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1" w:rsidRPr="00E908FA" w:rsidRDefault="00AA5E61" w:rsidP="00A37359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E908FA">
        <w:rPr>
          <w:rFonts w:ascii="Times New Roman" w:hAnsi="Times New Roman" w:cs="Times New Roman"/>
        </w:rPr>
        <w:t xml:space="preserve">Приложение к извещению </w:t>
      </w:r>
      <w:r>
        <w:rPr>
          <w:rFonts w:ascii="Times New Roman" w:hAnsi="Times New Roman" w:cs="Times New Roman"/>
        </w:rPr>
        <w:t>№1</w:t>
      </w:r>
    </w:p>
    <w:p w:rsidR="00C12CFB" w:rsidRPr="00C12CFB" w:rsidRDefault="00C12CFB" w:rsidP="00A373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CFB" w:rsidRPr="00C12CFB" w:rsidRDefault="00AA5E61" w:rsidP="00A373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C12CFB" w:rsidRDefault="00AA5E61" w:rsidP="00A373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2CFB" w:rsidRPr="00C12CF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5C49" w:rsidRPr="00A223EA" w:rsidRDefault="00F45C49" w:rsidP="00A37359">
      <w:pPr>
        <w:pStyle w:val="a9"/>
        <w:widowControl w:val="0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A223EA">
        <w:rPr>
          <w:sz w:val="28"/>
          <w:szCs w:val="28"/>
          <w:lang w:val="ru-RU"/>
        </w:rPr>
        <w:t>«</w:t>
      </w:r>
      <w:r w:rsidRPr="00A223EA">
        <w:rPr>
          <w:sz w:val="28"/>
          <w:szCs w:val="28"/>
          <w:shd w:val="clear" w:color="auto" w:fill="FFFFFF"/>
          <w:lang w:val="ru-RU"/>
        </w:rPr>
        <w:t xml:space="preserve">Устройство тротуара у д. 13 д. Бегуницы </w:t>
      </w:r>
      <w:proofErr w:type="spellStart"/>
      <w:r w:rsidRPr="00A223EA">
        <w:rPr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Pr="00A223EA">
        <w:rPr>
          <w:sz w:val="28"/>
          <w:szCs w:val="28"/>
          <w:shd w:val="clear" w:color="auto" w:fill="FFFFFF"/>
          <w:lang w:val="ru-RU"/>
        </w:rPr>
        <w:t xml:space="preserve"> района Ленинградской области. Устройство пешеходной дорожки с подходами к подъездам у д. 27 д. Бегуницы </w:t>
      </w:r>
      <w:proofErr w:type="spellStart"/>
      <w:r w:rsidRPr="00A223EA">
        <w:rPr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Pr="00A223EA">
        <w:rPr>
          <w:sz w:val="28"/>
          <w:szCs w:val="28"/>
          <w:shd w:val="clear" w:color="auto" w:fill="FFFFFF"/>
          <w:lang w:val="ru-RU"/>
        </w:rPr>
        <w:t xml:space="preserve"> района Ленинградской области</w:t>
      </w:r>
      <w:r w:rsidRPr="00A223EA">
        <w:rPr>
          <w:sz w:val="28"/>
          <w:szCs w:val="28"/>
          <w:lang w:val="ru-RU"/>
        </w:rPr>
        <w:t>»</w:t>
      </w:r>
    </w:p>
    <w:p w:rsidR="00C12CFB" w:rsidRDefault="00C12CFB" w:rsidP="00A37359">
      <w:pPr>
        <w:spacing w:after="0" w:line="240" w:lineRule="auto"/>
        <w:jc w:val="center"/>
        <w:rPr>
          <w:sz w:val="20"/>
          <w:szCs w:val="20"/>
        </w:rPr>
      </w:pPr>
    </w:p>
    <w:p w:rsidR="004E78E9" w:rsidRPr="00A909D6" w:rsidRDefault="004E78E9" w:rsidP="00A3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9D6">
        <w:rPr>
          <w:rFonts w:ascii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F45C49" w:rsidRPr="00F45C49" w:rsidRDefault="004E78E9" w:rsidP="00A37359">
      <w:pPr>
        <w:pStyle w:val="a9"/>
        <w:widowControl w:val="0"/>
        <w:spacing w:before="0" w:beforeAutospacing="0" w:after="0" w:afterAutospacing="0"/>
        <w:jc w:val="both"/>
        <w:rPr>
          <w:lang w:val="ru-RU"/>
        </w:rPr>
      </w:pPr>
      <w:r w:rsidRPr="008B4DC3">
        <w:rPr>
          <w:b/>
          <w:bCs/>
          <w:lang w:val="ru-RU"/>
        </w:rPr>
        <w:t xml:space="preserve">1. Предмет контракта: </w:t>
      </w:r>
      <w:r w:rsidR="00F45C49" w:rsidRPr="00F45C49">
        <w:rPr>
          <w:lang w:val="ru-RU"/>
        </w:rPr>
        <w:t>«</w:t>
      </w:r>
      <w:r w:rsidR="00F45C49" w:rsidRPr="00F45C49">
        <w:rPr>
          <w:shd w:val="clear" w:color="auto" w:fill="FFFFFF"/>
          <w:lang w:val="ru-RU"/>
        </w:rPr>
        <w:t xml:space="preserve">Устройство тротуара у д. 13 д. Бегуницы </w:t>
      </w:r>
      <w:proofErr w:type="spellStart"/>
      <w:r w:rsidR="00F45C49" w:rsidRPr="00F45C49">
        <w:rPr>
          <w:shd w:val="clear" w:color="auto" w:fill="FFFFFF"/>
          <w:lang w:val="ru-RU"/>
        </w:rPr>
        <w:t>Волосовского</w:t>
      </w:r>
      <w:proofErr w:type="spellEnd"/>
      <w:r w:rsidR="00F45C49" w:rsidRPr="00F45C49">
        <w:rPr>
          <w:shd w:val="clear" w:color="auto" w:fill="FFFFFF"/>
          <w:lang w:val="ru-RU"/>
        </w:rPr>
        <w:t xml:space="preserve"> района Ленинградской области. Устройство пешеходной дорожки с подходами к подъездам у д. 27 д. Бегуницы </w:t>
      </w:r>
      <w:proofErr w:type="spellStart"/>
      <w:r w:rsidR="00F45C49" w:rsidRPr="00F45C49">
        <w:rPr>
          <w:shd w:val="clear" w:color="auto" w:fill="FFFFFF"/>
          <w:lang w:val="ru-RU"/>
        </w:rPr>
        <w:t>Волосовского</w:t>
      </w:r>
      <w:proofErr w:type="spellEnd"/>
      <w:r w:rsidR="00F45C49" w:rsidRPr="00F45C49">
        <w:rPr>
          <w:shd w:val="clear" w:color="auto" w:fill="FFFFFF"/>
          <w:lang w:val="ru-RU"/>
        </w:rPr>
        <w:t xml:space="preserve"> района Ленинградской области</w:t>
      </w:r>
      <w:r w:rsidR="00F45C49" w:rsidRPr="00F45C49">
        <w:rPr>
          <w:lang w:val="ru-RU"/>
        </w:rPr>
        <w:t>»</w:t>
      </w:r>
    </w:p>
    <w:p w:rsidR="008B4DC3" w:rsidRPr="008B4DC3" w:rsidRDefault="008B4DC3" w:rsidP="00A37359">
      <w:pPr>
        <w:pStyle w:val="a9"/>
        <w:widowControl w:val="0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ru-RU"/>
        </w:rPr>
      </w:pPr>
    </w:p>
    <w:p w:rsidR="00524736" w:rsidRDefault="004E78E9" w:rsidP="00A3735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Источник финансирования: </w:t>
      </w:r>
    </w:p>
    <w:p w:rsidR="004E78E9" w:rsidRPr="004E78E9" w:rsidRDefault="00524736" w:rsidP="00A3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78E9" w:rsidRPr="004E78E9">
        <w:rPr>
          <w:rFonts w:ascii="Times New Roman" w:hAnsi="Times New Roman" w:cs="Times New Roman"/>
          <w:sz w:val="24"/>
          <w:szCs w:val="24"/>
        </w:rPr>
        <w:t>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Ленинградской области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="004E78E9" w:rsidRPr="004E78E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Pr="004E78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78E9" w:rsidRPr="004E78E9" w:rsidRDefault="004E78E9" w:rsidP="00A3735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Место, условия и с</w:t>
      </w:r>
      <w:r w:rsidRPr="004E78E9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3.1. Местом выполнения работ является: </w:t>
      </w:r>
      <w:r w:rsidRPr="004E7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45C49">
        <w:rPr>
          <w:rFonts w:ascii="Times New Roman" w:hAnsi="Times New Roman" w:cs="Times New Roman"/>
          <w:sz w:val="24"/>
          <w:szCs w:val="24"/>
        </w:rPr>
        <w:t>дер. Бегуницы</w:t>
      </w:r>
      <w:r w:rsidR="00A909D6">
        <w:rPr>
          <w:rFonts w:ascii="Times New Roman" w:hAnsi="Times New Roman" w:cs="Times New Roman"/>
          <w:sz w:val="24"/>
          <w:szCs w:val="24"/>
        </w:rPr>
        <w:t>.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выполнения работ</w:t>
      </w:r>
      <w:r w:rsidR="00524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Начало выполнения работ: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с момента заключения контракта</w:t>
      </w:r>
    </w:p>
    <w:p w:rsidR="004E78E9" w:rsidRPr="004E78E9" w:rsidRDefault="004E78E9" w:rsidP="00A37359">
      <w:pPr>
        <w:tabs>
          <w:tab w:val="center" w:leader="dot" w:pos="9072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4.2. Окон</w:t>
      </w: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чание выполнения работ (общий срок):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="000A3A3D" w:rsidRPr="00B83F36">
        <w:rPr>
          <w:rFonts w:ascii="Times New Roman" w:hAnsi="Times New Roman" w:cs="Times New Roman"/>
        </w:rPr>
        <w:t xml:space="preserve">до </w:t>
      </w:r>
      <w:r w:rsidR="000A3A3D">
        <w:rPr>
          <w:rFonts w:ascii="Times New Roman" w:hAnsi="Times New Roman" w:cs="Times New Roman"/>
        </w:rPr>
        <w:t>2</w:t>
      </w:r>
      <w:r w:rsidR="001E3629">
        <w:rPr>
          <w:rFonts w:ascii="Times New Roman" w:hAnsi="Times New Roman" w:cs="Times New Roman"/>
        </w:rPr>
        <w:t>6</w:t>
      </w:r>
      <w:r w:rsidR="000A3A3D">
        <w:rPr>
          <w:rFonts w:ascii="Times New Roman" w:hAnsi="Times New Roman" w:cs="Times New Roman"/>
        </w:rPr>
        <w:t xml:space="preserve"> сентября</w:t>
      </w:r>
      <w:r w:rsidR="000A3A3D" w:rsidRPr="00B83F36">
        <w:rPr>
          <w:rFonts w:ascii="Times New Roman" w:hAnsi="Times New Roman" w:cs="Times New Roman"/>
        </w:rPr>
        <w:t xml:space="preserve"> 2022 года (включительно).</w:t>
      </w:r>
    </w:p>
    <w:p w:rsidR="00524736" w:rsidRDefault="00524736" w:rsidP="00A3735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9" w:rsidRPr="004E78E9" w:rsidRDefault="004E78E9" w:rsidP="00A3735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работам.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Общие требования: 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E78E9">
        <w:rPr>
          <w:rFonts w:ascii="Times New Roman" w:hAnsi="Times New Roman" w:cs="Times New Roman"/>
          <w:sz w:val="24"/>
          <w:szCs w:val="24"/>
        </w:rPr>
        <w:t xml:space="preserve"> Работы выполняются в соответствии с настоящим Техническим заданием и сметной документацией.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3. Требования к качеству и безопасности работ</w:t>
      </w:r>
    </w:p>
    <w:p w:rsidR="004E78E9" w:rsidRPr="004E78E9" w:rsidRDefault="004E78E9" w:rsidP="00A3735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3.1.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>Качество и безопасность выполненных работ, материалов (комплектующих и оборудования), используемых при выполнении работ, должно соответствовать требованиям строительных норм и правил (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, ГОСТ, 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СанПиН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>) и других действующих нормативных документов, в том числе:</w:t>
      </w:r>
    </w:p>
    <w:p w:rsidR="00F45C49" w:rsidRPr="00F45C49" w:rsidRDefault="00F45C49" w:rsidP="00A3735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5C49">
        <w:rPr>
          <w:rFonts w:ascii="Times New Roman" w:hAnsi="Times New Roman" w:cs="Times New Roman"/>
        </w:rPr>
        <w:t>* Правила создания, охраны и содержания зеленых насаждений в городах Российской Федерации (утверждены Приказом Госстроя России от 15.12.1999 № 153);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49">
        <w:rPr>
          <w:rFonts w:ascii="Times New Roman" w:hAnsi="Times New Roman" w:cs="Times New Roman"/>
        </w:rPr>
        <w:t xml:space="preserve">* Свод правил СП 82.13330.2016 "Благоустройство территорий" Актуализированная редакция </w:t>
      </w:r>
      <w:proofErr w:type="spellStart"/>
      <w:r w:rsidRPr="00F45C49">
        <w:rPr>
          <w:rFonts w:ascii="Times New Roman" w:hAnsi="Times New Roman" w:cs="Times New Roman"/>
        </w:rPr>
        <w:t>СНиП</w:t>
      </w:r>
      <w:proofErr w:type="spellEnd"/>
      <w:r w:rsidRPr="00F45C49">
        <w:rPr>
          <w:rFonts w:ascii="Times New Roman" w:hAnsi="Times New Roman" w:cs="Times New Roman"/>
        </w:rPr>
        <w:t xml:space="preserve"> III-10-75 (утв. приказом Министерства строительства и жилищно-коммунального хозяйства РФ от 16 декабря 2016 г. N 972/</w:t>
      </w:r>
      <w:proofErr w:type="spellStart"/>
      <w:r w:rsidRPr="00F45C49">
        <w:rPr>
          <w:rFonts w:ascii="Times New Roman" w:hAnsi="Times New Roman" w:cs="Times New Roman"/>
        </w:rPr>
        <w:t>пр</w:t>
      </w:r>
      <w:proofErr w:type="spellEnd"/>
      <w:r w:rsidRPr="00F45C49">
        <w:rPr>
          <w:rFonts w:ascii="Times New Roman" w:hAnsi="Times New Roman" w:cs="Times New Roman"/>
        </w:rPr>
        <w:t>); </w:t>
      </w:r>
    </w:p>
    <w:p w:rsidR="00F45C49" w:rsidRPr="00F45C49" w:rsidRDefault="00F45C49" w:rsidP="00A3735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5C49">
        <w:rPr>
          <w:rFonts w:ascii="Times New Roman" w:hAnsi="Times New Roman" w:cs="Times New Roman"/>
        </w:rPr>
        <w:t>* Федеральный закон от 24.06.1998 № 89-ФЗ «Об отходах производства и потребления»</w:t>
      </w:r>
      <w:r w:rsidRPr="00F45C49">
        <w:rPr>
          <w:rFonts w:ascii="Times New Roman" w:hAnsi="Times New Roman" w:cs="Times New Roman"/>
          <w:color w:val="000000"/>
        </w:rPr>
        <w:t>;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45C49">
        <w:rPr>
          <w:rFonts w:ascii="Times New Roman" w:eastAsia="Arial" w:hAnsi="Times New Roman" w:cs="Times New Roman"/>
        </w:rPr>
        <w:t>* Федеральный закон от 30.03.1999 № 52-ФЗ «</w:t>
      </w:r>
      <w:r w:rsidRPr="00F45C49">
        <w:rPr>
          <w:rFonts w:ascii="Times New Roman" w:eastAsia="Arial" w:hAnsi="Times New Roman" w:cs="Times New Roman"/>
          <w:color w:val="000000"/>
        </w:rPr>
        <w:t>О санитарно-эпидемиологическом благополучии населения</w:t>
      </w:r>
      <w:r w:rsidRPr="00F45C49">
        <w:rPr>
          <w:rFonts w:ascii="Times New Roman" w:eastAsia="Arial" w:hAnsi="Times New Roman" w:cs="Times New Roman"/>
        </w:rPr>
        <w:t>»</w:t>
      </w:r>
      <w:r w:rsidRPr="00F45C49">
        <w:rPr>
          <w:rFonts w:ascii="Times New Roman" w:eastAsia="Arial" w:hAnsi="Times New Roman" w:cs="Times New Roman"/>
          <w:color w:val="000000"/>
        </w:rPr>
        <w:t>;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highlight w:val="yellow"/>
        </w:rPr>
      </w:pPr>
      <w:r w:rsidRPr="00F45C49">
        <w:rPr>
          <w:rFonts w:ascii="Times New Roman" w:eastAsia="Arial" w:hAnsi="Times New Roman" w:cs="Times New Roman"/>
        </w:rPr>
        <w:t>* Федеральный закон от 10.01.2002 № 7-ФЗ «Об охране окружающей среды»</w:t>
      </w:r>
      <w:r w:rsidRPr="00F45C49">
        <w:rPr>
          <w:rFonts w:ascii="Times New Roman" w:eastAsia="Arial" w:hAnsi="Times New Roman" w:cs="Times New Roman"/>
          <w:color w:val="000000"/>
        </w:rPr>
        <w:t>;</w:t>
      </w:r>
    </w:p>
    <w:p w:rsidR="00F45C49" w:rsidRPr="00F45C49" w:rsidRDefault="00F45C49" w:rsidP="00A37359">
      <w:pPr>
        <w:numPr>
          <w:ilvl w:val="12"/>
          <w:numId w:val="0"/>
        </w:numPr>
        <w:tabs>
          <w:tab w:val="left" w:pos="360"/>
          <w:tab w:val="left" w:pos="96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45C49">
        <w:rPr>
          <w:rFonts w:ascii="Times New Roman" w:eastAsia="Arial" w:hAnsi="Times New Roman" w:cs="Times New Roman"/>
        </w:rPr>
        <w:t>* </w:t>
      </w:r>
      <w:proofErr w:type="spellStart"/>
      <w:r w:rsidRPr="00F45C49">
        <w:rPr>
          <w:rFonts w:ascii="Times New Roman" w:eastAsia="Arial" w:hAnsi="Times New Roman" w:cs="Times New Roman"/>
        </w:rPr>
        <w:t>СанПиН</w:t>
      </w:r>
      <w:proofErr w:type="spellEnd"/>
      <w:r w:rsidRPr="00F45C49">
        <w:rPr>
          <w:rFonts w:ascii="Times New Roman" w:eastAsia="Arial" w:hAnsi="Times New Roman" w:cs="Times New Roman"/>
        </w:rPr>
        <w:t xml:space="preserve"> 2.1.7.1322-03 «Гигиенические требования к размещению и обезвреживанию отходов производства и потребления» (Постановление Главного государственного санитарного врача РФ от 30.04.2003 N 80);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F45C49">
        <w:rPr>
          <w:rFonts w:ascii="Times New Roman" w:eastAsia="Arial" w:hAnsi="Times New Roman" w:cs="Times New Roman"/>
        </w:rPr>
        <w:t>* </w:t>
      </w:r>
      <w:proofErr w:type="spellStart"/>
      <w:r w:rsidRPr="00F45C49">
        <w:rPr>
          <w:rFonts w:ascii="Times New Roman" w:eastAsia="Arial" w:hAnsi="Times New Roman" w:cs="Times New Roman"/>
        </w:rPr>
        <w:t>СанПиН</w:t>
      </w:r>
      <w:proofErr w:type="spellEnd"/>
      <w:r w:rsidRPr="00F45C49">
        <w:rPr>
          <w:rFonts w:ascii="Times New Roman" w:eastAsia="Arial" w:hAnsi="Times New Roman" w:cs="Times New Roman"/>
        </w:rPr>
        <w:t xml:space="preserve"> 42-128-4690-88 «Санитарные правила содержания территорий населенных мест» (утв. Минздравом СССР 5 августа1988 г. N 4690-88);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C49">
        <w:rPr>
          <w:rFonts w:ascii="Times New Roman" w:hAnsi="Times New Roman" w:cs="Times New Roman"/>
        </w:rPr>
        <w:t>* Свод правил СП 34.13330.2012 "</w:t>
      </w:r>
      <w:proofErr w:type="spellStart"/>
      <w:r w:rsidRPr="00F45C49">
        <w:rPr>
          <w:rFonts w:ascii="Times New Roman" w:hAnsi="Times New Roman" w:cs="Times New Roman"/>
        </w:rPr>
        <w:t>СНиП</w:t>
      </w:r>
      <w:proofErr w:type="spellEnd"/>
      <w:r w:rsidRPr="00F45C49">
        <w:rPr>
          <w:rFonts w:ascii="Times New Roman" w:hAnsi="Times New Roman" w:cs="Times New Roman"/>
        </w:rPr>
        <w:t xml:space="preserve"> 2.05.02-85 «Автомобильные дороги» (утв. приказом Министерства регионального развития РФ от 30 июня 2012 г. </w:t>
      </w:r>
      <w:proofErr w:type="spellStart"/>
      <w:r w:rsidRPr="00F45C49">
        <w:rPr>
          <w:rFonts w:ascii="Times New Roman" w:hAnsi="Times New Roman" w:cs="Times New Roman"/>
        </w:rPr>
        <w:t>nр</w:t>
      </w:r>
      <w:proofErr w:type="spellEnd"/>
      <w:r w:rsidRPr="00F45C49">
        <w:rPr>
          <w:rFonts w:ascii="Times New Roman" w:hAnsi="Times New Roman" w:cs="Times New Roman"/>
        </w:rPr>
        <w:t>. 272)</w:t>
      </w:r>
      <w:r w:rsidRPr="00F45C49">
        <w:rPr>
          <w:rFonts w:ascii="Times New Roman" w:hAnsi="Times New Roman" w:cs="Times New Roman"/>
          <w:bCs/>
        </w:rPr>
        <w:t>(с Изменениями N 1,2)</w:t>
      </w:r>
      <w:r w:rsidRPr="00F45C49">
        <w:rPr>
          <w:rFonts w:ascii="Times New Roman" w:hAnsi="Times New Roman" w:cs="Times New Roman"/>
        </w:rPr>
        <w:t>;</w:t>
      </w:r>
    </w:p>
    <w:p w:rsidR="00F45C49" w:rsidRPr="00F45C49" w:rsidRDefault="00F45C49" w:rsidP="00A37359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sz w:val="24"/>
          <w:szCs w:val="24"/>
        </w:rPr>
      </w:pPr>
      <w:r w:rsidRPr="00F45C49">
        <w:rPr>
          <w:rFonts w:ascii="Times New Roman" w:hAnsi="Times New Roman"/>
          <w:b w:val="0"/>
          <w:bCs w:val="0"/>
          <w:sz w:val="24"/>
          <w:szCs w:val="24"/>
        </w:rPr>
        <w:t xml:space="preserve">* Свод правил СП 78.13330.2012 Автомобильные дороги. Актуализированная редакция </w:t>
      </w:r>
      <w:proofErr w:type="spellStart"/>
      <w:r w:rsidRPr="00F45C49">
        <w:rPr>
          <w:rFonts w:ascii="Times New Roman" w:hAnsi="Times New Roman"/>
          <w:b w:val="0"/>
          <w:bCs w:val="0"/>
          <w:sz w:val="24"/>
          <w:szCs w:val="24"/>
        </w:rPr>
        <w:t>СНиП</w:t>
      </w:r>
      <w:proofErr w:type="spellEnd"/>
      <w:r w:rsidRPr="00F45C49">
        <w:rPr>
          <w:rFonts w:ascii="Times New Roman" w:hAnsi="Times New Roman"/>
          <w:b w:val="0"/>
          <w:bCs w:val="0"/>
          <w:sz w:val="24"/>
          <w:szCs w:val="24"/>
        </w:rPr>
        <w:t xml:space="preserve"> 3.06.03-85 (с Изменением N 1)</w:t>
      </w:r>
    </w:p>
    <w:p w:rsidR="00F45C49" w:rsidRPr="00F45C49" w:rsidRDefault="00F45C49" w:rsidP="00A3735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5C49">
        <w:rPr>
          <w:rFonts w:ascii="Times New Roman" w:hAnsi="Times New Roman" w:cs="Times New Roman"/>
        </w:rPr>
        <w:t>* 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4E78E9" w:rsidRPr="00A909D6" w:rsidRDefault="004E78E9" w:rsidP="00A37359">
      <w:p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3.2.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Все работы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производимые в соответствии с настоящим техническим заданием должны осуществляться с соблюдением действующих правил охраны труда и техники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безопасности, пожарной безопасности, санитарно-гигиенических норм и производственных инструкции для обслуживающего персонала.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4. Экологическая безопасность.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4E78E9">
        <w:rPr>
          <w:rFonts w:ascii="Times New Roman" w:hAnsi="Times New Roman" w:cs="Times New Roman"/>
          <w:sz w:val="24"/>
          <w:szCs w:val="24"/>
        </w:rPr>
        <w:t>Работы по ремонту автомобильной дороги необходимо выполнить в соответствии с действующим законодательством и нормативными документами по охране окружающей среды.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В процессе производства работ недопустимо захламление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притрассовой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территории бытовыми отходами, строительным мусором.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Не допускается сброс отработанных масел и других нефтепродуктов на землю и в воду.</w:t>
      </w:r>
    </w:p>
    <w:p w:rsidR="004E78E9" w:rsidRPr="00A909D6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Для предотвращения загрязнения атмосферного воздуха, задымления лесных массивов категорически запрещается сжигание промасленной ветоши, автомобильных покрышек и других видов мусора.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5. Требования к техническим характеристикам работ.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 должны осуществляться квалифицированным персоналом, прошедшим подготовку по технике безопасности.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Мероприятия по безопасности производства работ обеспечиваются исключительно подрядчиком.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5.3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Работы осуществляются в строгом соответствии с требованиями настоящего Технического задания и сметной документации.</w:t>
      </w:r>
    </w:p>
    <w:p w:rsidR="00A909D6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течение 1 (одного) рабочего дня после заключения контракта назначить ответственного за выполнение работ на объекте представить документы, подтверждающие его полномочия.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обеспечить достаточное количество инженерного состава, технического персонала и рабочих требуемых специальностей, привлекаемых к выполнению работ, машин и иному оборудованию.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5.6.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выполнять все требования заказчика касаемо производства работ по контракту,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A37359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5.7.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Подрядчик несет материальную ответственность за причиненный имуществу заказчика и (или) имуществу третьих лиц ущерб в период выполнения работ по контракту в полном объеме.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не предоставляет подрядчику никаких инструментов и </w:t>
      </w:r>
      <w:r w:rsidR="00F45C49" w:rsidRPr="004E78E9">
        <w:rPr>
          <w:rFonts w:ascii="Times New Roman" w:hAnsi="Times New Roman" w:cs="Times New Roman"/>
          <w:color w:val="000000"/>
          <w:sz w:val="24"/>
          <w:szCs w:val="24"/>
        </w:rPr>
        <w:t>оборудования,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выполнения работ, а также никаких помещений для хранения его материалов, инструментов, проживания сотрудников и т.д. Вся ответственность за сохранность материалов, инструментов, механизмов, приспособлений подрядчика возлагается исключительно на него самого.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Подрядчик обязан выполнять все требования заказчика,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A3735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5.10.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строго соблюдать виды, объем и сроки выполнения работ, и другие условия контракта. В случае возникновения обстоятельств, препятствующих выполнению и (или) замедляющих ход работ против, установленных контрактом сроков, немедленно сообщить о наступлении таких обстоятельств заказчику посредством телефонной и факсимильной связи.</w:t>
      </w:r>
    </w:p>
    <w:p w:rsidR="004E78E9" w:rsidRPr="004E78E9" w:rsidRDefault="004E78E9" w:rsidP="00A3735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несет ответственность за обеспечение сохранности находящихся в зоне производства работ коммуникаций (воздушных линий связи и освещения,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электрокабелей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кабелей связи, инженерных коммуникаций и др.) в соответствии со ст.714 Гражданского кодекса РФ.</w:t>
      </w:r>
    </w:p>
    <w:p w:rsidR="004E78E9" w:rsidRPr="004E78E9" w:rsidRDefault="004E78E9" w:rsidP="00A3735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на получение Подрядчиком необходимых разрешений на выполнение работ входит в общий срок выполнения работ по контракту.</w:t>
      </w:r>
    </w:p>
    <w:p w:rsidR="004E78E9" w:rsidRPr="004E78E9" w:rsidRDefault="004E78E9" w:rsidP="00A3735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5.13.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Скрытые работы освидетельствовать с представителем техническою надзора заказчика.</w:t>
      </w:r>
    </w:p>
    <w:p w:rsidR="004E78E9" w:rsidRPr="00A909D6" w:rsidRDefault="004E78E9" w:rsidP="00A3735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5.14.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 должна быть выполнена собственными силами или с привлечением субподрядчиков.</w:t>
      </w:r>
    </w:p>
    <w:p w:rsidR="004E78E9" w:rsidRPr="004E78E9" w:rsidRDefault="004E78E9" w:rsidP="00A373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6. Требования к результатам работ и иные показатели, связанные определением соответствия выполняемых работ потребностям Заказчика (приемка работ).</w:t>
      </w:r>
    </w:p>
    <w:p w:rsidR="004E78E9" w:rsidRPr="00F45C49" w:rsidRDefault="004E78E9" w:rsidP="00A37359">
      <w:pPr>
        <w:pStyle w:val="a9"/>
        <w:widowControl w:val="0"/>
        <w:spacing w:before="0" w:beforeAutospacing="0" w:after="0" w:afterAutospacing="0"/>
        <w:jc w:val="both"/>
        <w:rPr>
          <w:lang w:val="ru-RU"/>
        </w:rPr>
      </w:pPr>
      <w:r w:rsidRPr="008B4DC3">
        <w:rPr>
          <w:b/>
          <w:bCs/>
          <w:color w:val="000000"/>
          <w:lang w:val="ru-RU"/>
        </w:rPr>
        <w:t>6.1.</w:t>
      </w:r>
      <w:r w:rsidRPr="008B4DC3">
        <w:rPr>
          <w:color w:val="000000"/>
          <w:lang w:val="ru-RU"/>
        </w:rPr>
        <w:t xml:space="preserve"> Результатом выполнения работ должно быть </w:t>
      </w:r>
      <w:r w:rsidRPr="008B4DC3">
        <w:rPr>
          <w:color w:val="222222"/>
          <w:highlight w:val="white"/>
          <w:lang w:val="ru-RU"/>
        </w:rPr>
        <w:t xml:space="preserve">выполнение всех работ по </w:t>
      </w:r>
      <w:r w:rsidR="00F45C49" w:rsidRPr="00F45C49">
        <w:rPr>
          <w:lang w:val="ru-RU"/>
        </w:rPr>
        <w:t>«</w:t>
      </w:r>
      <w:r w:rsidR="00F45C49" w:rsidRPr="00F45C49">
        <w:rPr>
          <w:shd w:val="clear" w:color="auto" w:fill="FFFFFF"/>
          <w:lang w:val="ru-RU"/>
        </w:rPr>
        <w:t xml:space="preserve">Устройство тротуара у д. 13 д. Бегуницы </w:t>
      </w:r>
      <w:proofErr w:type="spellStart"/>
      <w:r w:rsidR="00F45C49" w:rsidRPr="00F45C49">
        <w:rPr>
          <w:shd w:val="clear" w:color="auto" w:fill="FFFFFF"/>
          <w:lang w:val="ru-RU"/>
        </w:rPr>
        <w:t>Волосовского</w:t>
      </w:r>
      <w:proofErr w:type="spellEnd"/>
      <w:r w:rsidR="00F45C49" w:rsidRPr="00F45C49">
        <w:rPr>
          <w:shd w:val="clear" w:color="auto" w:fill="FFFFFF"/>
          <w:lang w:val="ru-RU"/>
        </w:rPr>
        <w:t xml:space="preserve"> района Ленинградской области. Устройство пешеходной дорожки с подходами к подъездам у д. 27 д. Бегуницы </w:t>
      </w:r>
      <w:proofErr w:type="spellStart"/>
      <w:r w:rsidR="00F45C49" w:rsidRPr="00F45C49">
        <w:rPr>
          <w:shd w:val="clear" w:color="auto" w:fill="FFFFFF"/>
          <w:lang w:val="ru-RU"/>
        </w:rPr>
        <w:t>Волосовского</w:t>
      </w:r>
      <w:proofErr w:type="spellEnd"/>
      <w:r w:rsidR="00F45C49" w:rsidRPr="00F45C49">
        <w:rPr>
          <w:shd w:val="clear" w:color="auto" w:fill="FFFFFF"/>
          <w:lang w:val="ru-RU"/>
        </w:rPr>
        <w:t xml:space="preserve"> района Ленинградской области</w:t>
      </w:r>
      <w:r w:rsidR="00F45C49" w:rsidRPr="00F45C49">
        <w:rPr>
          <w:lang w:val="ru-RU"/>
        </w:rPr>
        <w:t>»</w:t>
      </w:r>
      <w:r w:rsidRPr="008B4DC3">
        <w:rPr>
          <w:shd w:val="clear" w:color="auto" w:fill="FFFFFF"/>
          <w:lang w:val="ru-RU"/>
        </w:rPr>
        <w:t>,</w:t>
      </w:r>
      <w:r w:rsidRPr="008B4DC3">
        <w:rPr>
          <w:color w:val="222222"/>
          <w:highlight w:val="white"/>
          <w:lang w:val="ru-RU"/>
        </w:rPr>
        <w:t xml:space="preserve"> </w:t>
      </w:r>
      <w:r w:rsidRPr="008B4DC3">
        <w:rPr>
          <w:color w:val="000000"/>
          <w:lang w:val="ru-RU"/>
        </w:rPr>
        <w:t xml:space="preserve">в соответствии с настоящим Техническим заданием, сметной документацией, с соблюдением технологических требований, предусмотренных правилами, </w:t>
      </w:r>
      <w:proofErr w:type="spellStart"/>
      <w:r w:rsidRPr="008B4DC3">
        <w:rPr>
          <w:color w:val="000000"/>
          <w:lang w:val="ru-RU"/>
        </w:rPr>
        <w:t>СниП</w:t>
      </w:r>
      <w:proofErr w:type="spellEnd"/>
      <w:r w:rsidRPr="008B4DC3">
        <w:rPr>
          <w:color w:val="000000"/>
          <w:lang w:val="ru-RU"/>
        </w:rPr>
        <w:t xml:space="preserve">, </w:t>
      </w:r>
      <w:proofErr w:type="spellStart"/>
      <w:r w:rsidRPr="008B4DC3">
        <w:rPr>
          <w:color w:val="000000"/>
          <w:lang w:val="ru-RU"/>
        </w:rPr>
        <w:t>СанПин</w:t>
      </w:r>
      <w:proofErr w:type="spellEnd"/>
      <w:r w:rsidRPr="008B4DC3">
        <w:rPr>
          <w:color w:val="000000"/>
          <w:lang w:val="ru-RU"/>
        </w:rPr>
        <w:t xml:space="preserve">, </w:t>
      </w:r>
      <w:proofErr w:type="spellStart"/>
      <w:r w:rsidRPr="008B4DC3">
        <w:rPr>
          <w:color w:val="000000"/>
          <w:lang w:val="ru-RU"/>
        </w:rPr>
        <w:t>ГОСТами</w:t>
      </w:r>
      <w:proofErr w:type="spellEnd"/>
      <w:r w:rsidRPr="008B4DC3">
        <w:rPr>
          <w:color w:val="000000"/>
          <w:lang w:val="ru-RU"/>
        </w:rPr>
        <w:t xml:space="preserve"> регламентирующими выполнение работ указанных в настоящем Техническом задании.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Подрядчиком. При отказе (уклонении) Подрядчика от подписания указанного акта, в нем делается Заказчиком отметка об этом.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или недостачу.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Заказчик вправе отказаться от приемки выполненных работ в случае обнаружения недостатков, которые исключают эксплуатацию Объекта и не могут быть устранены Подрядчиком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Причиной отказа в приемке выполненных работ может быть несоответствие объемов предъявленных работ фактически выполненным, некачественно выполненные работ отступления от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технических условий и других нормативных документов, отсутствие паспортов и сертификатов, отсутствие требуемой Подрядчиком документации, а также неправильное оформление документов.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 Подрядчиком результата работ, и приемка его Заказчиком должна быть оформлена актом о приемке выполненных работ, подписанным Сторонами. Датой приемки выполненных работ считается дата подписания акта о приемке выполненных работ.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Риски случайной гибели или случайное повреждение Объекта, а также бремя его содержания переходят от Подрядчика к Заказчику с момента сдачи выполненных работ, а в случае обнаружения в ходе приемки выполненных работ недостатков – с момента устранения Подрядчиком всех выявленных недостатков (отступлений, отклонений) согласно составленной сторонами или Заказчиком акта.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6.6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выполнить и представить результаты работ в соответствии с настоящим Техническим заданием и сметной документацией.</w:t>
      </w:r>
    </w:p>
    <w:p w:rsidR="004E78E9" w:rsidRPr="004E78E9" w:rsidRDefault="004E78E9" w:rsidP="00A37359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6.7.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Сдача-приемка выполненных работ производится Подрядчиком Заказчику на основании:</w:t>
      </w:r>
    </w:p>
    <w:p w:rsidR="004E78E9" w:rsidRPr="004E78E9" w:rsidRDefault="004E78E9" w:rsidP="00A37359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акта о приемке выполненных работ (форма № КС -2);</w:t>
      </w:r>
    </w:p>
    <w:p w:rsidR="004E78E9" w:rsidRPr="004E78E9" w:rsidRDefault="004E78E9" w:rsidP="00A37359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справки о стоимости выполненных работ и затрат (форма № КС-3);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Приемка результата выполненных работ производится совместно Заказчиком и Подрядчиком.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Датой выполнения работ считается дата подписания обеими Сторонами акта о приемке выполненных работ (форма № КС -2).</w:t>
      </w:r>
    </w:p>
    <w:p w:rsidR="00C44486" w:rsidRDefault="004E78E9" w:rsidP="00A37359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6.8.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проведения проверки выполненных работ устанавливается в течение 5 (пяти) рабочих дней с момента предъявления выполненных работ Подрядчиком Заказчику.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Раздел 7. Требования к сроку и объему предоставления гарантий на поставляемое оборудование и качество выполняемых работ.</w:t>
      </w:r>
    </w:p>
    <w:p w:rsidR="004E78E9" w:rsidRPr="004E78E9" w:rsidRDefault="004E78E9" w:rsidP="00A37359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гарантирует качественное выполнение работ в соответствии с действующими стандартами, нормами и правилами выполнения данного рода работ.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29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7.2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Гарантийный срок на работы и результаты работ по Контракту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60 месяцев.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29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течение гарантийного срока Подрядчик обеспечивает за свой счет устранение и исправление разрушений и дефектов, возникающих вследствие: нарушений им требований настоящего технического задания, действующего законодательства РФ; халатностью Подрядчика или невыполнением им какого-либо из своих обязательств, установленных или предусмотренных контрактом.</w:t>
      </w:r>
    </w:p>
    <w:p w:rsidR="004E78E9" w:rsidRPr="004E78E9" w:rsidRDefault="004E78E9" w:rsidP="00A37359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Если в течение гарантийного срока выявится, что качество выполненных работ или материалов, не соответствует требованиям технической документации и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ГОСТ, СП, работы выполнены Подрядчиком с отступлениями, ухудшившими результат работы, с иными недостатками, которые делают объект работ непригодным для нормальной эксплуатации,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недостатков. Гарантия качества распространяется на все конструктивные элементы и работы, производимые Подрядчиком на данном объекте, а также на применяемые материалы.</w:t>
      </w:r>
    </w:p>
    <w:p w:rsidR="004E78E9" w:rsidRPr="004E78E9" w:rsidRDefault="004E78E9" w:rsidP="00A37359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left="29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Действие гарантийного срока прерывается на время – со дня письменного уведомления Заказчика об обнаружении недостатков до письменного уведомления Подрядчика об их устранении.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устранения Подрядчиком дефектов выполненных работ на объекте составляет не более 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5 дней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момента (даты) уведомления Заказчиком Подрядчика о необходимости выполнения гарантийных обязательств или в иные согласованные с Заказчиком сроки.</w:t>
      </w:r>
    </w:p>
    <w:p w:rsidR="004E78E9" w:rsidRPr="004E78E9" w:rsidRDefault="004E78E9" w:rsidP="00A37359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E78E9" w:rsidRPr="004E78E9" w:rsidRDefault="004E78E9" w:rsidP="00A37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7BE" w:rsidRPr="004E78E9" w:rsidRDefault="006327BE" w:rsidP="00A3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7BE" w:rsidRPr="004E78E9" w:rsidSect="00A909D6">
      <w:pgSz w:w="11906" w:h="16838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CFD8A"/>
    <w:lvl w:ilvl="0">
      <w:numFmt w:val="bullet"/>
      <w:lvlText w:val="*"/>
      <w:lvlJc w:val="left"/>
    </w:lvl>
  </w:abstractNum>
  <w:abstractNum w:abstractNumId="1">
    <w:nsid w:val="02FD488A"/>
    <w:multiLevelType w:val="multilevel"/>
    <w:tmpl w:val="54301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E32170"/>
    <w:multiLevelType w:val="hybridMultilevel"/>
    <w:tmpl w:val="F4E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D68"/>
    <w:multiLevelType w:val="hybridMultilevel"/>
    <w:tmpl w:val="5964CBF0"/>
    <w:lvl w:ilvl="0" w:tplc="89341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2E8"/>
    <w:multiLevelType w:val="multilevel"/>
    <w:tmpl w:val="7BA4B7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2CFB"/>
    <w:rsid w:val="00021BE3"/>
    <w:rsid w:val="0006165F"/>
    <w:rsid w:val="000A186D"/>
    <w:rsid w:val="000A3A3D"/>
    <w:rsid w:val="00142A3F"/>
    <w:rsid w:val="00192C82"/>
    <w:rsid w:val="001E3629"/>
    <w:rsid w:val="00262FAC"/>
    <w:rsid w:val="00264F5A"/>
    <w:rsid w:val="00273BC2"/>
    <w:rsid w:val="002D4DF1"/>
    <w:rsid w:val="002E156A"/>
    <w:rsid w:val="0034678D"/>
    <w:rsid w:val="003B2AD3"/>
    <w:rsid w:val="004920FA"/>
    <w:rsid w:val="004C6449"/>
    <w:rsid w:val="004E78E9"/>
    <w:rsid w:val="00524736"/>
    <w:rsid w:val="005E5486"/>
    <w:rsid w:val="005F5F15"/>
    <w:rsid w:val="0060116D"/>
    <w:rsid w:val="006327BE"/>
    <w:rsid w:val="006B2DE0"/>
    <w:rsid w:val="00730161"/>
    <w:rsid w:val="00742084"/>
    <w:rsid w:val="00775ADC"/>
    <w:rsid w:val="007F68C3"/>
    <w:rsid w:val="00820661"/>
    <w:rsid w:val="008B4DC3"/>
    <w:rsid w:val="008C6F90"/>
    <w:rsid w:val="008F5A22"/>
    <w:rsid w:val="0092320D"/>
    <w:rsid w:val="009507AA"/>
    <w:rsid w:val="009555A2"/>
    <w:rsid w:val="009F055E"/>
    <w:rsid w:val="009F4237"/>
    <w:rsid w:val="00A37359"/>
    <w:rsid w:val="00A66C85"/>
    <w:rsid w:val="00A909D6"/>
    <w:rsid w:val="00AA5E61"/>
    <w:rsid w:val="00AC367C"/>
    <w:rsid w:val="00AD5B09"/>
    <w:rsid w:val="00B2157F"/>
    <w:rsid w:val="00B459BF"/>
    <w:rsid w:val="00B807E1"/>
    <w:rsid w:val="00C025E2"/>
    <w:rsid w:val="00C12CFB"/>
    <w:rsid w:val="00C44486"/>
    <w:rsid w:val="00C928DC"/>
    <w:rsid w:val="00CB6F67"/>
    <w:rsid w:val="00CD5E9B"/>
    <w:rsid w:val="00CE39FA"/>
    <w:rsid w:val="00DB4C7F"/>
    <w:rsid w:val="00EF25D9"/>
    <w:rsid w:val="00F4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F"/>
  </w:style>
  <w:style w:type="paragraph" w:styleId="1">
    <w:name w:val="heading 1"/>
    <w:basedOn w:val="a"/>
    <w:next w:val="a"/>
    <w:link w:val="10"/>
    <w:uiPriority w:val="9"/>
    <w:qFormat/>
    <w:rsid w:val="00C12C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C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C1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2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12CF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C12CFB"/>
    <w:pPr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616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4F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NormalWeb1">
    <w:name w:val="Normal (Web)1"/>
    <w:basedOn w:val="a"/>
    <w:rsid w:val="006B2DE0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16D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8B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бычный (веб) Знак"/>
    <w:link w:val="a9"/>
    <w:rsid w:val="008B4D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Muldanin_UA</dc:creator>
  <cp:keywords/>
  <dc:description/>
  <cp:lastModifiedBy>User</cp:lastModifiedBy>
  <cp:revision>26</cp:revision>
  <cp:lastPrinted>2022-03-21T06:44:00Z</cp:lastPrinted>
  <dcterms:created xsi:type="dcterms:W3CDTF">2021-04-20T13:54:00Z</dcterms:created>
  <dcterms:modified xsi:type="dcterms:W3CDTF">2022-04-26T10:26:00Z</dcterms:modified>
</cp:coreProperties>
</file>