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47" w:rsidRPr="00352105" w:rsidRDefault="00A17647" w:rsidP="00A17647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52105">
        <w:rPr>
          <w:rFonts w:ascii="Times New Roman" w:eastAsia="Calibri" w:hAnsi="Times New Roman" w:cs="Times New Roman"/>
          <w:b/>
          <w:sz w:val="27"/>
          <w:szCs w:val="27"/>
        </w:rPr>
        <w:t>МУНИЦИПАЛЬНОЕ ОБРАЗОВАНИЕ</w:t>
      </w:r>
    </w:p>
    <w:p w:rsidR="00A17647" w:rsidRPr="00352105" w:rsidRDefault="00A17647" w:rsidP="00A17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52105">
        <w:rPr>
          <w:rFonts w:ascii="Times New Roman" w:eastAsia="Calibri" w:hAnsi="Times New Roman" w:cs="Times New Roman"/>
          <w:b/>
          <w:sz w:val="27"/>
          <w:szCs w:val="27"/>
        </w:rPr>
        <w:t>БЕГУНИЦКОЕ СЕЛЬСКОЕ ПОСЕЛЕНИЕ</w:t>
      </w:r>
    </w:p>
    <w:p w:rsidR="00A17647" w:rsidRPr="00352105" w:rsidRDefault="00A17647" w:rsidP="00A17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52105">
        <w:rPr>
          <w:rFonts w:ascii="Times New Roman" w:eastAsia="Calibri" w:hAnsi="Times New Roman" w:cs="Times New Roman"/>
          <w:b/>
          <w:sz w:val="27"/>
          <w:szCs w:val="27"/>
        </w:rPr>
        <w:t>ВОЛОСОВСКОГО МУНИЦИПАЛЬНОГО РАЙОНА</w:t>
      </w:r>
    </w:p>
    <w:p w:rsidR="00A17647" w:rsidRPr="00352105" w:rsidRDefault="00A17647" w:rsidP="00A17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52105">
        <w:rPr>
          <w:rFonts w:ascii="Times New Roman" w:eastAsia="Calibri" w:hAnsi="Times New Roman" w:cs="Times New Roman"/>
          <w:b/>
          <w:sz w:val="27"/>
          <w:szCs w:val="27"/>
        </w:rPr>
        <w:t>ЛЕНИНГРАДСКОЙ ОБЛАСТИ</w:t>
      </w:r>
    </w:p>
    <w:p w:rsidR="00A17647" w:rsidRPr="00352105" w:rsidRDefault="00A17647" w:rsidP="00A17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52105">
        <w:rPr>
          <w:rFonts w:ascii="Times New Roman" w:eastAsia="Calibri" w:hAnsi="Times New Roman" w:cs="Times New Roman"/>
          <w:b/>
          <w:sz w:val="27"/>
          <w:szCs w:val="27"/>
        </w:rPr>
        <w:t>СОВЕТ ДЕПУТАТОВ</w:t>
      </w:r>
    </w:p>
    <w:p w:rsidR="00A17647" w:rsidRPr="00352105" w:rsidRDefault="00A17647" w:rsidP="00A17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52105">
        <w:rPr>
          <w:rFonts w:ascii="Times New Roman" w:eastAsia="Calibri" w:hAnsi="Times New Roman" w:cs="Times New Roman"/>
          <w:b/>
          <w:sz w:val="27"/>
          <w:szCs w:val="27"/>
        </w:rPr>
        <w:t>БЕГУНИЦКОГО СЕЛЬСКОГО ПОСЕЛЕНИЯ</w:t>
      </w:r>
    </w:p>
    <w:p w:rsidR="00A17647" w:rsidRPr="00352105" w:rsidRDefault="00A17647" w:rsidP="00A17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A17647" w:rsidRPr="00352105" w:rsidRDefault="00A17647" w:rsidP="00A17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52105">
        <w:rPr>
          <w:rFonts w:ascii="Times New Roman" w:eastAsia="Calibri" w:hAnsi="Times New Roman" w:cs="Times New Roman"/>
          <w:b/>
          <w:sz w:val="27"/>
          <w:szCs w:val="27"/>
        </w:rPr>
        <w:t>РЕШЕНИЕ</w:t>
      </w:r>
    </w:p>
    <w:p w:rsidR="00A17647" w:rsidRPr="00352105" w:rsidRDefault="00A17647" w:rsidP="00C808F6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352105">
        <w:rPr>
          <w:rFonts w:ascii="Times New Roman" w:eastAsia="Calibri" w:hAnsi="Times New Roman" w:cs="Times New Roman"/>
          <w:sz w:val="27"/>
          <w:szCs w:val="27"/>
        </w:rPr>
        <w:t>(</w:t>
      </w:r>
      <w:r w:rsidR="00B62C9B">
        <w:rPr>
          <w:rFonts w:ascii="Times New Roman" w:eastAsia="Calibri" w:hAnsi="Times New Roman" w:cs="Times New Roman"/>
          <w:sz w:val="27"/>
          <w:szCs w:val="27"/>
        </w:rPr>
        <w:t xml:space="preserve">шестнадцатое заседание </w:t>
      </w:r>
      <w:r w:rsidRPr="00352105">
        <w:rPr>
          <w:rFonts w:ascii="Times New Roman" w:hAnsi="Times New Roman" w:cs="Times New Roman"/>
          <w:sz w:val="27"/>
          <w:szCs w:val="27"/>
        </w:rPr>
        <w:t>первого</w:t>
      </w:r>
      <w:r w:rsidRPr="00352105">
        <w:rPr>
          <w:rFonts w:ascii="Times New Roman" w:eastAsia="Calibri" w:hAnsi="Times New Roman" w:cs="Times New Roman"/>
          <w:sz w:val="27"/>
          <w:szCs w:val="27"/>
        </w:rPr>
        <w:t xml:space="preserve"> созыва)</w:t>
      </w:r>
    </w:p>
    <w:p w:rsidR="00A17647" w:rsidRPr="00352105" w:rsidRDefault="00A17647" w:rsidP="00A17647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A17647" w:rsidRPr="00352105" w:rsidRDefault="00B62C9B" w:rsidP="00B62C9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о</w:t>
      </w:r>
      <w:r w:rsidR="00A17647" w:rsidRPr="00352105">
        <w:rPr>
          <w:rFonts w:ascii="Times New Roman" w:eastAsia="Calibri" w:hAnsi="Times New Roman" w:cs="Times New Roman"/>
          <w:sz w:val="27"/>
          <w:szCs w:val="27"/>
        </w:rPr>
        <w:t>т</w:t>
      </w:r>
      <w:r>
        <w:rPr>
          <w:rFonts w:ascii="Times New Roman" w:eastAsia="Calibri" w:hAnsi="Times New Roman" w:cs="Times New Roman"/>
          <w:sz w:val="27"/>
          <w:szCs w:val="27"/>
        </w:rPr>
        <w:t xml:space="preserve"> 19.11.2020</w:t>
      </w:r>
      <w:r w:rsidR="00A17647" w:rsidRPr="00352105">
        <w:rPr>
          <w:rFonts w:ascii="Times New Roman" w:eastAsia="Calibri" w:hAnsi="Times New Roman" w:cs="Times New Roman"/>
          <w:sz w:val="27"/>
          <w:szCs w:val="27"/>
        </w:rPr>
        <w:t>года</w:t>
      </w:r>
      <w:r w:rsidR="00A17647" w:rsidRPr="00352105">
        <w:rPr>
          <w:rFonts w:ascii="Times New Roman" w:eastAsia="Calibri" w:hAnsi="Times New Roman" w:cs="Times New Roman"/>
          <w:sz w:val="27"/>
          <w:szCs w:val="27"/>
        </w:rPr>
        <w:tab/>
      </w:r>
      <w:r w:rsidR="00A17647" w:rsidRPr="00352105">
        <w:rPr>
          <w:rFonts w:ascii="Times New Roman" w:eastAsia="Calibri" w:hAnsi="Times New Roman" w:cs="Times New Roman"/>
          <w:sz w:val="27"/>
          <w:szCs w:val="27"/>
        </w:rPr>
        <w:tab/>
      </w:r>
      <w:r w:rsidR="00A17647" w:rsidRPr="00352105">
        <w:rPr>
          <w:rFonts w:ascii="Times New Roman" w:hAnsi="Times New Roman" w:cs="Times New Roman"/>
          <w:sz w:val="27"/>
          <w:szCs w:val="27"/>
        </w:rPr>
        <w:tab/>
        <w:t>№</w:t>
      </w:r>
      <w:r>
        <w:rPr>
          <w:rFonts w:ascii="Times New Roman" w:hAnsi="Times New Roman" w:cs="Times New Roman"/>
          <w:sz w:val="27"/>
          <w:szCs w:val="27"/>
        </w:rPr>
        <w:t xml:space="preserve"> 82</w:t>
      </w:r>
    </w:p>
    <w:p w:rsidR="00A17647" w:rsidRPr="00352105" w:rsidRDefault="00A17647" w:rsidP="00A17647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F1140" w:rsidRPr="00352105" w:rsidRDefault="00BF1140" w:rsidP="00A17647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52105">
        <w:rPr>
          <w:rFonts w:ascii="Times New Roman" w:hAnsi="Times New Roman" w:cs="Times New Roman"/>
          <w:b/>
          <w:iCs/>
          <w:sz w:val="27"/>
          <w:szCs w:val="27"/>
        </w:rPr>
        <w:t>Об утверждении п</w:t>
      </w:r>
      <w:r w:rsidRPr="00352105"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  <w:t xml:space="preserve">орядка проведения </w:t>
      </w:r>
      <w:r w:rsidR="00A17647" w:rsidRPr="00352105"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  <w:t xml:space="preserve">осмотров </w:t>
      </w:r>
      <w:r w:rsidRPr="00352105"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  <w:t>зданий, сооружений</w:t>
      </w:r>
      <w:r w:rsidR="004772FF" w:rsidRPr="00352105"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  <w:t>,</w:t>
      </w:r>
      <w:r w:rsidRPr="00352105"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  <w:t xml:space="preserve"> </w:t>
      </w:r>
      <w:r w:rsidR="004772FF" w:rsidRPr="00352105"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  <w:t xml:space="preserve">расположенных на территории </w:t>
      </w:r>
      <w:r w:rsidR="00B315DC" w:rsidRPr="00352105"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  <w:t xml:space="preserve">муниципального образования </w:t>
      </w:r>
      <w:r w:rsidR="00A90B52"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  <w:t>Бегуницкое сельское поселение</w:t>
      </w:r>
      <w:r w:rsidR="00352105" w:rsidRPr="00352105"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  <w:t xml:space="preserve"> Волосовского муниципального района Ленинградской области, </w:t>
      </w:r>
      <w:r w:rsidRPr="00352105"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4772FF" w:rsidRPr="00352105"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  <w:t xml:space="preserve">предъявляемыми </w:t>
      </w:r>
      <w:r w:rsidRPr="00352105"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  <w:t>к конструктивным и другим характеристикам надежности и безопасности</w:t>
      </w:r>
      <w:r w:rsidR="00886B7C" w:rsidRPr="00352105"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  <w:t xml:space="preserve"> объектов</w:t>
      </w:r>
      <w:r w:rsidRPr="00352105"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  <w:t>, требованиями проектной документации</w:t>
      </w:r>
      <w:r w:rsidR="00886B7C" w:rsidRPr="00352105"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  <w:t xml:space="preserve"> указанных объектов</w:t>
      </w:r>
    </w:p>
    <w:p w:rsidR="00A17647" w:rsidRPr="00352105" w:rsidRDefault="00A17647" w:rsidP="00A17647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808F6" w:rsidRPr="00352105" w:rsidRDefault="00906426" w:rsidP="00C80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proofErr w:type="gramStart"/>
      <w:r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В соответствии с</w:t>
      </w:r>
      <w:r w:rsidR="00BF1140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</w:t>
      </w:r>
      <w:r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пунктом</w:t>
      </w:r>
      <w:r w:rsidR="00D34D0F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7 части 1</w:t>
      </w:r>
      <w:r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и пунктом</w:t>
      </w:r>
      <w:r w:rsidR="00D34D0F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</w:t>
      </w:r>
      <w:r w:rsidR="004772FF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8 части 3 ст</w:t>
      </w:r>
      <w:r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атьи 8 и </w:t>
      </w:r>
      <w:r w:rsidR="0093508F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част</w:t>
      </w:r>
      <w:r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ью</w:t>
      </w:r>
      <w:r w:rsidR="0093508F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11 </w:t>
      </w:r>
      <w:r w:rsidR="00BF1140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статьи 55.24 Градостроительного кодекса Российской Федерации, </w:t>
      </w:r>
      <w:r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пунктом 20 части 1, частью 3 статьи 14 и пунктом 26 части 1 статьи 16 </w:t>
      </w:r>
      <w:r w:rsidR="00BF1140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2C4874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статьей 1 областного закона от</w:t>
      </w:r>
      <w:proofErr w:type="gramEnd"/>
      <w:r w:rsidR="002C4874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</w:t>
      </w:r>
      <w:proofErr w:type="gramStart"/>
      <w:r w:rsidR="002C4874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10</w:t>
      </w:r>
      <w:r w:rsidR="009D3ADB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июля 2014 года </w:t>
      </w:r>
      <w:r w:rsidR="002C4874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№ 48-оз «Об отдельных вопросах местного значения сельских поселений Ленинградской области», </w:t>
      </w:r>
      <w:r w:rsidR="00C808F6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Уставом</w:t>
      </w:r>
      <w:r w:rsidR="00BF1140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муниципального образования </w:t>
      </w:r>
      <w:r w:rsidR="00A90B52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Бегуницкое сельское поселение</w:t>
      </w:r>
      <w:r w:rsidR="00C808F6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, </w:t>
      </w:r>
      <w:r w:rsidR="00C808F6" w:rsidRPr="00352105">
        <w:rPr>
          <w:rFonts w:ascii="Times New Roman" w:eastAsia="Calibri" w:hAnsi="Times New Roman" w:cs="Times New Roman"/>
          <w:sz w:val="27"/>
          <w:szCs w:val="27"/>
        </w:rPr>
        <w:t>Совет депутатов муниципального образования Бегуницкое сельское поселение</w:t>
      </w:r>
      <w:r w:rsidR="00C808F6" w:rsidRPr="00352105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="00C808F6" w:rsidRPr="00352105">
        <w:rPr>
          <w:rFonts w:ascii="Times New Roman" w:eastAsia="Calibri" w:hAnsi="Times New Roman" w:cs="Times New Roman"/>
          <w:sz w:val="27"/>
          <w:szCs w:val="27"/>
        </w:rPr>
        <w:t>(далее</w:t>
      </w:r>
      <w:proofErr w:type="gramEnd"/>
      <w:r w:rsidR="00C808F6" w:rsidRPr="00352105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="00C808F6" w:rsidRPr="00352105">
        <w:rPr>
          <w:rFonts w:ascii="Times New Roman" w:eastAsia="Calibri" w:hAnsi="Times New Roman" w:cs="Times New Roman"/>
          <w:sz w:val="27"/>
          <w:szCs w:val="27"/>
        </w:rPr>
        <w:t>– Совет депутатов)</w:t>
      </w:r>
      <w:r w:rsidR="00C808F6" w:rsidRPr="00352105">
        <w:rPr>
          <w:rFonts w:ascii="Calibri" w:eastAsia="Calibri" w:hAnsi="Calibri" w:cs="Times New Roman"/>
          <w:sz w:val="27"/>
          <w:szCs w:val="27"/>
        </w:rPr>
        <w:t xml:space="preserve"> </w:t>
      </w:r>
      <w:proofErr w:type="gramEnd"/>
    </w:p>
    <w:p w:rsidR="00A17647" w:rsidRPr="00352105" w:rsidRDefault="00BE444E" w:rsidP="00C80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</w:pPr>
      <w:r w:rsidRPr="00352105"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  <w:t>РЕШИЛ</w:t>
      </w:r>
      <w:r w:rsidR="00BF1140" w:rsidRPr="00352105">
        <w:rPr>
          <w:rFonts w:ascii="Times New Roman" w:eastAsia="Times New Roman" w:hAnsi="Times New Roman" w:cs="Times New Roman"/>
          <w:b/>
          <w:color w:val="212121"/>
          <w:sz w:val="27"/>
          <w:szCs w:val="27"/>
          <w:lang w:eastAsia="ru-RU"/>
        </w:rPr>
        <w:t>:</w:t>
      </w:r>
    </w:p>
    <w:p w:rsidR="00A17647" w:rsidRPr="00352105" w:rsidRDefault="00BF1140" w:rsidP="00A1764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Утвердить </w:t>
      </w:r>
      <w:r w:rsidR="009B753A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прилагаемый </w:t>
      </w:r>
      <w:r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порядок проведения </w:t>
      </w:r>
      <w:r w:rsidR="003C4705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осмотров </w:t>
      </w:r>
      <w:r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зданий, сооружений</w:t>
      </w:r>
      <w:r w:rsidR="009B753A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,</w:t>
      </w:r>
      <w:r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</w:t>
      </w:r>
      <w:r w:rsidR="009B753A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расположенных </w:t>
      </w:r>
      <w:r w:rsidR="002C4874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на территории муниципального образования </w:t>
      </w:r>
      <w:r w:rsidR="00A90B52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Бегуницкое сельское поселение</w:t>
      </w:r>
      <w:r w:rsidR="00352105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Волосовского муниципального района Ленинградской области,</w:t>
      </w:r>
      <w:r w:rsidR="002C4874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</w:t>
      </w:r>
      <w:r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предъявляемыми </w:t>
      </w:r>
      <w:r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указанных объектов</w:t>
      </w:r>
      <w:r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.</w:t>
      </w:r>
    </w:p>
    <w:p w:rsidR="003D216D" w:rsidRPr="00352105" w:rsidRDefault="00BE444E" w:rsidP="00C808F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 w:rsidRPr="00352105">
        <w:rPr>
          <w:rFonts w:ascii="Times New Roman" w:hAnsi="Times New Roman" w:cs="Times New Roman"/>
          <w:sz w:val="27"/>
          <w:szCs w:val="27"/>
        </w:rPr>
        <w:t xml:space="preserve">Опубликовать настоящее решение </w:t>
      </w:r>
      <w:r w:rsidR="00A17647" w:rsidRPr="00352105">
        <w:rPr>
          <w:rFonts w:ascii="Times New Roman" w:hAnsi="Times New Roman" w:cs="Times New Roman"/>
          <w:sz w:val="27"/>
          <w:szCs w:val="27"/>
        </w:rPr>
        <w:t>в газете «</w:t>
      </w:r>
      <w:proofErr w:type="spellStart"/>
      <w:r w:rsidR="00A17647" w:rsidRPr="00352105">
        <w:rPr>
          <w:rFonts w:ascii="Times New Roman" w:hAnsi="Times New Roman" w:cs="Times New Roman"/>
          <w:sz w:val="27"/>
          <w:szCs w:val="27"/>
        </w:rPr>
        <w:t>Бегуницкий</w:t>
      </w:r>
      <w:proofErr w:type="spellEnd"/>
      <w:r w:rsidR="00A17647" w:rsidRPr="00352105">
        <w:rPr>
          <w:rFonts w:ascii="Times New Roman" w:hAnsi="Times New Roman" w:cs="Times New Roman"/>
          <w:sz w:val="27"/>
          <w:szCs w:val="27"/>
        </w:rPr>
        <w:t xml:space="preserve"> вестник» и разместить на официальном сайте администрации Бегуницкого сельского поселения.</w:t>
      </w:r>
    </w:p>
    <w:p w:rsidR="00BF1140" w:rsidRPr="00352105" w:rsidRDefault="00BE444E" w:rsidP="0035210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105">
        <w:rPr>
          <w:rFonts w:ascii="Times New Roman" w:hAnsi="Times New Roman" w:cs="Times New Roman"/>
          <w:sz w:val="27"/>
          <w:szCs w:val="27"/>
        </w:rPr>
        <w:t>Решение</w:t>
      </w:r>
      <w:r w:rsidR="00BF1140" w:rsidRPr="00352105">
        <w:rPr>
          <w:rFonts w:ascii="Times New Roman" w:hAnsi="Times New Roman" w:cs="Times New Roman"/>
          <w:sz w:val="27"/>
          <w:szCs w:val="27"/>
        </w:rPr>
        <w:t xml:space="preserve"> вступает в законную силу после его официального опубликования (обнародования).</w:t>
      </w:r>
    </w:p>
    <w:p w:rsidR="00352105" w:rsidRDefault="00352105" w:rsidP="00C808F6">
      <w:pPr>
        <w:pStyle w:val="af3"/>
        <w:ind w:left="0"/>
        <w:rPr>
          <w:rFonts w:ascii="Times New Roman" w:hAnsi="Times New Roman" w:cs="Times New Roman"/>
          <w:sz w:val="27"/>
          <w:szCs w:val="27"/>
        </w:rPr>
      </w:pPr>
    </w:p>
    <w:p w:rsidR="00352105" w:rsidRDefault="00352105" w:rsidP="00C808F6">
      <w:pPr>
        <w:pStyle w:val="af3"/>
        <w:ind w:left="0"/>
        <w:rPr>
          <w:rFonts w:ascii="Times New Roman" w:hAnsi="Times New Roman" w:cs="Times New Roman"/>
          <w:sz w:val="27"/>
          <w:szCs w:val="27"/>
        </w:rPr>
      </w:pPr>
    </w:p>
    <w:p w:rsidR="00C808F6" w:rsidRPr="00352105" w:rsidRDefault="00C808F6" w:rsidP="00C808F6">
      <w:pPr>
        <w:pStyle w:val="af3"/>
        <w:ind w:left="0"/>
        <w:rPr>
          <w:rFonts w:ascii="Times New Roman" w:hAnsi="Times New Roman" w:cs="Times New Roman"/>
          <w:sz w:val="27"/>
          <w:szCs w:val="27"/>
        </w:rPr>
      </w:pPr>
      <w:r w:rsidRPr="00352105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C808F6" w:rsidRPr="00352105" w:rsidRDefault="00C808F6" w:rsidP="00C808F6">
      <w:pPr>
        <w:pStyle w:val="af3"/>
        <w:ind w:left="0"/>
        <w:rPr>
          <w:rFonts w:ascii="Times New Roman" w:hAnsi="Times New Roman" w:cs="Times New Roman"/>
          <w:sz w:val="27"/>
          <w:szCs w:val="27"/>
        </w:rPr>
      </w:pPr>
      <w:r w:rsidRPr="00352105">
        <w:rPr>
          <w:rFonts w:ascii="Times New Roman" w:hAnsi="Times New Roman" w:cs="Times New Roman"/>
          <w:sz w:val="27"/>
          <w:szCs w:val="27"/>
        </w:rPr>
        <w:t>Бегуницкое сельское поселение</w:t>
      </w:r>
      <w:r w:rsidRPr="00352105">
        <w:rPr>
          <w:rFonts w:ascii="Times New Roman" w:hAnsi="Times New Roman" w:cs="Times New Roman"/>
          <w:sz w:val="27"/>
          <w:szCs w:val="27"/>
        </w:rPr>
        <w:tab/>
      </w:r>
      <w:r w:rsidRPr="00352105">
        <w:rPr>
          <w:rFonts w:ascii="Times New Roman" w:hAnsi="Times New Roman" w:cs="Times New Roman"/>
          <w:sz w:val="27"/>
          <w:szCs w:val="27"/>
        </w:rPr>
        <w:tab/>
      </w:r>
      <w:r w:rsidRPr="00352105">
        <w:rPr>
          <w:rFonts w:ascii="Times New Roman" w:hAnsi="Times New Roman" w:cs="Times New Roman"/>
          <w:sz w:val="27"/>
          <w:szCs w:val="27"/>
        </w:rPr>
        <w:tab/>
      </w:r>
      <w:r w:rsidRPr="00352105">
        <w:rPr>
          <w:rFonts w:ascii="Times New Roman" w:hAnsi="Times New Roman" w:cs="Times New Roman"/>
          <w:sz w:val="27"/>
          <w:szCs w:val="27"/>
        </w:rPr>
        <w:tab/>
      </w:r>
      <w:r w:rsidRPr="00352105">
        <w:rPr>
          <w:rFonts w:ascii="Times New Roman" w:hAnsi="Times New Roman" w:cs="Times New Roman"/>
          <w:sz w:val="27"/>
          <w:szCs w:val="27"/>
        </w:rPr>
        <w:tab/>
      </w:r>
      <w:r w:rsidRPr="00352105">
        <w:rPr>
          <w:rFonts w:ascii="Times New Roman" w:hAnsi="Times New Roman" w:cs="Times New Roman"/>
          <w:sz w:val="27"/>
          <w:szCs w:val="27"/>
        </w:rPr>
        <w:tab/>
        <w:t>А.И. Минюк</w:t>
      </w:r>
    </w:p>
    <w:p w:rsidR="00875546" w:rsidRPr="009D3ADB" w:rsidRDefault="0087554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875546" w:rsidRPr="009D3ADB" w:rsidSect="002C4874">
          <w:headerReference w:type="default" r:id="rId8"/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</w:p>
    <w:p w:rsidR="006055D3" w:rsidRPr="009D3ADB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Утвержден</w:t>
      </w:r>
    </w:p>
    <w:p w:rsidR="006055D3" w:rsidRPr="009D3ADB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решением Совета депутатов</w:t>
      </w:r>
    </w:p>
    <w:p w:rsidR="008D10A2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C808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Бегуницкого сельского поселения</w:t>
      </w:r>
    </w:p>
    <w:p w:rsidR="006055D3" w:rsidRDefault="009D3ADB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№ </w:t>
      </w:r>
      <w:r w:rsidR="00B62C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7554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«</w:t>
      </w:r>
      <w:r w:rsidR="00B62C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19</w:t>
      </w:r>
      <w:r w:rsidR="0087554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="00B62C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ноября </w:t>
      </w:r>
      <w:r w:rsidR="0087554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2020 года</w:t>
      </w:r>
    </w:p>
    <w:p w:rsidR="006055D3" w:rsidRPr="009D3ADB" w:rsidRDefault="00875546" w:rsidP="009D3ADB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(приложение)</w:t>
      </w:r>
    </w:p>
    <w:p w:rsidR="00552DB5" w:rsidRPr="009D3ADB" w:rsidRDefault="00552DB5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proofErr w:type="gramEnd"/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 Р Я Д О К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проведения </w:t>
      </w:r>
      <w:r w:rsidR="003C4705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осмотров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зданий, сооружений</w:t>
      </w:r>
      <w:r w:rsidR="0031354C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31354C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расположенных </w:t>
      </w:r>
      <w:r w:rsidR="002C4874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на территории муниципального образования </w:t>
      </w:r>
      <w:r w:rsidR="00A90B5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Бегуницкое сельское поселение</w:t>
      </w:r>
      <w:r w:rsidR="00352105" w:rsidRPr="0035210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Волосовского муниципального района Ленинградской области,</w:t>
      </w:r>
      <w:r w:rsidR="0035210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предъявляемыми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указанных объектов</w:t>
      </w:r>
      <w:r w:rsidR="007D397E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I. Общие положения</w:t>
      </w:r>
    </w:p>
    <w:p w:rsidR="00695755" w:rsidRPr="009D3ADB" w:rsidRDefault="00695755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A5E15" w:rsidRPr="009D3ADB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 w:rsidR="00A90B52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Бегуницкое сельское поселение</w:t>
      </w:r>
      <w:r w:rsidR="00A90B52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Волосовского муниципального района Ленинградской области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ваниями проектной документации указанных объектов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Порядок)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определяет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цели и задачи проведения осмотра 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находящихся в эксплуатации</w:t>
      </w:r>
      <w:proofErr w:type="gramEnd"/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расположенных на территории муниципального образования </w:t>
      </w:r>
      <w:r w:rsidR="00817D72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Бегуницкое сельское поселение</w:t>
      </w:r>
      <w:r w:rsidR="00817D72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Волосовского муниципального района Ленинградской области</w:t>
      </w:r>
      <w:r w:rsidR="00817D7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– 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здания, сооружения), </w:t>
      </w:r>
      <w:r w:rsidR="00DC0F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устанавливает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лицам, ответственным за эксплуатацию зданий, сооружений,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рекомендаций о мерах по устранению выявленных нарушений </w:t>
      </w:r>
      <w:r w:rsidR="0069575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– рекомендации)</w:t>
      </w:r>
      <w:r w:rsidR="00DC0F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также </w:t>
      </w:r>
      <w:r w:rsidR="0069575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права и обязанности должностных лиц 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proofErr w:type="spellStart"/>
      <w:proofErr w:type="gramStart"/>
      <w:r w:rsidR="00817D72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образования</w:t>
      </w:r>
      <w:proofErr w:type="spellEnd"/>
      <w:proofErr w:type="gramEnd"/>
      <w:r w:rsidR="00817D72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</w:t>
      </w:r>
      <w:r w:rsidR="00817D72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Бегуницкое сельское поселение</w:t>
      </w:r>
      <w:r w:rsidR="00817D72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Волосовского муниципального района Ленинградской области</w:t>
      </w:r>
      <w:r w:rsidR="00817D7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лиц, ответственных за </w:t>
      </w:r>
      <w:r w:rsidR="00B8107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эксплуатацию зданий, сооружений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при проведении осмотров.</w:t>
      </w:r>
    </w:p>
    <w:p w:rsidR="00BF1140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Проведение осмотров 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осуществляется администрацией </w:t>
      </w:r>
      <w:r w:rsidR="00E87CB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CC311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соответствующих 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поселения, городско</w:t>
      </w:r>
      <w:r w:rsidR="007575B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округ</w:t>
      </w:r>
      <w:r w:rsidR="007575B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459A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- администрация)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928D6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Финансирование деятельности по проведению осмотров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осуществляется за счет средств бюджета </w:t>
      </w:r>
      <w:r w:rsidR="0099148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A90B52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Бегуницкое сельское поселение</w:t>
      </w:r>
      <w:r w:rsidR="00A90B52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Волосовского муниципального района Ленинградской области</w:t>
      </w:r>
      <w:r w:rsidR="00A90B52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.</w:t>
      </w:r>
    </w:p>
    <w:p w:rsidR="00743D7A" w:rsidRPr="009D3ADB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собственности, </w:t>
      </w:r>
      <w:r w:rsidR="007928D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расположенные на </w:t>
      </w:r>
      <w:r w:rsidR="007928D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территории </w:t>
      </w:r>
      <w:r w:rsidR="0066360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A90B52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Бегуницкое сельское поселение</w:t>
      </w:r>
      <w:r w:rsidR="00A90B52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Волосовского муниципального района Ленинградской области</w:t>
      </w:r>
      <w:r w:rsidR="00A90B52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,</w:t>
      </w:r>
      <w:r w:rsidR="00A90B5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43D7A" w:rsidRPr="009D3ADB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Основанием для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проведения осмотров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C311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является поступление в администрацию заявлений физических или юридических лиц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</w:t>
      </w:r>
      <w:r w:rsidR="001C608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также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r w:rsidR="0080729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заявление, </w:t>
      </w:r>
      <w:r w:rsidR="00A90B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заявитель)</w:t>
      </w:r>
      <w:r w:rsidR="00743D7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345D35" w:rsidRPr="009D3AD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нарушении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требований законодательства Российской Федерации к 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эксплуатации зданий, сооружений;</w:t>
      </w:r>
    </w:p>
    <w:p w:rsidR="008051A0" w:rsidRPr="009D3AD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возникновении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аварийных ситуаций в зданиях, сооружениях или возникновении угроз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 разрушения зданий, сооружений.</w:t>
      </w:r>
    </w:p>
    <w:p w:rsidR="0024707F" w:rsidRPr="009D3ADB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  <w:proofErr w:type="gramEnd"/>
    </w:p>
    <w:p w:rsidR="00EA4D7D" w:rsidRPr="009D3AD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Заявления, не позволяющие установить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заявителей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также заявления, не содержащие сведений о фактах, указанных в </w:t>
      </w:r>
      <w:hyperlink r:id="rId9" w:history="1">
        <w:r w:rsidRPr="009D3ADB">
          <w:rPr>
            <w:rFonts w:ascii="Times New Roman" w:eastAsia="Times New Roman" w:hAnsi="Times New Roman" w:cs="Times New Roman"/>
            <w:color w:val="212121"/>
            <w:sz w:val="28"/>
            <w:szCs w:val="28"/>
            <w:lang w:eastAsia="ru-RU"/>
          </w:rPr>
          <w:t>абзацах втором – третьем пункта</w:t>
        </w:r>
      </w:hyperlink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1.5 настоящего Порядка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не могут служить основанием для проведения осмотр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A4D7D" w:rsidRPr="009D3AD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Заявления, направленные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форме электронных документов,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могут служить основани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проведения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осмотров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заявителей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ии и ау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тентификации.</w:t>
      </w:r>
    </w:p>
    <w:p w:rsidR="00E37F48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Целью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Задачами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являются: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профилактика нарушений требований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градостроит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 при эксплуатации зданий, сооружений;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обеспечение соблюдения требований 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градостроительного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законодательства;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9D3ADB" w:rsidRDefault="00CF1F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9D3ADB">
        <w:rPr>
          <w:rFonts w:ascii="Times New Roman" w:hAnsi="Times New Roman" w:cs="Times New Roman"/>
          <w:sz w:val="28"/>
          <w:szCs w:val="28"/>
        </w:rPr>
        <w:t>.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II. Организация </w:t>
      </w:r>
      <w:r w:rsidR="00774E6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проведение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осмотра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здани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 сооружени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48075D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поступления </w:t>
      </w:r>
      <w:r w:rsidR="001C14BA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 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регистрирует </w:t>
      </w:r>
      <w:r w:rsidR="0080729A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его 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журнале входящей корреспонденции.</w:t>
      </w:r>
    </w:p>
    <w:p w:rsidR="00BE38E9" w:rsidRPr="0048075D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следующего рабочего дня после 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84123E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72A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поступления заявления о возникновении аварийной ситуации в здании, сооружении или возникновении угрозы разрушения здания, сооружени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я, - в день его регистрации,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должностн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80F4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осмотра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сооружения</w:t>
      </w:r>
      <w:r w:rsidR="007344D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уполномоченные должностные лица администрации)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издания </w:t>
      </w:r>
      <w:r w:rsidR="007344D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84123E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осмотра здания, сооружения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2958" w:rsidRPr="0048075D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проведении осмотров зданий, сооружений привлекаются собственники зданий, сооружений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(помещений в здании, сооружении)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привлекаемое собственником или таким</w:t>
      </w:r>
      <w:proofErr w:type="gramEnd"/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в целях обеспечения безопасной эксплуатации здания, сооружения на основании договора физическое или юридическое лицо</w:t>
      </w:r>
      <w:r w:rsidR="00F5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F57A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ответственные за эксплуатацию зданий, сооружений)</w:t>
      </w:r>
      <w:r w:rsidR="00A02AA4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уполномоченные представители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119" w:rsidRPr="0048075D" w:rsidRDefault="00E44119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Росреестр</w:t>
      </w:r>
      <w:proofErr w:type="spellEnd"/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в порядке, предусмотренном законодательством.</w:t>
      </w:r>
    </w:p>
    <w:p w:rsidR="00C4631C" w:rsidRPr="00F57A73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лиц, ответственных за эксплуатацию зданий, сооружений,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557B1A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поступлении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ответственные за эксплуатацию зданий, сооружений, уведомляются о проведении осмотр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указанных объектов не </w:t>
      </w:r>
      <w:proofErr w:type="gramStart"/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позднее</w:t>
      </w:r>
      <w:proofErr w:type="gramEnd"/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чем за три рабочи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 дня до даты проведения осмотров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посредством направления копии </w:t>
      </w:r>
      <w:r w:rsidR="007344D0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распоряжения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главы администрации о проведении осмотра здания, сооружения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физического или юридического лица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557B1A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случае поступления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требуется.</w:t>
      </w:r>
    </w:p>
    <w:p w:rsidR="00BF1140" w:rsidRPr="00557B1A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рок проведения осмотра здания, сооружения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может превышать двадцати рабочих дней с даты поступления в администрацию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физическ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юридическ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ситуаций в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сооружени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возникновении угрозы разрушения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я, сооружения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- осмотр должен быть проведен не позднее одного рабочего дня, следующего за</w:t>
      </w:r>
      <w:proofErr w:type="gramEnd"/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днем поступления указанн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 заявления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344D0" w:rsidRPr="009D3ADB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6817EF" w:rsidRPr="009D3ADB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осмотра здани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сооружени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включает в себя</w:t>
      </w:r>
      <w:r w:rsidR="00AE02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следующие мероприятия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557B1A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</w:t>
      </w:r>
      <w:r w:rsidR="00BF1140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накомление</w:t>
      </w:r>
      <w:r w:rsidR="00557B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 следующими документами и материалами:</w:t>
      </w:r>
    </w:p>
    <w:p w:rsidR="00557B1A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(при наличии таких документов)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журналом эксплуатации здания, сооружения, </w:t>
      </w:r>
      <w:r w:rsidR="00F84A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 w:rsidR="00F84A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процессе эксплуатации здания, сооружения нарушений, сведения об устранении этих нарушений, 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ведение которого предусмотрено 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Градостроительным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кодекс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Российской Федерации;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договорами, на основании которых лиц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 за эксплуатацию здания, сооружения,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привлекает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9D3ADB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9D3ADB">
        <w:rPr>
          <w:rFonts w:ascii="Times New Roman" w:hAnsi="Times New Roman" w:cs="Times New Roman"/>
          <w:color w:val="212121"/>
          <w:sz w:val="28"/>
          <w:szCs w:val="28"/>
        </w:rPr>
        <w:t>обследование здания, сооружения</w:t>
      </w:r>
      <w:r w:rsidR="00416F03" w:rsidRPr="009D3ADB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F84A1A" w:rsidRPr="00557B1A">
        <w:rPr>
          <w:rFonts w:ascii="Times New Roman" w:hAnsi="Times New Roman" w:cs="Times New Roman"/>
          <w:color w:val="212121"/>
          <w:sz w:val="28"/>
          <w:szCs w:val="28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</w:t>
      </w:r>
      <w:proofErr w:type="gramEnd"/>
      <w:r w:rsidR="00F84A1A" w:rsidRPr="00557B1A">
        <w:rPr>
          <w:rFonts w:ascii="Times New Roman" w:hAnsi="Times New Roman" w:cs="Times New Roman"/>
          <w:color w:val="212121"/>
          <w:sz w:val="28"/>
          <w:szCs w:val="28"/>
        </w:rPr>
        <w:t xml:space="preserve"> технических регламентов, проектной документации (при ее наличии)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, в том числе</w:t>
      </w:r>
      <w:r w:rsidR="00AA2FBD">
        <w:rPr>
          <w:rFonts w:ascii="Times New Roman" w:hAnsi="Times New Roman" w:cs="Times New Roman"/>
          <w:color w:val="212121"/>
          <w:sz w:val="28"/>
          <w:szCs w:val="28"/>
        </w:rPr>
        <w:t xml:space="preserve"> проведение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416F03" w:rsidRPr="00ED6D6A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визуального осмотра здания, сооружения (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включая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лестничны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клет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ки, чердаки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подвалы и иные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мест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16F03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proofErr w:type="spell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фасада здания, сооружения и его частей</w:t>
      </w:r>
      <w:r w:rsidR="00416F03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видимых дефектов;</w:t>
      </w:r>
    </w:p>
    <w:p w:rsidR="00AA2FBD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обмерочных</w:t>
      </w:r>
      <w:proofErr w:type="spellEnd"/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 и иных мероприятий, необходимых для оценки технического состояния здания, сооружения.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Лицо, ответственное за эксплуатацию здания, сооружения, представ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ляет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B48F9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уполномоченным должностным лицам администрации</w:t>
      </w:r>
      <w:r w:rsidR="005B48F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ознаком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документ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связанны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предметом осмотра, а также обеспечи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при необходимости привлекает к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проведению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осмотра экспертов,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экспертные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организации, не состоящие в гражданско-правовых и трудовых отношениях с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ответственным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эксплуатацию здани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сооружени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и не являющиеся их </w:t>
      </w:r>
      <w:proofErr w:type="spell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аффилированными</w:t>
      </w:r>
      <w:proofErr w:type="spell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лицами.</w:t>
      </w:r>
    </w:p>
    <w:p w:rsidR="009204E1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результатам п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роведения осмотра составляется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 осмотра здания, сооружения по форме согласно приложению 1 к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настоящему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Порядку (далее - Акт), к которому прикладываются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следующие документы и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материалы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9D3ADB" w:rsidRDefault="009204E1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результаты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фотофиксации</w:t>
      </w:r>
      <w:proofErr w:type="spellEnd"/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осматриваемых зданий, сооружений, оформленные в ходе осмотра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9204E1" w:rsidRPr="00AA2FBD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204E1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</w:t>
      </w:r>
      <w:r w:rsidR="00C2057E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овение угрозы разрушения зданий, сооружений.</w:t>
      </w:r>
    </w:p>
    <w:p w:rsidR="00AA2FBD" w:rsidRPr="009D3ADB" w:rsidRDefault="00AA2FBD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охраняемую законом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 оформляется непосредственно после завершения осмотра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трех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второй – заявителю, а третий</w:t>
      </w:r>
      <w:proofErr w:type="gramEnd"/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хранится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администрации.</w:t>
      </w:r>
    </w:p>
    <w:p w:rsidR="00015B8F" w:rsidRPr="009D3ADB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отказа лица, ответственного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его уполномоченного представителя дать расписку об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хранящемуся в 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AC0795" w:rsidRPr="00AA2FBD" w:rsidRDefault="00AC0795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(в случае если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обеспечения безопасной эксплуатации здания, сооружения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собственником здания, сооружения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основании</w:t>
      </w:r>
      <w:proofErr w:type="gramEnd"/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договора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привлечено физическое или юридическое лицо)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проведения осмотра здания, сооружения любым доступным способом.</w:t>
      </w:r>
    </w:p>
    <w:p w:rsidR="00294329" w:rsidRPr="009D3ADB" w:rsidRDefault="00294329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A462D2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которые оформляются по форме согласно приложению к Акту</w:t>
      </w:r>
      <w:r w:rsidR="00321C88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="00FF50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устранения выявленных нарушений указыва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тся в зависимости от выявленных нарушений с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учетом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кте, либо с выданными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(направленными)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рекомендациями в течение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пятнадцати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дней </w:t>
      </w: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даты получения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кта вправе представить в администрацию в письменной форме возражения в отношении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кта и (или) выданных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(направленных)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рекомендаций в целом или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их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областным законом </w:t>
      </w:r>
      <w:r w:rsidR="00D02BC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2 июля 2003 года № 47-оз 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«Об административных правонарушениях»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течение одного рабочего дня после составления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Акта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передает 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материалы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выявленных нарушениях</w:t>
      </w:r>
      <w:r w:rsidR="00D52282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орган, должностные лица которого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Кодексом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Российской Федерации об административных правонарушениях, областным законом от 2</w:t>
      </w:r>
      <w:proofErr w:type="gramEnd"/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июля 2003 года № 47-оз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уполномочены составлять протоколы об административных правонарушениях</w:t>
      </w:r>
      <w:r w:rsidR="00B16D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ответственность за которое предусмотрена Уголовным кодексом Российской Федерации,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в течение 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одного рабочего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дня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 дня выявления такого факта переда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соответствующие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документы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материалы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правоохранительные органы.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ости, либо все помещения которых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находятся в муниципальной собственности </w:t>
      </w:r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</w:t>
      </w:r>
      <w:r w:rsidR="00A90B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90B52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Бегуницкое сельское поселение</w:t>
      </w:r>
      <w:r w:rsidR="00A90B52" w:rsidRPr="00352105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Волосовского муниципального района Ленинградской области</w:t>
      </w:r>
      <w:r w:rsidR="00A90B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безопасности жизни и здоровья граждан.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Сведения о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проведении осмотра 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подлежат внесению в журнал учета осмотров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который ведется администрацией по форме согласно приложению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настоящему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Порядку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="004802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содержит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следующие сведения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порядковый номер осмотра;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дату проведения осмотра;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место нахождения осматриваемых зданий, сооружений;</w:t>
      </w:r>
    </w:p>
    <w:p w:rsidR="00BF1140" w:rsidRPr="009D3ADB" w:rsidRDefault="007D22A9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</w:t>
      </w:r>
      <w:r w:rsidR="004802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 имеющихся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нарушениях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должен быть прошит, пронумерован и удостоверен печатью администрации.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хранится в администрации.</w:t>
      </w:r>
    </w:p>
    <w:p w:rsidR="00512A73" w:rsidRPr="009D3ADB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D22A9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>III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. Права и обязанности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уполномоченных должностных 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лиц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администрации </w:t>
      </w:r>
    </w:p>
    <w:p w:rsidR="007D22A9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лиц, ответственных за эксплуатацию зданий, сооружений </w:t>
      </w:r>
    </w:p>
    <w:p w:rsidR="00BF1140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 проведении осмотра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7D22A9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осуществлении осмотров </w:t>
      </w:r>
      <w:r w:rsidR="0029432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уполномоченные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должностные лица </w:t>
      </w:r>
      <w:r w:rsidR="00A2685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имеют право:</w:t>
      </w:r>
    </w:p>
    <w:p w:rsidR="00BF1140" w:rsidRPr="007D22A9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обследование зданий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сооружений 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знакомиться с документами, связанными с предметом осмотра;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запрашивать и получать документы, сведения и материалы об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эксплуатации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обращаться в правоохранительные, контрольны</w:t>
      </w:r>
      <w:proofErr w:type="gramStart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proofErr w:type="gramEnd"/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надзорные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привлекать к осмотру зданий, сооружений экспертов и экспертные организации;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препятствующие исполнению ими должностных обязанностей.</w:t>
      </w:r>
    </w:p>
    <w:p w:rsidR="007D22A9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направлять физическим</w:t>
      </w:r>
      <w:r w:rsidRPr="009D3ADB">
        <w:rPr>
          <w:rFonts w:ascii="Times New Roman" w:hAnsi="Times New Roman" w:cs="Times New Roman"/>
          <w:sz w:val="28"/>
          <w:szCs w:val="28"/>
        </w:rPr>
        <w:t xml:space="preserve"> и юридическим лицам рекомендации о мерах по устранению выявленных нарушений.</w:t>
      </w:r>
    </w:p>
    <w:p w:rsidR="00BF1140" w:rsidRPr="009D3ADB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Уполномоченные д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олжностные лица администрации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проведении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осмотра обязаны:</w:t>
      </w:r>
    </w:p>
    <w:p w:rsidR="00BF1140" w:rsidRPr="007D22A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своевременно и </w:t>
      </w:r>
      <w:r w:rsidR="00695A83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точном соответствии с Порядком </w:t>
      </w:r>
      <w:r w:rsidR="000B1ADF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</w:t>
      </w:r>
      <w:r w:rsidR="00AE02AB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мероприятия при проведении осмотра зданий, сооружений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5A5E0B" w:rsidRPr="007D22A9" w:rsidRDefault="005A5E0B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соблюдать законодательство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ходе проведения осмотра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давать разъяснения по вопросам,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относящимся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доказывать обоснованность своих действий (бездействия) и решений при их обжаловании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лицами, ответственными за эксплуатацию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осуществлять мониторинг исполнения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выданных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рекомендаций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том числе посредством проведения повторного осмотра зданий, сооружений</w:t>
      </w:r>
      <w:r w:rsidR="00DB2B4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B2B4F" w:rsidRPr="007D22A9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вносить запись о проведенных осмотрах в журнал учета осмотров.</w:t>
      </w:r>
    </w:p>
    <w:p w:rsidR="00BF1140" w:rsidRPr="009D3AD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ответственные за эксплуатацию зданий, сооружений, имеют право:</w:t>
      </w:r>
    </w:p>
    <w:p w:rsidR="00BF1140" w:rsidRPr="007D22A9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непосредственно присутствовать при проведении осмотра</w:t>
      </w:r>
      <w:r w:rsidR="005A5E0B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давать разъяснения по вопросам, относящимся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получать от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информацию, которая относится к предмету осмотра и предоставление которой предусмотрено законодательством;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знакомиться с результат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ами осмотра и указывать в Акте сведения 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согласии или несогласии с ними, а также с отдельными действиями (бездействием)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должностных лиц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обжаловать действия (бездействие)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результаты осмотров, повлекшие за собой нарушение прав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лиц, ответственных за эксплуатацию зданий, сооружений,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9D3AD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ответственные за эксплуатацию зданий, сооружений, обязаны:</w:t>
      </w:r>
    </w:p>
    <w:p w:rsidR="00BF1140" w:rsidRPr="007D22A9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обеспечи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ть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беспрепятственный доступ </w:t>
      </w:r>
      <w:r w:rsidR="00273E7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администрации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подлежащие осмотру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здания, сооружения и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представлять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документацию, необходимую для проведения осмотра;</w:t>
      </w:r>
    </w:p>
    <w:p w:rsidR="00BF1140" w:rsidRPr="009D3ADB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принимать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меры по устранению выявленных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ходе осмотра зданий, сооружений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нарушений законодательства, указанных в рекомендациях.</w:t>
      </w: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14488A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 1</w:t>
      </w:r>
    </w:p>
    <w:p w:rsidR="00BF1140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Порядку 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91CE5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F52276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A90B52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14488A" w:rsidRPr="007D22A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муниципального </w:t>
      </w:r>
      <w:r w:rsidR="0014488A" w:rsidRPr="00A90B52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образования </w:t>
      </w:r>
      <w:r w:rsidR="00A90B52" w:rsidRPr="00A90B52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Бегуницкое сельское поселение Волосовского муниципального района Ленинградской области</w:t>
      </w:r>
      <w:r w:rsidR="00A90B52" w:rsidRPr="00A90B52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АКТ № ____ </w:t>
      </w:r>
    </w:p>
    <w:p w:rsidR="00BF1140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 здания, сооружения</w:t>
      </w:r>
    </w:p>
    <w:p w:rsidR="0014488A" w:rsidRPr="007D22A9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1140" w:rsidRPr="007D22A9" w:rsidRDefault="0014488A" w:rsidP="009D3ADB">
      <w:pPr>
        <w:pStyle w:val="ConsPlusNonformat"/>
        <w:rPr>
          <w:rFonts w:ascii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hAnsi="Times New Roman" w:cs="Times New Roman"/>
          <w:sz w:val="24"/>
          <w:szCs w:val="24"/>
        </w:rPr>
        <w:t>Место про</w:t>
      </w:r>
      <w:r w:rsidR="007D22A9"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Pr="007D22A9">
        <w:rPr>
          <w:rFonts w:ascii="Times New Roman" w:hAnsi="Times New Roman" w:cs="Times New Roman"/>
          <w:sz w:val="24"/>
          <w:szCs w:val="24"/>
        </w:rPr>
        <w:t xml:space="preserve">        </w:t>
      </w:r>
      <w:r w:rsidR="00BF1140" w:rsidRPr="007D22A9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7D22A9" w:rsidRPr="007D22A9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акт составлен</w:t>
      </w:r>
    </w:p>
    <w:p w:rsid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7D22A9" w:rsidRPr="007D22A9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proofErr w:type="gramStart"/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(Ф.И.О, полное наименование должностей </w:t>
      </w:r>
      <w:r w:rsid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уполномоченных должностных лиц администрации</w:t>
      </w:r>
      <w:r w:rsid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, </w:t>
      </w:r>
      <w:proofErr w:type="gramEnd"/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Pr="007D22A9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проводивших</w:t>
      </w:r>
      <w:proofErr w:type="gramEnd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осмотр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провед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ения осмотра здания, сооружения, расположенных на территории муниципального </w:t>
      </w:r>
      <w:r w:rsidR="00F52276" w:rsidRPr="00A90B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образования </w:t>
      </w:r>
      <w:r w:rsidR="00A90B52" w:rsidRPr="00A90B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Бегуницкое сельское поселение Волосовского муниципального района Ленинградской области </w:t>
      </w:r>
      <w:r w:rsidRPr="00A90B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предмет их технического состояния и надлежащего технического обслуживания в соответствии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требованиями технич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еских регламентов, предъявляемыми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участием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  <w:proofErr w:type="gramEnd"/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(Ф.И.О, полное наименование должностей л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иц, участвующих в осмотре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 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proofErr w:type="gramStart"/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(указывается дата и номер распоряжения главы администрации </w:t>
      </w:r>
      <w:proofErr w:type="gramEnd"/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о проведении осмотра здания, сооружения,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 также дата и номер заявления, Ф.И.О. лица, 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DD5F03" w:rsidRPr="007D22A9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обратившегося</w:t>
      </w:r>
      <w:proofErr w:type="gramEnd"/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в администрацию с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заявление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м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 осмотр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(наименование здания, сооружения, его адрес, кадастровый номер (при наличии),</w:t>
      </w:r>
      <w:proofErr w:type="gramEnd"/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адрес земельного участка, в границе которого расположено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здание, сооружение, 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кадастровый номер земельного участка (при наличии)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назначение:____________________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общая площадь: 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этажность:______________________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группа капитальности:____________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 постройки:___________________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год последнего </w:t>
      </w:r>
      <w:r w:rsidR="00F32528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выполненного 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капитального ремонт</w:t>
      </w:r>
      <w:proofErr w:type="gramStart"/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а(</w:t>
      </w:r>
      <w:proofErr w:type="gramEnd"/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реконструкции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присутствии: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</w:p>
    <w:p w:rsidR="00F32528" w:rsidRDefault="00095813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</w:t>
      </w:r>
      <w:proofErr w:type="gramStart"/>
      <w:r w:rsidR="00F32528"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(Ф.И.О. лица, ответственного за эксплуатацию здания, сооружения</w:t>
      </w:r>
      <w:r w:rsid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,</w:t>
      </w:r>
      <w:proofErr w:type="gramEnd"/>
    </w:p>
    <w:p w:rsidR="00F32528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lastRenderedPageBreak/>
        <w:t>или его уполномоченного представителя)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BF1140" w:rsidRPr="007D22A9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осмотре установлено: 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                                                              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(подробное описание данных, характеризующих состояние объекта осмотра;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нарушения требования технических регламентов, проектной документации, вид нарушения,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кем допущен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ы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нарушения, ответственность, предусмотренная за данное нарушение)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 к акту: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095813" w:rsidRP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(материалы, оформленные в ходе осмотра)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095813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16523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95813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A16523" w:rsidRDefault="00A16523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95813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F24DA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актом осмотра здания, сооружения ознакомле</w:t>
      </w:r>
      <w:proofErr w:type="gramStart"/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proofErr w:type="spellStart"/>
      <w:proofErr w:type="gramEnd"/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proofErr w:type="spellEnd"/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копию акта со всеми 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приложениями</w:t>
      </w:r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получил(и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):</w:t>
      </w: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A16523" w:rsidTr="00AF24DA">
        <w:tc>
          <w:tcPr>
            <w:tcW w:w="2231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16523" w:rsidRPr="00A16523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16523" w:rsidRPr="00AF24DA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063F61" w:rsidRPr="00063F61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="00063F61" w:rsidRPr="0006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здания, сооружения): _________________________________________________________</w:t>
      </w:r>
    </w:p>
    <w:p w:rsidR="00992003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A2FBD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1086" w:rsidRPr="009D3ADB" w:rsidRDefault="0027108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2710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1B17CF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</w:p>
    <w:p w:rsidR="001B17CF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1B17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акту осмотра </w:t>
      </w:r>
    </w:p>
    <w:p w:rsidR="00BF1140" w:rsidRPr="009D3ADB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здания, сооружения</w:t>
      </w: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2003" w:rsidRDefault="00992003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</w:pPr>
    </w:p>
    <w:p w:rsidR="00BF1140" w:rsidRPr="001B17CF" w:rsidRDefault="00FB5B62" w:rsidP="00A90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муниципального образования </w:t>
      </w:r>
      <w:r w:rsidR="00A90B52" w:rsidRPr="00A90B52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Бегуницкое сельское поселение Волосовского муниципального района Ленинградской области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мерах по устранению выявленных нарушений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РЕКОМЕНДУЕТСЯ</w:t>
      </w:r>
      <w:r w:rsidR="00FB5B62"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686"/>
        <w:gridCol w:w="3685"/>
        <w:gridCol w:w="2075"/>
      </w:tblGrid>
      <w:tr w:rsidR="00BF1140" w:rsidRPr="001B17CF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Выявленное</w:t>
            </w:r>
            <w:proofErr w:type="spellEnd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нарушение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BF1140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Рекомендации получи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и):</w:t>
      </w:r>
    </w:p>
    <w:p w:rsidR="001B17CF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1B17CF" w:rsidTr="00992003">
        <w:tc>
          <w:tcPr>
            <w:tcW w:w="2231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1B17CF" w:rsidRPr="00A16523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1B17CF" w:rsidRPr="00AF24D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</w:tbl>
    <w:p w:rsidR="00BF1140" w:rsidRPr="001B17CF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9D3ADB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35786" w:rsidRPr="009D3ADB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D357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  <w:r w:rsidR="00D3578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Порядку </w:t>
      </w: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52276" w:rsidRPr="009D3ADB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A2FBD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</w:t>
      </w:r>
      <w:r w:rsidR="00FB5B62"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осмотров зданий, сооружений</w:t>
      </w:r>
    </w:p>
    <w:p w:rsidR="00BF1140" w:rsidRPr="009D3ADB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BF1140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70AD" w:rsidRPr="009D3ADB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236B7" w:rsidRPr="009D3ADB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D236B7" w:rsidRPr="009D3ADB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C2" w:rsidRDefault="00260CC2" w:rsidP="001853B4">
      <w:pPr>
        <w:spacing w:after="0" w:line="240" w:lineRule="auto"/>
      </w:pPr>
      <w:r>
        <w:separator/>
      </w:r>
    </w:p>
  </w:endnote>
  <w:endnote w:type="continuationSeparator" w:id="0">
    <w:p w:rsidR="00260CC2" w:rsidRDefault="00260CC2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C2" w:rsidRDefault="00260CC2" w:rsidP="001853B4">
      <w:pPr>
        <w:spacing w:after="0" w:line="240" w:lineRule="auto"/>
      </w:pPr>
      <w:r>
        <w:separator/>
      </w:r>
    </w:p>
  </w:footnote>
  <w:footnote w:type="continuationSeparator" w:id="0">
    <w:p w:rsidR="00260CC2" w:rsidRDefault="00260CC2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4785"/>
      <w:docPartObj>
        <w:docPartGallery w:val="Page Numbers (Top of Page)"/>
        <w:docPartUnique/>
      </w:docPartObj>
    </w:sdtPr>
    <w:sdtContent>
      <w:p w:rsidR="00775E7C" w:rsidRDefault="00997268">
        <w:pPr>
          <w:pStyle w:val="a5"/>
          <w:jc w:val="center"/>
        </w:pPr>
        <w:fldSimple w:instr=" PAGE   \* MERGEFORMAT ">
          <w:r w:rsidR="00B62C9B">
            <w:rPr>
              <w:noProof/>
            </w:rPr>
            <w:t>12</w:t>
          </w:r>
        </w:fldSimple>
      </w:p>
    </w:sdtContent>
  </w:sdt>
  <w:p w:rsidR="00775E7C" w:rsidRDefault="00775E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A389A"/>
    <w:multiLevelType w:val="hybridMultilevel"/>
    <w:tmpl w:val="40D8FD3C"/>
    <w:lvl w:ilvl="0" w:tplc="DCECC96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6"/>
  </w:num>
  <w:num w:numId="8">
    <w:abstractNumId w:val="13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14"/>
  </w:num>
  <w:num w:numId="14">
    <w:abstractNumId w:val="15"/>
  </w:num>
  <w:num w:numId="15">
    <w:abstractNumId w:val="3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140"/>
    <w:rsid w:val="00011AB2"/>
    <w:rsid w:val="00015B8F"/>
    <w:rsid w:val="000205A2"/>
    <w:rsid w:val="00030D2B"/>
    <w:rsid w:val="000459A8"/>
    <w:rsid w:val="00063F61"/>
    <w:rsid w:val="0007564F"/>
    <w:rsid w:val="00095813"/>
    <w:rsid w:val="000B1ADF"/>
    <w:rsid w:val="000C7A81"/>
    <w:rsid w:val="000F166A"/>
    <w:rsid w:val="0011163D"/>
    <w:rsid w:val="0012213D"/>
    <w:rsid w:val="001224FB"/>
    <w:rsid w:val="0014488A"/>
    <w:rsid w:val="00152D0D"/>
    <w:rsid w:val="00172E60"/>
    <w:rsid w:val="00173C23"/>
    <w:rsid w:val="001853B4"/>
    <w:rsid w:val="00191CE5"/>
    <w:rsid w:val="001B17CF"/>
    <w:rsid w:val="001C14BA"/>
    <w:rsid w:val="001C3C21"/>
    <w:rsid w:val="001C4597"/>
    <w:rsid w:val="001C6085"/>
    <w:rsid w:val="001E72FA"/>
    <w:rsid w:val="002023EB"/>
    <w:rsid w:val="00211AAA"/>
    <w:rsid w:val="00222B17"/>
    <w:rsid w:val="00237F8D"/>
    <w:rsid w:val="0024513F"/>
    <w:rsid w:val="00247014"/>
    <w:rsid w:val="0024707F"/>
    <w:rsid w:val="00260CC2"/>
    <w:rsid w:val="00266800"/>
    <w:rsid w:val="00271086"/>
    <w:rsid w:val="00273E79"/>
    <w:rsid w:val="00294329"/>
    <w:rsid w:val="002A0AC7"/>
    <w:rsid w:val="002C4874"/>
    <w:rsid w:val="002C5A52"/>
    <w:rsid w:val="0031354C"/>
    <w:rsid w:val="00321C88"/>
    <w:rsid w:val="003267B5"/>
    <w:rsid w:val="00330425"/>
    <w:rsid w:val="0033107E"/>
    <w:rsid w:val="00345D35"/>
    <w:rsid w:val="00352105"/>
    <w:rsid w:val="003738E0"/>
    <w:rsid w:val="00382B28"/>
    <w:rsid w:val="0038301A"/>
    <w:rsid w:val="0039523C"/>
    <w:rsid w:val="003B3C6D"/>
    <w:rsid w:val="003B57A2"/>
    <w:rsid w:val="003C4705"/>
    <w:rsid w:val="003C74A0"/>
    <w:rsid w:val="003D216D"/>
    <w:rsid w:val="003E1945"/>
    <w:rsid w:val="003F5986"/>
    <w:rsid w:val="003F7FB2"/>
    <w:rsid w:val="004011DE"/>
    <w:rsid w:val="00416F03"/>
    <w:rsid w:val="00432FED"/>
    <w:rsid w:val="004457A7"/>
    <w:rsid w:val="004772FF"/>
    <w:rsid w:val="0048027D"/>
    <w:rsid w:val="0048075D"/>
    <w:rsid w:val="004845FB"/>
    <w:rsid w:val="004B33AB"/>
    <w:rsid w:val="004C0DA9"/>
    <w:rsid w:val="004C29D4"/>
    <w:rsid w:val="004C5AE6"/>
    <w:rsid w:val="005102A7"/>
    <w:rsid w:val="0051131B"/>
    <w:rsid w:val="00512A73"/>
    <w:rsid w:val="00514040"/>
    <w:rsid w:val="00516158"/>
    <w:rsid w:val="00520D2A"/>
    <w:rsid w:val="005335E7"/>
    <w:rsid w:val="005370AD"/>
    <w:rsid w:val="00552DB5"/>
    <w:rsid w:val="00557B1A"/>
    <w:rsid w:val="00560CA7"/>
    <w:rsid w:val="0058752C"/>
    <w:rsid w:val="0059491B"/>
    <w:rsid w:val="005A1041"/>
    <w:rsid w:val="005A5E0B"/>
    <w:rsid w:val="005B25A3"/>
    <w:rsid w:val="005B25FE"/>
    <w:rsid w:val="005B48F9"/>
    <w:rsid w:val="005D0C3F"/>
    <w:rsid w:val="005E2EAE"/>
    <w:rsid w:val="00601413"/>
    <w:rsid w:val="006055D3"/>
    <w:rsid w:val="00627E9C"/>
    <w:rsid w:val="00651A63"/>
    <w:rsid w:val="00663601"/>
    <w:rsid w:val="00673B14"/>
    <w:rsid w:val="006817EF"/>
    <w:rsid w:val="006919C8"/>
    <w:rsid w:val="00695755"/>
    <w:rsid w:val="00695A83"/>
    <w:rsid w:val="006A1E2E"/>
    <w:rsid w:val="006B54FC"/>
    <w:rsid w:val="006C1941"/>
    <w:rsid w:val="006D56D5"/>
    <w:rsid w:val="006E6F15"/>
    <w:rsid w:val="00732B73"/>
    <w:rsid w:val="007344D0"/>
    <w:rsid w:val="00740231"/>
    <w:rsid w:val="00743D7A"/>
    <w:rsid w:val="0074694B"/>
    <w:rsid w:val="007575B1"/>
    <w:rsid w:val="0076318C"/>
    <w:rsid w:val="00774E60"/>
    <w:rsid w:val="007758E0"/>
    <w:rsid w:val="00775E7C"/>
    <w:rsid w:val="007875AC"/>
    <w:rsid w:val="007928D6"/>
    <w:rsid w:val="007A5157"/>
    <w:rsid w:val="007D22A9"/>
    <w:rsid w:val="007D397E"/>
    <w:rsid w:val="0080180F"/>
    <w:rsid w:val="008051A0"/>
    <w:rsid w:val="00805E04"/>
    <w:rsid w:val="0080729A"/>
    <w:rsid w:val="00813988"/>
    <w:rsid w:val="00817D72"/>
    <w:rsid w:val="00830635"/>
    <w:rsid w:val="0084123E"/>
    <w:rsid w:val="0086000E"/>
    <w:rsid w:val="00871573"/>
    <w:rsid w:val="00873758"/>
    <w:rsid w:val="00875546"/>
    <w:rsid w:val="00886B7C"/>
    <w:rsid w:val="008A6A8A"/>
    <w:rsid w:val="008B43F9"/>
    <w:rsid w:val="008B5EAF"/>
    <w:rsid w:val="008B7FEB"/>
    <w:rsid w:val="008C2632"/>
    <w:rsid w:val="008D10A2"/>
    <w:rsid w:val="008E07AC"/>
    <w:rsid w:val="008E2904"/>
    <w:rsid w:val="008E4FC7"/>
    <w:rsid w:val="008F2202"/>
    <w:rsid w:val="008F5D05"/>
    <w:rsid w:val="00905AFA"/>
    <w:rsid w:val="00906426"/>
    <w:rsid w:val="0091491B"/>
    <w:rsid w:val="009204E1"/>
    <w:rsid w:val="009225B6"/>
    <w:rsid w:val="0093508F"/>
    <w:rsid w:val="009748CB"/>
    <w:rsid w:val="0099148C"/>
    <w:rsid w:val="00992003"/>
    <w:rsid w:val="00997268"/>
    <w:rsid w:val="009B753A"/>
    <w:rsid w:val="009B7F13"/>
    <w:rsid w:val="009C60CF"/>
    <w:rsid w:val="009D2026"/>
    <w:rsid w:val="009D3ADB"/>
    <w:rsid w:val="009E340B"/>
    <w:rsid w:val="00A02AA4"/>
    <w:rsid w:val="00A14379"/>
    <w:rsid w:val="00A16523"/>
    <w:rsid w:val="00A17647"/>
    <w:rsid w:val="00A26859"/>
    <w:rsid w:val="00A33FE2"/>
    <w:rsid w:val="00A462D2"/>
    <w:rsid w:val="00A71292"/>
    <w:rsid w:val="00A90B52"/>
    <w:rsid w:val="00A91104"/>
    <w:rsid w:val="00AA2FBD"/>
    <w:rsid w:val="00AC0795"/>
    <w:rsid w:val="00AD58C2"/>
    <w:rsid w:val="00AE02AB"/>
    <w:rsid w:val="00AE7026"/>
    <w:rsid w:val="00AF24DA"/>
    <w:rsid w:val="00B140F8"/>
    <w:rsid w:val="00B16D3D"/>
    <w:rsid w:val="00B315DC"/>
    <w:rsid w:val="00B34474"/>
    <w:rsid w:val="00B62C9B"/>
    <w:rsid w:val="00B63AEC"/>
    <w:rsid w:val="00B80F47"/>
    <w:rsid w:val="00B8107F"/>
    <w:rsid w:val="00B846A8"/>
    <w:rsid w:val="00B90EEC"/>
    <w:rsid w:val="00BA4CBB"/>
    <w:rsid w:val="00BC2958"/>
    <w:rsid w:val="00BD3004"/>
    <w:rsid w:val="00BD4515"/>
    <w:rsid w:val="00BD5FB1"/>
    <w:rsid w:val="00BE38E9"/>
    <w:rsid w:val="00BE444E"/>
    <w:rsid w:val="00BF1140"/>
    <w:rsid w:val="00C2057E"/>
    <w:rsid w:val="00C31525"/>
    <w:rsid w:val="00C4631C"/>
    <w:rsid w:val="00C4639E"/>
    <w:rsid w:val="00C62FD1"/>
    <w:rsid w:val="00C658A5"/>
    <w:rsid w:val="00C67F14"/>
    <w:rsid w:val="00C67F69"/>
    <w:rsid w:val="00C808F6"/>
    <w:rsid w:val="00C825CE"/>
    <w:rsid w:val="00CC3110"/>
    <w:rsid w:val="00CD3CB3"/>
    <w:rsid w:val="00CD55ED"/>
    <w:rsid w:val="00CE078A"/>
    <w:rsid w:val="00CF189E"/>
    <w:rsid w:val="00CF1FBD"/>
    <w:rsid w:val="00CF3362"/>
    <w:rsid w:val="00CF7164"/>
    <w:rsid w:val="00D02BCC"/>
    <w:rsid w:val="00D02CDD"/>
    <w:rsid w:val="00D236B7"/>
    <w:rsid w:val="00D34D0F"/>
    <w:rsid w:val="00D35786"/>
    <w:rsid w:val="00D52282"/>
    <w:rsid w:val="00D62D96"/>
    <w:rsid w:val="00D636AD"/>
    <w:rsid w:val="00D71741"/>
    <w:rsid w:val="00D73995"/>
    <w:rsid w:val="00DB2A06"/>
    <w:rsid w:val="00DB2B4F"/>
    <w:rsid w:val="00DB4C9B"/>
    <w:rsid w:val="00DC0F7C"/>
    <w:rsid w:val="00DD324B"/>
    <w:rsid w:val="00DD5932"/>
    <w:rsid w:val="00DD5F03"/>
    <w:rsid w:val="00DE3F6C"/>
    <w:rsid w:val="00E06B70"/>
    <w:rsid w:val="00E21DC5"/>
    <w:rsid w:val="00E24829"/>
    <w:rsid w:val="00E30D45"/>
    <w:rsid w:val="00E37ABD"/>
    <w:rsid w:val="00E37F48"/>
    <w:rsid w:val="00E417EC"/>
    <w:rsid w:val="00E41BFA"/>
    <w:rsid w:val="00E44119"/>
    <w:rsid w:val="00E75A0F"/>
    <w:rsid w:val="00E765FF"/>
    <w:rsid w:val="00E87CBF"/>
    <w:rsid w:val="00E92088"/>
    <w:rsid w:val="00E932B3"/>
    <w:rsid w:val="00EA4D7D"/>
    <w:rsid w:val="00EA5E15"/>
    <w:rsid w:val="00EC3503"/>
    <w:rsid w:val="00ED2926"/>
    <w:rsid w:val="00ED3D5D"/>
    <w:rsid w:val="00ED6D6A"/>
    <w:rsid w:val="00EE60CD"/>
    <w:rsid w:val="00EE7928"/>
    <w:rsid w:val="00F1772A"/>
    <w:rsid w:val="00F30B7A"/>
    <w:rsid w:val="00F32528"/>
    <w:rsid w:val="00F52276"/>
    <w:rsid w:val="00F57A73"/>
    <w:rsid w:val="00F6540B"/>
    <w:rsid w:val="00F84A1A"/>
    <w:rsid w:val="00F945D8"/>
    <w:rsid w:val="00FB5B62"/>
    <w:rsid w:val="00FD144F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C808F6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C808F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256A62F7D1564E8773E4B09B36C6535B27FB73B454074978744BE58020E6244C951197E7B29F3CE8E6C319B928FE59768625A51x5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490B1-3187-4C1E-B8F6-8C2B9DB6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14</Pages>
  <Words>4986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natalya</cp:lastModifiedBy>
  <cp:revision>71</cp:revision>
  <cp:lastPrinted>2020-11-19T13:30:00Z</cp:lastPrinted>
  <dcterms:created xsi:type="dcterms:W3CDTF">2020-09-10T08:40:00Z</dcterms:created>
  <dcterms:modified xsi:type="dcterms:W3CDTF">2020-11-19T13:31:00Z</dcterms:modified>
</cp:coreProperties>
</file>