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Ежегодная семейная выплата гражданам, имеющим двух и более детей. </w:t>
      </w:r>
    </w:p>
    <w:p w14:paraId="02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социальной поддержки семей, имеющих двух и более детей, Федеральным законом Российской Федерации от 13.07.2024 № 179-ФЗ устанавливается ежегодная семейная выплата.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изменения законодательства вступают в силу с 1 января 2026 года.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2024-12-18T17:07:26Z</dcterms:modified>
</cp:coreProperties>
</file>