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Новый способ противодействия мошенникам: самозапрет на выдачу потребительских кредитов и микрозаймов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марта 2025 года вступает в силу постановление Правительства Российской Федерации от 14.10.2024 № 277, в соответствии с которым граждане смогут устанавливать самозапрет на выдачу потребительских кредитов и займов. Сведения о самозапрете будут содержаться в кредитной истории гражданина.</w:t>
      </w:r>
    </w:p>
    <w:p w14:paraId="03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действии самозапрета мошенникам будет сложнее взять кредит на имя другого человека. При поступлении в финансовую организацию от имени гражданина заявки на получение кредита или займа она отказывает в их предоставлении, если в бюро кредитных историй есть информация о самозапрете.</w:t>
      </w:r>
    </w:p>
    <w:p w14:paraId="04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самозапрете выдачи кредитов и микрозаймов можно будет направить двумя способами:</w:t>
      </w:r>
    </w:p>
    <w:p w14:paraId="05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Через Единый портал Госуслуг.</w:t>
      </w:r>
    </w:p>
    <w:p w14:paraId="06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Через МФЦ.</w:t>
      </w:r>
    </w:p>
    <w:p w14:paraId="07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будет переадресовано в бюро кредитных историй, после чего уведомление о принятом решении придет пользователю в личный кабинет.</w:t>
      </w:r>
    </w:p>
    <w:p w14:paraId="08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Теми же способами можно будет подать заявление о снятии самозапрета.</w:t>
      </w:r>
    </w:p>
    <w:p w14:paraId="09000000">
      <w:pPr>
        <w:spacing w:after="269" w:before="269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по установлению и снятию самозапрета является бесплатной, гражданин вправе воспользоваться ею неограниченное количество раз.</w:t>
      </w: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2024-12-18T17:24:24Z</dcterms:modified>
</cp:coreProperties>
</file>