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ответственности за управление электросамокатом в состоянии опьянения</w:t>
      </w:r>
    </w:p>
    <w:p w14:paraId="02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транспортным средством водителем, находящимся в состоянии опьянения, а также невыполнение требования о прохождении медицинского освидетельствования на состояние опьянения образует составы административных правонарушений, предусмотренных ст.12.8 и 12.26 КоАП РФ соответственно.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Повторное совершение таких деяний лицом, ранее подвергнутым административному наказанию по ст.ст. 12.8 либо 12.26 КоАП РФ, образует состав преступления, предусмотренного ч. 1 ст. 264.1 УК РФ.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как административной, так и уголовной ответственности подлежит водитель – лицо управляющее транспортным средством.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практике зачастую возникает вопрос, возможно ли отнесение электросамокатов к транспортным средствам для целей статей 12.8, 12.26 КоАП РФ и ст. 264.1 УК РФ, так как данные устройства могут быть оснащены достаточно мощными электромоторами и развивать скорость до 60 км/ч.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Правительством РФ в 2022 году в пункт 1 ПДД РФ внесены изменения, согласно которым электросамокаты отнесены к средствам индивидуальной мобильности, соответственно лицо, им управляющее, не является водителем.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согласно п. 1.2 ПДД РФ электросамокат, оборудованный электродвигателем номинальной максимальной мощностью в режиме длительной нагрузки более 0,25 кВт и менее 4 кВт фактически подпадает под определение мопеда - двух или трехколесного механического транспортного средства.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силу положений п. 1 ст. 25 Федерального закона от 10 декабря 1995 года N 196-ФЗ «О безопасности дорожного движения» для управления мопедом необходимо обладать специальным правом (водительским удостоверением) категории «М».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связи, необходимо ответственно подходить к приобретению и эксплуатации электросамоката, так как лицо, им управляющее, является водителем, который обязан иметь водительское удостоверение категории «М».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мощности электродвигателя конкретного электросамоката, как правило, содержится в прилагаемой к нему сервисной книжке/руководстве пользователя.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Соответственно, для управления электросамокатом, оборудованным электромотором с мощностью от 250 Вт до 4000 Вт, необходимо специальное право (водительское удостоверение) категории «М», а также водитель в случае управления им в состоянии опьянения подлежит ответственности по ст. ст. 12.8, 12.26 КоАП РФ и ст. 264.1 УКК РФ.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2024-12-18T18:16:33Z</dcterms:modified>
</cp:coreProperties>
</file>