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Оказание социальных услуг на дому </w:t>
      </w:r>
    </w:p>
    <w:p w14:paraId="02000000">
      <w:pPr>
        <w:spacing w:after="120" w:before="120"/>
        <w:ind w:firstLine="0" w:left="120" w:righ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Особое место в системе социального обеспечения населения занимает социальное обслуживание.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Правовое регулирование социального обслуживания граждан осуществляется на основании </w:t>
      </w:r>
      <w:r>
        <w:rPr>
          <w:rFonts w:ascii="Times New Roman" w:hAnsi="Times New Roman"/>
          <w:color w:val="000000"/>
          <w:sz w:val="28"/>
        </w:rPr>
        <w:t>Федерального закона от 28.12.2013 № 442-ФЗ «Об основах социального обслуживания граждан в Российской Федерации»</w:t>
      </w:r>
      <w:r>
        <w:rPr>
          <w:rFonts w:ascii="Times New Roman" w:hAnsi="Times New Roman"/>
          <w:color w:val="000000"/>
          <w:sz w:val="28"/>
        </w:rPr>
        <w:t>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Социальное обслуживание на дому является одной из основных форм социального обслуживания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включает в себя деятельность по предоставлению социальных услуг гражданам,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- месте их проживания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Граждане, признанные нуждающимися в социальном обслуживании, могут получать социально-бытовые, социально-медицинские, социально-психологические, социально-педагогические, социально-трудовые,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 срочные социальные услуги.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Наиболее распространенными примерами вышеуказанных услуг являются сопровождение до мест отдыха, санаториев, лечебных учреждений, государственных и муниципальных учреждений; помощь в оплате коммунальных услуг, в уборке дома, доставка воды, топка печи (при проживании гражданина в частном доме без центрального водоснабжения и отопления), приготовление еды, организация быта и досуга, поход в магазин за продуктами и в аптеку, содействие в получении медицинских услуг, помощь в оформлении документов, правовые и юридические услуги, помощь в получении среднего и высшего образования (людям с ограниченными возможностями), и др. услуги.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С вопросом о предоставлении социального обслуживания может обратиться как сам нуждающийся, так и другой человек или организация. Независимо от того, кто подал запрос, согласие самого гражданина обязательно. Если человек одинок и маломобилен, то после обращения, например, соседей, для оформления заявления специалист социальной службы (социальный работник) посетит его на дому.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Также заявление о предоставлении социальных услуг можно подать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Социальные услуги могут предоставляться бесплатно, частично или полностью оплачиваться.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</w:p>
    <w:p w14:paraId="0B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C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2024-12-18T18:19:47Z</dcterms:modified>
</cp:coreProperties>
</file>