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459" w:type="dxa"/>
        <w:tblLayout w:type="fixed"/>
        <w:tblLook w:val="04A0"/>
      </w:tblPr>
      <w:tblGrid>
        <w:gridCol w:w="10170"/>
      </w:tblGrid>
      <w:tr w:rsidR="009912FA" w:rsidRPr="009912FA" w:rsidTr="009912FA">
        <w:tc>
          <w:tcPr>
            <w:tcW w:w="10173" w:type="dxa"/>
          </w:tcPr>
          <w:p w:rsidR="007C4F5D" w:rsidRDefault="007C4F5D" w:rsidP="002B4423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-54610</wp:posOffset>
                  </wp:positionV>
                  <wp:extent cx="619125" cy="733425"/>
                  <wp:effectExtent l="19050" t="0" r="9525" b="0"/>
                  <wp:wrapNone/>
                  <wp:docPr id="2" name="Рисунок 1" descr="http://begunici.ru/wp-content/uploads/1509699489590135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gunici.ru/wp-content/uploads/1509699489590135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АДМИНИСТРАЦИЯ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МУНИЦИПАЛЬНОГО ОБРАЗОВАНИЯ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БЕГУНИЦКОЕ СЕЛЬСКОЕ ПОСЕЛЕНИЕ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>ВОЛОСОВСКОГО МУНИЦИПАЛЬНОГО РАЙОНА</w:t>
            </w: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>ЛЕНИНГРАДСКОЙ ОБЛАСТИ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9912FA" w:rsidRPr="009912FA" w:rsidRDefault="009912FA" w:rsidP="0099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F5D" w:rsidRPr="00423DFD" w:rsidRDefault="000901B8" w:rsidP="007C4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7C4F5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05.06.2020 года </w:t>
            </w:r>
            <w:r w:rsidR="007C4F5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7C4F5D" w:rsidRPr="00423DF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7C4F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  <w:p w:rsidR="009912FA" w:rsidRPr="007C4F5D" w:rsidRDefault="009912FA" w:rsidP="0099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12FA" w:rsidRDefault="009912FA" w:rsidP="007C4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</w:t>
            </w:r>
            <w:r w:rsidR="007C4F5D"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образования </w:t>
            </w:r>
            <w:proofErr w:type="spellStart"/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="007C4F5D"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егуницкое</w:t>
            </w:r>
            <w:proofErr w:type="spellEnd"/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 Ленинградской области, подлежащих благоустройству в первоочередном порядке</w:t>
            </w:r>
          </w:p>
          <w:p w:rsidR="007C4F5D" w:rsidRPr="007C4F5D" w:rsidRDefault="007C4F5D" w:rsidP="007C4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4F5D" w:rsidRDefault="009912FA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2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Федерации»: 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</w:t>
      </w:r>
      <w:proofErr w:type="spellStart"/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подлежащих благоустройству в первоочередном порядке (приложение № 1).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912FA" w:rsidRPr="009912FA">
        <w:rPr>
          <w:rFonts w:ascii="Times New Roman" w:eastAsia="Times New Roman" w:hAnsi="Times New Roman" w:cs="Times New Roman"/>
          <w:sz w:val="28"/>
          <w:szCs w:val="28"/>
        </w:rPr>
        <w:t>Утвердить Форму итогового протокола счетной комиссии о результатах голосования по общественным территориям муниципального образования (приложение № 2).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912FA" w:rsidRPr="009912FA">
        <w:rPr>
          <w:rFonts w:ascii="Times New Roman" w:eastAsia="Times New Roman" w:hAnsi="Times New Roman" w:cs="Times New Roman"/>
          <w:sz w:val="28"/>
          <w:szCs w:val="28"/>
        </w:rPr>
        <w:t>Форму итогового протокола общественной комиссии об итогах голосования по общественным территориям муниципального образования (приложение № 3).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C4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F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C4F5D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постановление </w:t>
      </w:r>
      <w:r w:rsidRPr="007C4F5D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proofErr w:type="spellStart"/>
      <w:r w:rsidRPr="007C4F5D">
        <w:rPr>
          <w:rFonts w:ascii="Times New Roman" w:hAnsi="Times New Roman"/>
          <w:color w:val="000000"/>
          <w:sz w:val="28"/>
          <w:szCs w:val="28"/>
        </w:rPr>
        <w:t>Бегуницкого</w:t>
      </w:r>
      <w:proofErr w:type="spellEnd"/>
      <w:r w:rsidRPr="007C4F5D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C4F5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C4F5D" w:rsidRP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2FA" w:rsidRPr="009912FA" w:rsidRDefault="009912FA" w:rsidP="009912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2FA" w:rsidRPr="009912FA" w:rsidRDefault="009912FA" w:rsidP="009912FA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FA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9912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912FA">
        <w:rPr>
          <w:rFonts w:ascii="Times New Roman" w:eastAsia="Calibri" w:hAnsi="Times New Roman" w:cs="Times New Roman"/>
          <w:sz w:val="28"/>
          <w:szCs w:val="28"/>
        </w:rPr>
        <w:t>А.</w:t>
      </w:r>
      <w:r w:rsidR="007C4F5D">
        <w:rPr>
          <w:rFonts w:ascii="Times New Roman" w:eastAsia="Calibri" w:hAnsi="Times New Roman" w:cs="Times New Roman"/>
          <w:sz w:val="28"/>
          <w:szCs w:val="28"/>
        </w:rPr>
        <w:t>И.Минюк</w:t>
      </w:r>
      <w:proofErr w:type="spellEnd"/>
    </w:p>
    <w:p w:rsidR="009912FA" w:rsidRPr="009912FA" w:rsidRDefault="009912FA" w:rsidP="002B44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12F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912FA" w:rsidRPr="009912FA" w:rsidRDefault="002B4423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9912FA" w:rsidRPr="009912FA" w:rsidRDefault="009912FA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процедуры рейтингового голосования по проектам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благоустройства общественных территорий муниципального образования </w:t>
      </w:r>
      <w:proofErr w:type="spellStart"/>
      <w:r w:rsidR="003F3A52" w:rsidRPr="003F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области, подлежащих благоустройству в первоочередном порядке 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902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Рейтинговое голосование по проектам благоустройства общественных территорий муниципального образования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муниципальное образование),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комфортной городской среды (далее - «голосование по общественным территориям», «голосование») проводится в целях определения общественных территорий, подлежащих в первоочередном порядке благоустройству на территории</w:t>
      </w:r>
      <w:proofErr w:type="gram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935"/>
          <w:tab w:val="left" w:leader="underscore" w:pos="7367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Рейтинговое голосование проводится не позднее 15 дней со дня истечения срока, предоставленного всем заинтересованным лицам для ознакомления с дизайн - проектами благоустройства общественных территорий, отобранных для голосования в муниципальном образовании. Основной формой проведения рейтингового голосования является электронное голосование на официальном сайте муниципального образования. Кроме того, рейтинговое голосование может проводиться путем открытого голосования в помещениях административных зданий муниципального образования, объектов культуры, досуга, бытового обслуживания, на территории учебных заведений.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912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В нормативном правовом акте о назначении голосования по общественным территориям определяются: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4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голосования;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2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интернет, на котором размещена форма для голосования, адреса дополнительных мест проведения голосования (при наличии);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6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голосование;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6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порядок определения победителя по итогам голосования;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6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152"/>
          <w:tab w:val="left" w:leader="underscore" w:pos="2098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голосования подлежит опубликованию 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lastRenderedPageBreak/>
        <w:t>(обнародованию) в порядке, установленном для официального опубликования (обнародования) правовых актов, и размещению на официальном сайте в информационно-телекоммуникационной сети «Интернет» не менее чем за 10 дней до дня начала его проведения.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902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организует и обеспечивает общественная комиссия.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Общественная комиссия:</w:t>
      </w:r>
    </w:p>
    <w:p w:rsidR="009912FA" w:rsidRPr="002B4423" w:rsidRDefault="009912FA" w:rsidP="009912FA">
      <w:pPr>
        <w:widowControl w:val="0"/>
        <w:tabs>
          <w:tab w:val="left" w:pos="567"/>
        </w:tabs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- при необходимости обеспечивает изготовление документов для проведения голосования (карточки для голосования, опросные листы и другие формы голосования);</w:t>
      </w:r>
    </w:p>
    <w:p w:rsidR="009912FA" w:rsidRPr="002B4423" w:rsidRDefault="009912FA" w:rsidP="009912FA">
      <w:pPr>
        <w:widowControl w:val="0"/>
        <w:tabs>
          <w:tab w:val="left" w:pos="567"/>
        </w:tabs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- при необходимости формирует территориальные счетные комиссии и оборудует пункты голосования;</w:t>
      </w:r>
    </w:p>
    <w:p w:rsidR="009912FA" w:rsidRPr="002B4423" w:rsidRDefault="009912FA" w:rsidP="009912FA">
      <w:pPr>
        <w:widowControl w:val="0"/>
        <w:tabs>
          <w:tab w:val="left" w:pos="567"/>
        </w:tabs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9912FA" w:rsidRPr="002B4423" w:rsidRDefault="009912FA" w:rsidP="009912FA">
      <w:pPr>
        <w:widowControl w:val="0"/>
        <w:tabs>
          <w:tab w:val="left" w:pos="567"/>
          <w:tab w:val="left" w:pos="947"/>
        </w:tabs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определенные настоящим Порядком.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876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При формировании счетной комиссии учитываются предложения политических партий, иных общественных объединений, собраний граждан.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Членами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Количественный состав членов счетных комиссий определяется общественной комиссией и должен быть не менее трех членов комиссии.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В составе счетной комиссии общественной комиссией назначаются председатель и секретарь счетной комиссии.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Полномочия счетной комиссии прекращаются после опубликования (обнародования) результатов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885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В случае открытого голосования члены счетных комиссий могут составлять список граждан, пришедших на пункт голосования (счетный участок) (далее - список).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- участник голосования). В списке рекомендуется указывать фамилию, имя и отчество (последнее - при наличии) участника голосования.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В списке могут быть также </w:t>
      </w:r>
      <w:proofErr w:type="gramStart"/>
      <w:r w:rsidRPr="002B4423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proofErr w:type="gramEnd"/>
      <w:r w:rsidRPr="002B4423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912FA" w:rsidRPr="002B4423" w:rsidRDefault="009912FA" w:rsidP="009912FA">
      <w:pPr>
        <w:widowControl w:val="0"/>
        <w:numPr>
          <w:ilvl w:val="0"/>
          <w:numId w:val="4"/>
        </w:numPr>
        <w:tabs>
          <w:tab w:val="left" w:pos="83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графа для проставления участником голосования подписи за полученную им карточку для голосования;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1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массовой информации решения о назначении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 истечении периода проведения голосования председатель общественной комиссии объявляет результаты проведения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1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9912FA" w:rsidRPr="002B4423" w:rsidRDefault="009912FA" w:rsidP="009912FA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30 дней - в период подготовки к голосованию, а в день голосования - непосредственно в день обращения. В случае если жалоба поступила после проведения дня голосования,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В итоговом протоколе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9912FA" w:rsidRPr="002B4423" w:rsidRDefault="009912FA" w:rsidP="009912FA">
      <w:pPr>
        <w:widowControl w:val="0"/>
        <w:numPr>
          <w:ilvl w:val="0"/>
          <w:numId w:val="5"/>
        </w:numPr>
        <w:tabs>
          <w:tab w:val="left" w:pos="92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граждан, принявших участие в голосовании;</w:t>
      </w:r>
    </w:p>
    <w:p w:rsidR="009912FA" w:rsidRPr="002B4423" w:rsidRDefault="009912FA" w:rsidP="009912FA">
      <w:pPr>
        <w:widowControl w:val="0"/>
        <w:numPr>
          <w:ilvl w:val="0"/>
          <w:numId w:val="5"/>
        </w:numPr>
        <w:tabs>
          <w:tab w:val="left" w:pos="97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результаты голосования (итоги голосования) в виде рейтинговой таблицы общественных территорий, вынесенных на голосование;</w:t>
      </w:r>
    </w:p>
    <w:p w:rsidR="009912FA" w:rsidRPr="002B4423" w:rsidRDefault="009912FA" w:rsidP="009912FA">
      <w:pPr>
        <w:widowControl w:val="0"/>
        <w:numPr>
          <w:ilvl w:val="0"/>
          <w:numId w:val="5"/>
        </w:numPr>
        <w:tabs>
          <w:tab w:val="left" w:pos="95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иные данные по усмотрению соответствующей комиссии.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18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Установление итогов голосования по общественным территориям производится общественной комиссией с учетом протоколов счетных комиссий и оформляется итоговым протоколом общественной комиссии.</w:t>
      </w:r>
    </w:p>
    <w:p w:rsidR="009912FA" w:rsidRPr="002B4423" w:rsidRDefault="009912FA" w:rsidP="009912FA">
      <w:pPr>
        <w:widowControl w:val="0"/>
        <w:tabs>
          <w:tab w:val="left" w:leader="underscore" w:pos="284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Установление итогов голосования общественной комиссией производится не позднее чем через 3 дня со дня проведения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После оформления итогов голосования по общественным территориям председатель общественной комиссии представляет главе администрации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итоговый протокол результатов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Итоговый протокол общественной комиссии печатается на листах формата А</w:t>
      </w:r>
      <w:proofErr w:type="gramStart"/>
      <w:r w:rsidRPr="002B442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12FA" w:rsidRPr="002B4423" w:rsidRDefault="009912FA" w:rsidP="009912FA">
      <w:pPr>
        <w:widowControl w:val="0"/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Каждый лист итогового протокола должен быть пронумерован, подписан всеми присутствовавшими при установлении итогов голосования членами общественной комиссии, заверен печатью администрации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содержать дату и время подписания протокола. </w:t>
      </w:r>
    </w:p>
    <w:p w:rsidR="009912FA" w:rsidRPr="002B4423" w:rsidRDefault="009912FA" w:rsidP="009912FA">
      <w:pPr>
        <w:widowControl w:val="0"/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счетных комиссий для голосования передаются на ответственное хранение в администрацию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1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1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списки, протоколы счетных комиссий, итоговый протокол в течение одного года хранятся в администрации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9912FA" w:rsidRPr="002B4423" w:rsidRDefault="009912FA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23">
        <w:rPr>
          <w:rFonts w:ascii="Calibri" w:eastAsia="Calibri" w:hAnsi="Calibri" w:cs="Times New Roman"/>
          <w:sz w:val="28"/>
          <w:szCs w:val="28"/>
        </w:rPr>
        <w:br w:type="page"/>
      </w:r>
      <w:r w:rsidRPr="002B44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9912FA" w:rsidRPr="002B4423" w:rsidRDefault="000901B8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9912FA" w:rsidRPr="002B4423" w:rsidRDefault="009912FA" w:rsidP="009912FA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tabs>
          <w:tab w:val="left" w:pos="1014"/>
        </w:tabs>
        <w:spacing w:after="0" w:line="322" w:lineRule="exact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 протокола счетной комиссии о результатах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рейтингового голосования по проектам благоустройства </w:t>
      </w:r>
      <w:proofErr w:type="gramStart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общественных</w:t>
      </w:r>
      <w:proofErr w:type="gramEnd"/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территорий муниципального образования </w:t>
      </w:r>
      <w:proofErr w:type="spellStart"/>
      <w:r w:rsidR="003F3A52" w:rsidRPr="003F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области, подлежащих благоустройству в первоочередном порядке</w:t>
      </w:r>
    </w:p>
    <w:p w:rsidR="009912FA" w:rsidRPr="002B4423" w:rsidRDefault="009912FA" w:rsidP="009912FA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Экземпляр №</w:t>
      </w: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912FA" w:rsidRPr="002B4423" w:rsidRDefault="009912FA" w:rsidP="009912FA">
      <w:pPr>
        <w:widowControl w:val="0"/>
        <w:tabs>
          <w:tab w:val="left" w:leader="underscore" w:pos="4054"/>
          <w:tab w:val="left" w:leader="underscore" w:pos="5518"/>
          <w:tab w:val="left" w:leader="underscore" w:pos="6151"/>
        </w:tabs>
        <w:spacing w:after="296" w:line="317" w:lineRule="exact"/>
        <w:ind w:left="18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муниципального образования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подлежащих благоустройству в первоочередном порядке в соответствии с муниципальной программой</w:t>
      </w:r>
    </w:p>
    <w:p w:rsidR="009912FA" w:rsidRPr="002B4423" w:rsidRDefault="009912FA" w:rsidP="009912FA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ИТОГОВЫЙ ПРОТОКОЛ</w:t>
      </w:r>
    </w:p>
    <w:p w:rsidR="009912FA" w:rsidRPr="002B4423" w:rsidRDefault="009912FA" w:rsidP="009912FA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счетной комиссии о результатах голосования</w:t>
      </w:r>
    </w:p>
    <w:p w:rsidR="009912FA" w:rsidRPr="002B4423" w:rsidRDefault="009912FA" w:rsidP="009912FA">
      <w:pPr>
        <w:widowControl w:val="0"/>
        <w:tabs>
          <w:tab w:val="left" w:leader="underscore" w:pos="8282"/>
        </w:tabs>
        <w:spacing w:after="298" w:line="280" w:lineRule="exact"/>
        <w:ind w:left="1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Счетная комиссия №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12FA" w:rsidRPr="002B4423" w:rsidRDefault="009912FA" w:rsidP="009912FA">
      <w:pPr>
        <w:widowControl w:val="0"/>
        <w:numPr>
          <w:ilvl w:val="0"/>
          <w:numId w:val="6"/>
        </w:numPr>
        <w:tabs>
          <w:tab w:val="left" w:pos="352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граждан, внесенных в список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12FA" w:rsidRPr="002B4423" w:rsidRDefault="009912FA" w:rsidP="009912FA">
      <w:pPr>
        <w:widowControl w:val="0"/>
        <w:tabs>
          <w:tab w:val="left" w:pos="352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голосования на момент окончания голосования</w:t>
      </w:r>
    </w:p>
    <w:p w:rsidR="009912FA" w:rsidRPr="002B4423" w:rsidRDefault="009912FA" w:rsidP="009912FA">
      <w:pPr>
        <w:widowControl w:val="0"/>
        <w:numPr>
          <w:ilvl w:val="0"/>
          <w:numId w:val="6"/>
        </w:numPr>
        <w:tabs>
          <w:tab w:val="left" w:pos="371"/>
          <w:tab w:val="left" w:pos="9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Число документов для голосования, выданных </w:t>
      </w:r>
    </w:p>
    <w:p w:rsidR="009912FA" w:rsidRPr="002B4423" w:rsidRDefault="009912FA" w:rsidP="009912FA">
      <w:pPr>
        <w:widowControl w:val="0"/>
        <w:tabs>
          <w:tab w:val="left" w:pos="371"/>
          <w:tab w:val="left" w:pos="9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счетной комиссией гражданам </w:t>
      </w:r>
    </w:p>
    <w:p w:rsidR="009912FA" w:rsidRPr="002B4423" w:rsidRDefault="009912FA" w:rsidP="009912FA">
      <w:pPr>
        <w:widowControl w:val="0"/>
        <w:numPr>
          <w:ilvl w:val="0"/>
          <w:numId w:val="6"/>
        </w:numPr>
        <w:tabs>
          <w:tab w:val="left" w:pos="381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заполненных документов для голосования,</w:t>
      </w:r>
    </w:p>
    <w:p w:rsidR="009912FA" w:rsidRPr="002B4423" w:rsidRDefault="009912FA" w:rsidP="009912FA">
      <w:pPr>
        <w:widowControl w:val="0"/>
        <w:tabs>
          <w:tab w:val="left" w:pos="381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42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proofErr w:type="gram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членами территориальной счетной комиссией</w:t>
      </w:r>
    </w:p>
    <w:p w:rsidR="009912FA" w:rsidRPr="002B4423" w:rsidRDefault="009912FA" w:rsidP="009912FA">
      <w:pPr>
        <w:widowControl w:val="0"/>
        <w:numPr>
          <w:ilvl w:val="0"/>
          <w:numId w:val="7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7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7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7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Председатель счетной комиссии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 xml:space="preserve">  (ФИО)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Секретарь счетной комиссии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 xml:space="preserve">  (ФИО)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Члены счетной комиссии: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Протокол подписан     «дата»</w:t>
      </w:r>
    </w:p>
    <w:p w:rsidR="009912FA" w:rsidRPr="002B4423" w:rsidRDefault="009912FA" w:rsidP="00991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2FA" w:rsidRPr="002B4423" w:rsidSect="002B4423">
          <w:pgSz w:w="11900" w:h="16840"/>
          <w:pgMar w:top="851" w:right="845" w:bottom="1916" w:left="1701" w:header="0" w:footer="6" w:gutter="0"/>
          <w:cols w:space="720"/>
        </w:sectPr>
      </w:pPr>
    </w:p>
    <w:p w:rsidR="009912FA" w:rsidRPr="002B4423" w:rsidRDefault="009912FA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9912FA" w:rsidRPr="002B4423" w:rsidRDefault="009912FA" w:rsidP="009912FA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2B4423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9912FA" w:rsidRPr="002B4423" w:rsidRDefault="009912FA" w:rsidP="009912FA">
      <w:pPr>
        <w:spacing w:before="42" w:after="42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12FA" w:rsidRPr="002B4423" w:rsidRDefault="009912FA" w:rsidP="009912FA">
      <w:pPr>
        <w:spacing w:before="42" w:after="42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spacing w:after="0" w:line="317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9912FA" w:rsidRPr="002B4423" w:rsidRDefault="009912FA" w:rsidP="009912FA">
      <w:pPr>
        <w:widowControl w:val="0"/>
        <w:spacing w:after="0" w:line="317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итогового протокола общественной комиссии об итогах рейтингового голосования по проектам благоустройства общественных территорий муниципального образования </w:t>
      </w:r>
      <w:proofErr w:type="spellStart"/>
      <w:r w:rsidR="003F3A52" w:rsidRPr="003F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области, подлежащих благоустройству </w:t>
      </w:r>
    </w:p>
    <w:p w:rsidR="009912FA" w:rsidRPr="002B4423" w:rsidRDefault="009912FA" w:rsidP="009912FA">
      <w:pPr>
        <w:widowControl w:val="0"/>
        <w:spacing w:after="0" w:line="317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первоочередном порядке </w:t>
      </w:r>
    </w:p>
    <w:p w:rsidR="009912FA" w:rsidRPr="002B4423" w:rsidRDefault="009912FA" w:rsidP="009912FA">
      <w:pPr>
        <w:widowControl w:val="0"/>
        <w:tabs>
          <w:tab w:val="left" w:leader="underscore" w:pos="6272"/>
        </w:tabs>
        <w:spacing w:after="234" w:line="28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sz w:val="28"/>
          <w:szCs w:val="28"/>
        </w:rPr>
        <w:t>Экземпляр №</w:t>
      </w:r>
    </w:p>
    <w:p w:rsidR="009912FA" w:rsidRPr="002B4423" w:rsidRDefault="009912FA" w:rsidP="009912FA">
      <w:pPr>
        <w:widowControl w:val="0"/>
        <w:tabs>
          <w:tab w:val="left" w:leader="underscore" w:pos="6272"/>
        </w:tabs>
        <w:spacing w:after="234" w:line="280" w:lineRule="exact"/>
        <w:ind w:left="38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tabs>
          <w:tab w:val="left" w:leader="underscore" w:pos="6272"/>
        </w:tabs>
        <w:spacing w:after="234" w:line="280" w:lineRule="exact"/>
        <w:ind w:left="38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spacing w:after="84" w:line="280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муниципального образования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9912FA" w:rsidRPr="002B4423" w:rsidRDefault="009912FA" w:rsidP="009912FA">
      <w:pPr>
        <w:widowControl w:val="0"/>
        <w:tabs>
          <w:tab w:val="left" w:leader="underscore" w:pos="7847"/>
        </w:tabs>
        <w:spacing w:after="250" w:line="200" w:lineRule="exact"/>
        <w:jc w:val="both"/>
        <w:rPr>
          <w:rFonts w:ascii="Times New Roman" w:hAnsi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numPr>
          <w:ilvl w:val="0"/>
          <w:numId w:val="8"/>
        </w:numPr>
        <w:tabs>
          <w:tab w:val="left" w:pos="356"/>
          <w:tab w:val="left" w:pos="75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граждан, принявших участие в голосовании, а также внесенных в списки голосования на момент окончания голосования (заполняется на основании данных счетных комиссий)</w:t>
      </w:r>
    </w:p>
    <w:p w:rsidR="009912FA" w:rsidRPr="002B4423" w:rsidRDefault="009912FA" w:rsidP="009912FA">
      <w:pPr>
        <w:widowControl w:val="0"/>
        <w:numPr>
          <w:ilvl w:val="0"/>
          <w:numId w:val="8"/>
        </w:numPr>
        <w:tabs>
          <w:tab w:val="left" w:pos="375"/>
          <w:tab w:val="left" w:pos="75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документов для голосования, выданных счетными комиссиями гражданам в день голосования (заполняется на основании данных счетных комиссий)</w:t>
      </w:r>
    </w:p>
    <w:p w:rsidR="009912FA" w:rsidRPr="002B4423" w:rsidRDefault="009912FA" w:rsidP="009912FA">
      <w:pPr>
        <w:widowControl w:val="0"/>
        <w:numPr>
          <w:ilvl w:val="0"/>
          <w:numId w:val="8"/>
        </w:numPr>
        <w:tabs>
          <w:tab w:val="left" w:pos="373"/>
          <w:tab w:val="left" w:pos="75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заполненных документов для голосования</w:t>
      </w:r>
    </w:p>
    <w:p w:rsidR="009912FA" w:rsidRPr="002B4423" w:rsidRDefault="009912FA" w:rsidP="009912F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(заполняется на основании данных счетных комиссий)</w:t>
      </w:r>
    </w:p>
    <w:p w:rsidR="009912FA" w:rsidRPr="002B4423" w:rsidRDefault="009912FA" w:rsidP="009912FA">
      <w:pPr>
        <w:widowControl w:val="0"/>
        <w:numPr>
          <w:ilvl w:val="0"/>
          <w:numId w:val="8"/>
        </w:numPr>
        <w:tabs>
          <w:tab w:val="left" w:pos="37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Наименование общественных территорий</w:t>
      </w:r>
    </w:p>
    <w:p w:rsidR="009912FA" w:rsidRPr="002B4423" w:rsidRDefault="009912FA" w:rsidP="009912FA">
      <w:pPr>
        <w:widowControl w:val="0"/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numPr>
          <w:ilvl w:val="0"/>
          <w:numId w:val="9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9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9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9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комиссии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>(ФИО)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 xml:space="preserve">  (подпись)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Секретарь общественной комиссии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>(ФИО)  (подпись)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комиссии: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Протокол подписан     «дата»</w:t>
      </w:r>
    </w:p>
    <w:p w:rsidR="009F5A20" w:rsidRPr="002B4423" w:rsidRDefault="009F5A20">
      <w:pPr>
        <w:rPr>
          <w:sz w:val="28"/>
          <w:szCs w:val="28"/>
        </w:rPr>
      </w:pPr>
    </w:p>
    <w:sectPr w:rsidR="009F5A20" w:rsidRPr="002B4423" w:rsidSect="00C9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9B8"/>
    <w:multiLevelType w:val="hybridMultilevel"/>
    <w:tmpl w:val="C51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D72"/>
    <w:multiLevelType w:val="multilevel"/>
    <w:tmpl w:val="53BA9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25356A"/>
    <w:multiLevelType w:val="multilevel"/>
    <w:tmpl w:val="C72431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A7422"/>
    <w:multiLevelType w:val="multilevel"/>
    <w:tmpl w:val="26A4E8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BC2E89"/>
    <w:multiLevelType w:val="multilevel"/>
    <w:tmpl w:val="CE788C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BE47D8"/>
    <w:multiLevelType w:val="multilevel"/>
    <w:tmpl w:val="D92877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0B4ABC"/>
    <w:multiLevelType w:val="multilevel"/>
    <w:tmpl w:val="B6BE2864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0" w:hanging="360"/>
      </w:pPr>
    </w:lvl>
    <w:lvl w:ilvl="2">
      <w:start w:val="1"/>
      <w:numFmt w:val="decimal"/>
      <w:isLgl/>
      <w:lvlText w:val="%1.%2.%3"/>
      <w:lvlJc w:val="left"/>
      <w:pPr>
        <w:ind w:left="1313" w:hanging="720"/>
      </w:pPr>
    </w:lvl>
    <w:lvl w:ilvl="3">
      <w:start w:val="1"/>
      <w:numFmt w:val="decimal"/>
      <w:isLgl/>
      <w:lvlText w:val="%1.%2.%3.%4"/>
      <w:lvlJc w:val="left"/>
      <w:pPr>
        <w:ind w:left="1326" w:hanging="720"/>
      </w:pPr>
    </w:lvl>
    <w:lvl w:ilvl="4">
      <w:start w:val="1"/>
      <w:numFmt w:val="decimal"/>
      <w:isLgl/>
      <w:lvlText w:val="%1.%2.%3.%4.%5"/>
      <w:lvlJc w:val="left"/>
      <w:pPr>
        <w:ind w:left="1699" w:hanging="1080"/>
      </w:pPr>
    </w:lvl>
    <w:lvl w:ilvl="5">
      <w:start w:val="1"/>
      <w:numFmt w:val="decimal"/>
      <w:isLgl/>
      <w:lvlText w:val="%1.%2.%3.%4.%5.%6"/>
      <w:lvlJc w:val="left"/>
      <w:pPr>
        <w:ind w:left="1712" w:hanging="1080"/>
      </w:pPr>
    </w:lvl>
    <w:lvl w:ilvl="6">
      <w:start w:val="1"/>
      <w:numFmt w:val="decimal"/>
      <w:isLgl/>
      <w:lvlText w:val="%1.%2.%3.%4.%5.%6.%7"/>
      <w:lvlJc w:val="left"/>
      <w:pPr>
        <w:ind w:left="2085" w:hanging="1440"/>
      </w:p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</w:lvl>
    <w:lvl w:ilvl="8">
      <w:start w:val="1"/>
      <w:numFmt w:val="decimal"/>
      <w:isLgl/>
      <w:lvlText w:val="%1.%2.%3.%4.%5.%6.%7.%8.%9"/>
      <w:lvlJc w:val="left"/>
      <w:pPr>
        <w:ind w:left="2471" w:hanging="1800"/>
      </w:pPr>
    </w:lvl>
  </w:abstractNum>
  <w:abstractNum w:abstractNumId="7">
    <w:nsid w:val="3A697C60"/>
    <w:multiLevelType w:val="hybridMultilevel"/>
    <w:tmpl w:val="C51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288B"/>
    <w:multiLevelType w:val="multilevel"/>
    <w:tmpl w:val="2410BC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F4"/>
    <w:rsid w:val="000901B8"/>
    <w:rsid w:val="001E61F4"/>
    <w:rsid w:val="0020291A"/>
    <w:rsid w:val="002B4423"/>
    <w:rsid w:val="003F3A52"/>
    <w:rsid w:val="007C4F5D"/>
    <w:rsid w:val="009912FA"/>
    <w:rsid w:val="009F5A20"/>
    <w:rsid w:val="00C928AA"/>
    <w:rsid w:val="00D4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F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Вруда</dc:creator>
  <cp:keywords/>
  <dc:description/>
  <cp:lastModifiedBy>2</cp:lastModifiedBy>
  <cp:revision>5</cp:revision>
  <cp:lastPrinted>2020-06-05T11:10:00Z</cp:lastPrinted>
  <dcterms:created xsi:type="dcterms:W3CDTF">2019-03-15T11:38:00Z</dcterms:created>
  <dcterms:modified xsi:type="dcterms:W3CDTF">2020-06-05T11:14:00Z</dcterms:modified>
</cp:coreProperties>
</file>