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F1" w:rsidRDefault="001D10F1" w:rsidP="00D61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978" w:rsidRPr="00094D7A" w:rsidRDefault="00425978" w:rsidP="00425978">
      <w:r>
        <w:rPr>
          <w:smallCaps/>
          <w:color w:val="0000FF"/>
        </w:rPr>
        <w:t xml:space="preserve">                                                                </w:t>
      </w:r>
      <w:r w:rsidR="007B4D32">
        <w:rPr>
          <w:smallCaps/>
          <w:color w:val="0000FF"/>
        </w:rPr>
        <w:t xml:space="preserve">        </w:t>
      </w:r>
      <w:r>
        <w:rPr>
          <w:smallCaps/>
          <w:color w:val="0000FF"/>
        </w:rPr>
        <w:t xml:space="preserve">  </w:t>
      </w:r>
      <w:r>
        <w:rPr>
          <w:smallCaps/>
          <w:noProof/>
          <w:color w:val="0000FF"/>
        </w:rPr>
        <w:drawing>
          <wp:inline distT="0" distB="0" distL="0" distR="0">
            <wp:extent cx="581025" cy="685800"/>
            <wp:effectExtent l="19050" t="0" r="9525" b="0"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78" w:rsidRPr="00425978" w:rsidRDefault="00425978" w:rsidP="007B4D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25978">
        <w:rPr>
          <w:rFonts w:ascii="Times New Roman" w:hAnsi="Times New Roman" w:cs="Times New Roman"/>
          <w:sz w:val="32"/>
          <w:szCs w:val="32"/>
        </w:rPr>
        <w:t xml:space="preserve">                               АДМИНИСТРАЦИЯ</w:t>
      </w:r>
    </w:p>
    <w:p w:rsidR="00425978" w:rsidRPr="00425978" w:rsidRDefault="00425978" w:rsidP="007B4D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25978">
        <w:rPr>
          <w:rFonts w:ascii="Times New Roman" w:hAnsi="Times New Roman" w:cs="Times New Roman"/>
          <w:sz w:val="32"/>
          <w:szCs w:val="32"/>
        </w:rPr>
        <w:t xml:space="preserve">               МУНИЦИПАЛЬНОЕ ОБРАЗОВАНИЕ</w:t>
      </w:r>
    </w:p>
    <w:p w:rsidR="00425978" w:rsidRPr="00425978" w:rsidRDefault="00425978" w:rsidP="007B4D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25978">
        <w:rPr>
          <w:rFonts w:ascii="Times New Roman" w:hAnsi="Times New Roman" w:cs="Times New Roman"/>
          <w:sz w:val="32"/>
          <w:szCs w:val="32"/>
        </w:rPr>
        <w:t xml:space="preserve">              БЕГУНИЦКОЕ СЕЛЬСКОЕ ПОСЕЛЕНИЕ</w:t>
      </w:r>
    </w:p>
    <w:p w:rsidR="00425978" w:rsidRPr="00425978" w:rsidRDefault="00425978" w:rsidP="007B4D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25978">
        <w:rPr>
          <w:rFonts w:ascii="Times New Roman" w:hAnsi="Times New Roman" w:cs="Times New Roman"/>
          <w:sz w:val="32"/>
          <w:szCs w:val="32"/>
        </w:rPr>
        <w:t xml:space="preserve">    ВОЛОСОВСКОГО МУНИЦИПАЛЬНОГО РАЙОНА</w:t>
      </w:r>
    </w:p>
    <w:p w:rsidR="00425978" w:rsidRPr="00282E18" w:rsidRDefault="00425978" w:rsidP="007B4D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25978">
        <w:rPr>
          <w:rFonts w:ascii="Times New Roman" w:hAnsi="Times New Roman" w:cs="Times New Roman"/>
          <w:sz w:val="32"/>
          <w:szCs w:val="32"/>
        </w:rPr>
        <w:t xml:space="preserve">                  ЛЕНИНГРАДСКОЙ ОБЛАСТИ</w:t>
      </w:r>
    </w:p>
    <w:p w:rsidR="00425978" w:rsidRPr="00425978" w:rsidRDefault="00425978" w:rsidP="004259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25978">
        <w:rPr>
          <w:rFonts w:ascii="Times New Roman" w:hAnsi="Times New Roman" w:cs="Times New Roman"/>
          <w:sz w:val="32"/>
          <w:szCs w:val="32"/>
        </w:rPr>
        <w:t xml:space="preserve">                               ПОСТАНОВЛЕНИЕ</w:t>
      </w:r>
    </w:p>
    <w:p w:rsidR="00425978" w:rsidRPr="00425978" w:rsidRDefault="007B4D32" w:rsidP="00425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22.07.2019 г. №  169</w:t>
      </w:r>
    </w:p>
    <w:p w:rsidR="00425978" w:rsidRPr="00425978" w:rsidRDefault="00425978" w:rsidP="00282E18">
      <w:pPr>
        <w:tabs>
          <w:tab w:val="left" w:pos="3686"/>
          <w:tab w:val="left" w:pos="3969"/>
        </w:tabs>
        <w:spacing w:line="240" w:lineRule="auto"/>
        <w:ind w:right="4820"/>
        <w:rPr>
          <w:rFonts w:ascii="Times New Roman" w:hAnsi="Times New Roman" w:cs="Times New Roman"/>
          <w:sz w:val="24"/>
          <w:szCs w:val="24"/>
        </w:rPr>
      </w:pPr>
      <w:r w:rsidRPr="00425978">
        <w:rPr>
          <w:rFonts w:ascii="Times New Roman" w:hAnsi="Times New Roman" w:cs="Times New Roman"/>
          <w:sz w:val="24"/>
          <w:szCs w:val="24"/>
        </w:rPr>
        <w:t xml:space="preserve">Об утверждении типового проекта </w:t>
      </w:r>
      <w:r w:rsidR="00282E18">
        <w:rPr>
          <w:rFonts w:ascii="Times New Roman" w:hAnsi="Times New Roman" w:cs="Times New Roman"/>
          <w:sz w:val="24"/>
          <w:szCs w:val="24"/>
        </w:rPr>
        <w:t>объекта накопления</w:t>
      </w:r>
    </w:p>
    <w:p w:rsidR="00425978" w:rsidRPr="00425978" w:rsidRDefault="00425978" w:rsidP="004259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 06.10.2003 года № 131-ФЗ «Об общих принципах организации местного самоуправления в Российской Федерации»,</w:t>
      </w:r>
      <w:r w:rsidR="00282E18">
        <w:rPr>
          <w:rFonts w:ascii="Times New Roman" w:hAnsi="Times New Roman" w:cs="Times New Roman"/>
          <w:sz w:val="28"/>
          <w:szCs w:val="28"/>
        </w:rPr>
        <w:t xml:space="preserve"> Федеральный законом от 24.06.1998 № 89-ФЗ "Об отходах производства и потребления",</w:t>
      </w:r>
      <w:r w:rsidRPr="0042597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</w:t>
      </w:r>
      <w:r w:rsidR="00282E18">
        <w:rPr>
          <w:rFonts w:ascii="Times New Roman" w:hAnsi="Times New Roman" w:cs="Times New Roman"/>
          <w:sz w:val="28"/>
          <w:szCs w:val="28"/>
        </w:rPr>
        <w:t xml:space="preserve">Приказом от 06.072017 года № 6 Управления ленинградской области по организации и контролю деятельности по обращению с отходами  "Об утверждении порядка накопления твердых коммунальных отходов (в том числе из раздельного накопления)",  </w:t>
      </w:r>
      <w:r w:rsidRPr="00425978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 г. № 323, Уставом муниципального образования Бегуницы сельское поселение, администрация </w:t>
      </w:r>
      <w:proofErr w:type="spellStart"/>
      <w:r w:rsidRPr="00425978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4259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5978" w:rsidRPr="00425978" w:rsidRDefault="00425978" w:rsidP="00425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5978" w:rsidRPr="00425978" w:rsidRDefault="00425978" w:rsidP="00425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 xml:space="preserve">Утвердить типовой проект </w:t>
      </w:r>
      <w:r w:rsidR="00282E18">
        <w:rPr>
          <w:rFonts w:ascii="Times New Roman" w:hAnsi="Times New Roman" w:cs="Times New Roman"/>
          <w:sz w:val="28"/>
          <w:szCs w:val="28"/>
        </w:rPr>
        <w:t xml:space="preserve">объекта накопления,  </w:t>
      </w:r>
      <w:r w:rsidRPr="0042597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25978" w:rsidRPr="00425978" w:rsidRDefault="00425978" w:rsidP="00425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сети Интернет  и на сайте администрации </w:t>
      </w:r>
      <w:proofErr w:type="spellStart"/>
      <w:r w:rsidRPr="00425978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42597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5978" w:rsidRPr="00425978" w:rsidRDefault="00425978" w:rsidP="00425978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оставляю за собой.</w:t>
      </w:r>
    </w:p>
    <w:p w:rsidR="00425978" w:rsidRPr="00425978" w:rsidRDefault="00425978" w:rsidP="00425978">
      <w:pPr>
        <w:spacing w:line="240" w:lineRule="auto"/>
        <w:jc w:val="both"/>
        <w:rPr>
          <w:rFonts w:ascii="Times New Roman" w:hAnsi="Times New Roman" w:cs="Times New Roman"/>
        </w:rPr>
      </w:pPr>
    </w:p>
    <w:p w:rsidR="00425978" w:rsidRPr="00425978" w:rsidRDefault="007B4D32" w:rsidP="00425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425978" w:rsidRPr="004259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5978" w:rsidRPr="00425978" w:rsidRDefault="00425978" w:rsidP="00425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425978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42597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25978">
        <w:rPr>
          <w:rFonts w:ascii="Times New Roman" w:hAnsi="Times New Roman" w:cs="Times New Roman"/>
          <w:sz w:val="28"/>
          <w:szCs w:val="28"/>
        </w:rPr>
        <w:t xml:space="preserve">               Н.А.Михайлова</w:t>
      </w:r>
    </w:p>
    <w:p w:rsidR="00425978" w:rsidRPr="00425978" w:rsidRDefault="00425978" w:rsidP="00425978">
      <w:pPr>
        <w:spacing w:line="240" w:lineRule="auto"/>
        <w:rPr>
          <w:color w:val="FF0000"/>
          <w:sz w:val="28"/>
          <w:szCs w:val="28"/>
        </w:rPr>
      </w:pPr>
    </w:p>
    <w:p w:rsidR="00425978" w:rsidRDefault="00425978" w:rsidP="00425978">
      <w:pPr>
        <w:spacing w:line="240" w:lineRule="auto"/>
        <w:rPr>
          <w:color w:val="FF0000"/>
        </w:rPr>
      </w:pPr>
    </w:p>
    <w:p w:rsidR="00425978" w:rsidRDefault="00425978" w:rsidP="00425978">
      <w:pPr>
        <w:spacing w:line="240" w:lineRule="auto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</w:t>
      </w:r>
    </w:p>
    <w:p w:rsid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44634F" w:rsidRDefault="0044634F" w:rsidP="0044634F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44634F" w:rsidRDefault="0044634F" w:rsidP="0044634F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Бегуницкое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44634F" w:rsidRPr="003C76A7" w:rsidRDefault="0044634F" w:rsidP="0044634F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22.07.2019 г. №169</w:t>
      </w:r>
    </w:p>
    <w:p w:rsidR="0044634F" w:rsidRDefault="0044634F" w:rsidP="0044634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44634F" w:rsidRPr="0044634F" w:rsidRDefault="0044634F" w:rsidP="0044634F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34F">
        <w:rPr>
          <w:rFonts w:ascii="Times New Roman" w:hAnsi="Times New Roman" w:cs="Times New Roman"/>
          <w:sz w:val="28"/>
          <w:szCs w:val="28"/>
        </w:rPr>
        <w:t>Проект объекта накопления , который должен соответствовать следующим требованиям:</w:t>
      </w:r>
    </w:p>
    <w:p w:rsid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44634F" w:rsidRPr="0044634F" w:rsidRDefault="0044634F" w:rsidP="004463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44634F" w:rsidRPr="0044634F" w:rsidRDefault="0044634F" w:rsidP="004463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 площадок должен быть рассчитан на установку необходимого числа контейнеров, но не более 5 (никаких шесть и более);</w:t>
      </w:r>
    </w:p>
    <w:p w:rsidR="0044634F" w:rsidRPr="0044634F" w:rsidRDefault="0044634F" w:rsidP="004463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онтейнерная площадка должна быть оснащена навесом;</w:t>
      </w:r>
    </w:p>
    <w:p w:rsidR="0044634F" w:rsidRPr="0044634F" w:rsidRDefault="0044634F" w:rsidP="004463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даленность от жилых домов, детских учреждений, мест отдыха населения на расстояние не менее 20 м;</w:t>
      </w:r>
    </w:p>
    <w:p w:rsidR="0044634F" w:rsidRPr="0044634F" w:rsidRDefault="0044634F" w:rsidP="004463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лощадки для контейнеров должны иметь ровное покрытие с уклоном в сторону проезжей части 0,02%;</w:t>
      </w:r>
    </w:p>
    <w:p w:rsidR="0044634F" w:rsidRPr="0044634F" w:rsidRDefault="0044634F" w:rsidP="004463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. иметь ограждение;</w:t>
      </w:r>
    </w:p>
    <w:p w:rsidR="0044634F" w:rsidRPr="0044634F" w:rsidRDefault="00EA1727" w:rsidP="004463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4634F"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34F" w:rsidRP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примыкать непосредственно к сквозным проездам</w:t>
      </w:r>
      <w:r w:rsidR="00446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634F" w:rsidRP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44634F" w:rsidRDefault="0044634F" w:rsidP="00BB1A80">
      <w:pPr>
        <w:pStyle w:val="a6"/>
        <w:spacing w:after="0"/>
        <w:jc w:val="right"/>
        <w:rPr>
          <w:rFonts w:ascii="Times New Roman" w:hAnsi="Times New Roman" w:cs="Times New Roman"/>
        </w:rPr>
      </w:pPr>
    </w:p>
    <w:p w:rsidR="00EA1727" w:rsidRDefault="00EA1727" w:rsidP="00EA1727">
      <w:pPr>
        <w:pStyle w:val="2"/>
        <w:shd w:val="clear" w:color="auto" w:fill="auto"/>
        <w:ind w:left="20"/>
        <w:rPr>
          <w:rStyle w:val="CharStyle4"/>
        </w:rPr>
      </w:pPr>
      <w:r>
        <w:rPr>
          <w:rStyle w:val="CharStyle4"/>
        </w:rPr>
        <w:t xml:space="preserve">Типовой проект объекта накопления </w:t>
      </w:r>
    </w:p>
    <w:p w:rsidR="00282E18" w:rsidRPr="00EA1727" w:rsidRDefault="00EA1727" w:rsidP="00EA1727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36195" distR="36195" simplePos="0" relativeHeight="251663360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6686550</wp:posOffset>
            </wp:positionV>
            <wp:extent cx="6263005" cy="3476625"/>
            <wp:effectExtent l="19050" t="0" r="444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3476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E18" w:rsidRDefault="00282E18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282E18" w:rsidRDefault="00282E18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282E18" w:rsidRDefault="00282E18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282E18" w:rsidRDefault="00282E18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44634F" w:rsidRDefault="0044634F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44634F" w:rsidRDefault="0044634F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44634F" w:rsidRDefault="0044634F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44634F" w:rsidRDefault="0044634F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282E18" w:rsidRDefault="00282E18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BB1A80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Основные размеры площадок под контейнеры и габаритный мусор, </w:t>
      </w:r>
      <w:smartTag w:uri="urn:schemas-microsoft-com:office:smarttags" w:element="metricconverter">
        <w:smartTagPr>
          <w:attr w:name="ProductID" w:val="1,1 м3"/>
        </w:smartTagPr>
        <w:r>
          <w:rPr>
            <w:rFonts w:ascii="Helvetica" w:hAnsi="Helvetica" w:cs="Helvetica"/>
            <w:b/>
            <w:bCs/>
            <w:color w:val="000000"/>
            <w:bdr w:val="none" w:sz="0" w:space="0" w:color="auto" w:frame="1"/>
          </w:rPr>
          <w:t>1,1 м3</w:t>
        </w:r>
      </w:smartTag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(ЕВРО), мм</w:t>
      </w:r>
    </w:p>
    <w:tbl>
      <w:tblPr>
        <w:tblW w:w="984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1080"/>
        <w:gridCol w:w="1080"/>
        <w:gridCol w:w="900"/>
        <w:gridCol w:w="900"/>
        <w:gridCol w:w="1620"/>
        <w:gridCol w:w="1080"/>
        <w:gridCol w:w="2209"/>
      </w:tblGrid>
      <w:tr w:rsidR="00BB1A80" w:rsidRPr="00EA1727" w:rsidTr="008F526A">
        <w:trPr>
          <w:trHeight w:val="708"/>
        </w:trPr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right="28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K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right="28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right="28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L1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right="28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right="28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right="28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P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right="28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Q</w:t>
            </w:r>
          </w:p>
        </w:tc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right="28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D</w:t>
            </w:r>
          </w:p>
        </w:tc>
      </w:tr>
      <w:tr w:rsidR="00BB1A80" w:rsidRPr="00EA1727" w:rsidTr="008F526A">
        <w:trPr>
          <w:trHeight w:val="1730"/>
        </w:trPr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(количество контейнеров, шт.)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(длина площадки)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(расстояние между крайними стенками контейнеров)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(технологические проходы)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(ширина площадки)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(длина сектора для КГМ)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(ширина сектора для КГМ)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(длина технологического прохода для секции КГМ)</w:t>
            </w:r>
          </w:p>
        </w:tc>
      </w:tr>
      <w:tr w:rsidR="00BB1A80" w:rsidRPr="00EA1727" w:rsidTr="008F526A">
        <w:trPr>
          <w:trHeight w:val="1838"/>
        </w:trPr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4060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28" w:right="28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2350</w:t>
            </w:r>
          </w:p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28" w:right="28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(размеры могут варьироваться исходя из места установки)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1350</w:t>
            </w:r>
          </w:p>
        </w:tc>
      </w:tr>
      <w:tr w:rsidR="00BB1A80" w:rsidRPr="00EA1727" w:rsidTr="008F526A"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5770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</w:tr>
      <w:tr w:rsidR="00BB1A80" w:rsidRPr="00EA1727" w:rsidTr="008F526A"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7480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4780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</w:tr>
      <w:tr w:rsidR="00BB1A80" w:rsidRPr="00EA1727" w:rsidTr="008F526A"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9190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6490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</w:tr>
      <w:tr w:rsidR="00BB1A80" w:rsidRPr="00EA1727" w:rsidTr="008F526A"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10900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EA1727" w:rsidRDefault="00BB1A80" w:rsidP="008F526A">
            <w:pPr>
              <w:pStyle w:val="ad"/>
              <w:spacing w:before="0" w:beforeAutospacing="0" w:after="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A1727">
              <w:rPr>
                <w:rFonts w:ascii="Helvetica" w:hAnsi="Helvetica" w:cs="Helvetica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A80" w:rsidRPr="00EA1727" w:rsidRDefault="00BB1A80" w:rsidP="008F526A">
            <w:pPr>
              <w:spacing w:after="0"/>
            </w:pPr>
          </w:p>
        </w:tc>
      </w:tr>
    </w:tbl>
    <w:p w:rsidR="00282E18" w:rsidRDefault="00420DC4" w:rsidP="00BB1A80">
      <w:pPr>
        <w:pStyle w:val="ad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0" w:type="auto"/>
        <w:tblInd w:w="153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94"/>
        <w:gridCol w:w="1794"/>
      </w:tblGrid>
      <w:tr w:rsidR="00BB1A80" w:rsidTr="00250456">
        <w:trPr>
          <w:trHeight w:val="435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Е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Т</w:t>
            </w:r>
          </w:p>
        </w:tc>
      </w:tr>
      <w:tr w:rsidR="00BB1A80" w:rsidTr="00250456">
        <w:trPr>
          <w:trHeight w:val="22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0" w:beforeAutospacing="0" w:after="0" w:afterAutospacing="0" w:line="225" w:lineRule="atLeast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(ширина тех. площадки для мусоровозов</w:t>
            </w:r>
            <w:r>
              <w:rPr>
                <w:rFonts w:ascii="Helvetica" w:hAnsi="Helvetica" w:cs="Helvetica"/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0" w:beforeAutospacing="0" w:after="0" w:afterAutospacing="0" w:line="225" w:lineRule="atLeast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(длина тех. площадки для мусоровозов</w:t>
            </w:r>
            <w:r>
              <w:rPr>
                <w:rFonts w:ascii="Helvetica" w:hAnsi="Helvetica" w:cs="Helvetica"/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</w:tr>
      <w:tr w:rsidR="00BB1A80" w:rsidTr="00250456">
        <w:trPr>
          <w:trHeight w:val="4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10900</w:t>
            </w:r>
          </w:p>
        </w:tc>
      </w:tr>
    </w:tbl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EA1727" w:rsidRDefault="00EA1727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BB1A80" w:rsidRDefault="00BB1A80" w:rsidP="008F526A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Высота ограждений составляет</w:t>
      </w:r>
      <w:r>
        <w:rPr>
          <w:rStyle w:val="apple-converted-space"/>
          <w:rFonts w:ascii="Helvetica" w:eastAsiaTheme="minorEastAsia" w:hAnsi="Helvetica" w:cs="Helvetica"/>
          <w:b/>
          <w:bCs/>
          <w:color w:val="000000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1,6 м.</w:t>
      </w:r>
    </w:p>
    <w:p w:rsidR="00BB1A80" w:rsidRDefault="00BB1A80" w:rsidP="008F526A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Требование для контейнерной площадки: легкие </w:t>
      </w:r>
      <w:proofErr w:type="spellStart"/>
      <w:r>
        <w:rPr>
          <w:rFonts w:ascii="Helvetica" w:hAnsi="Helvetica" w:cs="Helvetica"/>
          <w:color w:val="000000"/>
        </w:rPr>
        <w:t>ремонтнопригодные</w:t>
      </w:r>
      <w:proofErr w:type="spellEnd"/>
      <w:r>
        <w:rPr>
          <w:rFonts w:ascii="Helvetica" w:hAnsi="Helvetica" w:cs="Helvetica"/>
          <w:color w:val="000000"/>
        </w:rPr>
        <w:t xml:space="preserve"> конструкции открытого типа.</w:t>
      </w:r>
    </w:p>
    <w:p w:rsidR="00BB1A80" w:rsidRDefault="00BB1A80" w:rsidP="008F526A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Ограждение – каркас выполнен из труб квадратного профиля, обшитых поликарбонатом.</w:t>
      </w:r>
    </w:p>
    <w:p w:rsidR="00BB1A80" w:rsidRDefault="0044634F" w:rsidP="008F526A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Основание – асфальтобетонное </w:t>
      </w:r>
      <w:r w:rsidR="00BB1A80">
        <w:rPr>
          <w:rFonts w:ascii="Helvetica" w:hAnsi="Helvetica" w:cs="Helvetica"/>
          <w:color w:val="000000"/>
        </w:rPr>
        <w:t>покрытие.</w:t>
      </w:r>
    </w:p>
    <w:p w:rsidR="00BB1A80" w:rsidRDefault="00BB1A80" w:rsidP="008F526A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один контейнер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6,9 м2</w:t>
      </w:r>
    </w:p>
    <w:p w:rsidR="00BB1A80" w:rsidRDefault="00BB1A80" w:rsidP="008F526A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два контейнера равна –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9,8 м2</w:t>
      </w:r>
    </w:p>
    <w:p w:rsidR="00BB1A80" w:rsidRDefault="00BB1A80" w:rsidP="008F526A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три контейнера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12,7 м2</w:t>
      </w:r>
    </w:p>
    <w:p w:rsidR="00BB1A80" w:rsidRDefault="00BB1A80" w:rsidP="008F526A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четыре контейнера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15,6 м2</w:t>
      </w:r>
    </w:p>
    <w:p w:rsidR="00BB1A80" w:rsidRDefault="00BB1A80" w:rsidP="008F526A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пять контейнеров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18,5 м2</w:t>
      </w:r>
      <w:r>
        <w:rPr>
          <w:rFonts w:ascii="Helvetica" w:hAnsi="Helvetica" w:cs="Helvetica"/>
          <w:color w:val="000000"/>
        </w:rPr>
        <w:t>.</w:t>
      </w:r>
    </w:p>
    <w:p w:rsidR="00BB1A80" w:rsidRPr="003C76A7" w:rsidRDefault="00BB1A80" w:rsidP="008F526A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  <w:sectPr w:rsidR="00BB1A80" w:rsidRPr="003C76A7" w:rsidSect="001D10F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849" w:bottom="361" w:left="1701" w:header="0" w:footer="0" w:gutter="0"/>
          <w:cols w:space="720"/>
        </w:sectPr>
      </w:pPr>
    </w:p>
    <w:p w:rsidR="00BB1A80" w:rsidRPr="00BB1A80" w:rsidRDefault="001D10F1" w:rsidP="00BB1A80">
      <w:pPr>
        <w:pStyle w:val="2"/>
        <w:shd w:val="clear" w:color="auto" w:fill="auto"/>
        <w:ind w:left="20"/>
      </w:pPr>
      <w:r>
        <w:rPr>
          <w:noProof/>
          <w:lang w:bidi="ar-SA"/>
        </w:rPr>
        <w:lastRenderedPageBreak/>
        <w:drawing>
          <wp:anchor distT="0" distB="0" distL="36195" distR="36195" simplePos="0" relativeHeight="251661312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1054735</wp:posOffset>
            </wp:positionV>
            <wp:extent cx="6652895" cy="1100582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1100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E18">
        <w:t>Макет контейнерной площадки</w:t>
      </w:r>
    </w:p>
    <w:sectPr w:rsidR="00BB1A80" w:rsidRPr="00BB1A80" w:rsidSect="00D61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04" w:rsidRDefault="00BC6F04" w:rsidP="00EB32B9">
      <w:pPr>
        <w:spacing w:after="0" w:line="240" w:lineRule="auto"/>
      </w:pPr>
      <w:r>
        <w:separator/>
      </w:r>
    </w:p>
  </w:endnote>
  <w:endnote w:type="continuationSeparator" w:id="0">
    <w:p w:rsidR="00BC6F04" w:rsidRDefault="00BC6F04" w:rsidP="00E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b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04" w:rsidRDefault="00BC6F04" w:rsidP="00EB32B9">
      <w:pPr>
        <w:spacing w:after="0" w:line="240" w:lineRule="auto"/>
      </w:pPr>
      <w:r>
        <w:separator/>
      </w:r>
    </w:p>
  </w:footnote>
  <w:footnote w:type="continuationSeparator" w:id="0">
    <w:p w:rsidR="00BC6F04" w:rsidRDefault="00BC6F04" w:rsidP="00EB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9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58745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A604BA"/>
    <w:multiLevelType w:val="hybridMultilevel"/>
    <w:tmpl w:val="42401570"/>
    <w:lvl w:ilvl="0" w:tplc="CFC2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847E9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34851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CB"/>
    <w:rsid w:val="000A628B"/>
    <w:rsid w:val="001D10F1"/>
    <w:rsid w:val="00262021"/>
    <w:rsid w:val="00282E18"/>
    <w:rsid w:val="003D37D1"/>
    <w:rsid w:val="00420DC4"/>
    <w:rsid w:val="00425978"/>
    <w:rsid w:val="00444563"/>
    <w:rsid w:val="0044634F"/>
    <w:rsid w:val="00524B2B"/>
    <w:rsid w:val="005A37B0"/>
    <w:rsid w:val="005E6ED8"/>
    <w:rsid w:val="00680FAD"/>
    <w:rsid w:val="007B4D32"/>
    <w:rsid w:val="00811E56"/>
    <w:rsid w:val="00861ADC"/>
    <w:rsid w:val="008F08E0"/>
    <w:rsid w:val="008F526A"/>
    <w:rsid w:val="00902D14"/>
    <w:rsid w:val="00926A86"/>
    <w:rsid w:val="00A70A6A"/>
    <w:rsid w:val="00B001CB"/>
    <w:rsid w:val="00BB1A80"/>
    <w:rsid w:val="00BC6F04"/>
    <w:rsid w:val="00C33BF3"/>
    <w:rsid w:val="00D61538"/>
    <w:rsid w:val="00EA1727"/>
    <w:rsid w:val="00EA619F"/>
    <w:rsid w:val="00EB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1CB"/>
    <w:pPr>
      <w:ind w:left="720"/>
      <w:contextualSpacing/>
    </w:pPr>
  </w:style>
  <w:style w:type="paragraph" w:customStyle="1" w:styleId="Default">
    <w:name w:val="Default"/>
    <w:rsid w:val="00D6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одержимое врезки"/>
    <w:basedOn w:val="a7"/>
    <w:rsid w:val="00BB1A80"/>
    <w:pPr>
      <w:widowControl w:val="0"/>
      <w:suppressAutoHyphens/>
      <w:spacing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7">
    <w:name w:val="Body Text"/>
    <w:basedOn w:val="a"/>
    <w:link w:val="a8"/>
    <w:uiPriority w:val="99"/>
    <w:semiHidden/>
    <w:unhideWhenUsed/>
    <w:rsid w:val="00BB1A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1A80"/>
    <w:rPr>
      <w:rFonts w:eastAsiaTheme="minorEastAsia"/>
      <w:lang w:eastAsia="ru-RU"/>
    </w:rPr>
  </w:style>
  <w:style w:type="character" w:customStyle="1" w:styleId="CharStyle4">
    <w:name w:val="CharStyle4"/>
    <w:basedOn w:val="a0"/>
    <w:rsid w:val="00BB1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rsid w:val="00BB1A80"/>
    <w:pPr>
      <w:widowControl w:val="0"/>
      <w:shd w:val="clear" w:color="auto" w:fill="FFFFFF"/>
      <w:suppressAutoHyphens/>
      <w:spacing w:after="0" w:line="44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9">
    <w:name w:val="header"/>
    <w:basedOn w:val="a"/>
    <w:link w:val="aa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d">
    <w:name w:val="Normal (Web)"/>
    <w:basedOn w:val="a"/>
    <w:rsid w:val="00BB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2019-08-01T06:38:00Z</cp:lastPrinted>
  <dcterms:created xsi:type="dcterms:W3CDTF">2019-07-23T12:34:00Z</dcterms:created>
  <dcterms:modified xsi:type="dcterms:W3CDTF">2019-08-01T08:59:00Z</dcterms:modified>
</cp:coreProperties>
</file>