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1" w:rsidRPr="00704E64" w:rsidRDefault="00E15404" w:rsidP="00AE2E3C">
      <w:pPr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198755</wp:posOffset>
            </wp:positionV>
            <wp:extent cx="581025" cy="690245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2B9">
        <w:rPr>
          <w:rFonts w:ascii="Times New Roman" w:hAnsi="Times New Roman"/>
          <w:sz w:val="28"/>
          <w:szCs w:val="28"/>
        </w:rPr>
        <w:t xml:space="preserve">            </w:t>
      </w:r>
    </w:p>
    <w:p w:rsidR="00CB2491" w:rsidRPr="00704E64" w:rsidRDefault="00E15404" w:rsidP="00E15404">
      <w:pPr>
        <w:tabs>
          <w:tab w:val="left" w:pos="8513"/>
        </w:tabs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АДМИНИСТРАЦИЯ</w:t>
      </w: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БЕГУНИЦКОЕ СЕЛЬСКОЕ ПОСЕЛЕНИЕ</w:t>
      </w: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ЛЕНИНГРАДСКОЙ ОБЛАСТИ</w:t>
      </w: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404" w:rsidRPr="00E15404" w:rsidRDefault="00E15404" w:rsidP="00E1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ПОСТАНОВЛЕНИЕ</w:t>
      </w:r>
    </w:p>
    <w:p w:rsidR="00E15404" w:rsidRPr="00E15404" w:rsidRDefault="00E15404" w:rsidP="00E15404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04" w:rsidRDefault="00E15404" w:rsidP="00E1540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E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B4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25 </w:t>
      </w:r>
      <w:r w:rsidRPr="00E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мая  2021г.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E154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EB406F">
        <w:rPr>
          <w:rFonts w:ascii="Times New Roman" w:hAnsi="Times New Roman" w:cs="Times New Roman"/>
          <w:b w:val="0"/>
          <w:color w:val="000000"/>
          <w:sz w:val="28"/>
          <w:szCs w:val="28"/>
        </w:rPr>
        <w:t>116</w:t>
      </w:r>
    </w:p>
    <w:p w:rsidR="00E15404" w:rsidRPr="00E15404" w:rsidRDefault="00E15404" w:rsidP="00E15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 Бегуницы</w:t>
      </w:r>
    </w:p>
    <w:p w:rsidR="00CB2491" w:rsidRPr="00E1540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E86B6C" w:rsidRDefault="00E15404" w:rsidP="00E1540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CB2491" w:rsidRPr="00E86B6C">
        <w:rPr>
          <w:rFonts w:ascii="Times New Roman" w:hAnsi="Times New Roman"/>
          <w:b/>
          <w:sz w:val="26"/>
          <w:szCs w:val="26"/>
        </w:rPr>
        <w:t xml:space="preserve">б утверждении Порядка </w:t>
      </w:r>
      <w:r w:rsidR="00795B13" w:rsidRPr="00E86B6C">
        <w:rPr>
          <w:rFonts w:ascii="Times New Roman" w:hAnsi="Times New Roman"/>
          <w:b/>
          <w:sz w:val="26"/>
          <w:szCs w:val="26"/>
        </w:rPr>
        <w:t>составления и утверждения отчета о результатах деятельности муниципальн</w:t>
      </w:r>
      <w:r w:rsidR="0004408F">
        <w:rPr>
          <w:rFonts w:ascii="Times New Roman" w:hAnsi="Times New Roman"/>
          <w:b/>
          <w:sz w:val="26"/>
          <w:szCs w:val="26"/>
        </w:rPr>
        <w:t>ого</w:t>
      </w:r>
      <w:r w:rsidR="00BE482F" w:rsidRPr="00E86B6C">
        <w:rPr>
          <w:rFonts w:ascii="Times New Roman" w:hAnsi="Times New Roman"/>
          <w:b/>
          <w:sz w:val="26"/>
          <w:szCs w:val="26"/>
        </w:rPr>
        <w:t xml:space="preserve"> казенн</w:t>
      </w:r>
      <w:r w:rsidR="0004408F">
        <w:rPr>
          <w:rFonts w:ascii="Times New Roman" w:hAnsi="Times New Roman"/>
          <w:b/>
          <w:sz w:val="26"/>
          <w:szCs w:val="26"/>
        </w:rPr>
        <w:t>ого</w:t>
      </w:r>
      <w:r w:rsidR="00BE482F" w:rsidRPr="00E86B6C">
        <w:rPr>
          <w:rFonts w:ascii="Times New Roman" w:hAnsi="Times New Roman"/>
          <w:b/>
          <w:sz w:val="26"/>
          <w:szCs w:val="26"/>
        </w:rPr>
        <w:t xml:space="preserve"> </w:t>
      </w:r>
      <w:r w:rsidR="00795B13" w:rsidRPr="00E86B6C">
        <w:rPr>
          <w:rFonts w:ascii="Times New Roman" w:hAnsi="Times New Roman"/>
          <w:b/>
          <w:sz w:val="26"/>
          <w:szCs w:val="26"/>
        </w:rPr>
        <w:t xml:space="preserve"> учреждени</w:t>
      </w:r>
      <w:r w:rsidR="0004408F">
        <w:rPr>
          <w:rFonts w:ascii="Times New Roman" w:hAnsi="Times New Roman"/>
          <w:b/>
          <w:sz w:val="26"/>
          <w:szCs w:val="26"/>
        </w:rPr>
        <w:t>я, подведомственного</w:t>
      </w:r>
      <w:r w:rsidR="00CB2491" w:rsidRPr="00E86B6C">
        <w:rPr>
          <w:rFonts w:ascii="Times New Roman" w:hAnsi="Times New Roman"/>
          <w:b/>
          <w:sz w:val="26"/>
          <w:szCs w:val="26"/>
        </w:rPr>
        <w:t xml:space="preserve"> </w:t>
      </w:r>
      <w:r w:rsidR="00BE482F" w:rsidRPr="00E86B6C">
        <w:rPr>
          <w:rFonts w:ascii="Times New Roman" w:hAnsi="Times New Roman"/>
          <w:b/>
          <w:sz w:val="26"/>
          <w:szCs w:val="26"/>
        </w:rPr>
        <w:t xml:space="preserve"> администрации муниципального образования  Бегуницкое сельское поселение Волосовского муниципального района Ленинградской области</w:t>
      </w:r>
      <w:r w:rsidR="0004408F">
        <w:rPr>
          <w:rFonts w:ascii="Times New Roman" w:hAnsi="Times New Roman"/>
          <w:b/>
          <w:sz w:val="26"/>
          <w:szCs w:val="26"/>
        </w:rPr>
        <w:t>,</w:t>
      </w:r>
      <w:r w:rsidR="00BE482F" w:rsidRPr="00E86B6C">
        <w:rPr>
          <w:rFonts w:ascii="Times New Roman" w:hAnsi="Times New Roman"/>
          <w:b/>
          <w:sz w:val="26"/>
          <w:szCs w:val="26"/>
        </w:rPr>
        <w:t xml:space="preserve"> </w:t>
      </w:r>
      <w:r w:rsidR="00CB2491" w:rsidRPr="00E86B6C">
        <w:rPr>
          <w:rFonts w:ascii="Times New Roman" w:hAnsi="Times New Roman"/>
          <w:b/>
          <w:sz w:val="26"/>
          <w:szCs w:val="26"/>
        </w:rPr>
        <w:t xml:space="preserve"> </w:t>
      </w:r>
      <w:r w:rsidR="00795B13" w:rsidRPr="00E86B6C">
        <w:rPr>
          <w:rFonts w:ascii="Times New Roman" w:hAnsi="Times New Roman"/>
          <w:b/>
          <w:sz w:val="26"/>
          <w:szCs w:val="26"/>
        </w:rPr>
        <w:t>и об использовании закрепленного за ними муниципального имущества</w:t>
      </w:r>
    </w:p>
    <w:p w:rsidR="00AE2E3C" w:rsidRPr="00E86B6C" w:rsidRDefault="00AE2E3C" w:rsidP="00E15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E3C" w:rsidRDefault="00795B13" w:rsidP="00BE48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482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приказом Министерства финансов Российской Федерации от 30 сентября 2010</w:t>
      </w:r>
      <w:r w:rsidRPr="00795B13">
        <w:rPr>
          <w:rFonts w:ascii="Times New Roman" w:hAnsi="Times New Roman" w:cs="Times New Roman"/>
          <w:sz w:val="28"/>
          <w:szCs w:val="28"/>
        </w:rPr>
        <w:t xml:space="preserve"> </w:t>
      </w:r>
      <w:r w:rsidR="00BE482F">
        <w:rPr>
          <w:rFonts w:ascii="Times New Roman" w:hAnsi="Times New Roman" w:cs="Times New Roman"/>
          <w:sz w:val="28"/>
          <w:szCs w:val="28"/>
        </w:rPr>
        <w:t xml:space="preserve">года №114н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 </w:t>
      </w:r>
      <w:r w:rsidR="00CB2491" w:rsidRPr="00704E64">
        <w:rPr>
          <w:rFonts w:ascii="Times New Roman" w:hAnsi="Times New Roman" w:cs="Times New Roman"/>
          <w:sz w:val="28"/>
          <w:szCs w:val="28"/>
        </w:rPr>
        <w:t>ПОСТАНОВЛЯ</w:t>
      </w:r>
      <w:r w:rsidR="00BE482F">
        <w:rPr>
          <w:rFonts w:ascii="Times New Roman" w:hAnsi="Times New Roman" w:cs="Times New Roman"/>
          <w:sz w:val="28"/>
          <w:szCs w:val="28"/>
        </w:rPr>
        <w:t>ЕТ</w:t>
      </w:r>
      <w:r w:rsidR="00AE2E3C" w:rsidRPr="00704E64">
        <w:rPr>
          <w:rFonts w:ascii="Times New Roman" w:hAnsi="Times New Roman" w:cs="Times New Roman"/>
          <w:sz w:val="28"/>
          <w:szCs w:val="28"/>
        </w:rPr>
        <w:t>:</w:t>
      </w:r>
    </w:p>
    <w:p w:rsidR="00E0495A" w:rsidRPr="00704E64" w:rsidRDefault="00E0495A" w:rsidP="009C4B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95A" w:rsidRDefault="00AE2E3C" w:rsidP="00E15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704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795B13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</w:t>
      </w:r>
      <w:r w:rsidR="0004408F">
        <w:rPr>
          <w:rFonts w:ascii="Times New Roman" w:hAnsi="Times New Roman" w:cs="Times New Roman"/>
          <w:sz w:val="28"/>
          <w:szCs w:val="28"/>
        </w:rPr>
        <w:t>ого</w:t>
      </w:r>
      <w:r w:rsidR="00BE482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4408F">
        <w:rPr>
          <w:rFonts w:ascii="Times New Roman" w:hAnsi="Times New Roman" w:cs="Times New Roman"/>
          <w:sz w:val="28"/>
          <w:szCs w:val="28"/>
        </w:rPr>
        <w:t>ого</w:t>
      </w:r>
      <w:r w:rsidR="00BE482F">
        <w:rPr>
          <w:rFonts w:ascii="Times New Roman" w:hAnsi="Times New Roman" w:cs="Times New Roman"/>
          <w:sz w:val="28"/>
          <w:szCs w:val="28"/>
        </w:rPr>
        <w:t xml:space="preserve"> 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408F">
        <w:rPr>
          <w:rFonts w:ascii="Times New Roman" w:hAnsi="Times New Roman" w:cs="Times New Roman"/>
          <w:sz w:val="28"/>
          <w:szCs w:val="28"/>
        </w:rPr>
        <w:t>я, подведомственного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</w:t>
      </w:r>
      <w:r w:rsidR="00BE48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Бегуницкое сельское поселение 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</w:t>
      </w:r>
      <w:r w:rsidR="00BE482F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="0004408F">
        <w:rPr>
          <w:rFonts w:ascii="Times New Roman" w:hAnsi="Times New Roman" w:cs="Times New Roman"/>
          <w:sz w:val="28"/>
          <w:szCs w:val="28"/>
        </w:rPr>
        <w:t>,</w:t>
      </w:r>
      <w:r w:rsidR="00795B13" w:rsidRPr="00795B13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</w:t>
      </w:r>
      <w:r w:rsidR="00BE482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04E64">
        <w:rPr>
          <w:rFonts w:ascii="Times New Roman" w:hAnsi="Times New Roman" w:cs="Times New Roman"/>
          <w:sz w:val="28"/>
          <w:szCs w:val="28"/>
        </w:rPr>
        <w:t>.</w:t>
      </w:r>
    </w:p>
    <w:p w:rsidR="00E15404" w:rsidRPr="00E15404" w:rsidRDefault="00E15404" w:rsidP="00E1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2</w:t>
      </w:r>
      <w:r w:rsidR="00942F45" w:rsidRPr="00E15404">
        <w:rPr>
          <w:rFonts w:ascii="Times New Roman" w:hAnsi="Times New Roman"/>
          <w:sz w:val="28"/>
          <w:szCs w:val="28"/>
        </w:rPr>
        <w:t xml:space="preserve">. </w:t>
      </w:r>
      <w:r w:rsidRPr="00E15404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7" w:history="1">
        <w:r w:rsidRPr="00E15404">
          <w:rPr>
            <w:rStyle w:val="a3"/>
            <w:rFonts w:ascii="Times New Roman" w:hAnsi="Times New Roman"/>
            <w:sz w:val="28"/>
            <w:szCs w:val="28"/>
          </w:rPr>
          <w:t>http://begunici.ru</w:t>
        </w:r>
      </w:hyperlink>
    </w:p>
    <w:p w:rsidR="00E15404" w:rsidRPr="00E15404" w:rsidRDefault="00E15404" w:rsidP="00E15404">
      <w:pPr>
        <w:pStyle w:val="a7"/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404">
        <w:rPr>
          <w:rFonts w:ascii="Times New Roman" w:hAnsi="Times New Roman"/>
          <w:sz w:val="28"/>
          <w:szCs w:val="28"/>
        </w:rPr>
        <w:t>3. Настоящее постановление  вступает в силу после его официального опубликования.</w:t>
      </w:r>
    </w:p>
    <w:p w:rsidR="00F36FE5" w:rsidRPr="00E15404" w:rsidRDefault="00E15404" w:rsidP="00E15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04">
        <w:rPr>
          <w:rFonts w:ascii="Times New Roman" w:hAnsi="Times New Roman" w:cs="Times New Roman"/>
          <w:sz w:val="28"/>
          <w:szCs w:val="28"/>
        </w:rPr>
        <w:t>4</w:t>
      </w:r>
      <w:r w:rsidR="00F36FE5" w:rsidRPr="00E154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FE5" w:rsidRPr="00E15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6FE5" w:rsidRPr="00E154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E482F" w:rsidRPr="00E154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6FE5" w:rsidRPr="00E15404" w:rsidRDefault="00F36FE5" w:rsidP="00E15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2F" w:rsidRDefault="00BE482F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36FE5" w:rsidRDefault="00F36FE5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 xml:space="preserve">Глава </w:t>
      </w:r>
      <w:r w:rsidR="00BE482F">
        <w:rPr>
          <w:rFonts w:ascii="Times New Roman" w:hAnsi="Times New Roman"/>
          <w:sz w:val="28"/>
          <w:szCs w:val="28"/>
        </w:rPr>
        <w:t>администрации</w:t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</w:t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="009C4BD0">
        <w:rPr>
          <w:rFonts w:ascii="Times New Roman" w:hAnsi="Times New Roman"/>
          <w:sz w:val="28"/>
          <w:szCs w:val="28"/>
        </w:rPr>
        <w:t xml:space="preserve">       </w:t>
      </w:r>
      <w:r w:rsidR="009F21D0">
        <w:rPr>
          <w:rFonts w:ascii="Times New Roman" w:hAnsi="Times New Roman"/>
          <w:sz w:val="28"/>
          <w:szCs w:val="28"/>
        </w:rPr>
        <w:t xml:space="preserve"> </w:t>
      </w:r>
      <w:r w:rsidR="009C4BD0">
        <w:rPr>
          <w:rFonts w:ascii="Times New Roman" w:hAnsi="Times New Roman"/>
          <w:sz w:val="28"/>
          <w:szCs w:val="28"/>
        </w:rPr>
        <w:t xml:space="preserve">  </w:t>
      </w:r>
      <w:r w:rsidR="00BE482F">
        <w:rPr>
          <w:rFonts w:ascii="Times New Roman" w:hAnsi="Times New Roman"/>
          <w:sz w:val="28"/>
          <w:szCs w:val="28"/>
        </w:rPr>
        <w:tab/>
        <w:t xml:space="preserve">    А.И. </w:t>
      </w:r>
      <w:proofErr w:type="spellStart"/>
      <w:r w:rsidR="00BE482F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A1628B" w:rsidRDefault="00A1628B" w:rsidP="009C4BD0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8C4290" w:rsidTr="00BE482F">
        <w:tc>
          <w:tcPr>
            <w:tcW w:w="5387" w:type="dxa"/>
          </w:tcPr>
          <w:p w:rsidR="008C4290" w:rsidRPr="008C4290" w:rsidRDefault="00E15404" w:rsidP="00BE482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82F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8C4290" w:rsidRPr="008C4290" w:rsidRDefault="00BE482F" w:rsidP="00BE482F">
            <w:pPr>
              <w:pStyle w:val="ConsPlusNormal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Бегуницкое сельское поселение Волосовского муниципального района Ленинградской области </w:t>
            </w:r>
          </w:p>
          <w:p w:rsidR="008C4290" w:rsidRPr="008C4290" w:rsidRDefault="008C4290" w:rsidP="00BE482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406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  <w:r w:rsidRPr="008C4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B406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C4290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36"/>
      <w:bookmarkEnd w:id="0"/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муниципальн</w:t>
      </w:r>
      <w:r w:rsidR="0004408F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73D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казенн</w:t>
      </w:r>
      <w:r w:rsidR="0004408F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="00873D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>учреждени</w:t>
      </w:r>
      <w:r w:rsidR="0004408F">
        <w:rPr>
          <w:rFonts w:ascii="Times New Roman" w:hAnsi="Times New Roman"/>
          <w:b/>
          <w:bCs/>
          <w:sz w:val="24"/>
          <w:szCs w:val="24"/>
          <w:lang w:eastAsia="ru-RU"/>
        </w:rPr>
        <w:t>я, подведомственного</w:t>
      </w: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73D47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муниципального образования Бегуницкое сельское поселение Волосовского муниципального района Ленинградской области</w:t>
      </w:r>
      <w:r w:rsidR="0004408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873D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об использовании закрепленного за ним муниципального имущества</w:t>
      </w: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4751" w:rsidRPr="00704751" w:rsidRDefault="00704751" w:rsidP="007047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0798" w:rsidRPr="005E447D" w:rsidRDefault="0086079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sub_1001"/>
      <w:r w:rsidRPr="00860798">
        <w:rPr>
          <w:rFonts w:ascii="Times New Roman" w:hAnsi="Times New Roman"/>
          <w:sz w:val="24"/>
          <w:szCs w:val="24"/>
          <w:lang w:eastAsia="ru-RU"/>
        </w:rPr>
        <w:t>1</w:t>
      </w:r>
      <w:r w:rsidRPr="005E447D">
        <w:rPr>
          <w:rFonts w:ascii="Times New Roman" w:hAnsi="Times New Roman"/>
          <w:sz w:val="26"/>
          <w:szCs w:val="26"/>
          <w:lang w:eastAsia="ru-RU"/>
        </w:rPr>
        <w:t xml:space="preserve">. Настоящий Порядок </w:t>
      </w:r>
      <w:r w:rsidR="00873D47" w:rsidRPr="005E447D">
        <w:rPr>
          <w:rFonts w:ascii="Times New Roman" w:hAnsi="Times New Roman"/>
          <w:sz w:val="26"/>
          <w:szCs w:val="26"/>
          <w:lang w:eastAsia="ru-RU"/>
        </w:rPr>
        <w:t xml:space="preserve">регламентирует процедуру </w:t>
      </w:r>
      <w:r w:rsidRPr="005E447D">
        <w:rPr>
          <w:rFonts w:ascii="Times New Roman" w:hAnsi="Times New Roman"/>
          <w:sz w:val="26"/>
          <w:szCs w:val="26"/>
          <w:lang w:eastAsia="ru-RU"/>
        </w:rPr>
        <w:t xml:space="preserve"> составления и утверждения отчета о результатах деятельности муниципальн</w:t>
      </w:r>
      <w:r w:rsidR="0004408F">
        <w:rPr>
          <w:rFonts w:ascii="Times New Roman" w:hAnsi="Times New Roman"/>
          <w:sz w:val="26"/>
          <w:szCs w:val="26"/>
          <w:lang w:eastAsia="ru-RU"/>
        </w:rPr>
        <w:t>ого</w:t>
      </w:r>
      <w:r w:rsidR="00873D47" w:rsidRPr="005E447D">
        <w:rPr>
          <w:rFonts w:ascii="Times New Roman" w:hAnsi="Times New Roman"/>
          <w:sz w:val="26"/>
          <w:szCs w:val="26"/>
          <w:lang w:eastAsia="ru-RU"/>
        </w:rPr>
        <w:t xml:space="preserve"> казенн</w:t>
      </w:r>
      <w:r w:rsidR="0004408F">
        <w:rPr>
          <w:rFonts w:ascii="Times New Roman" w:hAnsi="Times New Roman"/>
          <w:sz w:val="26"/>
          <w:szCs w:val="26"/>
          <w:lang w:eastAsia="ru-RU"/>
        </w:rPr>
        <w:t>ого</w:t>
      </w:r>
      <w:r w:rsidR="00873D47" w:rsidRPr="005E44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447D"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 w:rsidR="0004408F">
        <w:rPr>
          <w:rFonts w:ascii="Times New Roman" w:hAnsi="Times New Roman"/>
          <w:sz w:val="26"/>
          <w:szCs w:val="26"/>
          <w:lang w:eastAsia="ru-RU"/>
        </w:rPr>
        <w:t>я (дале</w:t>
      </w:r>
      <w:proofErr w:type="gramStart"/>
      <w:r w:rsidR="0004408F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="0004408F">
        <w:rPr>
          <w:rFonts w:ascii="Times New Roman" w:hAnsi="Times New Roman"/>
          <w:sz w:val="26"/>
          <w:szCs w:val="26"/>
          <w:lang w:eastAsia="ru-RU"/>
        </w:rPr>
        <w:t xml:space="preserve"> учреждение), </w:t>
      </w:r>
      <w:r w:rsidRPr="005E447D">
        <w:rPr>
          <w:rFonts w:ascii="Times New Roman" w:hAnsi="Times New Roman"/>
          <w:sz w:val="26"/>
          <w:szCs w:val="26"/>
          <w:lang w:eastAsia="ru-RU"/>
        </w:rPr>
        <w:t>и об использовании закрепленного за ним муниципального имущества</w:t>
      </w:r>
      <w:r w:rsidR="0004408F">
        <w:rPr>
          <w:rFonts w:ascii="Times New Roman" w:hAnsi="Times New Roman"/>
          <w:sz w:val="26"/>
          <w:szCs w:val="26"/>
          <w:lang w:eastAsia="ru-RU"/>
        </w:rPr>
        <w:t>, подведомственного</w:t>
      </w:r>
      <w:r w:rsidR="0004408F" w:rsidRPr="005E44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408F" w:rsidRPr="005E447D">
        <w:rPr>
          <w:rFonts w:ascii="Times New Roman" w:hAnsi="Times New Roman"/>
          <w:bCs/>
          <w:sz w:val="26"/>
          <w:szCs w:val="26"/>
          <w:lang w:eastAsia="ru-RU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5E447D">
        <w:rPr>
          <w:rFonts w:ascii="Times New Roman" w:hAnsi="Times New Roman"/>
          <w:sz w:val="26"/>
          <w:szCs w:val="26"/>
          <w:lang w:eastAsia="ru-RU"/>
        </w:rPr>
        <w:t xml:space="preserve"> (далее - Отчет).</w:t>
      </w:r>
    </w:p>
    <w:bookmarkEnd w:id="1"/>
    <w:p w:rsidR="00091CF8" w:rsidRPr="005E447D" w:rsidRDefault="0086079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5E447D"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bookmarkStart w:id="2" w:name="sub_1002"/>
      <w:r w:rsidR="00873D47" w:rsidRPr="005E447D">
        <w:rPr>
          <w:rFonts w:ascii="Times New Roman" w:hAnsi="Times New Roman"/>
          <w:sz w:val="26"/>
          <w:szCs w:val="26"/>
          <w:lang w:eastAsia="ru-RU"/>
        </w:rPr>
        <w:t>составляется учреждени</w:t>
      </w:r>
      <w:r w:rsidR="0004408F">
        <w:rPr>
          <w:rFonts w:ascii="Times New Roman" w:hAnsi="Times New Roman"/>
          <w:sz w:val="26"/>
          <w:szCs w:val="26"/>
          <w:lang w:eastAsia="ru-RU"/>
        </w:rPr>
        <w:t>е</w:t>
      </w:r>
      <w:r w:rsidR="00873D47" w:rsidRPr="005E447D">
        <w:rPr>
          <w:rFonts w:ascii="Times New Roman" w:hAnsi="Times New Roman"/>
          <w:sz w:val="26"/>
          <w:szCs w:val="26"/>
          <w:lang w:eastAsia="ru-RU"/>
        </w:rPr>
        <w:t xml:space="preserve">м по форме согласно приложению к Порядку и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 </w:t>
      </w:r>
      <w:r w:rsidR="00873D47" w:rsidRPr="005E447D">
        <w:rPr>
          <w:rFonts w:ascii="Times New Roman" w:hAnsi="Times New Roman"/>
          <w:sz w:val="26"/>
          <w:szCs w:val="26"/>
        </w:rPr>
        <w:t>и об использовании закрепленного за ним государственного (муниципального) имущества</w:t>
      </w:r>
      <w:r w:rsidR="00091CF8" w:rsidRPr="005E447D">
        <w:rPr>
          <w:rFonts w:ascii="Times New Roman" w:hAnsi="Times New Roman"/>
          <w:sz w:val="26"/>
          <w:szCs w:val="26"/>
        </w:rPr>
        <w:t>, утвержденными приказом Министерства финансов Российской Федерации от 30 сентября 2010 года №114н, с учетом требований законодательства Российской Федерации о защите государственной тайны</w:t>
      </w:r>
      <w:proofErr w:type="gramEnd"/>
    </w:p>
    <w:p w:rsidR="00091CF8" w:rsidRPr="005E447D" w:rsidRDefault="00091CF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</w:rPr>
        <w:t xml:space="preserve">3. Отчет составляется учреждением в валюте Российской Федерации (в части показателей в денежном выражении) ежегодно по состоянию на </w:t>
      </w:r>
      <w:r w:rsidR="0004408F">
        <w:rPr>
          <w:rFonts w:ascii="Times New Roman" w:hAnsi="Times New Roman"/>
          <w:sz w:val="26"/>
          <w:szCs w:val="26"/>
        </w:rPr>
        <w:t>1</w:t>
      </w:r>
      <w:r w:rsidRPr="005E447D">
        <w:rPr>
          <w:rFonts w:ascii="Times New Roman" w:hAnsi="Times New Roman"/>
          <w:sz w:val="26"/>
          <w:szCs w:val="26"/>
        </w:rPr>
        <w:t xml:space="preserve"> января года, следующего </w:t>
      </w:r>
      <w:proofErr w:type="gramStart"/>
      <w:r w:rsidRPr="005E447D">
        <w:rPr>
          <w:rFonts w:ascii="Times New Roman" w:hAnsi="Times New Roman"/>
          <w:sz w:val="26"/>
          <w:szCs w:val="26"/>
        </w:rPr>
        <w:t>за</w:t>
      </w:r>
      <w:proofErr w:type="gramEnd"/>
      <w:r w:rsidRPr="005E447D">
        <w:rPr>
          <w:rFonts w:ascii="Times New Roman" w:hAnsi="Times New Roman"/>
          <w:sz w:val="26"/>
          <w:szCs w:val="26"/>
        </w:rPr>
        <w:t xml:space="preserve"> отчетным, в разрезе следующих разделов:</w:t>
      </w:r>
    </w:p>
    <w:p w:rsidR="00860798" w:rsidRPr="005E447D" w:rsidRDefault="00091CF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</w:rPr>
        <w:t>Раздел 1 «Общие сведения об учреждении»</w:t>
      </w:r>
    </w:p>
    <w:p w:rsidR="00091CF8" w:rsidRPr="005E447D" w:rsidRDefault="00091CF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</w:rPr>
        <w:t>Раздел 2 «Результат финансового состояния учреждения»</w:t>
      </w:r>
    </w:p>
    <w:p w:rsidR="00091CF8" w:rsidRPr="005E447D" w:rsidRDefault="00091CF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</w:rPr>
        <w:t>Раздел 3 «Об использовании имущества, закрепленного за учреждением»</w:t>
      </w:r>
    </w:p>
    <w:p w:rsidR="00091CF8" w:rsidRPr="005E447D" w:rsidRDefault="00091CF8" w:rsidP="005F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47D">
        <w:rPr>
          <w:rFonts w:ascii="Times New Roman" w:hAnsi="Times New Roman"/>
          <w:sz w:val="26"/>
          <w:szCs w:val="26"/>
        </w:rPr>
        <w:t>4. В разделе 1 «Общие сведения о</w:t>
      </w:r>
      <w:r w:rsidR="0004408F">
        <w:rPr>
          <w:rFonts w:ascii="Times New Roman" w:hAnsi="Times New Roman"/>
          <w:sz w:val="26"/>
          <w:szCs w:val="26"/>
        </w:rPr>
        <w:t>б</w:t>
      </w:r>
      <w:r w:rsidRPr="005E447D">
        <w:rPr>
          <w:rFonts w:ascii="Times New Roman" w:hAnsi="Times New Roman"/>
          <w:sz w:val="26"/>
          <w:szCs w:val="26"/>
        </w:rPr>
        <w:t xml:space="preserve"> учреждении» указываются:</w:t>
      </w:r>
    </w:p>
    <w:bookmarkEnd w:id="2"/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</w:pPr>
      <w:r w:rsidRPr="005E447D"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</w:t>
      </w:r>
      <w:r w:rsidR="0004408F">
        <w:t>учреждения</w:t>
      </w:r>
      <w:r w:rsidRPr="005E447D">
        <w:t xml:space="preserve"> вправе осуществлять в соответствии с его учредительными документами;</w:t>
      </w:r>
    </w:p>
    <w:p w:rsidR="00091CF8" w:rsidRPr="005E447D" w:rsidRDefault="00091CF8" w:rsidP="0004408F">
      <w:pPr>
        <w:pStyle w:val="2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</w:pPr>
      <w:r w:rsidRPr="005E447D">
        <w:t>перечень услуг (работ), которые подведомственное учреждение оказывает потребителям услуг (работ) за плату в случаях, предусмотренных действующим законодательством, с указанием потребителей таких услуг</w:t>
      </w:r>
      <w:r w:rsidR="0004408F">
        <w:t xml:space="preserve"> </w:t>
      </w:r>
      <w:r w:rsidRPr="005E447D">
        <w:t>(работ);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240" w:lineRule="auto"/>
        <w:ind w:firstLine="709"/>
        <w:jc w:val="both"/>
      </w:pPr>
      <w:r w:rsidRPr="005E447D">
        <w:t xml:space="preserve">перечень документов (с указанием номеров, </w:t>
      </w:r>
      <w:r w:rsidR="0004408F">
        <w:t>д</w:t>
      </w:r>
      <w:r w:rsidRPr="005E447D">
        <w:t>аты выдачи и срока действия), на основании которых подведомственное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58"/>
        </w:tabs>
        <w:spacing w:after="0" w:line="240" w:lineRule="auto"/>
        <w:ind w:firstLine="709"/>
        <w:jc w:val="both"/>
      </w:pPr>
      <w:r w:rsidRPr="005E447D">
        <w:t>установленная численность учреждения;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 w:rsidRPr="005E447D">
        <w:t>фактическая численность учреждения (указывается фактическая численность учреждения, данные о количественном составе и квалификации</w:t>
      </w:r>
      <w:r w:rsidR="005F586F" w:rsidRPr="005E447D">
        <w:t xml:space="preserve"> сотру</w:t>
      </w:r>
      <w:r w:rsidRPr="005E447D">
        <w:t>дников учреждения на начало и на конец отчетного года);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 w:rsidRPr="005E447D">
        <w:lastRenderedPageBreak/>
        <w:t>средняя заработная плата сотрудников учреждения, в том числе: руководителя, заместителей руководителя, специалистов.</w:t>
      </w:r>
    </w:p>
    <w:p w:rsidR="00091CF8" w:rsidRPr="005E447D" w:rsidRDefault="00091CF8" w:rsidP="005F586F">
      <w:pPr>
        <w:pStyle w:val="23"/>
        <w:shd w:val="clear" w:color="auto" w:fill="auto"/>
        <w:spacing w:after="0" w:line="240" w:lineRule="auto"/>
        <w:ind w:firstLine="709"/>
        <w:jc w:val="both"/>
      </w:pPr>
      <w:r w:rsidRPr="005E447D">
        <w:t xml:space="preserve">5. В разделе 2 </w:t>
      </w:r>
      <w:r w:rsidR="005F586F" w:rsidRPr="005E447D">
        <w:t>«</w:t>
      </w:r>
      <w:r w:rsidRPr="005E447D">
        <w:t>Результат деятельности учреждения</w:t>
      </w:r>
      <w:r w:rsidR="005F586F" w:rsidRPr="005E447D">
        <w:t>»</w:t>
      </w:r>
      <w:r w:rsidRPr="005E447D">
        <w:t xml:space="preserve"> указываются: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</w:pPr>
      <w:r w:rsidRPr="005E447D">
        <w:t>изменение (увеличение, уменьшение) ба</w:t>
      </w:r>
      <w:r w:rsidR="005F586F" w:rsidRPr="005E447D">
        <w:t>лан</w:t>
      </w:r>
      <w:r w:rsidRPr="005E447D">
        <w:t>совой (остаточной) стоимости нефинансовых активов относительно</w:t>
      </w:r>
      <w:r w:rsidRPr="005E447D">
        <w:rPr>
          <w:rStyle w:val="Constantia125pt"/>
          <w:rFonts w:ascii="Times New Roman" w:hAnsi="Times New Roman" w:cs="Times New Roman"/>
          <w:sz w:val="26"/>
          <w:szCs w:val="26"/>
        </w:rPr>
        <w:t xml:space="preserve"> предыдуще</w:t>
      </w:r>
      <w:r w:rsidR="0004408F">
        <w:rPr>
          <w:rStyle w:val="Constantia125pt"/>
          <w:rFonts w:ascii="Times New Roman" w:hAnsi="Times New Roman" w:cs="Times New Roman"/>
          <w:sz w:val="26"/>
          <w:szCs w:val="26"/>
        </w:rPr>
        <w:t>г</w:t>
      </w:r>
      <w:r w:rsidRPr="005E447D">
        <w:t>о отчетного года (в процентах);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</w:pPr>
      <w:r w:rsidRPr="005E447D"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</w:pPr>
      <w:r w:rsidRPr="005E447D">
        <w:t xml:space="preserve">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</w:t>
      </w:r>
      <w:r w:rsidR="00E86B6C">
        <w:t>задолженности</w:t>
      </w:r>
      <w:r w:rsidRPr="005E447D">
        <w:t>, нереальной к взысканию;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</w:pPr>
      <w:r w:rsidRPr="005E447D">
        <w:t>суммы доходов, полученных учреждением от оказания платных услуг (выполнения работ);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40" w:lineRule="auto"/>
        <w:ind w:firstLine="709"/>
        <w:jc w:val="both"/>
      </w:pPr>
      <w:r w:rsidRPr="005E447D">
        <w:t>цены (тарифы) на платные услуги (работы), оказываемые потребителям (в динамике в течение отчетного периода);</w:t>
      </w:r>
    </w:p>
    <w:p w:rsidR="00091CF8" w:rsidRPr="005E447D" w:rsidRDefault="00091CF8" w:rsidP="005F586F">
      <w:pPr>
        <w:pStyle w:val="23"/>
        <w:shd w:val="clear" w:color="auto" w:fill="auto"/>
        <w:spacing w:after="0" w:line="240" w:lineRule="auto"/>
        <w:ind w:firstLine="709"/>
        <w:jc w:val="both"/>
      </w:pPr>
      <w:r w:rsidRPr="005E447D"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40" w:lineRule="auto"/>
        <w:ind w:firstLine="709"/>
        <w:jc w:val="both"/>
      </w:pPr>
      <w:r w:rsidRPr="005E447D">
        <w:t xml:space="preserve">количество </w:t>
      </w:r>
      <w:r w:rsidR="005F586F" w:rsidRPr="005E447D">
        <w:t>жало</w:t>
      </w:r>
      <w:r w:rsidRPr="005E447D">
        <w:t>б потребителей и принятые по результатам их рассмотрения меры;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10"/>
        </w:tabs>
        <w:spacing w:after="0" w:line="240" w:lineRule="auto"/>
        <w:ind w:firstLine="709"/>
        <w:jc w:val="both"/>
      </w:pPr>
      <w:r w:rsidRPr="005E447D">
        <w:t>показатели кассового исполнения бюджетной сметы учреждения и</w:t>
      </w:r>
      <w:r w:rsidR="005F586F" w:rsidRPr="005E447D">
        <w:t xml:space="preserve"> </w:t>
      </w:r>
      <w:r w:rsidRPr="005E447D">
        <w:t>показатели доведенных учреждению лимитов бюджетных обязательств.</w:t>
      </w:r>
    </w:p>
    <w:p w:rsidR="00091CF8" w:rsidRPr="005E447D" w:rsidRDefault="00091CF8" w:rsidP="005F586F">
      <w:pPr>
        <w:pStyle w:val="23"/>
        <w:numPr>
          <w:ilvl w:val="1"/>
          <w:numId w:val="5"/>
        </w:numPr>
        <w:shd w:val="clear" w:color="auto" w:fill="auto"/>
        <w:tabs>
          <w:tab w:val="left" w:pos="1014"/>
        </w:tabs>
        <w:spacing w:after="0" w:line="240" w:lineRule="auto"/>
        <w:ind w:firstLine="709"/>
        <w:jc w:val="both"/>
      </w:pPr>
      <w:r w:rsidRPr="005E447D">
        <w:t xml:space="preserve">В разделе 3 </w:t>
      </w:r>
      <w:r w:rsidR="005F586F" w:rsidRPr="005E447D">
        <w:t>«</w:t>
      </w:r>
      <w:r w:rsidRPr="005E447D">
        <w:t>Об использовании имущества, закрепленного за учреждением</w:t>
      </w:r>
      <w:r w:rsidR="005F586F" w:rsidRPr="005E447D">
        <w:t>»</w:t>
      </w:r>
      <w:r w:rsidRPr="005E447D">
        <w:t xml:space="preserve"> указываются на начало и конец отчетного года: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32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32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32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пользование: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61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движимого имущества, находящегося у учреждения на праве оперативного уп</w:t>
      </w:r>
      <w:r w:rsidR="005F586F" w:rsidRPr="005E447D">
        <w:t>р</w:t>
      </w:r>
      <w:r w:rsidRPr="005E447D">
        <w:t>авления;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</w:pPr>
      <w:r w:rsidRPr="005E447D"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240" w:lineRule="auto"/>
        <w:ind w:firstLine="709"/>
        <w:jc w:val="both"/>
      </w:pPr>
      <w:r w:rsidRPr="005E447D">
        <w:t>общая площадь объектов недвижимого имущества, находящегося у учреждения на праве оперативного управления;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</w:pPr>
      <w:r w:rsidRPr="005E447D"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</w:pPr>
      <w:r w:rsidRPr="005E447D"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 w:rsidRPr="005E447D">
        <w:t>количество объектов недвижимого имущества, находящегося у учреждения на праве оперативного управления;</w:t>
      </w:r>
    </w:p>
    <w:p w:rsidR="00091CF8" w:rsidRPr="005E447D" w:rsidRDefault="00091CF8" w:rsidP="005F586F">
      <w:pPr>
        <w:pStyle w:val="23"/>
        <w:numPr>
          <w:ilvl w:val="0"/>
          <w:numId w:val="5"/>
        </w:numPr>
        <w:shd w:val="clear" w:color="auto" w:fill="auto"/>
        <w:tabs>
          <w:tab w:val="left" w:pos="866"/>
        </w:tabs>
        <w:spacing w:after="0" w:line="240" w:lineRule="auto"/>
        <w:ind w:firstLine="709"/>
        <w:jc w:val="both"/>
      </w:pPr>
      <w:r w:rsidRPr="005E447D">
        <w:t xml:space="preserve">объем средств, полученных в отчетном году от распоряжения в установленном порядке имуществом, находящимся у учреждения </w:t>
      </w:r>
      <w:r w:rsidR="00E86B6C">
        <w:t>на праве</w:t>
      </w:r>
      <w:r w:rsidRPr="005E447D">
        <w:t xml:space="preserve"> оперативного управления.</w:t>
      </w:r>
    </w:p>
    <w:p w:rsidR="00091CF8" w:rsidRPr="005E447D" w:rsidRDefault="00091CF8" w:rsidP="005F586F">
      <w:pPr>
        <w:pStyle w:val="23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5E447D">
        <w:lastRenderedPageBreak/>
        <w:t xml:space="preserve">Отчет </w:t>
      </w:r>
      <w:r w:rsidR="00E86B6C">
        <w:t>учреждения</w:t>
      </w:r>
      <w:r w:rsidRPr="005E447D">
        <w:t xml:space="preserve"> утверждается руководителем учреждения и представляется на согласование в </w:t>
      </w:r>
      <w:r w:rsidR="005F586F" w:rsidRPr="005E447D">
        <w:t>администрацию муниципального образования Бегуницкое сельское поселение Волосовского муниципального района Ленинградской области</w:t>
      </w:r>
      <w:r w:rsidRPr="005E447D">
        <w:t xml:space="preserve"> в двух экземплярах на бумажном носителе в срок не позднее </w:t>
      </w:r>
      <w:r w:rsidRPr="00E86B6C">
        <w:rPr>
          <w:b/>
        </w:rPr>
        <w:t xml:space="preserve">1 </w:t>
      </w:r>
      <w:r w:rsidR="00B66AC6">
        <w:rPr>
          <w:b/>
        </w:rPr>
        <w:t>марта</w:t>
      </w:r>
      <w:r w:rsidRPr="00E86B6C">
        <w:rPr>
          <w:b/>
        </w:rPr>
        <w:t xml:space="preserve"> года</w:t>
      </w:r>
      <w:r w:rsidRPr="005E447D">
        <w:t xml:space="preserve">, следующего </w:t>
      </w:r>
      <w:proofErr w:type="gramStart"/>
      <w:r w:rsidRPr="005E447D">
        <w:t>за</w:t>
      </w:r>
      <w:proofErr w:type="gramEnd"/>
      <w:r w:rsidRPr="005E447D">
        <w:t xml:space="preserve"> отчетным.</w:t>
      </w:r>
    </w:p>
    <w:p w:rsidR="00091CF8" w:rsidRPr="005E447D" w:rsidRDefault="005E447D" w:rsidP="005F586F">
      <w:pPr>
        <w:pStyle w:val="23"/>
        <w:shd w:val="clear" w:color="auto" w:fill="auto"/>
        <w:spacing w:after="0" w:line="240" w:lineRule="auto"/>
        <w:ind w:firstLine="709"/>
        <w:jc w:val="both"/>
      </w:pPr>
      <w:r w:rsidRPr="005E447D">
        <w:rPr>
          <w:bCs/>
        </w:rPr>
        <w:t xml:space="preserve">Администрация муниципального образования Бегуницкое сельское поселение Волосовского муниципального района Ленинградской области  </w:t>
      </w:r>
      <w:r w:rsidR="0004408F">
        <w:rPr>
          <w:bCs/>
        </w:rPr>
        <w:t xml:space="preserve">рассматривает </w:t>
      </w:r>
      <w:r w:rsidRPr="005E447D">
        <w:t xml:space="preserve"> </w:t>
      </w:r>
      <w:r w:rsidR="00091CF8" w:rsidRPr="005E447D">
        <w:t>Отчет в течение 10 (десяти) рабочих дне</w:t>
      </w:r>
      <w:r w:rsidR="0004408F">
        <w:t>й</w:t>
      </w:r>
      <w:r w:rsidR="00091CF8" w:rsidRPr="005E447D">
        <w:t>, следующих за днем поступления Отчета, и согласовывает его</w:t>
      </w:r>
      <w:r w:rsidR="0004408F">
        <w:t>,</w:t>
      </w:r>
      <w:r w:rsidR="00091CF8" w:rsidRPr="005E447D">
        <w:t xml:space="preserve"> либо возвращает на доработку с указанием причин, послуживших основанием для его возврата. Повторное рассмотрение осуществляется в течение 5 (пяти) рабочих дней, следующих за днем поступления Отчета, с устранением причин возврата.</w:t>
      </w:r>
    </w:p>
    <w:p w:rsidR="00091CF8" w:rsidRPr="005E447D" w:rsidRDefault="00091CF8" w:rsidP="005F586F">
      <w:pPr>
        <w:pStyle w:val="23"/>
        <w:shd w:val="clear" w:color="auto" w:fill="auto"/>
        <w:spacing w:after="0" w:line="240" w:lineRule="auto"/>
        <w:ind w:firstLine="709"/>
        <w:jc w:val="both"/>
        <w:sectPr w:rsidR="00091CF8" w:rsidRPr="005E447D" w:rsidSect="005F586F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5E447D">
        <w:t xml:space="preserve">8. Руководитель учреждения обеспечивает размещение Отчета </w:t>
      </w:r>
      <w:proofErr w:type="gramStart"/>
      <w:r w:rsidRPr="005E447D">
        <w:t>на официальном сайте учреждения в сети Интернет с учетом требовании законодательства Российской Федерации о защите государственной тайны в течение</w:t>
      </w:r>
      <w:proofErr w:type="gramEnd"/>
      <w:r w:rsidRPr="005E447D">
        <w:t xml:space="preserve"> 5 (пяти) р</w:t>
      </w:r>
      <w:r w:rsidR="005F586F" w:rsidRPr="005E447D">
        <w:t xml:space="preserve">абочих дней с даты </w:t>
      </w:r>
      <w:r w:rsidR="00E86B6C">
        <w:t xml:space="preserve">согласования </w:t>
      </w:r>
      <w:r w:rsidR="005F586F" w:rsidRPr="005E447D">
        <w:t xml:space="preserve"> </w:t>
      </w:r>
      <w:r w:rsidRPr="005E447D">
        <w:t xml:space="preserve">Отчета </w:t>
      </w:r>
      <w:r w:rsidR="005F586F" w:rsidRPr="005E447D">
        <w:t>администрацией муниципального образования Бегуницкое сельское поселение Волосовского муниципального района Ленинградской области</w:t>
      </w:r>
      <w:r w:rsidRPr="005E447D">
        <w:t>.</w:t>
      </w:r>
    </w:p>
    <w:p w:rsidR="00860798" w:rsidRPr="005F586F" w:rsidRDefault="00860798" w:rsidP="005F586F">
      <w:pPr>
        <w:widowControl w:val="0"/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5F586F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5F586F" w:rsidRPr="00E86B6C" w:rsidRDefault="00860798" w:rsidP="005F58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86B6C">
        <w:rPr>
          <w:rFonts w:ascii="Times New Roman" w:hAnsi="Times New Roman"/>
          <w:sz w:val="20"/>
          <w:szCs w:val="20"/>
          <w:lang w:eastAsia="ru-RU"/>
        </w:rPr>
        <w:t xml:space="preserve">к Порядку </w:t>
      </w:r>
      <w:r w:rsidR="005F586F" w:rsidRPr="00E86B6C">
        <w:rPr>
          <w:rFonts w:ascii="Times New Roman" w:hAnsi="Times New Roman"/>
          <w:bCs/>
          <w:sz w:val="20"/>
          <w:szCs w:val="20"/>
          <w:lang w:eastAsia="ru-RU"/>
        </w:rPr>
        <w:t>составления и утверждения отчета о результатах деятельности муниципальных  казенных учреждений администрации муниципального образования Бегуницкое сельское поселение Волосовского муниципального района Ленинградской области  и об использовании закрепленного за ними муниципального имущества</w:t>
      </w:r>
    </w:p>
    <w:p w:rsidR="00860798" w:rsidRPr="00E86B6C" w:rsidRDefault="00860798" w:rsidP="005F586F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860798" w:rsidRPr="00860798" w:rsidTr="00860798">
        <w:tc>
          <w:tcPr>
            <w:tcW w:w="4962" w:type="dxa"/>
            <w:shd w:val="clear" w:color="auto" w:fill="auto"/>
          </w:tcPr>
          <w:p w:rsidR="005F586F" w:rsidRDefault="005F586F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5F586F" w:rsidRDefault="005F586F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860798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0798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860798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9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5F586F" w:rsidRDefault="00860798" w:rsidP="005F586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 xml:space="preserve">о результатах деятельности муниципального казённого учреждения </w:t>
      </w:r>
      <w:r w:rsidR="005F58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Бегуницкое сельское поселение Волосовского муниципального района Ленинградской области </w:t>
      </w:r>
      <w:r w:rsidR="005F586F" w:rsidRPr="008607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об использовании закрепленного за ними муниципального имущества</w:t>
      </w:r>
      <w:r w:rsidR="005F586F" w:rsidRPr="008607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0798" w:rsidRPr="00860798" w:rsidRDefault="00860798" w:rsidP="005F586F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Pr="00860798">
        <w:rPr>
          <w:rFonts w:ascii="Times New Roman" w:hAnsi="Times New Roman"/>
          <w:b/>
          <w:sz w:val="24"/>
          <w:szCs w:val="24"/>
          <w:lang w:eastAsia="ru-RU"/>
        </w:rPr>
        <w:softHyphen/>
        <w:t>_____________________________</w:t>
      </w:r>
    </w:p>
    <w:p w:rsidR="00860798" w:rsidRPr="00860798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798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0798">
        <w:rPr>
          <w:rFonts w:ascii="Times New Roman" w:hAnsi="Times New Roman"/>
          <w:b/>
          <w:sz w:val="24"/>
          <w:szCs w:val="24"/>
          <w:lang w:eastAsia="ru-RU"/>
        </w:rPr>
        <w:t>за ______________ отчетный год</w:t>
      </w:r>
    </w:p>
    <w:p w:rsidR="005E447D" w:rsidRDefault="005E447D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47D" w:rsidRPr="00860798" w:rsidRDefault="005E447D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1. Общие сведения об учреждении</w:t>
      </w:r>
    </w:p>
    <w:p w:rsidR="00860798" w:rsidRPr="00860798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447D" w:rsidRDefault="005E447D" w:rsidP="005E447D">
      <w:pPr>
        <w:pStyle w:val="23"/>
        <w:shd w:val="clear" w:color="auto" w:fill="auto"/>
        <w:spacing w:after="248" w:line="260" w:lineRule="exact"/>
        <w:ind w:left="480"/>
      </w:pPr>
      <w:bookmarkStart w:id="3" w:name="_GoBack"/>
      <w:bookmarkEnd w:id="3"/>
      <w:r>
        <w:t>1.1. Перечень видов деятельности учреждения: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4330"/>
        <w:gridCol w:w="4493"/>
      </w:tblGrid>
      <w:tr w:rsidR="005E447D" w:rsidTr="007C186B">
        <w:trPr>
          <w:trHeight w:val="7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ind w:right="400"/>
              <w:jc w:val="right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4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447D">
              <w:rPr>
                <w:sz w:val="22"/>
                <w:szCs w:val="22"/>
              </w:rPr>
              <w:t>/</w:t>
            </w:r>
            <w:proofErr w:type="spellStart"/>
            <w:r w:rsidRPr="005E44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 xml:space="preserve">Наименование видов деятельности </w:t>
            </w:r>
            <w:r w:rsidR="00E86B6C">
              <w:rPr>
                <w:sz w:val="22"/>
                <w:szCs w:val="22"/>
              </w:rPr>
              <w:t>учреждения</w:t>
            </w:r>
          </w:p>
        </w:tc>
      </w:tr>
      <w:tr w:rsidR="005E447D" w:rsidTr="005E447D">
        <w:trPr>
          <w:trHeight w:val="2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ind w:right="400"/>
              <w:jc w:val="right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1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2</w:t>
            </w:r>
          </w:p>
        </w:tc>
      </w:tr>
      <w:tr w:rsidR="005E447D" w:rsidTr="007C186B">
        <w:trPr>
          <w:trHeight w:val="4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447D" w:rsidTr="007C186B">
        <w:trPr>
          <w:trHeight w:val="941"/>
          <w:jc w:val="center"/>
        </w:trPr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</w:p>
          <w:p w:rsidR="005E447D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</w:pPr>
            <w:r>
              <w:t>1.2. Перечень услуг (работ), которые оказываются потребителям за плату:</w:t>
            </w:r>
          </w:p>
        </w:tc>
      </w:tr>
      <w:tr w:rsidR="005E447D" w:rsidTr="007C186B">
        <w:trPr>
          <w:trHeight w:val="6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ind w:right="400"/>
              <w:jc w:val="right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4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447D">
              <w:rPr>
                <w:sz w:val="22"/>
                <w:szCs w:val="22"/>
              </w:rPr>
              <w:t>/</w:t>
            </w:r>
            <w:proofErr w:type="spellStart"/>
            <w:r w:rsidRPr="005E44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Потребители услуги (работы)</w:t>
            </w:r>
          </w:p>
        </w:tc>
      </w:tr>
      <w:tr w:rsidR="005E447D" w:rsidTr="005E447D">
        <w:trPr>
          <w:trHeight w:val="1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ind w:right="400"/>
              <w:jc w:val="right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ind w:left="220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3</w:t>
            </w:r>
          </w:p>
        </w:tc>
      </w:tr>
      <w:tr w:rsidR="005E447D" w:rsidTr="007C186B">
        <w:trPr>
          <w:trHeight w:val="4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1729" w:rsidRDefault="00CB1729" w:rsidP="005E447D">
      <w:pPr>
        <w:keepNext/>
        <w:keepLines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5E447D" w:rsidRDefault="005E447D" w:rsidP="00A55235">
      <w:pPr>
        <w:pStyle w:val="ac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t xml:space="preserve">     </w:t>
      </w:r>
      <w:r w:rsidRPr="005E447D">
        <w:t>1.3. Перечень документов, на основании которых учреждение осуществляет</w:t>
      </w:r>
      <w:r>
        <w:t xml:space="preserve"> деятельность:</w:t>
      </w:r>
    </w:p>
    <w:p w:rsidR="00A55235" w:rsidRDefault="00A55235" w:rsidP="005E447D">
      <w:pPr>
        <w:pStyle w:val="ac"/>
        <w:framePr w:wrap="notBeside" w:vAnchor="text" w:hAnchor="text" w:xAlign="center" w:y="1"/>
        <w:shd w:val="clear" w:color="auto" w:fill="auto"/>
        <w:spacing w:line="260" w:lineRule="exact"/>
        <w:jc w:val="center"/>
      </w:pP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720"/>
        <w:gridCol w:w="1560"/>
        <w:gridCol w:w="1565"/>
        <w:gridCol w:w="1821"/>
        <w:gridCol w:w="238"/>
      </w:tblGrid>
      <w:tr w:rsidR="005E447D" w:rsidTr="005E447D">
        <w:trPr>
          <w:trHeight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ind w:left="-142" w:right="420" w:firstLine="142"/>
              <w:jc w:val="center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4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447D">
              <w:rPr>
                <w:sz w:val="22"/>
                <w:szCs w:val="22"/>
              </w:rPr>
              <w:t>/</w:t>
            </w:r>
            <w:proofErr w:type="spellStart"/>
            <w:r w:rsidRPr="005E44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center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ind w:right="340"/>
              <w:jc w:val="center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Дата выдачи документа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ind w:right="400"/>
              <w:jc w:val="center"/>
              <w:rPr>
                <w:sz w:val="22"/>
                <w:szCs w:val="22"/>
              </w:rPr>
            </w:pPr>
            <w:r w:rsidRPr="005E447D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spacing w:after="200" w:line="276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ind w:right="400"/>
              <w:jc w:val="right"/>
            </w:pPr>
          </w:p>
        </w:tc>
      </w:tr>
      <w:tr w:rsidR="005E447D" w:rsidTr="005E447D">
        <w:trPr>
          <w:trHeight w:val="1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5E447D" w:rsidTr="005E447D">
        <w:trPr>
          <w:trHeight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Default="005E447D" w:rsidP="005E447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447D" w:rsidRDefault="005E447D" w:rsidP="005E447D">
      <w:pPr>
        <w:rPr>
          <w:sz w:val="2"/>
          <w:szCs w:val="2"/>
        </w:rPr>
      </w:pPr>
    </w:p>
    <w:p w:rsidR="005E447D" w:rsidRDefault="005E447D" w:rsidP="00A55235">
      <w:pPr>
        <w:pStyle w:val="23"/>
        <w:shd w:val="clear" w:color="auto" w:fill="auto"/>
        <w:spacing w:after="0" w:line="240" w:lineRule="auto"/>
        <w:ind w:firstLine="459"/>
      </w:pPr>
      <w:r>
        <w:lastRenderedPageBreak/>
        <w:t>1.4. Сведения о численности, квалификации и заработной плате работников учреждения: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800"/>
        <w:gridCol w:w="1435"/>
        <w:gridCol w:w="1536"/>
        <w:gridCol w:w="1474"/>
      </w:tblGrid>
      <w:tr w:rsidR="005E447D" w:rsidTr="003E794C">
        <w:trPr>
          <w:trHeight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A55235" w:rsidRDefault="005E447D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52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5235">
              <w:rPr>
                <w:sz w:val="22"/>
                <w:szCs w:val="22"/>
              </w:rPr>
              <w:t>/</w:t>
            </w:r>
            <w:proofErr w:type="spellStart"/>
            <w:r w:rsidRPr="00A552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A55235" w:rsidRDefault="005E447D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A55235" w:rsidRDefault="005E447D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 начало отчетного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A55235" w:rsidRDefault="005E447D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 конец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A55235" w:rsidRDefault="005E447D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Примечание (причины изменений)</w:t>
            </w:r>
          </w:p>
        </w:tc>
      </w:tr>
      <w:tr w:rsidR="005E447D" w:rsidTr="003E794C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center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5E447D" w:rsidRDefault="005E447D" w:rsidP="005E447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sz w:val="16"/>
                <w:szCs w:val="16"/>
              </w:rPr>
            </w:pPr>
            <w:r w:rsidRPr="005E447D">
              <w:rPr>
                <w:sz w:val="16"/>
                <w:szCs w:val="16"/>
              </w:rPr>
              <w:t>5</w:t>
            </w:r>
          </w:p>
        </w:tc>
      </w:tr>
      <w:tr w:rsidR="005E447D" w:rsidTr="003E794C">
        <w:trPr>
          <w:trHeight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Установленная численность работников учреждения, ед.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Фактическая численность работников учреждения, ед.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317" w:lineRule="exact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Число работников, имеющих высшее профессиональное образование, ед.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317" w:lineRule="exact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Число работников, имеющих среднее специальное образование, ед.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6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312" w:lineRule="exact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Среднемесячная заработная плата всех работников учреждения, руб. 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5.1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среднемесячная заработная плата руководителя учреждения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5.2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среднемесячная заработная плата заместителей руководителя учреждения,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E447D" w:rsidTr="003E794C">
        <w:trPr>
          <w:trHeight w:val="7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5.3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312" w:lineRule="exact"/>
              <w:ind w:left="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среднемесячная заработная плата специалистов учреждения,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47D" w:rsidRPr="003E794C" w:rsidRDefault="005E447D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5E447D" w:rsidRDefault="005E447D" w:rsidP="005E447D">
      <w:pPr>
        <w:keepNext/>
        <w:keepLines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55235" w:rsidRDefault="00A55235" w:rsidP="00A55235">
      <w:pPr>
        <w:pStyle w:val="23"/>
        <w:shd w:val="clear" w:color="auto" w:fill="auto"/>
        <w:spacing w:after="0" w:line="240" w:lineRule="auto"/>
        <w:ind w:left="2420" w:firstLine="709"/>
      </w:pPr>
      <w:r>
        <w:t xml:space="preserve">Раздел 2. Результат деятельности учреждения </w:t>
      </w:r>
    </w:p>
    <w:p w:rsidR="00A55235" w:rsidRDefault="00A55235" w:rsidP="00A55235">
      <w:pPr>
        <w:pStyle w:val="23"/>
        <w:shd w:val="clear" w:color="auto" w:fill="auto"/>
        <w:spacing w:after="0" w:line="240" w:lineRule="auto"/>
        <w:ind w:left="2420" w:firstLine="709"/>
      </w:pPr>
    </w:p>
    <w:p w:rsidR="00A55235" w:rsidRDefault="00A55235" w:rsidP="00A55235">
      <w:pPr>
        <w:pStyle w:val="23"/>
        <w:shd w:val="clear" w:color="auto" w:fill="auto"/>
        <w:spacing w:after="0" w:line="240" w:lineRule="auto"/>
        <w:ind w:firstLine="709"/>
        <w:jc w:val="both"/>
      </w:pPr>
      <w:r>
        <w:t>2.1. Сведения об изменении (увеличении, уменьшении) балансовой (остаточной) стоимости нефинансовых активов</w:t>
      </w:r>
    </w:p>
    <w:p w:rsidR="00A55235" w:rsidRPr="00A55235" w:rsidRDefault="00A55235" w:rsidP="00A55235">
      <w:pPr>
        <w:pStyle w:val="23"/>
        <w:shd w:val="clear" w:color="auto" w:fill="auto"/>
        <w:spacing w:after="0" w:line="240" w:lineRule="auto"/>
        <w:ind w:firstLine="459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3005"/>
        <w:gridCol w:w="1704"/>
        <w:gridCol w:w="1646"/>
        <w:gridCol w:w="2525"/>
      </w:tblGrid>
      <w:tr w:rsidR="00A55235" w:rsidTr="007C186B">
        <w:trPr>
          <w:trHeight w:val="3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52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5235">
              <w:rPr>
                <w:sz w:val="22"/>
                <w:szCs w:val="22"/>
              </w:rPr>
              <w:t>/</w:t>
            </w:r>
            <w:proofErr w:type="spellStart"/>
            <w:r w:rsidRPr="00A552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 начало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На конец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Изменение %</w:t>
            </w:r>
          </w:p>
        </w:tc>
      </w:tr>
      <w:tr w:rsidR="00A55235" w:rsidTr="007C186B">
        <w:trPr>
          <w:trHeight w:val="355"/>
          <w:jc w:val="center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framePr w:wrap="notBeside" w:vAnchor="text" w:hAnchor="text" w:xAlign="center" w:y="1"/>
              <w:spacing w:after="0" w:line="240" w:lineRule="auto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framePr w:wrap="notBeside" w:vAnchor="text" w:hAnchor="text" w:xAlign="center" w:y="1"/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отчетного года</w:t>
            </w:r>
            <w:r>
              <w:rPr>
                <w:sz w:val="22"/>
                <w:szCs w:val="22"/>
              </w:rPr>
              <w:t xml:space="preserve">     </w:t>
            </w:r>
            <w:r w:rsidR="003E794C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 w:rsidR="003E794C"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55235">
              <w:rPr>
                <w:sz w:val="22"/>
                <w:szCs w:val="22"/>
              </w:rPr>
              <w:t>отчетного года</w:t>
            </w:r>
          </w:p>
          <w:p w:rsidR="003E794C" w:rsidRPr="00A55235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3E794C">
            <w:pPr>
              <w:framePr w:wrap="notBeside" w:vAnchor="text" w:hAnchor="text" w:xAlign="center" w:y="1"/>
              <w:spacing w:after="0" w:line="240" w:lineRule="auto"/>
              <w:jc w:val="center"/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tbl>
      <w:tblPr>
        <w:tblW w:w="98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3005"/>
        <w:gridCol w:w="1704"/>
        <w:gridCol w:w="1646"/>
        <w:gridCol w:w="2525"/>
      </w:tblGrid>
      <w:tr w:rsidR="00A55235" w:rsidTr="00A55235">
        <w:trPr>
          <w:trHeight w:val="2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16"/>
                <w:szCs w:val="16"/>
              </w:rPr>
            </w:pPr>
            <w:r w:rsidRPr="00A55235">
              <w:rPr>
                <w:rStyle w:val="32pt"/>
                <w:sz w:val="16"/>
                <w:szCs w:val="16"/>
              </w:rPr>
              <w:t>5 = (4-3)/3 *</w:t>
            </w:r>
            <w:r w:rsidRPr="00A55235">
              <w:rPr>
                <w:sz w:val="16"/>
                <w:szCs w:val="16"/>
              </w:rPr>
              <w:t xml:space="preserve"> 100</w:t>
            </w:r>
          </w:p>
        </w:tc>
      </w:tr>
      <w:tr w:rsidR="00A55235" w:rsidTr="00A55235">
        <w:trPr>
          <w:trHeight w:val="82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Нефинансовые активы (балансовая стоимость)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A55235" w:rsidTr="00A55235">
        <w:trPr>
          <w:trHeight w:val="8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Нефинансовые активы (остаточная стоимость)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Pr="00A55235" w:rsidRDefault="00A55235" w:rsidP="00A55235">
      <w:pPr>
        <w:pStyle w:val="23"/>
        <w:shd w:val="clear" w:color="auto" w:fill="auto"/>
        <w:spacing w:after="0" w:line="240" w:lineRule="auto"/>
        <w:ind w:firstLine="420"/>
      </w:pPr>
      <w:r>
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ценностей:___________________________</w:t>
      </w:r>
    </w:p>
    <w:p w:rsidR="00A55235" w:rsidRDefault="00A55235" w:rsidP="00A55235">
      <w:pPr>
        <w:pStyle w:val="23"/>
        <w:shd w:val="clear" w:color="auto" w:fill="auto"/>
        <w:spacing w:after="0" w:line="240" w:lineRule="auto"/>
        <w:ind w:firstLine="420"/>
        <w:jc w:val="both"/>
      </w:pPr>
      <w:r>
        <w:t>2.3. Сведения об изменении (увеличении, уменьшении) дебиторской и кредиторской задолженности учреждения</w:t>
      </w:r>
    </w:p>
    <w:p w:rsidR="00A55235" w:rsidRPr="00A55235" w:rsidRDefault="00A55235" w:rsidP="00A55235">
      <w:pPr>
        <w:pStyle w:val="23"/>
        <w:shd w:val="clear" w:color="auto" w:fill="auto"/>
        <w:spacing w:after="0" w:line="240" w:lineRule="auto"/>
        <w:ind w:firstLine="4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843"/>
        <w:gridCol w:w="1133"/>
        <w:gridCol w:w="850"/>
        <w:gridCol w:w="1709"/>
        <w:gridCol w:w="1699"/>
        <w:gridCol w:w="1277"/>
        <w:gridCol w:w="1728"/>
      </w:tblGrid>
      <w:tr w:rsidR="00A55235" w:rsidTr="007C186B">
        <w:trPr>
          <w:trHeight w:val="466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80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На начало отчетного года, руб.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</w:pPr>
            <w:r>
              <w:t>На конец отчетного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Изменение, %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firstLine="180"/>
              <w:jc w:val="center"/>
            </w:pPr>
            <w:r>
              <w:t>Причины образования просроченной кредиторской задолженности и дебиторской задолженность нереальной к взысканию</w:t>
            </w:r>
          </w:p>
        </w:tc>
      </w:tr>
      <w:tr w:rsidR="00A55235" w:rsidTr="007C186B">
        <w:trPr>
          <w:trHeight w:val="470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Всего, руб.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в том числе: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</w:tr>
      <w:tr w:rsidR="00A55235" w:rsidTr="007C186B">
        <w:trPr>
          <w:trHeight w:val="1474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просроченная кредиторская задолженность,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дебиторская задолженность, нереальная к взысканию, руб.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</w:tr>
      <w:tr w:rsidR="00A55235" w:rsidTr="00A55235">
        <w:trPr>
          <w:trHeight w:val="23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7 = (4 - 3) / 3 * 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8</w:t>
            </w:r>
          </w:p>
        </w:tc>
      </w:tr>
      <w:tr w:rsidR="00A55235" w:rsidTr="007C186B">
        <w:trPr>
          <w:trHeight w:val="10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Дебиторская</w:t>
            </w:r>
          </w:p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задолженность,</w:t>
            </w:r>
          </w:p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7C186B">
        <w:trPr>
          <w:trHeight w:val="5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7C186B">
        <w:trPr>
          <w:trHeight w:val="5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7C186B">
        <w:trPr>
          <w:trHeight w:val="10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Кредиторская</w:t>
            </w:r>
          </w:p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задолженность,</w:t>
            </w:r>
          </w:p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7C186B">
        <w:trPr>
          <w:trHeight w:val="5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7C186B">
        <w:trPr>
          <w:trHeight w:val="52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Default="00A55235" w:rsidP="00A55235">
      <w:pPr>
        <w:pStyle w:val="23"/>
        <w:shd w:val="clear" w:color="auto" w:fill="auto"/>
        <w:spacing w:after="0" w:line="240" w:lineRule="auto"/>
        <w:ind w:firstLine="420"/>
        <w:jc w:val="both"/>
      </w:pPr>
      <w:r>
        <w:t xml:space="preserve">2.4. </w:t>
      </w:r>
      <w:proofErr w:type="gramStart"/>
      <w:r>
        <w:t>Сведения о суммах доходов, полученных учреждением от оказания платных услуг (выполнения работ), о ценах (тарифах) на платные услуги (работы), оказываемые потребителям, об общем количестве потребителей, воспользовавшихся услугами (работами) учреждения</w:t>
      </w:r>
      <w:proofErr w:type="gramEnd"/>
    </w:p>
    <w:p w:rsidR="00A55235" w:rsidRPr="00A55235" w:rsidRDefault="00A55235" w:rsidP="00A55235">
      <w:pPr>
        <w:pStyle w:val="23"/>
        <w:shd w:val="clear" w:color="auto" w:fill="auto"/>
        <w:spacing w:after="0" w:line="240" w:lineRule="auto"/>
        <w:ind w:firstLine="420"/>
        <w:jc w:val="both"/>
      </w:pPr>
    </w:p>
    <w:tbl>
      <w:tblPr>
        <w:tblW w:w="101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267"/>
        <w:gridCol w:w="2013"/>
        <w:gridCol w:w="1075"/>
        <w:gridCol w:w="1075"/>
        <w:gridCol w:w="2170"/>
      </w:tblGrid>
      <w:tr w:rsidR="00A55235" w:rsidTr="00A55235">
        <w:trPr>
          <w:trHeight w:val="95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Наименование услуги (работы)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Общее количество потребителей, воспользовавшихся услугами</w:t>
            </w:r>
          </w:p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 xml:space="preserve">(работами) учреждения за год, </w:t>
            </w:r>
          </w:p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(ед.)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Цены (тарифы) на платные услуги (работы), руб.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right="440"/>
              <w:jc w:val="center"/>
            </w:pPr>
            <w:r>
              <w:t>Сумма доходов,</w:t>
            </w:r>
          </w:p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right="440"/>
              <w:jc w:val="center"/>
            </w:pPr>
            <w:r>
              <w:t>полученных учреждением от оказания (выполнения) платных услуг (работ), руб.</w:t>
            </w:r>
          </w:p>
        </w:tc>
      </w:tr>
      <w:tr w:rsidR="00A55235" w:rsidTr="00A55235">
        <w:trPr>
          <w:trHeight w:val="121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на начало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конец года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</w:pPr>
          </w:p>
        </w:tc>
      </w:tr>
      <w:tr w:rsidR="00A55235" w:rsidTr="00A55235">
        <w:trPr>
          <w:trHeight w:val="2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6</w:t>
            </w:r>
          </w:p>
        </w:tc>
      </w:tr>
      <w:tr w:rsidR="00A55235" w:rsidTr="00A55235">
        <w:trPr>
          <w:trHeight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3E794C">
        <w:trPr>
          <w:trHeight w:val="309"/>
          <w:jc w:val="center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Default="00A55235" w:rsidP="00A55235">
      <w:pPr>
        <w:pStyle w:val="23"/>
        <w:shd w:val="clear" w:color="auto" w:fill="auto"/>
        <w:spacing w:after="0" w:line="240" w:lineRule="auto"/>
        <w:ind w:firstLine="442"/>
        <w:jc w:val="both"/>
      </w:pPr>
      <w:r>
        <w:t>2.5. Сведения о количестве жалоб потребителей на оказанные учреждением услуги (выполненные работы) и принятые по результатам их рассмотрения меры в отчетном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434"/>
        <w:gridCol w:w="2722"/>
        <w:gridCol w:w="4075"/>
      </w:tblGrid>
      <w:tr w:rsidR="00A55235" w:rsidTr="007C186B">
        <w:trPr>
          <w:trHeight w:val="7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Наименование услуги (работы)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69" w:lineRule="exact"/>
              <w:ind w:right="460"/>
              <w:jc w:val="right"/>
            </w:pPr>
            <w:r>
              <w:t xml:space="preserve">Количество жалоб потребителей,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A55235" w:rsidTr="00A55235">
        <w:trPr>
          <w:trHeight w:val="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A55235">
              <w:rPr>
                <w:sz w:val="16"/>
                <w:szCs w:val="16"/>
              </w:rPr>
              <w:t>4</w:t>
            </w:r>
          </w:p>
        </w:tc>
      </w:tr>
      <w:tr w:rsidR="00A55235" w:rsidTr="007C186B">
        <w:trPr>
          <w:trHeight w:val="5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Default="00A55235" w:rsidP="00A55235">
      <w:pPr>
        <w:pStyle w:val="23"/>
        <w:shd w:val="clear" w:color="auto" w:fill="auto"/>
        <w:spacing w:after="0" w:line="240" w:lineRule="auto"/>
        <w:ind w:firstLine="442"/>
        <w:jc w:val="both"/>
      </w:pPr>
      <w:r>
        <w:lastRenderedPageBreak/>
        <w:t>2.6. Показатели кассового исполнения бюджетной сметы учреждения и показатели доведенных учреждению лимитов бюджетных обязательств:</w:t>
      </w:r>
    </w:p>
    <w:p w:rsidR="00A55235" w:rsidRPr="00A55235" w:rsidRDefault="00A55235" w:rsidP="00A55235">
      <w:pPr>
        <w:pStyle w:val="23"/>
        <w:shd w:val="clear" w:color="auto" w:fill="auto"/>
        <w:spacing w:after="0" w:line="240" w:lineRule="auto"/>
        <w:ind w:firstLine="442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693"/>
        <w:gridCol w:w="1426"/>
        <w:gridCol w:w="2410"/>
        <w:gridCol w:w="1272"/>
        <w:gridCol w:w="1440"/>
      </w:tblGrid>
      <w:tr w:rsidR="00A55235" w:rsidTr="007C186B">
        <w:trPr>
          <w:trHeight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ind w:right="28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Наименование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center"/>
            </w:pPr>
            <w:r>
              <w:t>КБК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>Утвержденный лимит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>Кассовые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A55235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>Процент исполнения</w:t>
            </w:r>
          </w:p>
        </w:tc>
      </w:tr>
      <w:tr w:rsidR="00A55235" w:rsidTr="00E86B6C"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E86B6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E86B6C">
              <w:rPr>
                <w:sz w:val="16"/>
                <w:szCs w:val="16"/>
              </w:rPr>
              <w:t>6</w:t>
            </w:r>
          </w:p>
        </w:tc>
      </w:tr>
      <w:tr w:rsidR="00E86B6C" w:rsidTr="00A55235"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6C" w:rsidRDefault="00E86B6C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235" w:rsidTr="00A55235"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Default="00A55235" w:rsidP="003E794C">
      <w:pPr>
        <w:pStyle w:val="23"/>
        <w:shd w:val="clear" w:color="auto" w:fill="auto"/>
        <w:spacing w:after="0" w:line="240" w:lineRule="auto"/>
        <w:ind w:firstLine="709"/>
      </w:pPr>
      <w:r>
        <w:t>Раздел 3. Об использовании имущества, закрепленного за учреждением</w:t>
      </w:r>
    </w:p>
    <w:p w:rsidR="003E794C" w:rsidRPr="003E794C" w:rsidRDefault="003E794C" w:rsidP="003E794C">
      <w:pPr>
        <w:pStyle w:val="23"/>
        <w:shd w:val="clear" w:color="auto" w:fill="auto"/>
        <w:spacing w:after="0" w:line="240" w:lineRule="auto"/>
        <w:ind w:firstLine="709"/>
      </w:pPr>
    </w:p>
    <w:p w:rsidR="00A55235" w:rsidRDefault="00A55235" w:rsidP="003E794C">
      <w:pPr>
        <w:pStyle w:val="23"/>
        <w:shd w:val="clear" w:color="auto" w:fill="auto"/>
        <w:spacing w:after="0" w:line="240" w:lineRule="auto"/>
        <w:ind w:firstLine="709"/>
        <w:jc w:val="both"/>
      </w:pPr>
      <w:r>
        <w:t>3.1. Сведения об общей балансовой (остаточной) стоимости имущества, закрепленного за учреждением на праве оперативного управления</w:t>
      </w:r>
    </w:p>
    <w:p w:rsidR="003E794C" w:rsidRPr="003E794C" w:rsidRDefault="003E794C" w:rsidP="003E794C">
      <w:pPr>
        <w:pStyle w:val="23"/>
        <w:shd w:val="clear" w:color="auto" w:fill="auto"/>
        <w:spacing w:after="0" w:line="240" w:lineRule="auto"/>
        <w:ind w:firstLine="709"/>
        <w:jc w:val="both"/>
      </w:pPr>
    </w:p>
    <w:tbl>
      <w:tblPr>
        <w:tblW w:w="99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53"/>
        <w:gridCol w:w="1310"/>
        <w:gridCol w:w="1238"/>
        <w:gridCol w:w="1282"/>
        <w:gridCol w:w="1291"/>
      </w:tblGrid>
      <w:tr w:rsidR="00A55235" w:rsidTr="003E794C">
        <w:trPr>
          <w:trHeight w:val="4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 начало отчетного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конец отчетного года</w:t>
            </w:r>
          </w:p>
        </w:tc>
      </w:tr>
      <w:tr w:rsidR="00A55235" w:rsidTr="003E794C">
        <w:trPr>
          <w:trHeight w:val="936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Балансовая стоимость,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Остаточная стоимость, руб</w:t>
            </w:r>
            <w:r w:rsidR="003E794C"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Балансовая стоимость,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Остаточная стоимость, руб.</w:t>
            </w:r>
          </w:p>
        </w:tc>
      </w:tr>
      <w:tr w:rsidR="00A55235" w:rsidTr="003E794C">
        <w:trPr>
          <w:trHeight w:val="2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6</w:t>
            </w:r>
          </w:p>
        </w:tc>
      </w:tr>
      <w:tr w:rsidR="00A55235" w:rsidTr="003E794C">
        <w:trPr>
          <w:trHeight w:val="7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стоимость недвижимого имущества находящегося у учреждения на праве</w:t>
            </w:r>
            <w:r w:rsidR="003E794C" w:rsidRPr="003E794C">
              <w:rPr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94C" w:rsidTr="003E794C">
        <w:trPr>
          <w:trHeight w:val="7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стоимость недвижимого имущества, находящегося у учреждения на праве операторного управления и переданного в аренду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94C" w:rsidTr="003E794C">
        <w:trPr>
          <w:trHeight w:val="7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94C" w:rsidTr="003E794C">
        <w:trPr>
          <w:trHeight w:val="9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E86B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 xml:space="preserve">Общая стоимость движимого имущества, находящегося у учреждения на праве оперативного </w:t>
            </w:r>
            <w:r w:rsidR="00E86B6C">
              <w:rPr>
                <w:sz w:val="24"/>
                <w:szCs w:val="24"/>
              </w:rPr>
              <w:t>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94C" w:rsidTr="003E794C">
        <w:trPr>
          <w:trHeight w:val="7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94C" w:rsidTr="003E794C">
        <w:trPr>
          <w:trHeight w:val="7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Pr="003E794C" w:rsidRDefault="003E794C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4C" w:rsidRDefault="003E794C" w:rsidP="003E794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5235" w:rsidRDefault="00A55235" w:rsidP="00A55235">
      <w:pPr>
        <w:rPr>
          <w:sz w:val="2"/>
          <w:szCs w:val="2"/>
        </w:rPr>
      </w:pPr>
    </w:p>
    <w:p w:rsidR="00A55235" w:rsidRDefault="00A55235" w:rsidP="00A55235">
      <w:pPr>
        <w:rPr>
          <w:sz w:val="2"/>
          <w:szCs w:val="2"/>
        </w:rPr>
      </w:pPr>
    </w:p>
    <w:p w:rsidR="00A55235" w:rsidRDefault="00A55235" w:rsidP="003E794C">
      <w:pPr>
        <w:pStyle w:val="23"/>
        <w:shd w:val="clear" w:color="auto" w:fill="auto"/>
        <w:spacing w:after="0" w:line="240" w:lineRule="auto"/>
        <w:ind w:firstLine="459"/>
        <w:jc w:val="both"/>
      </w:pPr>
      <w:r>
        <w:t>3.2. Сведения об общей площади и количестве объектов имущества, закрепленного за учреждением на праве оперативного управления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518"/>
        <w:gridCol w:w="1416"/>
        <w:gridCol w:w="1450"/>
      </w:tblGrid>
      <w:tr w:rsidR="00A55235" w:rsidTr="007C186B">
        <w:trPr>
          <w:trHeight w:val="9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На начало отчетного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7C186B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right="380"/>
              <w:jc w:val="right"/>
            </w:pPr>
            <w:r>
              <w:t>На конец отчетного года</w:t>
            </w:r>
          </w:p>
        </w:tc>
      </w:tr>
      <w:tr w:rsidR="00A55235" w:rsidTr="003E794C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E794C">
              <w:rPr>
                <w:sz w:val="16"/>
                <w:szCs w:val="16"/>
              </w:rPr>
              <w:t>4</w:t>
            </w:r>
          </w:p>
        </w:tc>
      </w:tr>
      <w:tr w:rsidR="00A55235" w:rsidTr="003E794C">
        <w:trPr>
          <w:trHeight w:val="5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E86B6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 xml:space="preserve">Количество </w:t>
            </w:r>
            <w:r w:rsidR="00E86B6C">
              <w:rPr>
                <w:sz w:val="24"/>
                <w:szCs w:val="24"/>
              </w:rPr>
              <w:t xml:space="preserve">объектов </w:t>
            </w:r>
            <w:r w:rsidRPr="003E794C">
              <w:rPr>
                <w:sz w:val="24"/>
                <w:szCs w:val="24"/>
              </w:rPr>
              <w:t xml:space="preserve">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55235" w:rsidTr="003E794C">
        <w:trPr>
          <w:trHeight w:val="8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м</w:t>
            </w:r>
            <w:proofErr w:type="gramStart"/>
            <w:r w:rsidRPr="003E794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55235" w:rsidTr="003E794C">
        <w:trPr>
          <w:trHeight w:val="8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аренду, </w:t>
            </w:r>
            <w:proofErr w:type="gramStart"/>
            <w:r w:rsidRPr="003E794C">
              <w:rPr>
                <w:sz w:val="24"/>
                <w:szCs w:val="24"/>
              </w:rPr>
              <w:t>м</w:t>
            </w:r>
            <w:proofErr w:type="gramEnd"/>
            <w:r w:rsidR="003E794C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55235" w:rsidTr="003E794C">
        <w:trPr>
          <w:trHeight w:val="8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Pr="003E794C" w:rsidRDefault="00A55235" w:rsidP="003E794C">
            <w:pPr>
              <w:pStyle w:val="23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E794C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управ, гения и переданного в безвозмездное пользование, м</w:t>
            </w:r>
            <w:proofErr w:type="gramStart"/>
            <w:r w:rsidRPr="003E794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35" w:rsidRDefault="00A55235" w:rsidP="003E794C">
            <w:pPr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A55235" w:rsidRDefault="00A55235" w:rsidP="003E794C">
      <w:pPr>
        <w:spacing w:after="0" w:line="240" w:lineRule="auto"/>
        <w:rPr>
          <w:sz w:val="2"/>
          <w:szCs w:val="2"/>
        </w:rPr>
      </w:pPr>
    </w:p>
    <w:p w:rsidR="003E794C" w:rsidRDefault="003E794C" w:rsidP="003E794C">
      <w:pPr>
        <w:pStyle w:val="23"/>
        <w:shd w:val="clear" w:color="auto" w:fill="auto"/>
        <w:spacing w:after="0" w:line="240" w:lineRule="auto"/>
      </w:pPr>
    </w:p>
    <w:p w:rsidR="00A55235" w:rsidRDefault="00A55235" w:rsidP="003E794C">
      <w:pPr>
        <w:pStyle w:val="23"/>
        <w:shd w:val="clear" w:color="auto" w:fill="auto"/>
        <w:spacing w:after="0" w:line="240" w:lineRule="auto"/>
        <w:ind w:firstLine="709"/>
        <w:jc w:val="both"/>
      </w:pPr>
      <w:r>
        <w:t>3.3. Объем средств, полученных в отчетном году от распоряжения в</w:t>
      </w:r>
      <w:r w:rsidR="003E794C">
        <w:t xml:space="preserve"> </w:t>
      </w:r>
      <w:r>
        <w:t>установленном порядке имуществом, находящимся у учреждения на праве оперативною управления,</w:t>
      </w:r>
      <w:r>
        <w:rPr>
          <w:rStyle w:val="Constantia125pt"/>
        </w:rPr>
        <w:t xml:space="preserve"> руб.</w:t>
      </w:r>
      <w:r>
        <w:rPr>
          <w:rStyle w:val="Constantia125pt"/>
        </w:rPr>
        <w:tab/>
      </w:r>
    </w:p>
    <w:p w:rsidR="003E794C" w:rsidRDefault="003E794C" w:rsidP="003E794C">
      <w:pPr>
        <w:pStyle w:val="23"/>
        <w:shd w:val="clear" w:color="auto" w:fill="auto"/>
        <w:spacing w:after="0" w:line="240" w:lineRule="auto"/>
        <w:ind w:firstLine="709"/>
      </w:pPr>
    </w:p>
    <w:p w:rsidR="00A55235" w:rsidRPr="003E794C" w:rsidRDefault="00A55235" w:rsidP="003E794C">
      <w:pPr>
        <w:pStyle w:val="23"/>
        <w:shd w:val="clear" w:color="auto" w:fill="auto"/>
        <w:tabs>
          <w:tab w:val="left" w:pos="6635"/>
        </w:tabs>
        <w:spacing w:after="0" w:line="240" w:lineRule="auto"/>
      </w:pPr>
      <w:r>
        <w:t>Исполнитель</w:t>
      </w:r>
      <w:r w:rsidR="003E794C">
        <w:t xml:space="preserve">      ___________              _____________  _______________________</w:t>
      </w:r>
    </w:p>
    <w:p w:rsidR="00A55235" w:rsidRPr="003E794C" w:rsidRDefault="003E794C" w:rsidP="003E794C">
      <w:pPr>
        <w:pStyle w:val="40"/>
        <w:shd w:val="clear" w:color="auto" w:fill="auto"/>
        <w:tabs>
          <w:tab w:val="left" w:pos="4721"/>
          <w:tab w:val="left" w:pos="6540"/>
        </w:tabs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A55235" w:rsidRPr="003E794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3E794C">
        <w:rPr>
          <w:sz w:val="16"/>
          <w:szCs w:val="16"/>
        </w:rPr>
        <w:t>олжность</w:t>
      </w:r>
      <w:r w:rsidR="00A55235" w:rsidRPr="003E794C">
        <w:rPr>
          <w:sz w:val="16"/>
          <w:szCs w:val="16"/>
        </w:rPr>
        <w:t>)</w:t>
      </w:r>
      <w:r w:rsidR="00A55235" w:rsidRPr="003E794C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A55235" w:rsidRPr="003E794C">
        <w:rPr>
          <w:sz w:val="16"/>
          <w:szCs w:val="16"/>
        </w:rPr>
        <w:t>(подпись)</w:t>
      </w:r>
      <w:r w:rsidR="00A55235" w:rsidRPr="003E794C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A55235" w:rsidRPr="003E794C">
        <w:rPr>
          <w:sz w:val="16"/>
          <w:szCs w:val="16"/>
        </w:rPr>
        <w:t>(расшифровка по</w:t>
      </w:r>
      <w:r w:rsidRPr="003E794C">
        <w:rPr>
          <w:sz w:val="16"/>
          <w:szCs w:val="16"/>
        </w:rPr>
        <w:t>д</w:t>
      </w:r>
      <w:r w:rsidR="00A55235" w:rsidRPr="003E794C">
        <w:rPr>
          <w:sz w:val="16"/>
          <w:szCs w:val="16"/>
        </w:rPr>
        <w:t>писи)</w:t>
      </w:r>
    </w:p>
    <w:p w:rsidR="00A55235" w:rsidRPr="005E447D" w:rsidRDefault="00A55235" w:rsidP="003E794C">
      <w:pPr>
        <w:keepNext/>
        <w:keepLines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sectPr w:rsidR="00A55235" w:rsidRPr="005E447D" w:rsidSect="00860798">
      <w:pgSz w:w="11905" w:h="16838"/>
      <w:pgMar w:top="993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121F59DA"/>
    <w:multiLevelType w:val="multilevel"/>
    <w:tmpl w:val="9732D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310"/>
    <w:multiLevelType w:val="multilevel"/>
    <w:tmpl w:val="662C07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60D87932"/>
    <w:multiLevelType w:val="multilevel"/>
    <w:tmpl w:val="AC108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E2E3C"/>
    <w:rsid w:val="0000166E"/>
    <w:rsid w:val="000132A5"/>
    <w:rsid w:val="00036A35"/>
    <w:rsid w:val="0003792B"/>
    <w:rsid w:val="000405F6"/>
    <w:rsid w:val="0004280A"/>
    <w:rsid w:val="0004408F"/>
    <w:rsid w:val="0004611C"/>
    <w:rsid w:val="0004662F"/>
    <w:rsid w:val="000502B9"/>
    <w:rsid w:val="00053BD1"/>
    <w:rsid w:val="000571EA"/>
    <w:rsid w:val="00062DB8"/>
    <w:rsid w:val="00070EC5"/>
    <w:rsid w:val="0007622D"/>
    <w:rsid w:val="00076AAD"/>
    <w:rsid w:val="00086CAA"/>
    <w:rsid w:val="00091CF8"/>
    <w:rsid w:val="00092C4F"/>
    <w:rsid w:val="000A03E4"/>
    <w:rsid w:val="000B1700"/>
    <w:rsid w:val="000B3502"/>
    <w:rsid w:val="000C444E"/>
    <w:rsid w:val="000C7178"/>
    <w:rsid w:val="000E66A1"/>
    <w:rsid w:val="000F0BE7"/>
    <w:rsid w:val="001213FD"/>
    <w:rsid w:val="00126EBF"/>
    <w:rsid w:val="0013041D"/>
    <w:rsid w:val="00134B9F"/>
    <w:rsid w:val="0016352F"/>
    <w:rsid w:val="00182832"/>
    <w:rsid w:val="001A03A0"/>
    <w:rsid w:val="001A0690"/>
    <w:rsid w:val="001A71D8"/>
    <w:rsid w:val="001A78D8"/>
    <w:rsid w:val="001B2654"/>
    <w:rsid w:val="001B52F5"/>
    <w:rsid w:val="001C0383"/>
    <w:rsid w:val="001C68AC"/>
    <w:rsid w:val="001D45C0"/>
    <w:rsid w:val="001D49ED"/>
    <w:rsid w:val="001D56ED"/>
    <w:rsid w:val="001D6A2E"/>
    <w:rsid w:val="001E3056"/>
    <w:rsid w:val="001F1B38"/>
    <w:rsid w:val="001F5475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750C8"/>
    <w:rsid w:val="00380846"/>
    <w:rsid w:val="0038630F"/>
    <w:rsid w:val="003A0A3C"/>
    <w:rsid w:val="003A4EFF"/>
    <w:rsid w:val="003C18FB"/>
    <w:rsid w:val="003C32E5"/>
    <w:rsid w:val="003D46C9"/>
    <w:rsid w:val="003E5250"/>
    <w:rsid w:val="003E794C"/>
    <w:rsid w:val="00400059"/>
    <w:rsid w:val="0041434F"/>
    <w:rsid w:val="00432B09"/>
    <w:rsid w:val="004375DB"/>
    <w:rsid w:val="00441617"/>
    <w:rsid w:val="0044189E"/>
    <w:rsid w:val="00444E5C"/>
    <w:rsid w:val="00461D90"/>
    <w:rsid w:val="004662A9"/>
    <w:rsid w:val="004669D7"/>
    <w:rsid w:val="00473597"/>
    <w:rsid w:val="0047408F"/>
    <w:rsid w:val="004744B9"/>
    <w:rsid w:val="004779DD"/>
    <w:rsid w:val="00482012"/>
    <w:rsid w:val="00491B8E"/>
    <w:rsid w:val="004A1D3C"/>
    <w:rsid w:val="004A4726"/>
    <w:rsid w:val="004A7D1D"/>
    <w:rsid w:val="004E55AE"/>
    <w:rsid w:val="004F47C9"/>
    <w:rsid w:val="0050153F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34CB"/>
    <w:rsid w:val="00573A1C"/>
    <w:rsid w:val="00595305"/>
    <w:rsid w:val="005A7EFB"/>
    <w:rsid w:val="005B4BB9"/>
    <w:rsid w:val="005C0CBD"/>
    <w:rsid w:val="005C612F"/>
    <w:rsid w:val="005E447D"/>
    <w:rsid w:val="005F3FD0"/>
    <w:rsid w:val="005F586F"/>
    <w:rsid w:val="005F6F1A"/>
    <w:rsid w:val="006022E7"/>
    <w:rsid w:val="00604DEF"/>
    <w:rsid w:val="00624D3B"/>
    <w:rsid w:val="00625E5C"/>
    <w:rsid w:val="00625FD3"/>
    <w:rsid w:val="00632ADC"/>
    <w:rsid w:val="0067021C"/>
    <w:rsid w:val="0067544B"/>
    <w:rsid w:val="0068606D"/>
    <w:rsid w:val="00686B02"/>
    <w:rsid w:val="006930C4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1186"/>
    <w:rsid w:val="00702ECE"/>
    <w:rsid w:val="00704751"/>
    <w:rsid w:val="00704E64"/>
    <w:rsid w:val="007070CB"/>
    <w:rsid w:val="00712245"/>
    <w:rsid w:val="007234C6"/>
    <w:rsid w:val="00724C8D"/>
    <w:rsid w:val="00726519"/>
    <w:rsid w:val="00737E09"/>
    <w:rsid w:val="007462C2"/>
    <w:rsid w:val="00747E09"/>
    <w:rsid w:val="0075739F"/>
    <w:rsid w:val="00763A42"/>
    <w:rsid w:val="00785464"/>
    <w:rsid w:val="007869EA"/>
    <w:rsid w:val="00795B13"/>
    <w:rsid w:val="007A36F0"/>
    <w:rsid w:val="007A46F8"/>
    <w:rsid w:val="007A7894"/>
    <w:rsid w:val="007B0C3E"/>
    <w:rsid w:val="007C22B4"/>
    <w:rsid w:val="007C5E72"/>
    <w:rsid w:val="007D132C"/>
    <w:rsid w:val="007D3B4F"/>
    <w:rsid w:val="007F1BC0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4654D"/>
    <w:rsid w:val="00852356"/>
    <w:rsid w:val="00860798"/>
    <w:rsid w:val="0086243E"/>
    <w:rsid w:val="00870A21"/>
    <w:rsid w:val="00873D47"/>
    <w:rsid w:val="008743A8"/>
    <w:rsid w:val="0087693F"/>
    <w:rsid w:val="008817E7"/>
    <w:rsid w:val="0089434E"/>
    <w:rsid w:val="00895DCB"/>
    <w:rsid w:val="008A36D1"/>
    <w:rsid w:val="008C4290"/>
    <w:rsid w:val="008D35AB"/>
    <w:rsid w:val="008E2BB6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4531"/>
    <w:rsid w:val="00942F45"/>
    <w:rsid w:val="00944B5D"/>
    <w:rsid w:val="00970CE2"/>
    <w:rsid w:val="00970DB9"/>
    <w:rsid w:val="00977AFC"/>
    <w:rsid w:val="009946A6"/>
    <w:rsid w:val="009B0323"/>
    <w:rsid w:val="009B0C5A"/>
    <w:rsid w:val="009C18D5"/>
    <w:rsid w:val="009C4BD0"/>
    <w:rsid w:val="009D1BD2"/>
    <w:rsid w:val="009D42AE"/>
    <w:rsid w:val="009E6886"/>
    <w:rsid w:val="009F21D0"/>
    <w:rsid w:val="00A106AC"/>
    <w:rsid w:val="00A1628B"/>
    <w:rsid w:val="00A20242"/>
    <w:rsid w:val="00A22489"/>
    <w:rsid w:val="00A2585F"/>
    <w:rsid w:val="00A4100F"/>
    <w:rsid w:val="00A476F1"/>
    <w:rsid w:val="00A50F2B"/>
    <w:rsid w:val="00A55235"/>
    <w:rsid w:val="00A57CA5"/>
    <w:rsid w:val="00A62142"/>
    <w:rsid w:val="00A670D2"/>
    <w:rsid w:val="00A67462"/>
    <w:rsid w:val="00A8481E"/>
    <w:rsid w:val="00A914AA"/>
    <w:rsid w:val="00AB0247"/>
    <w:rsid w:val="00AC5774"/>
    <w:rsid w:val="00AC7792"/>
    <w:rsid w:val="00AE2E3C"/>
    <w:rsid w:val="00AE749E"/>
    <w:rsid w:val="00AF2558"/>
    <w:rsid w:val="00AF37D3"/>
    <w:rsid w:val="00AF7899"/>
    <w:rsid w:val="00B03AD0"/>
    <w:rsid w:val="00B12609"/>
    <w:rsid w:val="00B24989"/>
    <w:rsid w:val="00B253DB"/>
    <w:rsid w:val="00B36683"/>
    <w:rsid w:val="00B422BC"/>
    <w:rsid w:val="00B46410"/>
    <w:rsid w:val="00B6246F"/>
    <w:rsid w:val="00B66AC6"/>
    <w:rsid w:val="00B7021F"/>
    <w:rsid w:val="00B74ED7"/>
    <w:rsid w:val="00B875FB"/>
    <w:rsid w:val="00B940AA"/>
    <w:rsid w:val="00B958CE"/>
    <w:rsid w:val="00BA170D"/>
    <w:rsid w:val="00BA5A7F"/>
    <w:rsid w:val="00BB1F16"/>
    <w:rsid w:val="00BC50BB"/>
    <w:rsid w:val="00BE1D34"/>
    <w:rsid w:val="00BE3293"/>
    <w:rsid w:val="00BE482F"/>
    <w:rsid w:val="00BE5EB7"/>
    <w:rsid w:val="00C02D0A"/>
    <w:rsid w:val="00C118E2"/>
    <w:rsid w:val="00C21E15"/>
    <w:rsid w:val="00C25046"/>
    <w:rsid w:val="00C309C2"/>
    <w:rsid w:val="00C50512"/>
    <w:rsid w:val="00C6142C"/>
    <w:rsid w:val="00C620DE"/>
    <w:rsid w:val="00C668FE"/>
    <w:rsid w:val="00C72335"/>
    <w:rsid w:val="00C77317"/>
    <w:rsid w:val="00C90ADB"/>
    <w:rsid w:val="00C96F48"/>
    <w:rsid w:val="00CA16E9"/>
    <w:rsid w:val="00CB1729"/>
    <w:rsid w:val="00CB2491"/>
    <w:rsid w:val="00CB3374"/>
    <w:rsid w:val="00CD0B0D"/>
    <w:rsid w:val="00CD0E6E"/>
    <w:rsid w:val="00CD3829"/>
    <w:rsid w:val="00CF06A5"/>
    <w:rsid w:val="00CF13C2"/>
    <w:rsid w:val="00CF5DEE"/>
    <w:rsid w:val="00D00898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2D2"/>
    <w:rsid w:val="00D6042C"/>
    <w:rsid w:val="00D763B0"/>
    <w:rsid w:val="00D820E4"/>
    <w:rsid w:val="00D86E28"/>
    <w:rsid w:val="00DA07D8"/>
    <w:rsid w:val="00DA4438"/>
    <w:rsid w:val="00DA6E35"/>
    <w:rsid w:val="00DA6F9B"/>
    <w:rsid w:val="00DB0091"/>
    <w:rsid w:val="00DB17B3"/>
    <w:rsid w:val="00DB4972"/>
    <w:rsid w:val="00DB5CE3"/>
    <w:rsid w:val="00DC0052"/>
    <w:rsid w:val="00DC37F6"/>
    <w:rsid w:val="00DC4DB2"/>
    <w:rsid w:val="00DD00B9"/>
    <w:rsid w:val="00DD437C"/>
    <w:rsid w:val="00DE5F44"/>
    <w:rsid w:val="00E01B4E"/>
    <w:rsid w:val="00E0495A"/>
    <w:rsid w:val="00E15404"/>
    <w:rsid w:val="00E16B05"/>
    <w:rsid w:val="00E378A4"/>
    <w:rsid w:val="00E40E69"/>
    <w:rsid w:val="00E54453"/>
    <w:rsid w:val="00E55A6A"/>
    <w:rsid w:val="00E56FA9"/>
    <w:rsid w:val="00E576E6"/>
    <w:rsid w:val="00E71574"/>
    <w:rsid w:val="00E747D3"/>
    <w:rsid w:val="00E86B6C"/>
    <w:rsid w:val="00E87566"/>
    <w:rsid w:val="00EA48D7"/>
    <w:rsid w:val="00EB1DD5"/>
    <w:rsid w:val="00EB3C3D"/>
    <w:rsid w:val="00EB406F"/>
    <w:rsid w:val="00EC2C89"/>
    <w:rsid w:val="00EC4879"/>
    <w:rsid w:val="00EC540E"/>
    <w:rsid w:val="00ED0096"/>
    <w:rsid w:val="00ED5DE2"/>
    <w:rsid w:val="00ED66C2"/>
    <w:rsid w:val="00EE2739"/>
    <w:rsid w:val="00EF0530"/>
    <w:rsid w:val="00EF440C"/>
    <w:rsid w:val="00F01FDA"/>
    <w:rsid w:val="00F0244C"/>
    <w:rsid w:val="00F03514"/>
    <w:rsid w:val="00F11641"/>
    <w:rsid w:val="00F12CED"/>
    <w:rsid w:val="00F26253"/>
    <w:rsid w:val="00F274BA"/>
    <w:rsid w:val="00F321C0"/>
    <w:rsid w:val="00F336D0"/>
    <w:rsid w:val="00F36D15"/>
    <w:rsid w:val="00F36FE5"/>
    <w:rsid w:val="00F468DB"/>
    <w:rsid w:val="00F51B9E"/>
    <w:rsid w:val="00F602F8"/>
    <w:rsid w:val="00F603DA"/>
    <w:rsid w:val="00F6286F"/>
    <w:rsid w:val="00F633EA"/>
    <w:rsid w:val="00F64014"/>
    <w:rsid w:val="00F7169B"/>
    <w:rsid w:val="00F75098"/>
    <w:rsid w:val="00F82FBC"/>
    <w:rsid w:val="00F84C8C"/>
    <w:rsid w:val="00F9015E"/>
    <w:rsid w:val="00F9499F"/>
    <w:rsid w:val="00FA18EF"/>
    <w:rsid w:val="00FA758D"/>
    <w:rsid w:val="00FB1742"/>
    <w:rsid w:val="00FB3C23"/>
    <w:rsid w:val="00FC1407"/>
    <w:rsid w:val="00FC14BB"/>
    <w:rsid w:val="00FC3692"/>
    <w:rsid w:val="00FE37EC"/>
    <w:rsid w:val="00FE6826"/>
    <w:rsid w:val="00FE73FF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link w:val="a8"/>
    <w:uiPriority w:val="99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9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a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antia125pt">
    <w:name w:val="Основной текст + Constantia;12;5 pt"/>
    <w:basedOn w:val="aa"/>
    <w:rsid w:val="00091CF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3">
    <w:name w:val="Основной текст2"/>
    <w:basedOn w:val="a"/>
    <w:rsid w:val="00091CF8"/>
    <w:pPr>
      <w:shd w:val="clear" w:color="auto" w:fill="FFFFFF"/>
      <w:spacing w:after="600" w:line="307" w:lineRule="exact"/>
    </w:pPr>
    <w:rPr>
      <w:rFonts w:ascii="Times New Roman" w:hAnsi="Times New Roman"/>
      <w:color w:val="00000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5E44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447D"/>
    <w:pPr>
      <w:shd w:val="clear" w:color="auto" w:fill="FFFFFF"/>
      <w:spacing w:after="0" w:line="264" w:lineRule="exact"/>
    </w:pPr>
    <w:rPr>
      <w:rFonts w:ascii="Times New Roman" w:hAnsi="Times New Roman"/>
      <w:sz w:val="21"/>
      <w:szCs w:val="21"/>
    </w:rPr>
  </w:style>
  <w:style w:type="character" w:customStyle="1" w:styleId="ab">
    <w:name w:val="Подпись к таблице_"/>
    <w:basedOn w:val="a0"/>
    <w:link w:val="ac"/>
    <w:rsid w:val="005E44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E447D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A55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55235"/>
    <w:rPr>
      <w:b w:val="0"/>
      <w:bCs w:val="0"/>
      <w:i w:val="0"/>
      <w:iCs w:val="0"/>
      <w:smallCaps w:val="0"/>
      <w:strike w:val="0"/>
      <w:spacing w:val="40"/>
    </w:rPr>
  </w:style>
  <w:style w:type="paragraph" w:customStyle="1" w:styleId="40">
    <w:name w:val="Основной текст (4)"/>
    <w:basedOn w:val="a"/>
    <w:link w:val="4"/>
    <w:rsid w:val="00A55235"/>
    <w:pPr>
      <w:shd w:val="clear" w:color="auto" w:fill="FFFFFF"/>
      <w:spacing w:after="0" w:line="600" w:lineRule="exact"/>
      <w:ind w:hanging="1960"/>
      <w:jc w:val="both"/>
    </w:pPr>
    <w:rPr>
      <w:rFonts w:ascii="Times New Roman" w:hAnsi="Times New Roman"/>
      <w:sz w:val="23"/>
      <w:szCs w:val="23"/>
    </w:rPr>
  </w:style>
  <w:style w:type="character" w:customStyle="1" w:styleId="a8">
    <w:name w:val="Абзац списка Знак"/>
    <w:link w:val="a7"/>
    <w:uiPriority w:val="99"/>
    <w:locked/>
    <w:rsid w:val="00E1540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im-adm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BAAE-5E86-4D30-ADB5-6A0535E7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Валерия</cp:lastModifiedBy>
  <cp:revision>2</cp:revision>
  <cp:lastPrinted>2021-05-25T07:46:00Z</cp:lastPrinted>
  <dcterms:created xsi:type="dcterms:W3CDTF">2021-05-25T07:48:00Z</dcterms:created>
  <dcterms:modified xsi:type="dcterms:W3CDTF">2021-05-25T07:48:00Z</dcterms:modified>
</cp:coreProperties>
</file>