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C1" w:rsidRPr="00346FD4" w:rsidRDefault="00DC5CC1" w:rsidP="00DC5CC1">
      <w:pPr>
        <w:spacing w:before="120" w:after="240"/>
        <w:contextualSpacing/>
        <w:jc w:val="right"/>
        <w:rPr>
          <w:b/>
          <w:bCs/>
          <w:spacing w:val="-10"/>
          <w:kern w:val="28"/>
        </w:rPr>
      </w:pPr>
      <w:r w:rsidRPr="00346FD4">
        <w:rPr>
          <w:b/>
          <w:bCs/>
          <w:spacing w:val="-10"/>
          <w:kern w:val="28"/>
        </w:rPr>
        <w:t>«УТВЕРЖДАЮ»</w:t>
      </w:r>
    </w:p>
    <w:p w:rsidR="00DC5CC1" w:rsidRDefault="00DC5CC1" w:rsidP="00DC5CC1">
      <w:pPr>
        <w:spacing w:before="120" w:after="240"/>
        <w:contextualSpacing/>
        <w:jc w:val="right"/>
      </w:pPr>
      <w:bookmarkStart w:id="0" w:name="_Hlk65146137"/>
      <w:r w:rsidRPr="00346FD4">
        <w:t xml:space="preserve">Глава администрации </w:t>
      </w:r>
      <w:bookmarkEnd w:id="0"/>
    </w:p>
    <w:p w:rsidR="00DC5CC1" w:rsidRDefault="00CE1BB7" w:rsidP="00DC5CC1">
      <w:pPr>
        <w:spacing w:before="120" w:after="240"/>
        <w:contextualSpacing/>
        <w:jc w:val="right"/>
      </w:pPr>
      <w:proofErr w:type="spellStart"/>
      <w:r>
        <w:t>Бегуницкого</w:t>
      </w:r>
      <w:proofErr w:type="spellEnd"/>
      <w:r>
        <w:t xml:space="preserve"> сельского поселения </w:t>
      </w:r>
    </w:p>
    <w:p w:rsidR="00DC5CC1" w:rsidRPr="00346FD4" w:rsidRDefault="00DC5CC1" w:rsidP="00DC5CC1">
      <w:pPr>
        <w:spacing w:before="120" w:after="240"/>
        <w:contextualSpacing/>
        <w:jc w:val="right"/>
      </w:pPr>
    </w:p>
    <w:p w:rsidR="00DC5CC1" w:rsidRDefault="00DC5CC1" w:rsidP="00DC5CC1">
      <w:pPr>
        <w:spacing w:before="120" w:after="240"/>
        <w:contextualSpacing/>
        <w:jc w:val="right"/>
      </w:pPr>
      <w:r w:rsidRPr="00346FD4">
        <w:t xml:space="preserve">___________________ </w:t>
      </w:r>
      <w:r w:rsidR="00CE1BB7">
        <w:t xml:space="preserve">А.И. </w:t>
      </w:r>
      <w:proofErr w:type="spellStart"/>
      <w:r w:rsidR="00CE1BB7">
        <w:t>Минюк</w:t>
      </w:r>
      <w:proofErr w:type="spellEnd"/>
      <w:r w:rsidR="00CE1BB7">
        <w:t xml:space="preserve"> </w:t>
      </w:r>
    </w:p>
    <w:p w:rsidR="00DC5CC1" w:rsidRPr="00346FD4" w:rsidRDefault="00DC5CC1" w:rsidP="00DC5CC1">
      <w:pPr>
        <w:spacing w:before="120" w:after="240"/>
        <w:contextualSpacing/>
        <w:jc w:val="right"/>
      </w:pPr>
    </w:p>
    <w:p w:rsidR="00DC5CC1" w:rsidRDefault="00DC5CC1" w:rsidP="00DC5CC1">
      <w:pPr>
        <w:jc w:val="right"/>
      </w:pPr>
      <w:r w:rsidRPr="00346FD4">
        <w:t>«_____» ____________ 2022 г.</w:t>
      </w:r>
    </w:p>
    <w:p w:rsidR="00DC5CC1" w:rsidRDefault="00DC5CC1" w:rsidP="00F95F11">
      <w:pPr>
        <w:jc w:val="center"/>
        <w:rPr>
          <w:b/>
          <w:bCs/>
          <w:color w:val="auto"/>
          <w:sz w:val="28"/>
          <w:szCs w:val="28"/>
        </w:rPr>
      </w:pPr>
    </w:p>
    <w:p w:rsidR="00F95F11" w:rsidRPr="00F95F11" w:rsidRDefault="00DC5CC1" w:rsidP="00F95F11">
      <w:p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</w:t>
      </w:r>
      <w:r w:rsidR="00F95F11" w:rsidRPr="00F95F11">
        <w:rPr>
          <w:b/>
          <w:bCs/>
          <w:color w:val="auto"/>
          <w:sz w:val="28"/>
          <w:szCs w:val="28"/>
        </w:rPr>
        <w:t xml:space="preserve">боснование начальной (максимальной) цены </w:t>
      </w:r>
      <w:r>
        <w:rPr>
          <w:b/>
          <w:bCs/>
          <w:color w:val="auto"/>
          <w:sz w:val="28"/>
          <w:szCs w:val="28"/>
        </w:rPr>
        <w:t>контракта</w:t>
      </w:r>
    </w:p>
    <w:p w:rsidR="00DC5CC1" w:rsidRPr="002D17C0" w:rsidRDefault="00DC5CC1" w:rsidP="00F95F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  <w:right w:w="28" w:type="dxa"/>
        </w:tblCellMar>
        <w:tblLook w:val="0000"/>
      </w:tblPr>
      <w:tblGrid>
        <w:gridCol w:w="1962"/>
        <w:gridCol w:w="7444"/>
      </w:tblGrid>
      <w:tr w:rsidR="00F95F11" w:rsidRPr="002D17C0" w:rsidTr="00042D85"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95F11" w:rsidRPr="002D17C0" w:rsidRDefault="00F95F11" w:rsidP="00042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17C0">
              <w:rPr>
                <w:rFonts w:ascii="Times New Roman" w:hAnsi="Times New Roman"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7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95F11" w:rsidRPr="002D17C0" w:rsidRDefault="00F95F11" w:rsidP="00CE1B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7C0">
              <w:rPr>
                <w:rFonts w:ascii="Times New Roman" w:hAnsi="Times New Roman"/>
                <w:sz w:val="24"/>
                <w:szCs w:val="24"/>
              </w:rPr>
              <w:t xml:space="preserve">Благоустроенная </w:t>
            </w:r>
            <w:proofErr w:type="spellStart"/>
            <w:r w:rsidR="00CE1BB7">
              <w:rPr>
                <w:rFonts w:ascii="Times New Roman" w:hAnsi="Times New Roman"/>
                <w:sz w:val="24"/>
                <w:szCs w:val="24"/>
              </w:rPr>
              <w:t>техкомнатная</w:t>
            </w:r>
            <w:proofErr w:type="spellEnd"/>
            <w:r w:rsidR="00CE1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7C0">
              <w:rPr>
                <w:rFonts w:ascii="Times New Roman" w:hAnsi="Times New Roman"/>
                <w:sz w:val="24"/>
                <w:szCs w:val="24"/>
              </w:rPr>
              <w:t xml:space="preserve"> квартира, приобретаемая в собственность муниципального образования </w:t>
            </w:r>
            <w:proofErr w:type="spellStart"/>
            <w:r w:rsidR="00CE1BB7">
              <w:rPr>
                <w:rFonts w:ascii="Times New Roman" w:hAnsi="Times New Roman"/>
                <w:sz w:val="24"/>
                <w:szCs w:val="24"/>
              </w:rPr>
              <w:t>Бегуницкое</w:t>
            </w:r>
            <w:proofErr w:type="spellEnd"/>
            <w:r w:rsidR="00CE1BB7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="00CE1BB7"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 w:rsidR="00CE1BB7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</w:t>
            </w:r>
          </w:p>
        </w:tc>
      </w:tr>
      <w:tr w:rsidR="00673A9E" w:rsidRPr="002D17C0" w:rsidTr="00042D85"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73A9E" w:rsidRPr="00673A9E" w:rsidRDefault="00673A9E" w:rsidP="00042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E">
              <w:rPr>
                <w:rFonts w:ascii="Times New Roman" w:hAnsi="Times New Roman" w:cs="Times New Roman"/>
                <w:sz w:val="24"/>
                <w:szCs w:val="24"/>
              </w:rPr>
              <w:t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заключенного муниципального контракта</w:t>
            </w:r>
          </w:p>
        </w:tc>
        <w:tc>
          <w:tcPr>
            <w:tcW w:w="7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73A9E" w:rsidRPr="00673A9E" w:rsidRDefault="00673A9E" w:rsidP="0004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E">
              <w:rPr>
                <w:rFonts w:ascii="Times New Roman" w:hAnsi="Times New Roman" w:cs="Times New Roman"/>
                <w:sz w:val="24"/>
                <w:szCs w:val="24"/>
              </w:rPr>
              <w:t>не применяется</w:t>
            </w:r>
          </w:p>
        </w:tc>
      </w:tr>
      <w:tr w:rsidR="00673A9E" w:rsidRPr="002D17C0" w:rsidTr="00042D85"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73A9E" w:rsidRPr="00673A9E" w:rsidRDefault="00673A9E" w:rsidP="00042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E">
              <w:rPr>
                <w:rFonts w:ascii="Times New Roman" w:hAnsi="Times New Roman" w:cs="Times New Roman"/>
                <w:sz w:val="24"/>
                <w:szCs w:val="24"/>
              </w:rPr>
              <w:t>Валюта,</w:t>
            </w:r>
            <w:r w:rsidRPr="00673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3A9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используемая при формировании цены контракта и расчетов с поставщиками:</w:t>
            </w:r>
          </w:p>
        </w:tc>
        <w:tc>
          <w:tcPr>
            <w:tcW w:w="7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73A9E" w:rsidRPr="00673A9E" w:rsidRDefault="00673A9E" w:rsidP="00673A9E">
            <w:pPr>
              <w:pStyle w:val="a4"/>
              <w:tabs>
                <w:tab w:val="left" w:pos="284"/>
              </w:tabs>
              <w:spacing w:after="0"/>
              <w:ind w:left="0"/>
              <w:jc w:val="both"/>
            </w:pPr>
            <w:r w:rsidRPr="00673A9E">
              <w:rPr>
                <w:color w:val="auto"/>
              </w:rPr>
              <w:t>рубль Российской Федерации.</w:t>
            </w:r>
          </w:p>
        </w:tc>
      </w:tr>
      <w:tr w:rsidR="00F95F11" w:rsidRPr="002D17C0" w:rsidTr="00042D85"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95F11" w:rsidRPr="002D17C0" w:rsidRDefault="00F95F11" w:rsidP="00673A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17C0">
              <w:rPr>
                <w:rFonts w:ascii="Times New Roman" w:hAnsi="Times New Roman"/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7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CE1BB7" w:rsidRPr="00CE1BB7" w:rsidRDefault="00CE1BB7" w:rsidP="00CE1B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BB7">
              <w:rPr>
                <w:rFonts w:ascii="Times New Roman" w:hAnsi="Times New Roman"/>
                <w:sz w:val="24"/>
                <w:szCs w:val="24"/>
              </w:rPr>
              <w:t>Нормативный метод.</w:t>
            </w:r>
          </w:p>
          <w:p w:rsidR="00CE1BB7" w:rsidRPr="00CE1BB7" w:rsidRDefault="00CE1BB7" w:rsidP="00CE1B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BB7">
              <w:rPr>
                <w:rFonts w:ascii="Times New Roman" w:hAnsi="Times New Roman"/>
                <w:sz w:val="24"/>
                <w:szCs w:val="24"/>
              </w:rPr>
              <w:t>Обоснование начальной (максимальной) цены контракта произведено заказчиком посредством применения нормативного метода в соответствии с  ч. 9 ст. 22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и Приказом Минэкономразвития России от 02.10.2013 №567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CE1BB7" w:rsidRPr="00CE1BB7" w:rsidRDefault="00CE1BB7" w:rsidP="00CE1B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BB7">
              <w:rPr>
                <w:rFonts w:ascii="Times New Roman" w:hAnsi="Times New Roman"/>
                <w:sz w:val="24"/>
                <w:szCs w:val="24"/>
              </w:rPr>
              <w:t>НМЦК определена в соответствии с методическими рекомендациями Комитета по строительству Ленинградской области для реализации 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и рассчитана по формуле:</w:t>
            </w:r>
          </w:p>
          <w:p w:rsidR="00CE1BB7" w:rsidRPr="00CE1BB7" w:rsidRDefault="00CE1BB7" w:rsidP="00CE1B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BB7">
              <w:rPr>
                <w:rFonts w:ascii="Times New Roman" w:hAnsi="Times New Roman"/>
                <w:sz w:val="24"/>
                <w:szCs w:val="24"/>
              </w:rPr>
              <w:lastRenderedPageBreak/>
              <w:t>S = Z х N ,</w:t>
            </w:r>
          </w:p>
          <w:p w:rsidR="00CE1BB7" w:rsidRPr="00CE1BB7" w:rsidRDefault="00CE1BB7" w:rsidP="00CE1B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BB7">
              <w:rPr>
                <w:rFonts w:ascii="Times New Roman" w:hAnsi="Times New Roman"/>
                <w:sz w:val="24"/>
                <w:szCs w:val="24"/>
              </w:rPr>
              <w:t>где S- начальная максимальная цена контракта,</w:t>
            </w:r>
          </w:p>
          <w:p w:rsidR="00CE1BB7" w:rsidRPr="00CE1BB7" w:rsidRDefault="00CE1BB7" w:rsidP="00CE1B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BB7">
              <w:rPr>
                <w:rFonts w:ascii="Times New Roman" w:hAnsi="Times New Roman"/>
                <w:sz w:val="24"/>
                <w:szCs w:val="24"/>
              </w:rPr>
              <w:t>Z –стоимость одного квадратного метра общей площади жилого помещения по Ленинградской области, утвержденная Приказом Минстроя России</w:t>
            </w:r>
          </w:p>
          <w:p w:rsidR="00F95F11" w:rsidRPr="002D17C0" w:rsidRDefault="00CE1BB7" w:rsidP="00CE1B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BB7">
              <w:rPr>
                <w:rFonts w:ascii="Times New Roman" w:hAnsi="Times New Roman"/>
                <w:sz w:val="24"/>
                <w:szCs w:val="24"/>
              </w:rPr>
              <w:t>N – расселяемая площадь жилого помещения</w:t>
            </w:r>
          </w:p>
        </w:tc>
      </w:tr>
      <w:tr w:rsidR="00F95F11" w:rsidRPr="008E2E7B" w:rsidTr="00042D85">
        <w:trPr>
          <w:trHeight w:val="751"/>
        </w:trPr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95F11" w:rsidRPr="008E2E7B" w:rsidRDefault="00F95F11" w:rsidP="00042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 НМЦК</w:t>
            </w:r>
          </w:p>
        </w:tc>
        <w:tc>
          <w:tcPr>
            <w:tcW w:w="7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CE1BB7" w:rsidRPr="00CE1BB7" w:rsidRDefault="00F95F11" w:rsidP="00CE1B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Расчет стоимости цены контракта: </w:t>
            </w:r>
            <w:r w:rsidR="00CE1BB7" w:rsidRPr="00CE1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60 933, 76  руб. х 66,30 кв. м  = </w:t>
            </w:r>
          </w:p>
          <w:p w:rsidR="00CE1BB7" w:rsidRPr="00CE1BB7" w:rsidRDefault="00CE1BB7" w:rsidP="00CE1B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F11" w:rsidRPr="008E2E7B" w:rsidRDefault="00697B62" w:rsidP="00E04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 4 039 908 (</w:t>
            </w:r>
            <w:r w:rsidR="00CE1BB7" w:rsidRPr="00CE1BB7">
              <w:rPr>
                <w:rFonts w:ascii="Times New Roman" w:hAnsi="Times New Roman" w:cs="Times New Roman"/>
                <w:b/>
                <w:sz w:val="24"/>
                <w:szCs w:val="24"/>
              </w:rPr>
              <w:t>Четыре миллиона тридцать девять тысяч девятьсот восемь) руб.</w:t>
            </w:r>
            <w:r w:rsidR="00C22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E04E3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CE1BB7" w:rsidRPr="00CE1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коп.</w:t>
            </w:r>
            <w:r w:rsidR="00CE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201C0" w:rsidRDefault="001201C0"/>
    <w:sectPr w:rsidR="001201C0" w:rsidSect="00DC5CC1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0E35"/>
    <w:rsid w:val="0002301A"/>
    <w:rsid w:val="001201C0"/>
    <w:rsid w:val="002A4898"/>
    <w:rsid w:val="00673A9E"/>
    <w:rsid w:val="00697B62"/>
    <w:rsid w:val="00953C9D"/>
    <w:rsid w:val="00A05499"/>
    <w:rsid w:val="00A25075"/>
    <w:rsid w:val="00B07700"/>
    <w:rsid w:val="00C221AB"/>
    <w:rsid w:val="00CE1BB7"/>
    <w:rsid w:val="00DC5CC1"/>
    <w:rsid w:val="00E04E30"/>
    <w:rsid w:val="00EA0E35"/>
    <w:rsid w:val="00F22729"/>
    <w:rsid w:val="00F9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5F1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F11"/>
    <w:pPr>
      <w:suppressAutoHyphens/>
      <w:spacing w:after="0" w:line="100" w:lineRule="atLeast"/>
    </w:pPr>
    <w:rPr>
      <w:rFonts w:ascii="Calibri" w:eastAsia="Times New Roman" w:hAnsi="Calibri" w:cs="Calibri"/>
      <w:lang w:eastAsia="ru-RU"/>
    </w:rPr>
  </w:style>
  <w:style w:type="paragraph" w:styleId="a4">
    <w:name w:val="Body Text Indent"/>
    <w:basedOn w:val="a"/>
    <w:link w:val="a5"/>
    <w:rsid w:val="00673A9E"/>
    <w:pPr>
      <w:spacing w:after="120"/>
      <w:ind w:left="283"/>
    </w:pPr>
    <w:rPr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673A9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5F1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F11"/>
    <w:pPr>
      <w:suppressAutoHyphens/>
      <w:spacing w:after="0" w:line="100" w:lineRule="atLeast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10</cp:revision>
  <dcterms:created xsi:type="dcterms:W3CDTF">2022-01-19T06:15:00Z</dcterms:created>
  <dcterms:modified xsi:type="dcterms:W3CDTF">2022-03-16T07:36:00Z</dcterms:modified>
</cp:coreProperties>
</file>