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eastAsia="Times New Roman" w:hAnsi="Times New Roman" w:cs="Times New Roman"/>
          <w:sz w:val="24"/>
          <w:szCs w:val="24"/>
        </w:rPr>
        <w:t>от 19.09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B12DAA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="00DC41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котором расположен гараж, возведенный до дня введения в действие Градостроительного кодекса Российской Федерации»</w:t>
      </w:r>
      <w:r w:rsidR="00B12D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>19.09.2022 г. № 286 «</w:t>
      </w:r>
      <w:r w:rsidR="00B12DAA" w:rsidRPr="00B12DA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</w:t>
      </w:r>
      <w:r w:rsidR="00DC413F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B12DAA" w:rsidRPr="00B12DA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котором расположен гараж, возведенный до дня введения в действие Градостроительного кодекса Российской Федерации»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032F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B12DAA">
        <w:rPr>
          <w:rFonts w:ascii="Times New Roman" w:hAnsi="Times New Roman" w:cs="Times New Roman"/>
          <w:sz w:val="24"/>
          <w:szCs w:val="24"/>
        </w:rPr>
        <w:t>риод до 01.01.2024 – не более 14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со дня поступления заявления и документов в Администрацию</w:t>
      </w:r>
      <w:r w:rsidR="00B12DAA">
        <w:rPr>
          <w:rFonts w:ascii="Times New Roman" w:hAnsi="Times New Roman" w:cs="Times New Roman"/>
          <w:sz w:val="24"/>
          <w:szCs w:val="24"/>
        </w:rPr>
        <w:t>.</w:t>
      </w:r>
    </w:p>
    <w:p w:rsidR="00B12DAA" w:rsidRPr="00B12DAA" w:rsidRDefault="00B12DAA" w:rsidP="00B12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A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001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12DAA">
        <w:rPr>
          <w:rFonts w:ascii="Times New Roman" w:eastAsia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B12DAA">
          <w:rPr>
            <w:rFonts w:ascii="Times New Roman" w:eastAsia="Times New Roman" w:hAnsi="Times New Roman" w:cs="Times New Roman"/>
            <w:sz w:val="24"/>
            <w:szCs w:val="24"/>
          </w:rPr>
          <w:t>статьей 3.5</w:t>
        </w:r>
      </w:hyperlink>
      <w:r w:rsidRPr="00B12DA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 не более чем до </w:t>
      </w:r>
      <w:proofErr w:type="gramStart"/>
      <w:r w:rsidRPr="00B12DAA">
        <w:rPr>
          <w:rFonts w:ascii="Times New Roman" w:eastAsia="Times New Roman" w:hAnsi="Times New Roman" w:cs="Times New Roman"/>
          <w:sz w:val="24"/>
          <w:szCs w:val="24"/>
        </w:rPr>
        <w:t xml:space="preserve">20 календарных дней)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документов в Администрацию».</w:t>
      </w:r>
      <w:proofErr w:type="gramEnd"/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Слова «</w:t>
      </w:r>
      <w:r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DAA" w:rsidRDefault="001B6BF5" w:rsidP="001B6B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</w:t>
      </w:r>
      <w:r w:rsidR="00B12DAA">
        <w:rPr>
          <w:rFonts w:ascii="Times New Roman" w:hAnsi="Times New Roman" w:cs="Times New Roman"/>
          <w:sz w:val="24"/>
          <w:szCs w:val="24"/>
        </w:rPr>
        <w:t>в пп.1) слова «1 календарный день» заменит на «1 рабочий день»</w:t>
      </w:r>
    </w:p>
    <w:p w:rsidR="001B6BF5" w:rsidRDefault="001B6BF5" w:rsidP="0003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032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>авлении муниципальной услуги  16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12DAA">
        <w:rPr>
          <w:rFonts w:ascii="Times New Roman" w:hAnsi="Times New Roman" w:cs="Times New Roman"/>
          <w:sz w:val="24"/>
          <w:szCs w:val="24"/>
        </w:rPr>
        <w:t>10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573BBC" w:rsidRDefault="00573BBC" w:rsidP="00032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3.1.3.1. </w:t>
      </w:r>
      <w:r w:rsidRPr="00573BBC">
        <w:rPr>
          <w:rFonts w:ascii="Times New Roman" w:hAnsi="Times New Roman" w:cs="Times New Roman"/>
          <w:sz w:val="24"/>
          <w:szCs w:val="24"/>
          <w:u w:val="single"/>
        </w:rPr>
        <w:t>3 действие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73BBC" w:rsidRPr="00573BBC" w:rsidRDefault="00032F31" w:rsidP="00032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3BBC" w:rsidRPr="00573BBC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="00573BBC" w:rsidRPr="00573BBC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573BBC" w:rsidRPr="00573BBC" w:rsidRDefault="00573BBC" w:rsidP="0057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BC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– не более</w:t>
      </w:r>
      <w:r w:rsidRPr="00573BBC">
        <w:rPr>
          <w:rFonts w:ascii="Times New Roman" w:hAnsi="Times New Roman" w:cs="Times New Roman"/>
          <w:sz w:val="24"/>
          <w:szCs w:val="24"/>
        </w:rPr>
        <w:br/>
      </w:r>
      <w:r w:rsidRPr="00573BBC">
        <w:rPr>
          <w:rFonts w:ascii="Times New Roman" w:hAnsi="Times New Roman" w:cs="Times New Roman"/>
          <w:sz w:val="24"/>
          <w:szCs w:val="24"/>
        </w:rPr>
        <w:lastRenderedPageBreak/>
        <w:t>26 календарных дней (в период до 01.01.2024 – не более 10 календарных дней).</w:t>
      </w:r>
    </w:p>
    <w:p w:rsidR="00573BBC" w:rsidRPr="00573BBC" w:rsidRDefault="00573BBC" w:rsidP="00573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BC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оснований, перечисленных в пункте 2.10.1 административного регламента, общий срок выполнения административной процедуры - не более 6 календарных дней. </w:t>
      </w:r>
    </w:p>
    <w:p w:rsidR="00573BBC" w:rsidRDefault="00573BBC" w:rsidP="00573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BBC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573BBC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573BBC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года № 137-ФЗ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BBC"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 16 календарных</w:t>
      </w:r>
      <w:proofErr w:type="gramEnd"/>
      <w:r w:rsidRPr="00573BBC">
        <w:rPr>
          <w:rFonts w:ascii="Times New Roman" w:hAnsi="Times New Roman" w:cs="Times New Roman"/>
          <w:sz w:val="24"/>
          <w:szCs w:val="24"/>
        </w:rPr>
        <w:t xml:space="preserve"> дней).</w:t>
      </w:r>
      <w:r w:rsidRPr="00573BBC">
        <w:rPr>
          <w:sz w:val="24"/>
          <w:szCs w:val="24"/>
        </w:rPr>
        <w:t xml:space="preserve"> </w:t>
      </w:r>
      <w:r w:rsidRPr="00573BBC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Администрация уведомляет заявителя.</w:t>
      </w: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86" w:rsidRDefault="00D67886" w:rsidP="00433A46">
      <w:pPr>
        <w:spacing w:after="0" w:line="240" w:lineRule="auto"/>
      </w:pPr>
      <w:r>
        <w:separator/>
      </w:r>
    </w:p>
  </w:endnote>
  <w:endnote w:type="continuationSeparator" w:id="0">
    <w:p w:rsidR="00D67886" w:rsidRDefault="00D67886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86" w:rsidRDefault="00D67886" w:rsidP="00433A46">
      <w:pPr>
        <w:spacing w:after="0" w:line="240" w:lineRule="auto"/>
      </w:pPr>
      <w:r>
        <w:separator/>
      </w:r>
    </w:p>
  </w:footnote>
  <w:footnote w:type="continuationSeparator" w:id="0">
    <w:p w:rsidR="00D67886" w:rsidRDefault="00D67886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2F31"/>
    <w:rsid w:val="00034E78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9195E"/>
    <w:rsid w:val="00315329"/>
    <w:rsid w:val="00387E01"/>
    <w:rsid w:val="003A4275"/>
    <w:rsid w:val="003C7248"/>
    <w:rsid w:val="003E0AB4"/>
    <w:rsid w:val="003F7A38"/>
    <w:rsid w:val="00400177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705A7"/>
    <w:rsid w:val="00573BBC"/>
    <w:rsid w:val="005A0342"/>
    <w:rsid w:val="005C5660"/>
    <w:rsid w:val="0060563C"/>
    <w:rsid w:val="006173E0"/>
    <w:rsid w:val="0062644B"/>
    <w:rsid w:val="00684C30"/>
    <w:rsid w:val="0069237A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354D"/>
    <w:rsid w:val="008379C1"/>
    <w:rsid w:val="008452FA"/>
    <w:rsid w:val="00894074"/>
    <w:rsid w:val="008B230E"/>
    <w:rsid w:val="009501BE"/>
    <w:rsid w:val="00961884"/>
    <w:rsid w:val="00994B7A"/>
    <w:rsid w:val="009967C7"/>
    <w:rsid w:val="00A1742B"/>
    <w:rsid w:val="00A44F04"/>
    <w:rsid w:val="00AD4297"/>
    <w:rsid w:val="00B12DAA"/>
    <w:rsid w:val="00B43E2C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D67886"/>
    <w:rsid w:val="00DC413F"/>
    <w:rsid w:val="00E14C9B"/>
    <w:rsid w:val="00E63025"/>
    <w:rsid w:val="00E66A96"/>
    <w:rsid w:val="00E72619"/>
    <w:rsid w:val="00E9706B"/>
    <w:rsid w:val="00E97EF4"/>
    <w:rsid w:val="00EB1C2B"/>
    <w:rsid w:val="00ED63F2"/>
    <w:rsid w:val="00F02F27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C2C4-0721-458B-BB3C-110A2603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2019-11-01T07:50:00Z</cp:lastPrinted>
  <dcterms:created xsi:type="dcterms:W3CDTF">2023-03-21T09:11:00Z</dcterms:created>
  <dcterms:modified xsi:type="dcterms:W3CDTF">2023-03-21T11:49:00Z</dcterms:modified>
</cp:coreProperties>
</file>