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8C" w:rsidRPr="00944388" w:rsidRDefault="002A5589" w:rsidP="006F5F8C">
      <w:pPr>
        <w:shd w:val="clear" w:color="auto" w:fill="FFFFFF"/>
        <w:jc w:val="center"/>
        <w:rPr>
          <w:rFonts w:eastAsia="Times-Roman"/>
          <w:b/>
          <w:color w:val="000000" w:themeColor="text1"/>
          <w:szCs w:val="28"/>
        </w:rPr>
      </w:pPr>
      <w:r w:rsidRPr="00944388">
        <w:rPr>
          <w:rFonts w:eastAsia="Times-Roman"/>
          <w:b/>
          <w:color w:val="000000" w:themeColor="text1"/>
          <w:szCs w:val="28"/>
        </w:rPr>
        <w:t>Протокол</w:t>
      </w:r>
    </w:p>
    <w:p w:rsidR="002A5589" w:rsidRDefault="002A5589" w:rsidP="006F5F8C">
      <w:pPr>
        <w:shd w:val="clear" w:color="auto" w:fill="FFFFFF"/>
        <w:jc w:val="center"/>
        <w:rPr>
          <w:rFonts w:eastAsia="Times-Roman"/>
          <w:b/>
          <w:color w:val="000000" w:themeColor="text1"/>
          <w:szCs w:val="28"/>
        </w:rPr>
      </w:pPr>
      <w:r w:rsidRPr="00944388">
        <w:rPr>
          <w:rFonts w:eastAsia="Times-Roman"/>
          <w:b/>
          <w:color w:val="000000" w:themeColor="text1"/>
          <w:szCs w:val="28"/>
        </w:rPr>
        <w:t xml:space="preserve">Общего собрания жителей </w:t>
      </w:r>
      <w:proofErr w:type="spellStart"/>
      <w:r w:rsidRPr="00944388">
        <w:rPr>
          <w:rFonts w:eastAsia="Times-Roman"/>
          <w:b/>
          <w:color w:val="000000" w:themeColor="text1"/>
          <w:szCs w:val="28"/>
        </w:rPr>
        <w:t>Бегуницкого</w:t>
      </w:r>
      <w:proofErr w:type="spellEnd"/>
      <w:r w:rsidRPr="00944388">
        <w:rPr>
          <w:rFonts w:eastAsia="Times-Roman"/>
          <w:b/>
          <w:color w:val="000000" w:themeColor="text1"/>
          <w:szCs w:val="28"/>
        </w:rPr>
        <w:t xml:space="preserve"> сельского поселения</w:t>
      </w:r>
    </w:p>
    <w:p w:rsidR="00346309" w:rsidRPr="00944388" w:rsidRDefault="00346309" w:rsidP="006F5F8C">
      <w:pPr>
        <w:shd w:val="clear" w:color="auto" w:fill="FFFFFF"/>
        <w:jc w:val="center"/>
        <w:rPr>
          <w:rFonts w:eastAsia="Times-Roman"/>
          <w:b/>
          <w:color w:val="000000" w:themeColor="text1"/>
          <w:szCs w:val="28"/>
        </w:rPr>
      </w:pPr>
    </w:p>
    <w:p w:rsidR="002A5589" w:rsidRPr="00944388" w:rsidRDefault="00346309" w:rsidP="00346309">
      <w:pPr>
        <w:shd w:val="clear" w:color="auto" w:fill="FFFFFF"/>
        <w:jc w:val="left"/>
        <w:rPr>
          <w:rFonts w:eastAsia="Times-Roman"/>
          <w:b/>
          <w:color w:val="000000" w:themeColor="text1"/>
          <w:szCs w:val="28"/>
        </w:rPr>
      </w:pPr>
      <w:r>
        <w:rPr>
          <w:rFonts w:eastAsia="Times-Roman"/>
          <w:b/>
          <w:color w:val="000000" w:themeColor="text1"/>
          <w:szCs w:val="28"/>
        </w:rPr>
        <w:t xml:space="preserve">15.03.2019 г. </w:t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</w:r>
      <w:r>
        <w:rPr>
          <w:rFonts w:eastAsia="Times-Roman"/>
          <w:b/>
          <w:color w:val="000000" w:themeColor="text1"/>
          <w:szCs w:val="28"/>
        </w:rPr>
        <w:tab/>
        <w:t>дер. Бегуницы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ab/>
        <w:t>Присутствовали: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1.Глава МО Бегуницкое сельское поселение, глава администрации МО Бегуницкое сельское поселение Минюк А.И.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 xml:space="preserve">2.Глава администрации МО </w:t>
      </w:r>
      <w:proofErr w:type="spellStart"/>
      <w:r w:rsidRPr="00944388">
        <w:rPr>
          <w:color w:val="000000" w:themeColor="text1"/>
          <w:szCs w:val="28"/>
          <w:lang w:eastAsia="ru-RU"/>
        </w:rPr>
        <w:t>Волосовский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 муниципальный район Рыжков В.В.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 xml:space="preserve">3. Руководитель приемной Губернатора Ленинградской области в </w:t>
      </w:r>
      <w:proofErr w:type="spellStart"/>
      <w:r w:rsidRPr="00944388">
        <w:rPr>
          <w:color w:val="000000" w:themeColor="text1"/>
          <w:szCs w:val="28"/>
          <w:lang w:eastAsia="ru-RU"/>
        </w:rPr>
        <w:t>Волосовском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 муниципальном районе </w:t>
      </w:r>
      <w:proofErr w:type="spellStart"/>
      <w:r w:rsidRPr="00944388">
        <w:rPr>
          <w:color w:val="000000" w:themeColor="text1"/>
          <w:szCs w:val="28"/>
          <w:lang w:eastAsia="ru-RU"/>
        </w:rPr>
        <w:t>Булычев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 Л.М.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 xml:space="preserve">4. Главный специалист юго-западного отдела комитета по охране, контролю и регулированию использования объектов животного мира ЛО </w:t>
      </w:r>
      <w:proofErr w:type="spellStart"/>
      <w:r w:rsidRPr="00944388">
        <w:rPr>
          <w:color w:val="000000" w:themeColor="text1"/>
          <w:szCs w:val="28"/>
          <w:lang w:eastAsia="ru-RU"/>
        </w:rPr>
        <w:t>Бауер-Бимштейн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 А.Ю.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>5. Заместитель генерального директор</w:t>
      </w:r>
      <w:proofErr w:type="gramStart"/>
      <w:r w:rsidRPr="00944388">
        <w:rPr>
          <w:color w:val="000000" w:themeColor="text1"/>
          <w:szCs w:val="28"/>
          <w:lang w:eastAsia="ru-RU"/>
        </w:rPr>
        <w:t>а ООО</w:t>
      </w:r>
      <w:proofErr w:type="gramEnd"/>
      <w:r w:rsidRPr="00944388">
        <w:rPr>
          <w:color w:val="000000" w:themeColor="text1"/>
          <w:szCs w:val="28"/>
          <w:lang w:eastAsia="ru-RU"/>
        </w:rPr>
        <w:t xml:space="preserve"> «</w:t>
      </w:r>
      <w:proofErr w:type="spellStart"/>
      <w:r w:rsidRPr="00944388">
        <w:rPr>
          <w:color w:val="000000" w:themeColor="text1"/>
          <w:szCs w:val="28"/>
          <w:lang w:eastAsia="ru-RU"/>
        </w:rPr>
        <w:t>Профспецтранс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» </w:t>
      </w:r>
      <w:proofErr w:type="spellStart"/>
      <w:r w:rsidRPr="00944388">
        <w:rPr>
          <w:color w:val="000000" w:themeColor="text1"/>
          <w:szCs w:val="28"/>
          <w:lang w:eastAsia="ru-RU"/>
        </w:rPr>
        <w:t>Хританьков</w:t>
      </w:r>
      <w:proofErr w:type="spellEnd"/>
      <w:r w:rsidRPr="00944388">
        <w:rPr>
          <w:color w:val="000000" w:themeColor="text1"/>
          <w:szCs w:val="28"/>
          <w:lang w:eastAsia="ru-RU"/>
        </w:rPr>
        <w:t xml:space="preserve"> В.А.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>Жители – 31 человек.</w:t>
      </w: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</w:p>
    <w:p w:rsidR="002A5589" w:rsidRPr="00944388" w:rsidRDefault="002A5589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color w:val="000000" w:themeColor="text1"/>
          <w:szCs w:val="28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>Повестка дня:</w:t>
      </w:r>
    </w:p>
    <w:p w:rsidR="002A5589" w:rsidRPr="00944388" w:rsidRDefault="002A5589" w:rsidP="002A5589">
      <w:pPr>
        <w:shd w:val="clear" w:color="auto" w:fill="FFFFFF"/>
        <w:rPr>
          <w:color w:val="000000" w:themeColor="text1"/>
          <w:sz w:val="30"/>
          <w:szCs w:val="30"/>
          <w:lang w:eastAsia="ru-RU"/>
        </w:rPr>
      </w:pPr>
      <w:r w:rsidRPr="00944388">
        <w:rPr>
          <w:color w:val="000000" w:themeColor="text1"/>
          <w:szCs w:val="28"/>
          <w:lang w:eastAsia="ru-RU"/>
        </w:rPr>
        <w:t>1.</w:t>
      </w:r>
      <w:r w:rsidRPr="00944388">
        <w:rPr>
          <w:color w:val="000000" w:themeColor="text1"/>
          <w:sz w:val="30"/>
          <w:szCs w:val="30"/>
          <w:lang w:eastAsia="ru-RU"/>
        </w:rPr>
        <w:t xml:space="preserve"> </w:t>
      </w:r>
      <w:r w:rsidRPr="00944388">
        <w:rPr>
          <w:color w:val="000000" w:themeColor="text1"/>
          <w:szCs w:val="28"/>
          <w:lang w:eastAsia="ru-RU"/>
        </w:rPr>
        <w:t xml:space="preserve">Отчет главы администрации </w:t>
      </w:r>
      <w:proofErr w:type="spellStart"/>
      <w:r w:rsidRPr="00944388">
        <w:rPr>
          <w:rFonts w:eastAsia="Times-Roman"/>
          <w:color w:val="000000" w:themeColor="text1"/>
          <w:szCs w:val="28"/>
        </w:rPr>
        <w:t>Бегуницкого</w:t>
      </w:r>
      <w:proofErr w:type="spellEnd"/>
      <w:r w:rsidRPr="00944388">
        <w:rPr>
          <w:rFonts w:eastAsia="Times-Roman"/>
          <w:color w:val="000000" w:themeColor="text1"/>
          <w:szCs w:val="28"/>
        </w:rPr>
        <w:t xml:space="preserve"> сельского поселения</w:t>
      </w:r>
      <w:r w:rsidRPr="00944388">
        <w:rPr>
          <w:color w:val="000000" w:themeColor="text1"/>
          <w:szCs w:val="28"/>
          <w:lang w:eastAsia="ru-RU"/>
        </w:rPr>
        <w:t xml:space="preserve"> Волосовского муниципального района об итогах социально-экономического развития муниципального образования Бегуницкое сельское поселение за 2018 год </w:t>
      </w:r>
      <w:r w:rsidRPr="00944388">
        <w:rPr>
          <w:color w:val="000000" w:themeColor="text1"/>
          <w:szCs w:val="28"/>
        </w:rPr>
        <w:t>и задачах на 2019-2020 годы</w:t>
      </w:r>
      <w:r w:rsidRPr="00944388">
        <w:rPr>
          <w:color w:val="000000" w:themeColor="text1"/>
          <w:szCs w:val="28"/>
          <w:lang w:eastAsia="ru-RU"/>
        </w:rPr>
        <w:t>.</w:t>
      </w:r>
      <w:r w:rsidRPr="00944388">
        <w:rPr>
          <w:color w:val="000000" w:themeColor="text1"/>
          <w:sz w:val="30"/>
          <w:szCs w:val="30"/>
          <w:lang w:eastAsia="ru-RU"/>
        </w:rPr>
        <w:t xml:space="preserve"> </w:t>
      </w:r>
    </w:p>
    <w:p w:rsidR="002A5589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2. Разное.</w:t>
      </w: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Председатель: Минюк А.И.</w:t>
      </w: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Секретарь Михайлова Н.А.</w:t>
      </w: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Выступил:</w:t>
      </w: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 xml:space="preserve">Глава администрации </w:t>
      </w:r>
      <w:proofErr w:type="spellStart"/>
      <w:r w:rsidRPr="00944388">
        <w:rPr>
          <w:rFonts w:eastAsia="Times-Roman"/>
          <w:color w:val="000000" w:themeColor="text1"/>
          <w:szCs w:val="28"/>
        </w:rPr>
        <w:t>Бегуницкого</w:t>
      </w:r>
      <w:proofErr w:type="spellEnd"/>
      <w:r w:rsidRPr="00944388">
        <w:rPr>
          <w:rFonts w:eastAsia="Times-Roman"/>
          <w:color w:val="000000" w:themeColor="text1"/>
          <w:szCs w:val="28"/>
        </w:rPr>
        <w:t xml:space="preserve"> сельского поселения Минюк А.И.</w:t>
      </w:r>
    </w:p>
    <w:p w:rsidR="00944388" w:rsidRPr="00944388" w:rsidRDefault="00944388" w:rsidP="002A558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Доклад прилагается.</w:t>
      </w:r>
    </w:p>
    <w:p w:rsidR="00944388" w:rsidRDefault="00944388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color w:val="000000" w:themeColor="text1"/>
          <w:szCs w:val="28"/>
          <w:u w:val="single"/>
        </w:rPr>
      </w:pPr>
      <w:r w:rsidRPr="00944388">
        <w:rPr>
          <w:rFonts w:eastAsia="Times-Roman"/>
          <w:color w:val="000000" w:themeColor="text1"/>
          <w:szCs w:val="28"/>
          <w:u w:val="single"/>
        </w:rPr>
        <w:t>После предоставления информации</w:t>
      </w:r>
    </w:p>
    <w:p w:rsidR="00944388" w:rsidRPr="00944388" w:rsidRDefault="00944388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Минюк А.И.</w:t>
      </w:r>
      <w:r w:rsidR="00346309">
        <w:rPr>
          <w:rFonts w:eastAsia="Times-Roman"/>
          <w:color w:val="000000" w:themeColor="text1"/>
          <w:szCs w:val="28"/>
        </w:rPr>
        <w:t>:</w:t>
      </w:r>
    </w:p>
    <w:p w:rsidR="00944388" w:rsidRDefault="00944388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 w:rsidRPr="00944388">
        <w:rPr>
          <w:rFonts w:eastAsia="Times-Roman"/>
          <w:color w:val="000000" w:themeColor="text1"/>
          <w:szCs w:val="28"/>
        </w:rPr>
        <w:t>Есть вопросы?</w:t>
      </w:r>
    </w:p>
    <w:p w:rsidR="00095AB1" w:rsidRDefault="00095AB1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</w:p>
    <w:p w:rsidR="00095AB1" w:rsidRDefault="00095AB1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Честнова Л.Б.:</w:t>
      </w:r>
    </w:p>
    <w:p w:rsidR="00095AB1" w:rsidRDefault="00EE68E3" w:rsidP="00095AB1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Когда будет</w:t>
      </w:r>
      <w:r>
        <w:rPr>
          <w:szCs w:val="28"/>
        </w:rPr>
        <w:t xml:space="preserve"> восстановлена пешеходная дорожка вдоль дороги на д. Ивановское? О</w:t>
      </w:r>
      <w:r w:rsidR="00FF74EE">
        <w:rPr>
          <w:szCs w:val="28"/>
        </w:rPr>
        <w:t>чень о</w:t>
      </w:r>
      <w:r>
        <w:rPr>
          <w:szCs w:val="28"/>
        </w:rPr>
        <w:t>пасно передвигаться вдоль узкой проезжей части</w:t>
      </w:r>
      <w:r w:rsidR="009D0D57">
        <w:rPr>
          <w:szCs w:val="28"/>
        </w:rPr>
        <w:t>.</w:t>
      </w:r>
    </w:p>
    <w:p w:rsidR="00095AB1" w:rsidRDefault="00FF74EE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Минюк А.И.</w:t>
      </w:r>
      <w:r w:rsidR="00346309">
        <w:rPr>
          <w:rFonts w:eastAsia="Times-Roman"/>
          <w:color w:val="000000" w:themeColor="text1"/>
          <w:szCs w:val="28"/>
        </w:rPr>
        <w:t>:</w:t>
      </w:r>
    </w:p>
    <w:p w:rsidR="00FF74EE" w:rsidRDefault="00FF74EE" w:rsidP="00FF74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ab/>
        <w:t xml:space="preserve">Для решения данного вопроса администрация направляла письмо в ГКУ </w:t>
      </w:r>
      <w:proofErr w:type="spellStart"/>
      <w:r>
        <w:rPr>
          <w:rFonts w:eastAsia="Times-Roman"/>
          <w:color w:val="000000" w:themeColor="text1"/>
          <w:szCs w:val="28"/>
        </w:rPr>
        <w:t>Ленавтодор</w:t>
      </w:r>
      <w:proofErr w:type="spellEnd"/>
      <w:r>
        <w:rPr>
          <w:rFonts w:eastAsia="Times-Roman"/>
          <w:color w:val="000000" w:themeColor="text1"/>
          <w:szCs w:val="28"/>
        </w:rPr>
        <w:t xml:space="preserve">. Из ответа следует, что данная дорожка в списке </w:t>
      </w:r>
      <w:proofErr w:type="gramStart"/>
      <w:r>
        <w:rPr>
          <w:rFonts w:eastAsia="Times-Roman"/>
          <w:color w:val="000000" w:themeColor="text1"/>
          <w:szCs w:val="28"/>
        </w:rPr>
        <w:t xml:space="preserve">объектов, переданных в оперативное управление ГКУ </w:t>
      </w:r>
      <w:proofErr w:type="spellStart"/>
      <w:r>
        <w:rPr>
          <w:rFonts w:eastAsia="Times-Roman"/>
          <w:color w:val="000000" w:themeColor="text1"/>
          <w:szCs w:val="28"/>
        </w:rPr>
        <w:t>Ленавтодор</w:t>
      </w:r>
      <w:proofErr w:type="spellEnd"/>
      <w:r>
        <w:rPr>
          <w:rFonts w:eastAsia="Times-Roman"/>
          <w:color w:val="000000" w:themeColor="text1"/>
          <w:szCs w:val="28"/>
        </w:rPr>
        <w:t xml:space="preserve"> не значится</w:t>
      </w:r>
      <w:proofErr w:type="gramEnd"/>
      <w:r>
        <w:rPr>
          <w:rFonts w:eastAsia="Times-Roman"/>
          <w:color w:val="000000" w:themeColor="text1"/>
          <w:szCs w:val="28"/>
        </w:rPr>
        <w:t>. Но при ремонте участка автодороги будет рассмотрен</w:t>
      </w:r>
      <w:r w:rsidR="00282E3F">
        <w:rPr>
          <w:rFonts w:eastAsia="Times-Roman"/>
          <w:color w:val="000000" w:themeColor="text1"/>
          <w:szCs w:val="28"/>
        </w:rPr>
        <w:t xml:space="preserve"> </w:t>
      </w:r>
      <w:r>
        <w:rPr>
          <w:rFonts w:eastAsia="Times-Roman"/>
          <w:color w:val="000000" w:themeColor="text1"/>
          <w:szCs w:val="28"/>
        </w:rPr>
        <w:t>вопрос обустройстве тротуара</w:t>
      </w:r>
      <w:r w:rsidR="00282E3F">
        <w:rPr>
          <w:rFonts w:eastAsia="Times-Roman"/>
          <w:color w:val="000000" w:themeColor="text1"/>
          <w:szCs w:val="28"/>
        </w:rPr>
        <w:t>, либо пешеходной дорожки в д. И</w:t>
      </w:r>
      <w:r>
        <w:rPr>
          <w:rFonts w:eastAsia="Times-Roman"/>
          <w:color w:val="000000" w:themeColor="text1"/>
          <w:szCs w:val="28"/>
        </w:rPr>
        <w:t>вановское.</w:t>
      </w:r>
    </w:p>
    <w:p w:rsidR="00346309" w:rsidRDefault="00346309" w:rsidP="00FF74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</w:p>
    <w:p w:rsidR="00FE38AF" w:rsidRDefault="00FE38AF" w:rsidP="00FF74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Сергеева В.А.</w:t>
      </w:r>
      <w:r w:rsidR="00346309">
        <w:rPr>
          <w:rFonts w:eastAsia="Times-Roman"/>
          <w:color w:val="000000" w:themeColor="text1"/>
          <w:szCs w:val="28"/>
        </w:rPr>
        <w:t>:</w:t>
      </w:r>
      <w:r>
        <w:rPr>
          <w:rFonts w:eastAsia="Times-Roman"/>
          <w:color w:val="000000" w:themeColor="text1"/>
          <w:szCs w:val="28"/>
        </w:rPr>
        <w:t xml:space="preserve"> предложила усилить контроль за земельными участками, которые зарастают борщевиком в д. </w:t>
      </w:r>
      <w:proofErr w:type="gramStart"/>
      <w:r>
        <w:rPr>
          <w:rFonts w:eastAsia="Times-Roman"/>
          <w:color w:val="000000" w:themeColor="text1"/>
          <w:szCs w:val="28"/>
        </w:rPr>
        <w:t>Ивановское</w:t>
      </w:r>
      <w:proofErr w:type="gramEnd"/>
      <w:r>
        <w:rPr>
          <w:rFonts w:eastAsia="Times-Roman"/>
          <w:color w:val="000000" w:themeColor="text1"/>
          <w:szCs w:val="28"/>
        </w:rPr>
        <w:t>.</w:t>
      </w:r>
    </w:p>
    <w:p w:rsidR="00FE38AF" w:rsidRDefault="00FE38AF" w:rsidP="00FF74E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lastRenderedPageBreak/>
        <w:t xml:space="preserve"> Минюк А.И.</w:t>
      </w:r>
      <w:r w:rsidR="00346309">
        <w:rPr>
          <w:rFonts w:eastAsia="Times-Roman"/>
          <w:color w:val="000000" w:themeColor="text1"/>
          <w:szCs w:val="28"/>
        </w:rPr>
        <w:t>:</w:t>
      </w:r>
    </w:p>
    <w:p w:rsidR="00B92162" w:rsidRPr="00B92162" w:rsidRDefault="00346309" w:rsidP="00B92162">
      <w:pPr>
        <w:rPr>
          <w:color w:val="000000"/>
          <w:szCs w:val="28"/>
          <w:lang w:eastAsia="ru-RU"/>
        </w:rPr>
      </w:pPr>
      <w:r>
        <w:rPr>
          <w:rFonts w:eastAsia="Times-Roman"/>
          <w:color w:val="000000" w:themeColor="text1"/>
          <w:szCs w:val="28"/>
        </w:rPr>
        <w:tab/>
      </w:r>
      <w:r w:rsidR="00FE38AF" w:rsidRPr="00B92162">
        <w:rPr>
          <w:rFonts w:eastAsia="Times-Roman"/>
          <w:color w:val="000000" w:themeColor="text1"/>
          <w:szCs w:val="28"/>
        </w:rPr>
        <w:t xml:space="preserve">Для этого необходимо </w:t>
      </w:r>
      <w:r w:rsidR="00B92162" w:rsidRPr="00B92162">
        <w:rPr>
          <w:color w:val="000000"/>
          <w:szCs w:val="28"/>
          <w:lang w:eastAsia="ru-RU"/>
        </w:rPr>
        <w:t>выявлять землепользователей и собственников земельных участков сельскохозяйственного назначения, на которых произрастает борщевик Сосновского</w:t>
      </w:r>
      <w:r w:rsidR="00B92162">
        <w:rPr>
          <w:color w:val="000000"/>
          <w:szCs w:val="28"/>
          <w:lang w:eastAsia="ru-RU"/>
        </w:rPr>
        <w:t>. В летний период администрацией будет проведена работа по выявлению нарушителей</w:t>
      </w:r>
      <w:proofErr w:type="gramStart"/>
      <w:r w:rsidR="00B92162">
        <w:rPr>
          <w:color w:val="000000"/>
          <w:szCs w:val="28"/>
          <w:lang w:eastAsia="ru-RU"/>
        </w:rPr>
        <w:t>.</w:t>
      </w:r>
      <w:proofErr w:type="gramEnd"/>
      <w:r w:rsidR="00B92162">
        <w:rPr>
          <w:color w:val="000000"/>
          <w:szCs w:val="28"/>
          <w:lang w:eastAsia="ru-RU"/>
        </w:rPr>
        <w:t xml:space="preserve"> В случае неприятия мер </w:t>
      </w:r>
      <w:r w:rsidR="00B92162" w:rsidRPr="009D72B5">
        <w:rPr>
          <w:szCs w:val="28"/>
        </w:rPr>
        <w:t xml:space="preserve">по борьбе с борщевиком на землях населенных пунктов </w:t>
      </w:r>
      <w:r w:rsidR="00B92162">
        <w:rPr>
          <w:szCs w:val="28"/>
        </w:rPr>
        <w:t xml:space="preserve">будут составлены </w:t>
      </w:r>
      <w:r w:rsidR="00B92162">
        <w:rPr>
          <w:color w:val="000000"/>
          <w:szCs w:val="28"/>
          <w:lang w:eastAsia="ru-RU"/>
        </w:rPr>
        <w:t>протокол</w:t>
      </w:r>
      <w:r w:rsidR="005F5C4C">
        <w:rPr>
          <w:color w:val="000000"/>
          <w:szCs w:val="28"/>
          <w:lang w:eastAsia="ru-RU"/>
        </w:rPr>
        <w:t>ы</w:t>
      </w:r>
      <w:r w:rsidR="00B92162">
        <w:rPr>
          <w:color w:val="000000"/>
          <w:szCs w:val="28"/>
          <w:lang w:eastAsia="ru-RU"/>
        </w:rPr>
        <w:t xml:space="preserve"> </w:t>
      </w:r>
      <w:r w:rsidR="005F5C4C">
        <w:rPr>
          <w:color w:val="000000"/>
          <w:szCs w:val="28"/>
          <w:lang w:eastAsia="ru-RU"/>
        </w:rPr>
        <w:t>об административном правонарушении.</w:t>
      </w:r>
    </w:p>
    <w:p w:rsidR="00346309" w:rsidRDefault="00346309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</w:p>
    <w:p w:rsidR="00282E3F" w:rsidRDefault="00346309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proofErr w:type="spellStart"/>
      <w:r>
        <w:rPr>
          <w:rFonts w:eastAsia="Times-Roman"/>
          <w:color w:val="000000" w:themeColor="text1"/>
          <w:szCs w:val="28"/>
        </w:rPr>
        <w:t>Юнинен</w:t>
      </w:r>
      <w:proofErr w:type="spellEnd"/>
      <w:r>
        <w:rPr>
          <w:rFonts w:eastAsia="Times-Roman"/>
          <w:color w:val="000000" w:themeColor="text1"/>
          <w:szCs w:val="28"/>
        </w:rPr>
        <w:t xml:space="preserve"> В.П.:</w:t>
      </w:r>
    </w:p>
    <w:p w:rsidR="00282E3F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Баня сгорела. Когда планируют ее восстановить?</w:t>
      </w:r>
    </w:p>
    <w:p w:rsidR="00282E3F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Минюк А.И.</w:t>
      </w:r>
      <w:r w:rsidR="00CE1BB1">
        <w:rPr>
          <w:rFonts w:eastAsia="Times-Roman"/>
          <w:color w:val="000000" w:themeColor="text1"/>
          <w:szCs w:val="28"/>
        </w:rPr>
        <w:t>:</w:t>
      </w:r>
    </w:p>
    <w:p w:rsidR="00282E3F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Планируемый срок восстановления бани апрель-май 2019 года.</w:t>
      </w:r>
    </w:p>
    <w:p w:rsidR="00346309" w:rsidRDefault="00346309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</w:p>
    <w:p w:rsidR="00282E3F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Лебедев</w:t>
      </w:r>
      <w:r w:rsidR="005F5C4C">
        <w:rPr>
          <w:rFonts w:eastAsia="Times-Roman"/>
          <w:color w:val="000000" w:themeColor="text1"/>
          <w:szCs w:val="28"/>
        </w:rPr>
        <w:t>а</w:t>
      </w:r>
      <w:r>
        <w:rPr>
          <w:rFonts w:eastAsia="Times-Roman"/>
          <w:color w:val="000000" w:themeColor="text1"/>
          <w:szCs w:val="28"/>
        </w:rPr>
        <w:t xml:space="preserve"> Р.Э.</w:t>
      </w:r>
      <w:r w:rsidR="005F5C4C">
        <w:rPr>
          <w:rFonts w:eastAsia="Times-Roman"/>
          <w:color w:val="000000" w:themeColor="text1"/>
          <w:szCs w:val="28"/>
        </w:rPr>
        <w:t xml:space="preserve">: предложила усилить </w:t>
      </w:r>
      <w:proofErr w:type="gramStart"/>
      <w:r w:rsidR="005F5C4C">
        <w:rPr>
          <w:rFonts w:eastAsia="Times-Roman"/>
          <w:color w:val="000000" w:themeColor="text1"/>
          <w:szCs w:val="28"/>
        </w:rPr>
        <w:t>контроль за</w:t>
      </w:r>
      <w:proofErr w:type="gramEnd"/>
      <w:r w:rsidR="005F5C4C">
        <w:rPr>
          <w:rFonts w:eastAsia="Times-Roman"/>
          <w:color w:val="000000" w:themeColor="text1"/>
          <w:szCs w:val="28"/>
        </w:rPr>
        <w:t xml:space="preserve"> содержанием подвальных помещений в многоквартирных домах.</w:t>
      </w:r>
    </w:p>
    <w:p w:rsidR="00346309" w:rsidRDefault="00346309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</w:p>
    <w:p w:rsidR="00282E3F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>Жарова Е.И.</w:t>
      </w:r>
      <w:r w:rsidR="00346309">
        <w:rPr>
          <w:rFonts w:eastAsia="Times-Roman"/>
          <w:color w:val="000000" w:themeColor="text1"/>
          <w:szCs w:val="28"/>
        </w:rPr>
        <w:t>:</w:t>
      </w:r>
      <w:r>
        <w:rPr>
          <w:rFonts w:eastAsia="Times-Roman"/>
          <w:color w:val="000000" w:themeColor="text1"/>
          <w:szCs w:val="28"/>
        </w:rPr>
        <w:t xml:space="preserve"> </w:t>
      </w:r>
    </w:p>
    <w:p w:rsidR="00EE68E3" w:rsidRDefault="00282E3F" w:rsidP="0094438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left"/>
        <w:rPr>
          <w:rFonts w:eastAsia="Times-Roman"/>
          <w:color w:val="000000" w:themeColor="text1"/>
          <w:szCs w:val="28"/>
        </w:rPr>
      </w:pPr>
      <w:r>
        <w:rPr>
          <w:rFonts w:eastAsia="Times-Roman"/>
          <w:color w:val="000000" w:themeColor="text1"/>
          <w:szCs w:val="28"/>
        </w:rPr>
        <w:t xml:space="preserve">Когда дорога к кладбищу д. </w:t>
      </w:r>
      <w:proofErr w:type="spellStart"/>
      <w:r>
        <w:rPr>
          <w:rFonts w:eastAsia="Times-Roman"/>
          <w:color w:val="000000" w:themeColor="text1"/>
          <w:szCs w:val="28"/>
        </w:rPr>
        <w:t>Лашковицы</w:t>
      </w:r>
      <w:proofErr w:type="spellEnd"/>
      <w:r>
        <w:rPr>
          <w:rFonts w:eastAsia="Times-Roman"/>
          <w:color w:val="000000" w:themeColor="text1"/>
          <w:szCs w:val="28"/>
        </w:rPr>
        <w:t xml:space="preserve"> будет благоустроена?</w:t>
      </w:r>
    </w:p>
    <w:p w:rsidR="00282E3F" w:rsidRDefault="00282E3F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rFonts w:eastAsia="Times-Roman"/>
          <w:color w:val="000000" w:themeColor="text1"/>
          <w:szCs w:val="28"/>
        </w:rPr>
        <w:t xml:space="preserve">Данная дорога </w:t>
      </w:r>
      <w:r w:rsidR="00346309" w:rsidRPr="00E33131">
        <w:rPr>
          <w:szCs w:val="28"/>
        </w:rPr>
        <w:t xml:space="preserve">не имеет статус - дороги местного значения и на балансе администрации </w:t>
      </w:r>
      <w:proofErr w:type="spellStart"/>
      <w:r w:rsidR="00346309" w:rsidRPr="00E33131">
        <w:rPr>
          <w:szCs w:val="28"/>
        </w:rPr>
        <w:t>Бегуницкого</w:t>
      </w:r>
      <w:proofErr w:type="spellEnd"/>
      <w:r w:rsidR="00346309" w:rsidRPr="00E33131">
        <w:rPr>
          <w:szCs w:val="28"/>
        </w:rPr>
        <w:t xml:space="preserve"> сельского поселения не значится, поэтому вложение денежных средств </w:t>
      </w:r>
      <w:r w:rsidR="00346309">
        <w:rPr>
          <w:szCs w:val="28"/>
        </w:rPr>
        <w:t xml:space="preserve">на содержание, </w:t>
      </w:r>
      <w:r w:rsidR="00346309" w:rsidRPr="00E33131">
        <w:rPr>
          <w:szCs w:val="28"/>
        </w:rPr>
        <w:t>в данное время, не представляется возможным.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Default="005F5C4C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Как оценим работу администрации</w:t>
      </w:r>
      <w:r w:rsidR="00346309">
        <w:rPr>
          <w:szCs w:val="28"/>
        </w:rPr>
        <w:t>?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Результаты голосования: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Удовлетворительно – 5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Хорошо – 26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Оценка работы администрации </w:t>
      </w:r>
      <w:proofErr w:type="spellStart"/>
      <w:r>
        <w:rPr>
          <w:szCs w:val="28"/>
        </w:rPr>
        <w:t>Бегуницкого</w:t>
      </w:r>
      <w:proofErr w:type="spellEnd"/>
      <w:r>
        <w:rPr>
          <w:szCs w:val="28"/>
        </w:rPr>
        <w:t xml:space="preserve"> сельского поселения – ХОРОШО.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Председатель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А.И. Минюк</w:t>
      </w: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</w:p>
    <w:p w:rsidR="00346309" w:rsidRPr="00944388" w:rsidRDefault="00346309" w:rsidP="00282E3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color w:val="000000" w:themeColor="text1"/>
          <w:szCs w:val="28"/>
        </w:rPr>
      </w:pPr>
      <w:r>
        <w:rPr>
          <w:szCs w:val="28"/>
        </w:rPr>
        <w:t xml:space="preserve">Секретарь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Н.А. Михайлова</w:t>
      </w:r>
    </w:p>
    <w:sectPr w:rsidR="00346309" w:rsidRPr="00944388" w:rsidSect="002A55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290"/>
    <w:multiLevelType w:val="multilevel"/>
    <w:tmpl w:val="F202FE44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5277D5"/>
    <w:multiLevelType w:val="hybridMultilevel"/>
    <w:tmpl w:val="06D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5F8C"/>
    <w:rsid w:val="00095AB1"/>
    <w:rsid w:val="00282E3F"/>
    <w:rsid w:val="002A5589"/>
    <w:rsid w:val="00346309"/>
    <w:rsid w:val="003E76F5"/>
    <w:rsid w:val="005F5C4C"/>
    <w:rsid w:val="006F5F8C"/>
    <w:rsid w:val="00944388"/>
    <w:rsid w:val="009D0D57"/>
    <w:rsid w:val="00A05F94"/>
    <w:rsid w:val="00A21CF4"/>
    <w:rsid w:val="00A25E2C"/>
    <w:rsid w:val="00B92162"/>
    <w:rsid w:val="00CE1BB1"/>
    <w:rsid w:val="00D11826"/>
    <w:rsid w:val="00EE68E3"/>
    <w:rsid w:val="00F254E3"/>
    <w:rsid w:val="00FE38AF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0810">
                      <w:marLeft w:val="167"/>
                      <w:marRight w:val="167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1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0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2019-03-19T12:54:00Z</cp:lastPrinted>
  <dcterms:created xsi:type="dcterms:W3CDTF">2019-03-11T07:22:00Z</dcterms:created>
  <dcterms:modified xsi:type="dcterms:W3CDTF">2019-03-19T12:56:00Z</dcterms:modified>
</cp:coreProperties>
</file>