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03" w:rsidRPr="00B53637" w:rsidRDefault="00804A03" w:rsidP="00190DF5">
      <w:pPr>
        <w:keepNext/>
        <w:keepLines/>
        <w:spacing w:before="480" w:after="0"/>
        <w:jc w:val="center"/>
        <w:rPr>
          <w:rFonts w:ascii="Times New Roman" w:hAnsi="Times New Roman"/>
          <w:b/>
          <w:bCs/>
          <w:caps/>
          <w:sz w:val="40"/>
          <w:szCs w:val="40"/>
        </w:rPr>
      </w:pPr>
      <w:r w:rsidRPr="00B53637">
        <w:rPr>
          <w:rFonts w:ascii="Times New Roman" w:hAnsi="Times New Roman"/>
          <w:b/>
          <w:bCs/>
          <w:caps/>
          <w:sz w:val="40"/>
          <w:szCs w:val="40"/>
        </w:rPr>
        <w:t>ООО «Институт территориального планирования    «урбаника»</w:t>
      </w:r>
    </w:p>
    <w:p w:rsidR="00804A03" w:rsidRPr="00190DF5" w:rsidRDefault="00804A03" w:rsidP="00190DF5">
      <w:pPr>
        <w:spacing w:after="0"/>
        <w:ind w:right="-2"/>
        <w:rPr>
          <w:rFonts w:ascii="Arial" w:hAnsi="Arial" w:cs="Arial"/>
        </w:rPr>
      </w:pPr>
      <w:r w:rsidRPr="00190DF5">
        <w:rPr>
          <w:rFonts w:ascii="Arial" w:hAnsi="Arial" w:cs="Arial"/>
        </w:rPr>
        <w:t>____________________________________________________________________________</w:t>
      </w:r>
    </w:p>
    <w:p w:rsidR="00804A03" w:rsidRPr="00190DF5" w:rsidRDefault="00804A03" w:rsidP="00B22919">
      <w:pPr>
        <w:spacing w:after="80" w:line="240" w:lineRule="auto"/>
        <w:jc w:val="center"/>
        <w:rPr>
          <w:rFonts w:ascii="Times New Roman" w:hAnsi="Times New Roman"/>
          <w:b/>
          <w:sz w:val="28"/>
          <w:szCs w:val="28"/>
        </w:rPr>
      </w:pPr>
      <w:r w:rsidRPr="00190DF5">
        <w:rPr>
          <w:rFonts w:ascii="Times New Roman" w:hAnsi="Times New Roman"/>
          <w:b/>
          <w:sz w:val="28"/>
          <w:szCs w:val="28"/>
        </w:rPr>
        <w:t>199397, Санкт-Петербург, ул. Нахимова, дом 1, литер А, пом. 43Н</w:t>
      </w:r>
    </w:p>
    <w:p w:rsidR="00804A03" w:rsidRPr="00190DF5" w:rsidRDefault="00804A03" w:rsidP="00B22919">
      <w:pPr>
        <w:spacing w:after="0" w:line="240" w:lineRule="auto"/>
        <w:jc w:val="center"/>
        <w:rPr>
          <w:rFonts w:ascii="Times New Roman" w:hAnsi="Times New Roman"/>
          <w:b/>
          <w:sz w:val="28"/>
          <w:szCs w:val="28"/>
        </w:rPr>
      </w:pPr>
      <w:r w:rsidRPr="00190DF5">
        <w:rPr>
          <w:rFonts w:ascii="Times New Roman" w:hAnsi="Times New Roman"/>
          <w:b/>
          <w:sz w:val="28"/>
          <w:szCs w:val="28"/>
        </w:rPr>
        <w:t>Тел./факс (812)332</w:t>
      </w:r>
      <w:r w:rsidR="000D4296">
        <w:rPr>
          <w:rFonts w:ascii="Times New Roman" w:hAnsi="Times New Roman"/>
          <w:b/>
          <w:sz w:val="28"/>
          <w:szCs w:val="28"/>
        </w:rPr>
        <w:t>-92</w:t>
      </w:r>
      <w:r w:rsidRPr="00190DF5">
        <w:rPr>
          <w:rFonts w:ascii="Times New Roman" w:hAnsi="Times New Roman"/>
          <w:b/>
          <w:sz w:val="28"/>
          <w:szCs w:val="28"/>
        </w:rPr>
        <w:t>-</w:t>
      </w:r>
      <w:r w:rsidR="000D4296">
        <w:rPr>
          <w:rFonts w:ascii="Times New Roman" w:hAnsi="Times New Roman"/>
          <w:b/>
          <w:sz w:val="28"/>
          <w:szCs w:val="28"/>
        </w:rPr>
        <w:t>7</w:t>
      </w:r>
      <w:r w:rsidRPr="00190DF5">
        <w:rPr>
          <w:rFonts w:ascii="Times New Roman" w:hAnsi="Times New Roman"/>
          <w:b/>
          <w:sz w:val="28"/>
          <w:szCs w:val="28"/>
        </w:rPr>
        <w:t xml:space="preserve">1.  </w:t>
      </w:r>
      <w:r w:rsidRPr="00190DF5">
        <w:rPr>
          <w:rFonts w:ascii="Times New Roman" w:hAnsi="Times New Roman"/>
          <w:b/>
          <w:sz w:val="28"/>
          <w:szCs w:val="28"/>
          <w:lang w:val="en-US"/>
        </w:rPr>
        <w:t>Email</w:t>
      </w:r>
      <w:r w:rsidRPr="00190DF5">
        <w:rPr>
          <w:rFonts w:ascii="Times New Roman" w:hAnsi="Times New Roman"/>
          <w:b/>
          <w:sz w:val="28"/>
          <w:szCs w:val="28"/>
        </w:rPr>
        <w:t xml:space="preserve">: </w:t>
      </w:r>
      <w:r w:rsidRPr="00190DF5">
        <w:rPr>
          <w:rFonts w:ascii="Times New Roman" w:hAnsi="Times New Roman"/>
          <w:b/>
          <w:sz w:val="28"/>
          <w:szCs w:val="28"/>
          <w:lang w:val="en-US"/>
        </w:rPr>
        <w:t>itp</w:t>
      </w:r>
      <w:r w:rsidRPr="00190DF5">
        <w:rPr>
          <w:rFonts w:ascii="Times New Roman" w:hAnsi="Times New Roman"/>
          <w:b/>
          <w:sz w:val="28"/>
          <w:szCs w:val="28"/>
        </w:rPr>
        <w:t>.</w:t>
      </w:r>
      <w:r w:rsidRPr="00190DF5">
        <w:rPr>
          <w:rFonts w:ascii="Times New Roman" w:hAnsi="Times New Roman"/>
          <w:b/>
          <w:sz w:val="28"/>
          <w:szCs w:val="28"/>
          <w:lang w:val="en-US"/>
        </w:rPr>
        <w:t>urbanika</w:t>
      </w:r>
      <w:r w:rsidRPr="00190DF5">
        <w:rPr>
          <w:rFonts w:ascii="Times New Roman" w:hAnsi="Times New Roman"/>
          <w:b/>
          <w:sz w:val="28"/>
          <w:szCs w:val="28"/>
        </w:rPr>
        <w:t>@</w:t>
      </w:r>
      <w:r w:rsidRPr="00190DF5">
        <w:rPr>
          <w:rFonts w:ascii="Times New Roman" w:hAnsi="Times New Roman"/>
          <w:b/>
          <w:sz w:val="28"/>
          <w:szCs w:val="28"/>
          <w:lang w:val="en-US"/>
        </w:rPr>
        <w:t>gmail</w:t>
      </w:r>
      <w:r w:rsidRPr="00190DF5">
        <w:rPr>
          <w:rFonts w:ascii="Times New Roman" w:hAnsi="Times New Roman"/>
          <w:b/>
          <w:sz w:val="28"/>
          <w:szCs w:val="28"/>
        </w:rPr>
        <w:t>.</w:t>
      </w:r>
      <w:r w:rsidRPr="00190DF5">
        <w:rPr>
          <w:rFonts w:ascii="Times New Roman" w:hAnsi="Times New Roman"/>
          <w:b/>
          <w:sz w:val="28"/>
          <w:szCs w:val="28"/>
          <w:lang w:val="en-US"/>
        </w:rPr>
        <w:t>com</w:t>
      </w:r>
    </w:p>
    <w:p w:rsidR="00804A03" w:rsidRPr="00190DF5" w:rsidRDefault="00804A03" w:rsidP="00190DF5">
      <w:pPr>
        <w:spacing w:after="0"/>
        <w:ind w:right="-2"/>
        <w:rPr>
          <w:rFonts w:ascii="Arial" w:hAnsi="Arial" w:cs="Arial"/>
        </w:rPr>
      </w:pPr>
      <w:r w:rsidRPr="00190DF5">
        <w:rPr>
          <w:rFonts w:ascii="Arial" w:hAnsi="Arial" w:cs="Arial"/>
        </w:rPr>
        <w:t>____________________________________________________________________________</w:t>
      </w:r>
    </w:p>
    <w:p w:rsidR="00804A03" w:rsidRPr="00800C0C" w:rsidRDefault="00804A03" w:rsidP="00190DF5">
      <w:pPr>
        <w:spacing w:before="60" w:after="180" w:line="240" w:lineRule="auto"/>
        <w:jc w:val="right"/>
        <w:rPr>
          <w:rFonts w:ascii="Times New Roman" w:hAnsi="Times New Roman"/>
          <w:sz w:val="26"/>
          <w:szCs w:val="26"/>
          <w:lang w:eastAsia="ru-RU"/>
        </w:rPr>
      </w:pPr>
      <w:r w:rsidRPr="00800C0C">
        <w:rPr>
          <w:rFonts w:ascii="Times New Roman" w:hAnsi="Times New Roman"/>
          <w:sz w:val="26"/>
          <w:szCs w:val="26"/>
          <w:lang w:eastAsia="ru-RU"/>
        </w:rPr>
        <w:t>Инв.</w:t>
      </w:r>
      <w:r w:rsidR="00F51A61">
        <w:rPr>
          <w:rFonts w:ascii="Times New Roman" w:hAnsi="Times New Roman"/>
          <w:sz w:val="26"/>
          <w:szCs w:val="26"/>
          <w:lang w:eastAsia="ru-RU"/>
        </w:rPr>
        <w:t xml:space="preserve"> </w:t>
      </w:r>
      <w:r w:rsidRPr="00800C0C">
        <w:rPr>
          <w:rFonts w:ascii="Times New Roman" w:hAnsi="Times New Roman"/>
          <w:sz w:val="26"/>
          <w:szCs w:val="26"/>
          <w:lang w:eastAsia="ru-RU"/>
        </w:rPr>
        <w:t>№ 4712/202   ДСП</w:t>
      </w:r>
    </w:p>
    <w:p w:rsidR="00804A03" w:rsidRPr="00800C0C" w:rsidRDefault="00804A03" w:rsidP="00190DF5">
      <w:pPr>
        <w:spacing w:after="0" w:line="240" w:lineRule="auto"/>
        <w:jc w:val="right"/>
        <w:rPr>
          <w:rFonts w:ascii="Arial" w:hAnsi="Arial" w:cs="Arial"/>
          <w:sz w:val="26"/>
          <w:szCs w:val="26"/>
          <w:lang w:eastAsia="ru-RU"/>
        </w:rPr>
      </w:pPr>
      <w:r w:rsidRPr="00800C0C">
        <w:rPr>
          <w:rFonts w:ascii="Times New Roman" w:hAnsi="Times New Roman"/>
          <w:sz w:val="26"/>
          <w:szCs w:val="26"/>
          <w:lang w:eastAsia="ru-RU"/>
        </w:rPr>
        <w:t>Экз.</w:t>
      </w:r>
      <w:r w:rsidR="00F51A61">
        <w:rPr>
          <w:rFonts w:ascii="Times New Roman" w:hAnsi="Times New Roman"/>
          <w:sz w:val="26"/>
          <w:szCs w:val="26"/>
          <w:lang w:eastAsia="ru-RU"/>
        </w:rPr>
        <w:t xml:space="preserve"> </w:t>
      </w:r>
      <w:r w:rsidRPr="00800C0C">
        <w:rPr>
          <w:rFonts w:ascii="Times New Roman" w:hAnsi="Times New Roman"/>
          <w:sz w:val="26"/>
          <w:szCs w:val="26"/>
          <w:lang w:eastAsia="ru-RU"/>
        </w:rPr>
        <w:t xml:space="preserve">№ </w:t>
      </w:r>
      <w:r w:rsidR="00F74BF5">
        <w:rPr>
          <w:rFonts w:ascii="Times New Roman" w:hAnsi="Times New Roman"/>
          <w:sz w:val="26"/>
          <w:szCs w:val="26"/>
          <w:lang w:eastAsia="ru-RU"/>
        </w:rPr>
        <w:t>__</w:t>
      </w:r>
    </w:p>
    <w:p w:rsidR="0089737E" w:rsidRPr="003A47AD" w:rsidRDefault="0089737E" w:rsidP="00A502A3">
      <w:pPr>
        <w:spacing w:after="0" w:line="240" w:lineRule="auto"/>
        <w:ind w:left="851"/>
        <w:jc w:val="center"/>
        <w:rPr>
          <w:rFonts w:ascii="Times New Roman" w:hAnsi="Times New Roman"/>
          <w:b/>
          <w:sz w:val="48"/>
          <w:szCs w:val="48"/>
          <w:lang w:eastAsia="ru-RU"/>
        </w:rPr>
      </w:pPr>
    </w:p>
    <w:p w:rsidR="00804A03" w:rsidRPr="00B53637" w:rsidRDefault="00804A03" w:rsidP="00A502A3">
      <w:pPr>
        <w:spacing w:after="0" w:line="240" w:lineRule="auto"/>
        <w:ind w:left="851"/>
        <w:jc w:val="center"/>
        <w:rPr>
          <w:rFonts w:ascii="Times New Roman" w:hAnsi="Times New Roman"/>
          <w:b/>
          <w:sz w:val="48"/>
          <w:szCs w:val="48"/>
          <w:lang w:eastAsia="ru-RU"/>
        </w:rPr>
      </w:pPr>
      <w:r w:rsidRPr="00B53637">
        <w:rPr>
          <w:rFonts w:ascii="Times New Roman" w:hAnsi="Times New Roman"/>
          <w:b/>
          <w:sz w:val="48"/>
          <w:szCs w:val="48"/>
          <w:lang w:eastAsia="ru-RU"/>
        </w:rPr>
        <w:t>Ленинградская область</w:t>
      </w:r>
    </w:p>
    <w:p w:rsidR="00804A03" w:rsidRPr="00B53637" w:rsidRDefault="00804A03" w:rsidP="00A502A3">
      <w:pPr>
        <w:spacing w:after="0" w:line="240" w:lineRule="auto"/>
        <w:ind w:left="851"/>
        <w:jc w:val="center"/>
        <w:rPr>
          <w:rFonts w:ascii="Times New Roman" w:hAnsi="Times New Roman"/>
          <w:b/>
          <w:sz w:val="48"/>
          <w:szCs w:val="48"/>
          <w:lang w:eastAsia="ru-RU"/>
        </w:rPr>
      </w:pPr>
      <w:r w:rsidRPr="00B53637">
        <w:rPr>
          <w:rFonts w:ascii="Times New Roman" w:hAnsi="Times New Roman"/>
          <w:b/>
          <w:sz w:val="48"/>
          <w:szCs w:val="48"/>
          <w:lang w:eastAsia="ru-RU"/>
        </w:rPr>
        <w:t>Волосовский муниципальный район</w:t>
      </w:r>
    </w:p>
    <w:p w:rsidR="00804A03" w:rsidRPr="00523C19" w:rsidRDefault="00804A03" w:rsidP="00A502A3">
      <w:pPr>
        <w:spacing w:after="0" w:line="240" w:lineRule="auto"/>
        <w:ind w:left="851"/>
        <w:jc w:val="center"/>
        <w:rPr>
          <w:rFonts w:ascii="Times New Roman" w:hAnsi="Times New Roman"/>
          <w:b/>
          <w:sz w:val="32"/>
          <w:szCs w:val="32"/>
          <w:lang w:eastAsia="ru-RU"/>
        </w:rPr>
      </w:pPr>
    </w:p>
    <w:p w:rsidR="0089737E" w:rsidRPr="003A47AD" w:rsidRDefault="0089737E" w:rsidP="00190DF5">
      <w:pPr>
        <w:spacing w:after="0" w:line="240" w:lineRule="auto"/>
        <w:ind w:left="851"/>
        <w:jc w:val="center"/>
        <w:rPr>
          <w:rFonts w:ascii="Times New Roman" w:hAnsi="Times New Roman"/>
          <w:b/>
          <w:sz w:val="48"/>
          <w:szCs w:val="48"/>
          <w:lang w:eastAsia="ru-RU"/>
        </w:rPr>
      </w:pPr>
    </w:p>
    <w:p w:rsidR="00804A03" w:rsidRPr="00523C19" w:rsidRDefault="00804A03" w:rsidP="00190DF5">
      <w:pPr>
        <w:spacing w:after="0" w:line="240" w:lineRule="auto"/>
        <w:ind w:left="851"/>
        <w:jc w:val="center"/>
        <w:rPr>
          <w:rFonts w:ascii="Times New Roman" w:hAnsi="Times New Roman"/>
          <w:b/>
          <w:sz w:val="48"/>
          <w:szCs w:val="48"/>
          <w:lang w:eastAsia="ru-RU"/>
        </w:rPr>
      </w:pPr>
      <w:r w:rsidRPr="00523C19">
        <w:rPr>
          <w:rFonts w:ascii="Times New Roman" w:hAnsi="Times New Roman"/>
          <w:b/>
          <w:sz w:val="48"/>
          <w:szCs w:val="48"/>
          <w:lang w:eastAsia="ru-RU"/>
        </w:rPr>
        <w:t>ГЕНЕРАЛЬН</w:t>
      </w:r>
      <w:r w:rsidR="001548A5">
        <w:rPr>
          <w:rFonts w:ascii="Times New Roman" w:hAnsi="Times New Roman"/>
          <w:b/>
          <w:sz w:val="48"/>
          <w:szCs w:val="48"/>
          <w:lang w:eastAsia="ru-RU"/>
        </w:rPr>
        <w:t>ЫЙ</w:t>
      </w:r>
      <w:r w:rsidRPr="00523C19">
        <w:rPr>
          <w:rFonts w:ascii="Times New Roman" w:hAnsi="Times New Roman"/>
          <w:b/>
          <w:sz w:val="48"/>
          <w:szCs w:val="48"/>
          <w:lang w:eastAsia="ru-RU"/>
        </w:rPr>
        <w:t xml:space="preserve"> ПЛАН</w:t>
      </w:r>
    </w:p>
    <w:p w:rsidR="00804A03" w:rsidRPr="00523C19" w:rsidRDefault="00804A03" w:rsidP="00190DF5">
      <w:pPr>
        <w:spacing w:after="0" w:line="240" w:lineRule="auto"/>
        <w:ind w:left="851"/>
        <w:jc w:val="center"/>
        <w:rPr>
          <w:rFonts w:ascii="Times New Roman" w:hAnsi="Times New Roman"/>
          <w:b/>
          <w:sz w:val="56"/>
          <w:szCs w:val="56"/>
          <w:lang w:eastAsia="ru-RU"/>
        </w:rPr>
      </w:pPr>
      <w:r w:rsidRPr="00523C19">
        <w:rPr>
          <w:rFonts w:ascii="Times New Roman" w:hAnsi="Times New Roman"/>
          <w:b/>
          <w:sz w:val="56"/>
          <w:szCs w:val="56"/>
          <w:lang w:eastAsia="ru-RU"/>
        </w:rPr>
        <w:t>БЕГУНИЦКОГО СЕЛЬСКОГО ПОСЕЛЕНИЯ</w:t>
      </w:r>
    </w:p>
    <w:p w:rsidR="00804A03" w:rsidRPr="00523C19" w:rsidRDefault="00804A03" w:rsidP="00190DF5">
      <w:pPr>
        <w:spacing w:after="0" w:line="240" w:lineRule="auto"/>
        <w:ind w:left="851"/>
        <w:jc w:val="center"/>
        <w:rPr>
          <w:rFonts w:ascii="Times New Roman" w:hAnsi="Times New Roman"/>
          <w:b/>
          <w:sz w:val="25"/>
          <w:szCs w:val="24"/>
          <w:lang w:eastAsia="ru-RU"/>
        </w:rPr>
      </w:pPr>
    </w:p>
    <w:p w:rsidR="00804A03" w:rsidRPr="00523C19" w:rsidRDefault="00804A03" w:rsidP="00190DF5">
      <w:pPr>
        <w:spacing w:after="0" w:line="240" w:lineRule="auto"/>
        <w:ind w:left="851"/>
        <w:jc w:val="center"/>
        <w:rPr>
          <w:rFonts w:ascii="Times New Roman" w:hAnsi="Times New Roman"/>
          <w:b/>
          <w:sz w:val="32"/>
          <w:szCs w:val="32"/>
          <w:lang w:eastAsia="ru-RU"/>
        </w:rPr>
      </w:pPr>
      <w:r w:rsidRPr="00523C19">
        <w:rPr>
          <w:rFonts w:ascii="Times New Roman" w:hAnsi="Times New Roman"/>
          <w:b/>
          <w:sz w:val="32"/>
          <w:szCs w:val="32"/>
          <w:lang w:eastAsia="ru-RU"/>
        </w:rPr>
        <w:t>МАТЕРИАЛЫ ПО ОБОСНОВАНИЮ</w:t>
      </w:r>
    </w:p>
    <w:p w:rsidR="000D4296" w:rsidRPr="00523C19" w:rsidRDefault="000D4296" w:rsidP="00190DF5">
      <w:pPr>
        <w:spacing w:after="0" w:line="240" w:lineRule="auto"/>
        <w:ind w:left="851"/>
        <w:jc w:val="center"/>
        <w:rPr>
          <w:rFonts w:ascii="Times New Roman" w:hAnsi="Times New Roman"/>
          <w:b/>
          <w:sz w:val="32"/>
          <w:szCs w:val="32"/>
          <w:lang w:eastAsia="ru-RU"/>
        </w:rPr>
      </w:pPr>
      <w:r w:rsidRPr="00523C19">
        <w:rPr>
          <w:rFonts w:ascii="Times New Roman" w:hAnsi="Times New Roman"/>
          <w:b/>
          <w:sz w:val="32"/>
          <w:szCs w:val="32"/>
          <w:lang w:eastAsia="ru-RU"/>
        </w:rPr>
        <w:t>Том 2.</w:t>
      </w:r>
    </w:p>
    <w:p w:rsidR="000D4296" w:rsidRPr="00523C19" w:rsidRDefault="000D4296" w:rsidP="00190DF5">
      <w:pPr>
        <w:spacing w:after="0" w:line="240" w:lineRule="auto"/>
        <w:ind w:left="851"/>
        <w:jc w:val="center"/>
        <w:rPr>
          <w:rFonts w:ascii="Times New Roman" w:hAnsi="Times New Roman"/>
          <w:b/>
          <w:sz w:val="32"/>
          <w:szCs w:val="32"/>
          <w:lang w:eastAsia="ru-RU"/>
        </w:rPr>
      </w:pPr>
      <w:r w:rsidRPr="00523C19">
        <w:rPr>
          <w:rFonts w:ascii="Times New Roman" w:hAnsi="Times New Roman"/>
          <w:b/>
          <w:sz w:val="32"/>
          <w:szCs w:val="32"/>
          <w:lang w:eastAsia="ru-RU"/>
        </w:rPr>
        <w:t>ОБОСНОВАНИЕ РАЗМЕЩЕНИЯ ОБЪЕКТОВ КАПИТАЛЬНОГО СТРОИТЕЛЬСТВА</w:t>
      </w:r>
    </w:p>
    <w:p w:rsidR="00523C19" w:rsidRDefault="00523C19" w:rsidP="00B54822">
      <w:pPr>
        <w:spacing w:before="360" w:after="180" w:line="360" w:lineRule="auto"/>
        <w:jc w:val="both"/>
        <w:rPr>
          <w:rFonts w:ascii="Times New Roman" w:hAnsi="Times New Roman"/>
          <w:sz w:val="26"/>
          <w:szCs w:val="26"/>
          <w:lang w:eastAsia="ru-RU"/>
        </w:rPr>
      </w:pPr>
    </w:p>
    <w:p w:rsidR="00804A03" w:rsidRPr="00190DF5" w:rsidRDefault="00804A03" w:rsidP="00B54822">
      <w:pPr>
        <w:spacing w:before="360" w:after="180" w:line="360" w:lineRule="auto"/>
        <w:jc w:val="both"/>
        <w:rPr>
          <w:rFonts w:ascii="Times New Roman" w:hAnsi="Times New Roman"/>
          <w:sz w:val="26"/>
          <w:szCs w:val="26"/>
          <w:lang w:eastAsia="ru-RU"/>
        </w:rPr>
      </w:pPr>
      <w:r w:rsidRPr="00190DF5">
        <w:rPr>
          <w:rFonts w:ascii="Times New Roman" w:hAnsi="Times New Roman"/>
          <w:sz w:val="26"/>
          <w:szCs w:val="26"/>
          <w:lang w:eastAsia="ru-RU"/>
        </w:rPr>
        <w:t>Генеральный директор</w:t>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t>А.</w:t>
      </w:r>
      <w:r w:rsidR="00F51A61">
        <w:rPr>
          <w:rFonts w:ascii="Times New Roman" w:hAnsi="Times New Roman"/>
          <w:sz w:val="26"/>
          <w:szCs w:val="26"/>
          <w:lang w:eastAsia="ru-RU"/>
        </w:rPr>
        <w:t xml:space="preserve"> </w:t>
      </w:r>
      <w:r w:rsidRPr="00190DF5">
        <w:rPr>
          <w:rFonts w:ascii="Times New Roman" w:hAnsi="Times New Roman"/>
          <w:sz w:val="26"/>
          <w:szCs w:val="26"/>
          <w:lang w:eastAsia="ru-RU"/>
        </w:rPr>
        <w:t>В.</w:t>
      </w:r>
      <w:r w:rsidR="00F51A61">
        <w:rPr>
          <w:rFonts w:ascii="Times New Roman" w:hAnsi="Times New Roman"/>
          <w:sz w:val="26"/>
          <w:szCs w:val="26"/>
          <w:lang w:eastAsia="ru-RU"/>
        </w:rPr>
        <w:t xml:space="preserve"> </w:t>
      </w:r>
      <w:r w:rsidRPr="00190DF5">
        <w:rPr>
          <w:rFonts w:ascii="Times New Roman" w:hAnsi="Times New Roman"/>
          <w:sz w:val="26"/>
          <w:szCs w:val="26"/>
          <w:lang w:eastAsia="ru-RU"/>
        </w:rPr>
        <w:t>Финогенов</w:t>
      </w:r>
    </w:p>
    <w:p w:rsidR="00804A03" w:rsidRPr="00190DF5" w:rsidRDefault="00804A03" w:rsidP="00B54822">
      <w:pPr>
        <w:spacing w:before="60" w:after="0" w:line="360" w:lineRule="auto"/>
        <w:jc w:val="both"/>
        <w:rPr>
          <w:rFonts w:ascii="Times New Roman" w:hAnsi="Times New Roman"/>
          <w:sz w:val="26"/>
          <w:szCs w:val="26"/>
          <w:lang w:eastAsia="ru-RU"/>
        </w:rPr>
      </w:pPr>
      <w:r w:rsidRPr="00190DF5">
        <w:rPr>
          <w:rFonts w:ascii="Times New Roman" w:hAnsi="Times New Roman"/>
          <w:sz w:val="26"/>
          <w:szCs w:val="26"/>
          <w:lang w:eastAsia="ru-RU"/>
        </w:rPr>
        <w:t>Руководитель проекта</w:t>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sidRPr="00190DF5">
        <w:rPr>
          <w:rFonts w:ascii="Times New Roman" w:hAnsi="Times New Roman"/>
          <w:sz w:val="26"/>
          <w:szCs w:val="26"/>
          <w:lang w:eastAsia="ru-RU"/>
        </w:rPr>
        <w:tab/>
      </w:r>
      <w:r>
        <w:rPr>
          <w:rFonts w:ascii="Times New Roman" w:hAnsi="Times New Roman"/>
          <w:sz w:val="26"/>
          <w:szCs w:val="26"/>
          <w:lang w:eastAsia="ru-RU"/>
        </w:rPr>
        <w:t>О.</w:t>
      </w:r>
      <w:r w:rsidR="00F51A61">
        <w:rPr>
          <w:rFonts w:ascii="Times New Roman" w:hAnsi="Times New Roman"/>
          <w:sz w:val="26"/>
          <w:szCs w:val="26"/>
          <w:lang w:eastAsia="ru-RU"/>
        </w:rPr>
        <w:t xml:space="preserve"> </w:t>
      </w:r>
      <w:r>
        <w:rPr>
          <w:rFonts w:ascii="Times New Roman" w:hAnsi="Times New Roman"/>
          <w:sz w:val="26"/>
          <w:szCs w:val="26"/>
          <w:lang w:eastAsia="ru-RU"/>
        </w:rPr>
        <w:t>В.</w:t>
      </w:r>
      <w:r w:rsidR="00F51A61">
        <w:rPr>
          <w:rFonts w:ascii="Times New Roman" w:hAnsi="Times New Roman"/>
          <w:sz w:val="26"/>
          <w:szCs w:val="26"/>
          <w:lang w:eastAsia="ru-RU"/>
        </w:rPr>
        <w:t xml:space="preserve"> </w:t>
      </w:r>
      <w:r>
        <w:rPr>
          <w:rFonts w:ascii="Times New Roman" w:hAnsi="Times New Roman"/>
          <w:sz w:val="26"/>
          <w:szCs w:val="26"/>
          <w:lang w:eastAsia="ru-RU"/>
        </w:rPr>
        <w:t>Можгова</w:t>
      </w:r>
    </w:p>
    <w:p w:rsidR="00523C19" w:rsidRDefault="00523C19" w:rsidP="00190DF5">
      <w:pPr>
        <w:spacing w:before="60" w:after="0" w:line="360" w:lineRule="auto"/>
        <w:jc w:val="center"/>
        <w:rPr>
          <w:rFonts w:ascii="Times New Roman" w:hAnsi="Times New Roman"/>
          <w:sz w:val="26"/>
          <w:szCs w:val="26"/>
          <w:lang w:eastAsia="ru-RU"/>
        </w:rPr>
      </w:pPr>
    </w:p>
    <w:p w:rsidR="00804A03" w:rsidRPr="00190DF5" w:rsidRDefault="00804A03" w:rsidP="00190DF5">
      <w:pPr>
        <w:spacing w:before="60" w:after="0" w:line="360" w:lineRule="auto"/>
        <w:jc w:val="center"/>
        <w:rPr>
          <w:rFonts w:ascii="Times New Roman" w:hAnsi="Times New Roman"/>
          <w:sz w:val="26"/>
          <w:szCs w:val="26"/>
          <w:lang w:eastAsia="ru-RU"/>
        </w:rPr>
      </w:pPr>
      <w:r w:rsidRPr="00190DF5">
        <w:rPr>
          <w:rFonts w:ascii="Times New Roman" w:hAnsi="Times New Roman"/>
          <w:sz w:val="26"/>
          <w:szCs w:val="26"/>
          <w:lang w:eastAsia="ru-RU"/>
        </w:rPr>
        <w:t>Санкт-Петербург</w:t>
      </w:r>
      <w:r>
        <w:rPr>
          <w:rFonts w:ascii="Times New Roman" w:hAnsi="Times New Roman"/>
          <w:sz w:val="26"/>
          <w:szCs w:val="26"/>
          <w:lang w:eastAsia="ru-RU"/>
        </w:rPr>
        <w:t xml:space="preserve"> – Бегуницы </w:t>
      </w:r>
    </w:p>
    <w:p w:rsidR="00804A03" w:rsidRPr="00190DF5" w:rsidRDefault="00F74BF5" w:rsidP="00B54822">
      <w:pPr>
        <w:spacing w:after="0" w:line="360" w:lineRule="auto"/>
        <w:jc w:val="center"/>
        <w:rPr>
          <w:rFonts w:ascii="Times New Roman" w:hAnsi="Times New Roman"/>
          <w:sz w:val="26"/>
          <w:szCs w:val="26"/>
          <w:lang w:eastAsia="ru-RU"/>
        </w:rPr>
      </w:pPr>
      <w:r w:rsidRPr="00F74BF5">
        <w:rPr>
          <w:rFonts w:ascii="Times New Roman" w:hAnsi="Times New Roman"/>
          <w:sz w:val="26"/>
          <w:szCs w:val="26"/>
          <w:lang w:eastAsia="ru-RU"/>
        </w:rPr>
        <w:t>2014</w:t>
      </w:r>
      <w:r w:rsidR="007A48DB">
        <w:rPr>
          <w:rFonts w:ascii="Times New Roman" w:hAnsi="Times New Roman"/>
          <w:sz w:val="26"/>
          <w:szCs w:val="26"/>
          <w:lang w:eastAsia="ru-RU"/>
        </w:rPr>
        <w:t xml:space="preserve"> </w:t>
      </w:r>
      <w:r w:rsidR="00804A03" w:rsidRPr="00F74BF5">
        <w:rPr>
          <w:rFonts w:ascii="Times New Roman" w:hAnsi="Times New Roman"/>
          <w:sz w:val="26"/>
          <w:szCs w:val="26"/>
          <w:lang w:eastAsia="ru-RU"/>
        </w:rPr>
        <w:t>год</w:t>
      </w:r>
    </w:p>
    <w:p w:rsidR="00804A03" w:rsidRPr="00190DF5" w:rsidRDefault="00804A03" w:rsidP="00190DF5">
      <w:pPr>
        <w:spacing w:after="0" w:line="360" w:lineRule="auto"/>
        <w:rPr>
          <w:rFonts w:ascii="Times New Roman" w:hAnsi="Times New Roman"/>
          <w:sz w:val="26"/>
          <w:szCs w:val="26"/>
          <w:lang w:eastAsia="ru-RU"/>
        </w:rPr>
        <w:sectPr w:rsidR="00804A03" w:rsidRPr="00190DF5" w:rsidSect="00190DF5">
          <w:footerReference w:type="even" r:id="rId8"/>
          <w:footerReference w:type="default" r:id="rId9"/>
          <w:type w:val="continuous"/>
          <w:pgSz w:w="11906" w:h="16838"/>
          <w:pgMar w:top="1134" w:right="851" w:bottom="1134" w:left="1701" w:header="709" w:footer="709" w:gutter="0"/>
          <w:cols w:space="720"/>
        </w:sectPr>
      </w:pPr>
    </w:p>
    <w:p w:rsidR="00804A03" w:rsidRPr="009D1AB0" w:rsidRDefault="00804A03" w:rsidP="00B72DB1">
      <w:pPr>
        <w:keepNext/>
        <w:keepLines/>
        <w:pageBreakBefore/>
        <w:spacing w:after="0"/>
        <w:rPr>
          <w:rFonts w:ascii="Times New Roman" w:hAnsi="Times New Roman"/>
          <w:b/>
          <w:bCs/>
          <w:caps/>
          <w:sz w:val="26"/>
          <w:szCs w:val="26"/>
        </w:rPr>
      </w:pPr>
      <w:r w:rsidRPr="009D1AB0">
        <w:rPr>
          <w:rFonts w:ascii="Times New Roman" w:hAnsi="Times New Roman"/>
          <w:b/>
          <w:bCs/>
          <w:caps/>
          <w:sz w:val="26"/>
          <w:szCs w:val="26"/>
        </w:rPr>
        <w:lastRenderedPageBreak/>
        <w:t>Оглавление</w:t>
      </w:r>
    </w:p>
    <w:p w:rsidR="00804A03" w:rsidRPr="009D1AB0" w:rsidRDefault="00804A03" w:rsidP="00EC0AB9">
      <w:pPr>
        <w:tabs>
          <w:tab w:val="right" w:leader="dot" w:pos="9798"/>
        </w:tabs>
        <w:spacing w:after="0" w:line="240" w:lineRule="auto"/>
        <w:jc w:val="both"/>
        <w:rPr>
          <w:rFonts w:ascii="Times New Roman" w:hAnsi="Times New Roman"/>
          <w:sz w:val="26"/>
          <w:szCs w:val="26"/>
          <w:lang w:eastAsia="ru-RU"/>
        </w:rPr>
      </w:pPr>
    </w:p>
    <w:p w:rsidR="00D0423D" w:rsidRPr="009D1AB0" w:rsidRDefault="008C6258">
      <w:pPr>
        <w:pStyle w:val="12"/>
        <w:rPr>
          <w:rFonts w:ascii="Times New Roman" w:eastAsiaTheme="minorEastAsia" w:hAnsi="Times New Roman"/>
          <w:noProof/>
          <w:sz w:val="26"/>
          <w:szCs w:val="26"/>
          <w:lang w:eastAsia="ru-RU"/>
        </w:rPr>
      </w:pPr>
      <w:r w:rsidRPr="009D1AB0">
        <w:rPr>
          <w:rFonts w:ascii="Times New Roman" w:hAnsi="Times New Roman"/>
          <w:sz w:val="26"/>
          <w:szCs w:val="26"/>
          <w:lang w:eastAsia="ru-RU"/>
        </w:rPr>
        <w:fldChar w:fldCharType="begin"/>
      </w:r>
      <w:r w:rsidR="00804A03" w:rsidRPr="009D1AB0">
        <w:rPr>
          <w:rFonts w:ascii="Times New Roman" w:hAnsi="Times New Roman"/>
          <w:sz w:val="26"/>
          <w:szCs w:val="26"/>
          <w:lang w:eastAsia="ru-RU"/>
        </w:rPr>
        <w:instrText xml:space="preserve"> TOC \o "1-3" \h \z \u </w:instrText>
      </w:r>
      <w:r w:rsidRPr="009D1AB0">
        <w:rPr>
          <w:rFonts w:ascii="Times New Roman" w:hAnsi="Times New Roman"/>
          <w:sz w:val="26"/>
          <w:szCs w:val="26"/>
          <w:lang w:eastAsia="ru-RU"/>
        </w:rPr>
        <w:fldChar w:fldCharType="separate"/>
      </w:r>
      <w:hyperlink w:anchor="_Toc383099270" w:history="1">
        <w:r w:rsidR="00D0423D" w:rsidRPr="009D1AB0">
          <w:rPr>
            <w:rStyle w:val="a6"/>
            <w:rFonts w:ascii="Times New Roman" w:hAnsi="Times New Roman"/>
            <w:bCs/>
            <w:caps/>
            <w:noProof/>
            <w:sz w:val="26"/>
            <w:szCs w:val="26"/>
          </w:rPr>
          <w:t>список использованных сокращений</w:t>
        </w:r>
        <w:r w:rsidR="00D0423D" w:rsidRPr="009D1AB0">
          <w:rPr>
            <w:rFonts w:ascii="Times New Roman" w:hAnsi="Times New Roman"/>
            <w:noProof/>
            <w:webHidden/>
            <w:sz w:val="26"/>
            <w:szCs w:val="26"/>
          </w:rPr>
          <w:tab/>
        </w:r>
        <w:r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_Toc383099270 \h </w:instrText>
        </w:r>
        <w:r w:rsidRPr="009D1AB0">
          <w:rPr>
            <w:rFonts w:ascii="Times New Roman" w:hAnsi="Times New Roman"/>
            <w:noProof/>
            <w:webHidden/>
            <w:sz w:val="26"/>
            <w:szCs w:val="26"/>
          </w:rPr>
        </w:r>
        <w:r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6</w:t>
        </w:r>
        <w:r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71" w:history="1">
        <w:r w:rsidR="00D0423D" w:rsidRPr="009D1AB0">
          <w:rPr>
            <w:rStyle w:val="a6"/>
            <w:rFonts w:ascii="Times New Roman" w:hAnsi="Times New Roman"/>
            <w:bCs/>
            <w:caps/>
            <w:noProof/>
            <w:sz w:val="26"/>
            <w:szCs w:val="26"/>
          </w:rPr>
          <w:t>1.</w:t>
        </w:r>
        <w:r w:rsidR="00D0423D" w:rsidRPr="009D1AB0">
          <w:rPr>
            <w:rFonts w:ascii="Times New Roman" w:eastAsiaTheme="minorEastAsia" w:hAnsi="Times New Roman"/>
            <w:noProof/>
            <w:sz w:val="26"/>
            <w:szCs w:val="26"/>
            <w:lang w:eastAsia="ru-RU"/>
          </w:rPr>
          <w:tab/>
        </w:r>
        <w:r w:rsidR="00D0423D" w:rsidRPr="009D1AB0">
          <w:rPr>
            <w:rStyle w:val="a6"/>
            <w:rFonts w:ascii="Times New Roman" w:hAnsi="Times New Roman"/>
            <w:bCs/>
            <w:caps/>
            <w:noProof/>
            <w:sz w:val="26"/>
            <w:szCs w:val="26"/>
          </w:rPr>
          <w:t>Введение</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_Toc383099271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8</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72" w:history="1">
        <w:r w:rsidR="00D0423D" w:rsidRPr="009D1AB0">
          <w:rPr>
            <w:rStyle w:val="a6"/>
            <w:rFonts w:ascii="Times New Roman" w:hAnsi="Times New Roman"/>
            <w:bCs/>
            <w:caps/>
            <w:noProof/>
            <w:sz w:val="26"/>
            <w:szCs w:val="26"/>
          </w:rPr>
          <w:t>2.</w:t>
        </w:r>
        <w:r w:rsidR="00D0423D" w:rsidRPr="009D1AB0">
          <w:rPr>
            <w:rFonts w:ascii="Times New Roman" w:eastAsiaTheme="minorEastAsia" w:hAnsi="Times New Roman"/>
            <w:noProof/>
            <w:sz w:val="26"/>
            <w:szCs w:val="26"/>
            <w:lang w:eastAsia="ru-RU"/>
          </w:rPr>
          <w:tab/>
        </w:r>
        <w:r w:rsidR="00D0423D" w:rsidRPr="009D1AB0">
          <w:rPr>
            <w:rStyle w:val="a6"/>
            <w:rFonts w:ascii="Times New Roman" w:hAnsi="Times New Roman"/>
            <w:bCs/>
            <w:caps/>
            <w:noProof/>
            <w:sz w:val="26"/>
            <w:szCs w:val="26"/>
          </w:rPr>
          <w:t>Анализ состояния территории, проблем и направлений ее комплексного развития</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_Toc383099272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9</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73" w:history="1">
        <w:r w:rsidR="00D0423D" w:rsidRPr="009D1AB0">
          <w:rPr>
            <w:rStyle w:val="a6"/>
            <w:i/>
            <w:sz w:val="26"/>
            <w:szCs w:val="26"/>
          </w:rPr>
          <w:t>2.1. Общие сведения о Бегуницком сельском поселении</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_Toc383099273 \h </w:instrText>
        </w:r>
        <w:r w:rsidR="008C6258" w:rsidRPr="009D1AB0">
          <w:rPr>
            <w:webHidden/>
            <w:sz w:val="26"/>
            <w:szCs w:val="26"/>
          </w:rPr>
        </w:r>
        <w:r w:rsidR="008C6258" w:rsidRPr="009D1AB0">
          <w:rPr>
            <w:webHidden/>
            <w:sz w:val="26"/>
            <w:szCs w:val="26"/>
          </w:rPr>
          <w:fldChar w:fldCharType="separate"/>
        </w:r>
        <w:r w:rsidR="00166385">
          <w:rPr>
            <w:webHidden/>
            <w:sz w:val="26"/>
            <w:szCs w:val="26"/>
          </w:rPr>
          <w:t>9</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74" w:history="1">
        <w:r w:rsidR="00D0423D" w:rsidRPr="009D1AB0">
          <w:rPr>
            <w:rStyle w:val="a6"/>
            <w:i/>
            <w:sz w:val="26"/>
            <w:szCs w:val="26"/>
          </w:rPr>
          <w:t>2.2. Топографо-геодезическая изученность территории</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_Toc383099274 \h </w:instrText>
        </w:r>
        <w:r w:rsidR="008C6258" w:rsidRPr="009D1AB0">
          <w:rPr>
            <w:webHidden/>
            <w:sz w:val="26"/>
            <w:szCs w:val="26"/>
          </w:rPr>
        </w:r>
        <w:r w:rsidR="008C6258" w:rsidRPr="009D1AB0">
          <w:rPr>
            <w:webHidden/>
            <w:sz w:val="26"/>
            <w:szCs w:val="26"/>
          </w:rPr>
          <w:fldChar w:fldCharType="separate"/>
        </w:r>
        <w:r w:rsidR="00166385">
          <w:rPr>
            <w:webHidden/>
            <w:sz w:val="26"/>
            <w:szCs w:val="26"/>
          </w:rPr>
          <w:t>10</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75" w:history="1">
        <w:r w:rsidR="00D0423D" w:rsidRPr="009D1AB0">
          <w:rPr>
            <w:rStyle w:val="a6"/>
            <w:i/>
            <w:sz w:val="26"/>
            <w:szCs w:val="26"/>
          </w:rPr>
          <w:t>2.3. Краткая историческая справка</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_Toc383099275 \h </w:instrText>
        </w:r>
        <w:r w:rsidR="008C6258" w:rsidRPr="009D1AB0">
          <w:rPr>
            <w:webHidden/>
            <w:sz w:val="26"/>
            <w:szCs w:val="26"/>
          </w:rPr>
        </w:r>
        <w:r w:rsidR="008C6258" w:rsidRPr="009D1AB0">
          <w:rPr>
            <w:webHidden/>
            <w:sz w:val="26"/>
            <w:szCs w:val="26"/>
          </w:rPr>
          <w:fldChar w:fldCharType="separate"/>
        </w:r>
        <w:r w:rsidR="00166385">
          <w:rPr>
            <w:webHidden/>
            <w:sz w:val="26"/>
            <w:szCs w:val="26"/>
          </w:rPr>
          <w:t>10</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76" w:history="1">
        <w:r w:rsidR="00D0423D" w:rsidRPr="009D1AB0">
          <w:rPr>
            <w:rStyle w:val="a6"/>
            <w:i/>
            <w:sz w:val="26"/>
            <w:szCs w:val="26"/>
          </w:rPr>
          <w:t>2.4. Географическое положение</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_Toc383099276 \h </w:instrText>
        </w:r>
        <w:r w:rsidR="008C6258" w:rsidRPr="009D1AB0">
          <w:rPr>
            <w:webHidden/>
            <w:sz w:val="26"/>
            <w:szCs w:val="26"/>
          </w:rPr>
        </w:r>
        <w:r w:rsidR="008C6258" w:rsidRPr="009D1AB0">
          <w:rPr>
            <w:webHidden/>
            <w:sz w:val="26"/>
            <w:szCs w:val="26"/>
          </w:rPr>
          <w:fldChar w:fldCharType="separate"/>
        </w:r>
        <w:r w:rsidR="00166385">
          <w:rPr>
            <w:webHidden/>
            <w:sz w:val="26"/>
            <w:szCs w:val="26"/>
          </w:rPr>
          <w:t>14</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77" w:history="1">
        <w:r w:rsidR="00D0423D" w:rsidRPr="009D1AB0">
          <w:rPr>
            <w:rStyle w:val="a6"/>
            <w:i/>
            <w:sz w:val="26"/>
            <w:szCs w:val="26"/>
          </w:rPr>
          <w:t>2.5. Анализ ранее разработанной градостроительной документации</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_Toc383099277 \h </w:instrText>
        </w:r>
        <w:r w:rsidR="008C6258" w:rsidRPr="009D1AB0">
          <w:rPr>
            <w:webHidden/>
            <w:sz w:val="26"/>
            <w:szCs w:val="26"/>
          </w:rPr>
        </w:r>
        <w:r w:rsidR="008C6258" w:rsidRPr="009D1AB0">
          <w:rPr>
            <w:webHidden/>
            <w:sz w:val="26"/>
            <w:szCs w:val="26"/>
          </w:rPr>
          <w:fldChar w:fldCharType="separate"/>
        </w:r>
        <w:r w:rsidR="00166385">
          <w:rPr>
            <w:webHidden/>
            <w:sz w:val="26"/>
            <w:szCs w:val="26"/>
          </w:rPr>
          <w:t>23</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78" w:history="1">
        <w:r w:rsidR="00D0423D" w:rsidRPr="009D1AB0">
          <w:rPr>
            <w:rStyle w:val="a6"/>
            <w:rFonts w:ascii="Times New Roman" w:hAnsi="Times New Roman"/>
            <w:bCs/>
            <w:noProof/>
            <w:sz w:val="26"/>
            <w:szCs w:val="26"/>
          </w:rPr>
          <w:t>2.6.1. Климатические условия</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_Toc383099278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30</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79" w:history="1">
        <w:r w:rsidR="00D0423D" w:rsidRPr="009D1AB0">
          <w:rPr>
            <w:rStyle w:val="a6"/>
            <w:rFonts w:ascii="Times New Roman" w:hAnsi="Times New Roman"/>
            <w:bCs/>
            <w:noProof/>
            <w:sz w:val="26"/>
            <w:szCs w:val="26"/>
          </w:rPr>
          <w:t>2.6.2. Гидрологическая характеристика</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_Toc383099279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31</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0" w:history="1">
        <w:r w:rsidR="00D0423D" w:rsidRPr="009D1AB0">
          <w:rPr>
            <w:rStyle w:val="a6"/>
            <w:rFonts w:ascii="Times New Roman" w:hAnsi="Times New Roman"/>
            <w:bCs/>
            <w:noProof/>
            <w:sz w:val="26"/>
            <w:szCs w:val="26"/>
          </w:rPr>
          <w:t>2.6.3. Подземные воды</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_Toc383099280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31</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1" w:history="1">
        <w:r w:rsidR="00D0423D" w:rsidRPr="009D1AB0">
          <w:rPr>
            <w:rStyle w:val="a6"/>
            <w:rFonts w:ascii="Times New Roman" w:hAnsi="Times New Roman"/>
            <w:bCs/>
            <w:noProof/>
            <w:sz w:val="26"/>
            <w:szCs w:val="26"/>
          </w:rPr>
          <w:t>2.6.4.Инженерно-геологическая характеристика</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_Toc383099281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32</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2" w:history="1">
        <w:r w:rsidR="00D0423D" w:rsidRPr="009D1AB0">
          <w:rPr>
            <w:rStyle w:val="a6"/>
            <w:rFonts w:ascii="Times New Roman" w:hAnsi="Times New Roman"/>
            <w:bCs/>
            <w:noProof/>
            <w:sz w:val="26"/>
            <w:szCs w:val="26"/>
          </w:rPr>
          <w:t>2.6.5. Минерально-сырьевые ресурсы</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_Toc383099282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37</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3" w:history="1">
        <w:r w:rsidR="00D0423D" w:rsidRPr="009D1AB0">
          <w:rPr>
            <w:rStyle w:val="a6"/>
            <w:rFonts w:ascii="Times New Roman" w:hAnsi="Times New Roman"/>
            <w:bCs/>
            <w:noProof/>
            <w:sz w:val="26"/>
            <w:szCs w:val="26"/>
          </w:rPr>
          <w:t>2.6.6. Лесные ресурсы</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_Toc383099283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37</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4" w:history="1">
        <w:r w:rsidR="00D0423D" w:rsidRPr="009D1AB0">
          <w:rPr>
            <w:rStyle w:val="a6"/>
            <w:rFonts w:ascii="Times New Roman" w:hAnsi="Times New Roman"/>
            <w:bCs/>
            <w:noProof/>
            <w:sz w:val="26"/>
            <w:szCs w:val="26"/>
          </w:rPr>
          <w:t>2.6.7. Ресурсы животного и растительного мира</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_Toc383099284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41</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5" w:history="1">
        <w:r w:rsidR="00D0423D" w:rsidRPr="009D1AB0">
          <w:rPr>
            <w:rStyle w:val="a6"/>
            <w:rFonts w:ascii="Times New Roman" w:hAnsi="Times New Roman"/>
            <w:bCs/>
            <w:noProof/>
            <w:sz w:val="26"/>
            <w:szCs w:val="26"/>
          </w:rPr>
          <w:t>2.6.8. Особо охраняемые природные территории</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_Toc383099285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42</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86" w:history="1">
        <w:r w:rsidR="00D0423D" w:rsidRPr="009D1AB0">
          <w:rPr>
            <w:rStyle w:val="a6"/>
            <w:i/>
            <w:sz w:val="26"/>
            <w:szCs w:val="26"/>
          </w:rPr>
          <w:t>2.7. Оценка социально-экономического потенциала развития поселения</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_Toc383099286 \h </w:instrText>
        </w:r>
        <w:r w:rsidR="008C6258" w:rsidRPr="009D1AB0">
          <w:rPr>
            <w:webHidden/>
            <w:sz w:val="26"/>
            <w:szCs w:val="26"/>
          </w:rPr>
        </w:r>
        <w:r w:rsidR="008C6258" w:rsidRPr="009D1AB0">
          <w:rPr>
            <w:webHidden/>
            <w:sz w:val="26"/>
            <w:szCs w:val="26"/>
          </w:rPr>
          <w:fldChar w:fldCharType="separate"/>
        </w:r>
        <w:r w:rsidR="00166385">
          <w:rPr>
            <w:webHidden/>
            <w:sz w:val="26"/>
            <w:szCs w:val="26"/>
          </w:rPr>
          <w:t>43</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7" w:history="1">
        <w:r w:rsidR="00D0423D" w:rsidRPr="009D1AB0">
          <w:rPr>
            <w:rStyle w:val="a6"/>
            <w:rFonts w:ascii="Times New Roman" w:hAnsi="Times New Roman"/>
            <w:bCs/>
            <w:noProof/>
            <w:sz w:val="26"/>
            <w:szCs w:val="26"/>
          </w:rPr>
          <w:t>2.7.1. Экономический потенциал</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_Toc383099287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43</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8" w:history="1">
        <w:r w:rsidR="00D0423D" w:rsidRPr="009D1AB0">
          <w:rPr>
            <w:rStyle w:val="a6"/>
            <w:rFonts w:ascii="Times New Roman" w:hAnsi="Times New Roman"/>
            <w:bCs/>
            <w:noProof/>
            <w:sz w:val="26"/>
            <w:szCs w:val="26"/>
          </w:rPr>
          <w:t>2.7.2. Рекреация и туризм</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_Toc383099288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43</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89" w:history="1">
        <w:r w:rsidR="00D0423D" w:rsidRPr="009D1AB0">
          <w:rPr>
            <w:rStyle w:val="a6"/>
            <w:rFonts w:ascii="Times New Roman" w:hAnsi="Times New Roman"/>
            <w:bCs/>
            <w:noProof/>
            <w:sz w:val="26"/>
            <w:szCs w:val="26"/>
          </w:rPr>
          <w:t>2.7.3. Население и трудовые ресурсы</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_Toc383099289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44</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90" w:history="1">
        <w:r w:rsidR="00D0423D" w:rsidRPr="009D1AB0">
          <w:rPr>
            <w:rStyle w:val="a6"/>
            <w:rFonts w:ascii="Times New Roman" w:hAnsi="Times New Roman"/>
            <w:bCs/>
            <w:noProof/>
            <w:sz w:val="26"/>
            <w:szCs w:val="26"/>
          </w:rPr>
          <w:t>2.7.4. Жилищный фонд</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_Toc383099290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51</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91" w:history="1">
        <w:r w:rsidR="00D0423D" w:rsidRPr="009D1AB0">
          <w:rPr>
            <w:rStyle w:val="a6"/>
            <w:rFonts w:ascii="Times New Roman" w:hAnsi="Times New Roman"/>
            <w:bCs/>
            <w:noProof/>
            <w:sz w:val="26"/>
            <w:szCs w:val="26"/>
          </w:rPr>
          <w:t>2.7.5. Социально-культурно-бытовое обслуживание</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_Toc383099291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53</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92" w:history="1">
        <w:r w:rsidR="00D0423D" w:rsidRPr="009D1AB0">
          <w:rPr>
            <w:rStyle w:val="a6"/>
            <w:i/>
            <w:sz w:val="26"/>
            <w:szCs w:val="26"/>
          </w:rPr>
          <w:t>2.8. Современная планировочная организация территории</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_Toc383099292 \h </w:instrText>
        </w:r>
        <w:r w:rsidR="008C6258" w:rsidRPr="009D1AB0">
          <w:rPr>
            <w:webHidden/>
            <w:sz w:val="26"/>
            <w:szCs w:val="26"/>
          </w:rPr>
        </w:r>
        <w:r w:rsidR="008C6258" w:rsidRPr="009D1AB0">
          <w:rPr>
            <w:webHidden/>
            <w:sz w:val="26"/>
            <w:szCs w:val="26"/>
          </w:rPr>
          <w:fldChar w:fldCharType="separate"/>
        </w:r>
        <w:r w:rsidR="00166385">
          <w:rPr>
            <w:webHidden/>
            <w:sz w:val="26"/>
            <w:szCs w:val="26"/>
          </w:rPr>
          <w:t>61</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93" w:history="1">
        <w:r w:rsidR="00D0423D" w:rsidRPr="009D1AB0">
          <w:rPr>
            <w:rStyle w:val="a6"/>
            <w:i/>
            <w:sz w:val="26"/>
            <w:szCs w:val="26"/>
          </w:rPr>
          <w:t>2.9. Современное использование земель</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_Toc383099293 \h </w:instrText>
        </w:r>
        <w:r w:rsidR="008C6258" w:rsidRPr="009D1AB0">
          <w:rPr>
            <w:webHidden/>
            <w:sz w:val="26"/>
            <w:szCs w:val="26"/>
          </w:rPr>
        </w:r>
        <w:r w:rsidR="008C6258" w:rsidRPr="009D1AB0">
          <w:rPr>
            <w:webHidden/>
            <w:sz w:val="26"/>
            <w:szCs w:val="26"/>
          </w:rPr>
          <w:fldChar w:fldCharType="separate"/>
        </w:r>
        <w:r w:rsidR="00166385">
          <w:rPr>
            <w:webHidden/>
            <w:sz w:val="26"/>
            <w:szCs w:val="26"/>
          </w:rPr>
          <w:t>64</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94" w:history="1">
        <w:r w:rsidR="00D0423D" w:rsidRPr="009D1AB0">
          <w:rPr>
            <w:rStyle w:val="a6"/>
            <w:i/>
            <w:sz w:val="26"/>
            <w:szCs w:val="26"/>
          </w:rPr>
          <w:t>2.10. Современная экологическая обстановка</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_Toc383099294 \h </w:instrText>
        </w:r>
        <w:r w:rsidR="008C6258" w:rsidRPr="009D1AB0">
          <w:rPr>
            <w:webHidden/>
            <w:sz w:val="26"/>
            <w:szCs w:val="26"/>
          </w:rPr>
        </w:r>
        <w:r w:rsidR="008C6258" w:rsidRPr="009D1AB0">
          <w:rPr>
            <w:webHidden/>
            <w:sz w:val="26"/>
            <w:szCs w:val="26"/>
          </w:rPr>
          <w:fldChar w:fldCharType="separate"/>
        </w:r>
        <w:r w:rsidR="00166385">
          <w:rPr>
            <w:webHidden/>
            <w:sz w:val="26"/>
            <w:szCs w:val="26"/>
          </w:rPr>
          <w:t>69</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95" w:history="1">
        <w:r w:rsidR="00D0423D" w:rsidRPr="009D1AB0">
          <w:rPr>
            <w:rStyle w:val="a6"/>
            <w:rFonts w:ascii="Times New Roman" w:hAnsi="Times New Roman"/>
            <w:bCs/>
            <w:caps/>
            <w:noProof/>
            <w:sz w:val="26"/>
            <w:szCs w:val="26"/>
          </w:rPr>
          <w:t>3.</w:t>
        </w:r>
        <w:r w:rsidR="00D0423D" w:rsidRPr="009D1AB0">
          <w:rPr>
            <w:rFonts w:ascii="Times New Roman" w:eastAsiaTheme="minorEastAsia" w:hAnsi="Times New Roman"/>
            <w:noProof/>
            <w:sz w:val="26"/>
            <w:szCs w:val="26"/>
            <w:lang w:eastAsia="ru-RU"/>
          </w:rPr>
          <w:tab/>
        </w:r>
        <w:r w:rsidR="00D0423D" w:rsidRPr="009D1AB0">
          <w:rPr>
            <w:rStyle w:val="a6"/>
            <w:rFonts w:ascii="Times New Roman" w:hAnsi="Times New Roman"/>
            <w:bCs/>
            <w:caps/>
            <w:noProof/>
            <w:sz w:val="26"/>
            <w:szCs w:val="26"/>
          </w:rPr>
          <w:t>Анализ возможных направлений развития территории</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_Toc383099295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74</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96" w:history="1">
        <w:r w:rsidR="00D0423D" w:rsidRPr="009D1AB0">
          <w:rPr>
            <w:rStyle w:val="a6"/>
            <w:i/>
            <w:sz w:val="26"/>
            <w:szCs w:val="26"/>
          </w:rPr>
          <w:t>3.1. Сведения о планах и программах социально-экономического развития</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_Toc383099296 \h </w:instrText>
        </w:r>
        <w:r w:rsidR="008C6258" w:rsidRPr="009D1AB0">
          <w:rPr>
            <w:webHidden/>
            <w:sz w:val="26"/>
            <w:szCs w:val="26"/>
          </w:rPr>
        </w:r>
        <w:r w:rsidR="008C6258" w:rsidRPr="009D1AB0">
          <w:rPr>
            <w:webHidden/>
            <w:sz w:val="26"/>
            <w:szCs w:val="26"/>
          </w:rPr>
          <w:fldChar w:fldCharType="separate"/>
        </w:r>
        <w:r w:rsidR="00166385">
          <w:rPr>
            <w:webHidden/>
            <w:sz w:val="26"/>
            <w:szCs w:val="26"/>
          </w:rPr>
          <w:t>74</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97" w:history="1">
        <w:r w:rsidR="00D0423D" w:rsidRPr="009D1AB0">
          <w:rPr>
            <w:rStyle w:val="a6"/>
            <w:i/>
            <w:sz w:val="26"/>
            <w:szCs w:val="26"/>
          </w:rPr>
          <w:t>3.2. Прогноз социально-экономического развития</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_Toc383099297 \h </w:instrText>
        </w:r>
        <w:r w:rsidR="008C6258" w:rsidRPr="009D1AB0">
          <w:rPr>
            <w:webHidden/>
            <w:sz w:val="26"/>
            <w:szCs w:val="26"/>
          </w:rPr>
        </w:r>
        <w:r w:rsidR="008C6258" w:rsidRPr="009D1AB0">
          <w:rPr>
            <w:webHidden/>
            <w:sz w:val="26"/>
            <w:szCs w:val="26"/>
          </w:rPr>
          <w:fldChar w:fldCharType="separate"/>
        </w:r>
        <w:r w:rsidR="00166385">
          <w:rPr>
            <w:webHidden/>
            <w:sz w:val="26"/>
            <w:szCs w:val="26"/>
          </w:rPr>
          <w:t>74</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298" w:history="1">
        <w:r w:rsidR="00D0423D" w:rsidRPr="009D1AB0">
          <w:rPr>
            <w:rStyle w:val="a6"/>
            <w:rFonts w:ascii="Times New Roman" w:hAnsi="Times New Roman"/>
            <w:bCs/>
            <w:noProof/>
            <w:sz w:val="26"/>
            <w:szCs w:val="26"/>
          </w:rPr>
          <w:t>3.3.1. Проектная планировочная структура</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_Toc383099298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84</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299" w:history="1">
        <w:r w:rsidR="00D0423D" w:rsidRPr="009D1AB0">
          <w:rPr>
            <w:rStyle w:val="a6"/>
            <w:sz w:val="26"/>
            <w:szCs w:val="26"/>
          </w:rPr>
          <w:t>3.3.2. Проектное функциональное зонирование территории</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_Toc383099299 \h </w:instrText>
        </w:r>
        <w:r w:rsidR="008C6258" w:rsidRPr="009D1AB0">
          <w:rPr>
            <w:webHidden/>
            <w:sz w:val="26"/>
            <w:szCs w:val="26"/>
          </w:rPr>
        </w:r>
        <w:r w:rsidR="008C6258" w:rsidRPr="009D1AB0">
          <w:rPr>
            <w:webHidden/>
            <w:sz w:val="26"/>
            <w:szCs w:val="26"/>
          </w:rPr>
          <w:fldChar w:fldCharType="separate"/>
        </w:r>
        <w:r w:rsidR="00166385">
          <w:rPr>
            <w:webHidden/>
            <w:sz w:val="26"/>
            <w:szCs w:val="26"/>
          </w:rPr>
          <w:t>92</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00" w:history="1">
        <w:r w:rsidR="00D0423D" w:rsidRPr="009D1AB0">
          <w:rPr>
            <w:rStyle w:val="a6"/>
            <w:i/>
            <w:sz w:val="26"/>
            <w:szCs w:val="26"/>
          </w:rPr>
          <w:t>3.4. Охрана объектов культурного наследия</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_Toc383099300 \h </w:instrText>
        </w:r>
        <w:r w:rsidR="008C6258" w:rsidRPr="009D1AB0">
          <w:rPr>
            <w:webHidden/>
            <w:sz w:val="26"/>
            <w:szCs w:val="26"/>
          </w:rPr>
        </w:r>
        <w:r w:rsidR="008C6258" w:rsidRPr="009D1AB0">
          <w:rPr>
            <w:webHidden/>
            <w:sz w:val="26"/>
            <w:szCs w:val="26"/>
          </w:rPr>
          <w:fldChar w:fldCharType="separate"/>
        </w:r>
        <w:r w:rsidR="00166385">
          <w:rPr>
            <w:webHidden/>
            <w:sz w:val="26"/>
            <w:szCs w:val="26"/>
          </w:rPr>
          <w:t>93</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01" w:history="1">
        <w:r w:rsidR="00D0423D" w:rsidRPr="009D1AB0">
          <w:rPr>
            <w:rStyle w:val="a6"/>
            <w:i/>
            <w:sz w:val="26"/>
            <w:szCs w:val="26"/>
          </w:rPr>
          <w:t>3.5. Мероприятия по созданию особо охраняемых природных территорий</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_Toc383099301 \h </w:instrText>
        </w:r>
        <w:r w:rsidR="008C6258" w:rsidRPr="009D1AB0">
          <w:rPr>
            <w:webHidden/>
            <w:sz w:val="26"/>
            <w:szCs w:val="26"/>
          </w:rPr>
        </w:r>
        <w:r w:rsidR="008C6258" w:rsidRPr="009D1AB0">
          <w:rPr>
            <w:webHidden/>
            <w:sz w:val="26"/>
            <w:szCs w:val="26"/>
          </w:rPr>
          <w:fldChar w:fldCharType="separate"/>
        </w:r>
        <w:r w:rsidR="00166385">
          <w:rPr>
            <w:webHidden/>
            <w:sz w:val="26"/>
            <w:szCs w:val="26"/>
          </w:rPr>
          <w:t>101</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02" w:history="1">
        <w:r w:rsidR="00D0423D" w:rsidRPr="009D1AB0">
          <w:rPr>
            <w:rStyle w:val="a6"/>
            <w:i/>
            <w:sz w:val="26"/>
            <w:szCs w:val="26"/>
          </w:rPr>
          <w:t>3.6. Предложения по использованию земель</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_Toc383099302 \h </w:instrText>
        </w:r>
        <w:r w:rsidR="008C6258" w:rsidRPr="009D1AB0">
          <w:rPr>
            <w:webHidden/>
            <w:sz w:val="26"/>
            <w:szCs w:val="26"/>
          </w:rPr>
        </w:r>
        <w:r w:rsidR="008C6258" w:rsidRPr="009D1AB0">
          <w:rPr>
            <w:webHidden/>
            <w:sz w:val="26"/>
            <w:szCs w:val="26"/>
          </w:rPr>
          <w:fldChar w:fldCharType="separate"/>
        </w:r>
        <w:r w:rsidR="00166385">
          <w:rPr>
            <w:webHidden/>
            <w:sz w:val="26"/>
            <w:szCs w:val="26"/>
          </w:rPr>
          <w:t>102</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03" w:history="1">
        <w:r w:rsidR="00D0423D" w:rsidRPr="009D1AB0">
          <w:rPr>
            <w:rStyle w:val="a6"/>
            <w:rFonts w:ascii="Times New Roman" w:hAnsi="Times New Roman"/>
            <w:bCs/>
            <w:noProof/>
            <w:sz w:val="26"/>
            <w:szCs w:val="26"/>
          </w:rPr>
          <w:t>3.6.1. Предложения по переводу земель из одной категории в другую</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_Toc383099303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102</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04" w:history="1">
        <w:r w:rsidR="00D0423D" w:rsidRPr="009D1AB0">
          <w:rPr>
            <w:rStyle w:val="a6"/>
            <w:rFonts w:ascii="Times New Roman" w:hAnsi="Times New Roman"/>
            <w:bCs/>
            <w:noProof/>
            <w:sz w:val="26"/>
            <w:szCs w:val="26"/>
          </w:rPr>
          <w:t>3.6.2. Перечень земельных участков, которые включаются в границы населенных пунктов</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_Toc383099304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112</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05" w:history="1">
        <w:r w:rsidR="00D0423D" w:rsidRPr="009D1AB0">
          <w:rPr>
            <w:rStyle w:val="a6"/>
            <w:rFonts w:ascii="Times New Roman" w:hAnsi="Times New Roman"/>
            <w:bCs/>
            <w:caps/>
            <w:noProof/>
            <w:sz w:val="26"/>
            <w:szCs w:val="26"/>
          </w:rPr>
          <w:t>4.</w:t>
        </w:r>
        <w:r w:rsidR="00D0423D" w:rsidRPr="009D1AB0">
          <w:rPr>
            <w:rFonts w:ascii="Times New Roman" w:eastAsiaTheme="minorEastAsia" w:hAnsi="Times New Roman"/>
            <w:noProof/>
            <w:sz w:val="26"/>
            <w:szCs w:val="26"/>
            <w:lang w:eastAsia="ru-RU"/>
          </w:rPr>
          <w:tab/>
        </w:r>
        <w:r w:rsidR="00D0423D" w:rsidRPr="009D1AB0">
          <w:rPr>
            <w:rStyle w:val="a6"/>
            <w:rFonts w:ascii="Times New Roman" w:hAnsi="Times New Roman"/>
            <w:bCs/>
            <w:caps/>
            <w:noProof/>
            <w:sz w:val="26"/>
            <w:szCs w:val="26"/>
          </w:rPr>
          <w:t>обоснование размещения объектов капитального строительства, их основные характеристики</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_Toc383099305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114</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06" w:history="1">
        <w:r w:rsidR="00D0423D" w:rsidRPr="009D1AB0">
          <w:rPr>
            <w:rStyle w:val="a6"/>
            <w:i/>
            <w:sz w:val="26"/>
            <w:szCs w:val="26"/>
          </w:rPr>
          <w:t>4.1. Объекты жилищного строительства</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_Toc383099306 \h </w:instrText>
        </w:r>
        <w:r w:rsidR="008C6258" w:rsidRPr="009D1AB0">
          <w:rPr>
            <w:webHidden/>
            <w:sz w:val="26"/>
            <w:szCs w:val="26"/>
          </w:rPr>
        </w:r>
        <w:r w:rsidR="008C6258" w:rsidRPr="009D1AB0">
          <w:rPr>
            <w:webHidden/>
            <w:sz w:val="26"/>
            <w:szCs w:val="26"/>
          </w:rPr>
          <w:fldChar w:fldCharType="separate"/>
        </w:r>
        <w:r w:rsidR="00166385">
          <w:rPr>
            <w:webHidden/>
            <w:sz w:val="26"/>
            <w:szCs w:val="26"/>
          </w:rPr>
          <w:t>114</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07" w:history="1">
        <w:r w:rsidR="00D0423D" w:rsidRPr="009D1AB0">
          <w:rPr>
            <w:rStyle w:val="a6"/>
            <w:i/>
            <w:sz w:val="26"/>
            <w:szCs w:val="26"/>
          </w:rPr>
          <w:t>4.2. Объекты социальной инфраструктуры</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_Toc383099307 \h </w:instrText>
        </w:r>
        <w:r w:rsidR="008C6258" w:rsidRPr="009D1AB0">
          <w:rPr>
            <w:webHidden/>
            <w:sz w:val="26"/>
            <w:szCs w:val="26"/>
          </w:rPr>
        </w:r>
        <w:r w:rsidR="008C6258" w:rsidRPr="009D1AB0">
          <w:rPr>
            <w:webHidden/>
            <w:sz w:val="26"/>
            <w:szCs w:val="26"/>
          </w:rPr>
          <w:fldChar w:fldCharType="separate"/>
        </w:r>
        <w:r w:rsidR="00166385">
          <w:rPr>
            <w:webHidden/>
            <w:sz w:val="26"/>
            <w:szCs w:val="26"/>
          </w:rPr>
          <w:t>115</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08" w:history="1">
        <w:r w:rsidR="00D0423D" w:rsidRPr="009D1AB0">
          <w:rPr>
            <w:rStyle w:val="a6"/>
            <w:rFonts w:ascii="Times New Roman" w:hAnsi="Times New Roman"/>
            <w:bCs/>
            <w:noProof/>
            <w:sz w:val="26"/>
            <w:szCs w:val="26"/>
          </w:rPr>
          <w:t>4.2.1. Объекты образования</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_Toc383099308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115</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09" w:history="1">
        <w:r w:rsidR="00D0423D" w:rsidRPr="009D1AB0">
          <w:rPr>
            <w:rStyle w:val="a6"/>
            <w:rFonts w:ascii="Times New Roman" w:hAnsi="Times New Roman"/>
            <w:bCs/>
            <w:noProof/>
            <w:sz w:val="26"/>
            <w:szCs w:val="26"/>
          </w:rPr>
          <w:t>4.2.2. Объекты здравоохранения</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_Toc383099309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116</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0" w:history="1">
        <w:r w:rsidR="00D0423D" w:rsidRPr="009D1AB0">
          <w:rPr>
            <w:rStyle w:val="a6"/>
            <w:rFonts w:ascii="Times New Roman" w:hAnsi="Times New Roman"/>
            <w:bCs/>
            <w:noProof/>
            <w:sz w:val="26"/>
            <w:szCs w:val="26"/>
          </w:rPr>
          <w:t>4.2.3. Объекты культуры</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_Toc383099310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116</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1" w:history="1">
        <w:r w:rsidR="00D0423D" w:rsidRPr="009D1AB0">
          <w:rPr>
            <w:rStyle w:val="a6"/>
            <w:rFonts w:ascii="Times New Roman" w:hAnsi="Times New Roman"/>
            <w:bCs/>
            <w:noProof/>
            <w:sz w:val="26"/>
            <w:szCs w:val="26"/>
          </w:rPr>
          <w:t>4.2.4. Объекты физической культуры и спорта</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_Toc383099311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118</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2" w:history="1">
        <w:r w:rsidR="00D0423D" w:rsidRPr="009D1AB0">
          <w:rPr>
            <w:rStyle w:val="a6"/>
            <w:rFonts w:ascii="Times New Roman" w:hAnsi="Times New Roman"/>
            <w:bCs/>
            <w:noProof/>
            <w:sz w:val="26"/>
            <w:szCs w:val="26"/>
          </w:rPr>
          <w:t>4.2.5. Объекты молодежной политики</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_Toc383099312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118</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3" w:history="1">
        <w:r w:rsidR="00D0423D" w:rsidRPr="009D1AB0">
          <w:rPr>
            <w:rStyle w:val="a6"/>
            <w:rFonts w:ascii="Times New Roman" w:hAnsi="Times New Roman"/>
            <w:bCs/>
            <w:noProof/>
            <w:sz w:val="26"/>
            <w:szCs w:val="26"/>
          </w:rPr>
          <w:t>4.2.6. Объекты торговли, общественного питания и бытового обслуживания</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_Toc383099313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119</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4" w:history="1">
        <w:r w:rsidR="00D0423D" w:rsidRPr="009D1AB0">
          <w:rPr>
            <w:rStyle w:val="a6"/>
            <w:rFonts w:ascii="Times New Roman" w:hAnsi="Times New Roman"/>
            <w:bCs/>
            <w:noProof/>
            <w:sz w:val="26"/>
            <w:szCs w:val="26"/>
          </w:rPr>
          <w:t>4.2.7. Объекты социальной защиты населения</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_Toc383099314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119</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5" w:history="1">
        <w:r w:rsidR="00D0423D" w:rsidRPr="009D1AB0">
          <w:rPr>
            <w:rStyle w:val="a6"/>
            <w:rFonts w:ascii="Times New Roman" w:hAnsi="Times New Roman"/>
            <w:bCs/>
            <w:noProof/>
            <w:sz w:val="26"/>
            <w:szCs w:val="26"/>
          </w:rPr>
          <w:t>4.2.8. Объекты ритуального обслуживания</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_Toc383099315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120</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16" w:history="1">
        <w:r w:rsidR="00D0423D" w:rsidRPr="009D1AB0">
          <w:rPr>
            <w:rStyle w:val="a6"/>
            <w:i/>
            <w:sz w:val="26"/>
            <w:szCs w:val="26"/>
          </w:rPr>
          <w:t>4.3. Объекты транспортной инфраструктуры</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_Toc383099316 \h </w:instrText>
        </w:r>
        <w:r w:rsidR="008C6258" w:rsidRPr="009D1AB0">
          <w:rPr>
            <w:webHidden/>
            <w:sz w:val="26"/>
            <w:szCs w:val="26"/>
          </w:rPr>
        </w:r>
        <w:r w:rsidR="008C6258" w:rsidRPr="009D1AB0">
          <w:rPr>
            <w:webHidden/>
            <w:sz w:val="26"/>
            <w:szCs w:val="26"/>
          </w:rPr>
          <w:fldChar w:fldCharType="separate"/>
        </w:r>
        <w:r w:rsidR="00166385">
          <w:rPr>
            <w:webHidden/>
            <w:sz w:val="26"/>
            <w:szCs w:val="26"/>
          </w:rPr>
          <w:t>120</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17" w:history="1">
        <w:r w:rsidR="00D0423D" w:rsidRPr="009D1AB0">
          <w:rPr>
            <w:rStyle w:val="a6"/>
            <w:i/>
            <w:sz w:val="26"/>
            <w:szCs w:val="26"/>
          </w:rPr>
          <w:t>4.4. Объекты инженерной инфраструктуры</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_Toc383099317 \h </w:instrText>
        </w:r>
        <w:r w:rsidR="008C6258" w:rsidRPr="009D1AB0">
          <w:rPr>
            <w:webHidden/>
            <w:sz w:val="26"/>
            <w:szCs w:val="26"/>
          </w:rPr>
        </w:r>
        <w:r w:rsidR="008C6258" w:rsidRPr="009D1AB0">
          <w:rPr>
            <w:webHidden/>
            <w:sz w:val="26"/>
            <w:szCs w:val="26"/>
          </w:rPr>
          <w:fldChar w:fldCharType="separate"/>
        </w:r>
        <w:r w:rsidR="00166385">
          <w:rPr>
            <w:webHidden/>
            <w:sz w:val="26"/>
            <w:szCs w:val="26"/>
          </w:rPr>
          <w:t>131</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8" w:history="1">
        <w:r w:rsidR="00D0423D" w:rsidRPr="009D1AB0">
          <w:rPr>
            <w:rStyle w:val="a6"/>
            <w:rFonts w:ascii="Times New Roman" w:hAnsi="Times New Roman"/>
            <w:bCs/>
            <w:noProof/>
            <w:sz w:val="26"/>
            <w:szCs w:val="26"/>
          </w:rPr>
          <w:t>4.4.1. Электроснабжение</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_Toc383099318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131</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19" w:history="1">
        <w:r w:rsidR="00D0423D" w:rsidRPr="009D1AB0">
          <w:rPr>
            <w:rStyle w:val="a6"/>
            <w:rFonts w:ascii="Times New Roman" w:hAnsi="Times New Roman"/>
            <w:bCs/>
            <w:noProof/>
            <w:sz w:val="26"/>
            <w:szCs w:val="26"/>
          </w:rPr>
          <w:t>4.4.2. Теплоснабжение</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_Toc383099319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136</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20" w:history="1">
        <w:r w:rsidR="00D0423D" w:rsidRPr="009D1AB0">
          <w:rPr>
            <w:rStyle w:val="a6"/>
            <w:rFonts w:ascii="Times New Roman" w:hAnsi="Times New Roman"/>
            <w:bCs/>
            <w:noProof/>
            <w:sz w:val="26"/>
            <w:szCs w:val="26"/>
          </w:rPr>
          <w:t>4.4.3. Газоснабжение</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_Toc383099320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138</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21" w:history="1">
        <w:r w:rsidR="00D0423D" w:rsidRPr="009D1AB0">
          <w:rPr>
            <w:rStyle w:val="a6"/>
            <w:rFonts w:ascii="Times New Roman" w:hAnsi="Times New Roman"/>
            <w:bCs/>
            <w:noProof/>
            <w:sz w:val="26"/>
            <w:szCs w:val="26"/>
          </w:rPr>
          <w:t>4.4.4. Водоснабжение</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_Toc383099321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143</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22" w:history="1">
        <w:r w:rsidR="00D0423D" w:rsidRPr="009D1AB0">
          <w:rPr>
            <w:rStyle w:val="a6"/>
            <w:rFonts w:ascii="Times New Roman" w:hAnsi="Times New Roman"/>
            <w:bCs/>
            <w:noProof/>
            <w:sz w:val="26"/>
            <w:szCs w:val="26"/>
          </w:rPr>
          <w:t>4.4.5. Водоотведение</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_Toc383099322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157</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23" w:history="1">
        <w:r w:rsidR="00D0423D" w:rsidRPr="009D1AB0">
          <w:rPr>
            <w:rStyle w:val="a6"/>
            <w:rFonts w:ascii="Times New Roman" w:hAnsi="Times New Roman"/>
            <w:bCs/>
            <w:noProof/>
            <w:sz w:val="26"/>
            <w:szCs w:val="26"/>
          </w:rPr>
          <w:t>4.4.6. Связь</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_Toc383099323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165</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24" w:history="1">
        <w:r w:rsidR="00D0423D" w:rsidRPr="009D1AB0">
          <w:rPr>
            <w:rStyle w:val="a6"/>
            <w:i/>
            <w:sz w:val="26"/>
            <w:szCs w:val="26"/>
          </w:rPr>
          <w:t>4.5. Инженерная подготовка территории</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_Toc383099324 \h </w:instrText>
        </w:r>
        <w:r w:rsidR="008C6258" w:rsidRPr="009D1AB0">
          <w:rPr>
            <w:webHidden/>
            <w:sz w:val="26"/>
            <w:szCs w:val="26"/>
          </w:rPr>
        </w:r>
        <w:r w:rsidR="008C6258" w:rsidRPr="009D1AB0">
          <w:rPr>
            <w:webHidden/>
            <w:sz w:val="26"/>
            <w:szCs w:val="26"/>
          </w:rPr>
          <w:fldChar w:fldCharType="separate"/>
        </w:r>
        <w:r w:rsidR="00166385">
          <w:rPr>
            <w:webHidden/>
            <w:sz w:val="26"/>
            <w:szCs w:val="26"/>
          </w:rPr>
          <w:t>168</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25" w:history="1">
        <w:r w:rsidR="00D0423D" w:rsidRPr="009D1AB0">
          <w:rPr>
            <w:rStyle w:val="a6"/>
            <w:rFonts w:ascii="Times New Roman" w:hAnsi="Times New Roman"/>
            <w:bCs/>
            <w:caps/>
            <w:noProof/>
            <w:sz w:val="26"/>
            <w:szCs w:val="26"/>
          </w:rPr>
          <w:t>5.</w:t>
        </w:r>
        <w:r w:rsidR="00D0423D" w:rsidRPr="009D1AB0">
          <w:rPr>
            <w:rFonts w:ascii="Times New Roman" w:eastAsiaTheme="minorEastAsia" w:hAnsi="Times New Roman"/>
            <w:noProof/>
            <w:sz w:val="26"/>
            <w:szCs w:val="26"/>
            <w:lang w:eastAsia="ru-RU"/>
          </w:rPr>
          <w:tab/>
        </w:r>
        <w:r w:rsidR="00D0423D" w:rsidRPr="009D1AB0">
          <w:rPr>
            <w:rStyle w:val="a6"/>
            <w:rFonts w:ascii="Times New Roman" w:hAnsi="Times New Roman"/>
            <w:bCs/>
            <w:caps/>
            <w:noProof/>
            <w:sz w:val="26"/>
            <w:szCs w:val="26"/>
          </w:rPr>
          <w:t>ПРОГНОЗИРУЕМЫЕ ОГРАНИЧЕНИЯ ИСПОЛЬЗОВАНИЯ ТЕРРИТОРИИ</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_Toc383099325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171</w:t>
        </w:r>
        <w:r w:rsidR="008C6258" w:rsidRPr="009D1AB0">
          <w:rPr>
            <w:rFonts w:ascii="Times New Roman" w:hAnsi="Times New Roman"/>
            <w:noProof/>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26" w:history="1">
        <w:r w:rsidR="00D0423D" w:rsidRPr="009D1AB0">
          <w:rPr>
            <w:rStyle w:val="a6"/>
            <w:i/>
            <w:sz w:val="26"/>
            <w:szCs w:val="26"/>
          </w:rPr>
          <w:t>5.1. Общая характеристика ограничений</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_Toc383099326 \h </w:instrText>
        </w:r>
        <w:r w:rsidR="008C6258" w:rsidRPr="009D1AB0">
          <w:rPr>
            <w:webHidden/>
            <w:sz w:val="26"/>
            <w:szCs w:val="26"/>
          </w:rPr>
        </w:r>
        <w:r w:rsidR="008C6258" w:rsidRPr="009D1AB0">
          <w:rPr>
            <w:webHidden/>
            <w:sz w:val="26"/>
            <w:szCs w:val="26"/>
          </w:rPr>
          <w:fldChar w:fldCharType="separate"/>
        </w:r>
        <w:r w:rsidR="00166385">
          <w:rPr>
            <w:webHidden/>
            <w:sz w:val="26"/>
            <w:szCs w:val="26"/>
          </w:rPr>
          <w:t>171</w:t>
        </w:r>
        <w:r w:rsidR="008C6258" w:rsidRPr="009D1AB0">
          <w:rPr>
            <w:webHidden/>
            <w:sz w:val="26"/>
            <w:szCs w:val="26"/>
          </w:rPr>
          <w:fldChar w:fldCharType="end"/>
        </w:r>
      </w:hyperlink>
    </w:p>
    <w:p w:rsidR="00D0423D" w:rsidRPr="009D1AB0" w:rsidRDefault="005F337B">
      <w:pPr>
        <w:pStyle w:val="23"/>
        <w:rPr>
          <w:rFonts w:eastAsiaTheme="minorEastAsia"/>
          <w:bCs w:val="0"/>
          <w:sz w:val="26"/>
          <w:szCs w:val="26"/>
          <w:lang w:eastAsia="ru-RU"/>
        </w:rPr>
      </w:pPr>
      <w:hyperlink w:anchor="_Toc383099327" w:history="1">
        <w:r w:rsidR="00D0423D" w:rsidRPr="009D1AB0">
          <w:rPr>
            <w:rStyle w:val="a6"/>
            <w:i/>
            <w:sz w:val="26"/>
            <w:szCs w:val="26"/>
          </w:rPr>
          <w:t>5.2. Зоны с особыми условиями использования территории</w:t>
        </w:r>
        <w:r w:rsidR="00D0423D" w:rsidRPr="009D1AB0">
          <w:rPr>
            <w:webHidden/>
            <w:sz w:val="26"/>
            <w:szCs w:val="26"/>
          </w:rPr>
          <w:tab/>
        </w:r>
        <w:r w:rsidR="008C6258" w:rsidRPr="009D1AB0">
          <w:rPr>
            <w:webHidden/>
            <w:sz w:val="26"/>
            <w:szCs w:val="26"/>
          </w:rPr>
          <w:fldChar w:fldCharType="begin"/>
        </w:r>
        <w:r w:rsidR="00D0423D" w:rsidRPr="009D1AB0">
          <w:rPr>
            <w:webHidden/>
            <w:sz w:val="26"/>
            <w:szCs w:val="26"/>
          </w:rPr>
          <w:instrText xml:space="preserve"> PAGEREF _Toc383099327 \h </w:instrText>
        </w:r>
        <w:r w:rsidR="008C6258" w:rsidRPr="009D1AB0">
          <w:rPr>
            <w:webHidden/>
            <w:sz w:val="26"/>
            <w:szCs w:val="26"/>
          </w:rPr>
        </w:r>
        <w:r w:rsidR="008C6258" w:rsidRPr="009D1AB0">
          <w:rPr>
            <w:webHidden/>
            <w:sz w:val="26"/>
            <w:szCs w:val="26"/>
          </w:rPr>
          <w:fldChar w:fldCharType="separate"/>
        </w:r>
        <w:r w:rsidR="00166385">
          <w:rPr>
            <w:webHidden/>
            <w:sz w:val="26"/>
            <w:szCs w:val="26"/>
          </w:rPr>
          <w:t>172</w:t>
        </w:r>
        <w:r w:rsidR="008C6258" w:rsidRPr="009D1AB0">
          <w:rPr>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28" w:history="1">
        <w:r w:rsidR="00D0423D" w:rsidRPr="009D1AB0">
          <w:rPr>
            <w:rStyle w:val="a6"/>
            <w:rFonts w:ascii="Times New Roman" w:hAnsi="Times New Roman"/>
            <w:bCs/>
            <w:caps/>
            <w:noProof/>
            <w:sz w:val="26"/>
            <w:szCs w:val="26"/>
          </w:rPr>
          <w:t>6.</w:t>
        </w:r>
        <w:r w:rsidR="00D0423D" w:rsidRPr="009D1AB0">
          <w:rPr>
            <w:rFonts w:ascii="Times New Roman" w:eastAsiaTheme="minorEastAsia" w:hAnsi="Times New Roman"/>
            <w:noProof/>
            <w:sz w:val="26"/>
            <w:szCs w:val="26"/>
            <w:lang w:eastAsia="ru-RU"/>
          </w:rPr>
          <w:tab/>
        </w:r>
        <w:r w:rsidR="00D0423D" w:rsidRPr="009D1AB0">
          <w:rPr>
            <w:rStyle w:val="a6"/>
            <w:rFonts w:ascii="Times New Roman" w:hAnsi="Times New Roman"/>
            <w:bCs/>
            <w:caps/>
            <w:noProof/>
            <w:sz w:val="26"/>
            <w:szCs w:val="26"/>
          </w:rPr>
          <w:t>МЕРОПРИЯТИЯ В ОБЛАСТИ ОХРАНЫ ОКРУЖАЮЩЕЙ СРЕДЫ</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_Toc383099328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187</w:t>
        </w:r>
        <w:r w:rsidR="008C6258" w:rsidRPr="009D1AB0">
          <w:rPr>
            <w:rFonts w:ascii="Times New Roman" w:hAnsi="Times New Roman"/>
            <w:noProof/>
            <w:webHidden/>
            <w:sz w:val="26"/>
            <w:szCs w:val="26"/>
          </w:rPr>
          <w:fldChar w:fldCharType="end"/>
        </w:r>
      </w:hyperlink>
    </w:p>
    <w:p w:rsidR="00D0423D" w:rsidRPr="009D1AB0" w:rsidRDefault="005F337B">
      <w:pPr>
        <w:pStyle w:val="12"/>
        <w:rPr>
          <w:rFonts w:ascii="Times New Roman" w:eastAsiaTheme="minorEastAsia" w:hAnsi="Times New Roman"/>
          <w:noProof/>
          <w:sz w:val="26"/>
          <w:szCs w:val="26"/>
          <w:lang w:eastAsia="ru-RU"/>
        </w:rPr>
      </w:pPr>
      <w:hyperlink w:anchor="_Toc383099329" w:history="1">
        <w:r w:rsidR="00D0423D" w:rsidRPr="009D1AB0">
          <w:rPr>
            <w:rStyle w:val="a6"/>
            <w:rFonts w:ascii="Times New Roman" w:hAnsi="Times New Roman"/>
            <w:bCs/>
            <w:caps/>
            <w:noProof/>
            <w:sz w:val="26"/>
            <w:szCs w:val="26"/>
          </w:rPr>
          <w:t>7. ТЕХНИКО-ЭКОНОМИЧЕСКИЕ ПОКАЗАТЕЛИ</w:t>
        </w:r>
        <w:r w:rsidR="00D0423D" w:rsidRPr="009D1AB0">
          <w:rPr>
            <w:rFonts w:ascii="Times New Roman" w:hAnsi="Times New Roman"/>
            <w:noProof/>
            <w:webHidden/>
            <w:sz w:val="26"/>
            <w:szCs w:val="26"/>
          </w:rPr>
          <w:tab/>
        </w:r>
        <w:r w:rsidR="008C6258" w:rsidRPr="009D1AB0">
          <w:rPr>
            <w:rFonts w:ascii="Times New Roman" w:hAnsi="Times New Roman"/>
            <w:noProof/>
            <w:webHidden/>
            <w:sz w:val="26"/>
            <w:szCs w:val="26"/>
          </w:rPr>
          <w:fldChar w:fldCharType="begin"/>
        </w:r>
        <w:r w:rsidR="00D0423D" w:rsidRPr="009D1AB0">
          <w:rPr>
            <w:rFonts w:ascii="Times New Roman" w:hAnsi="Times New Roman"/>
            <w:noProof/>
            <w:webHidden/>
            <w:sz w:val="26"/>
            <w:szCs w:val="26"/>
          </w:rPr>
          <w:instrText xml:space="preserve"> PAGEREF _Toc383099329 \h </w:instrText>
        </w:r>
        <w:r w:rsidR="008C6258" w:rsidRPr="009D1AB0">
          <w:rPr>
            <w:rFonts w:ascii="Times New Roman" w:hAnsi="Times New Roman"/>
            <w:noProof/>
            <w:webHidden/>
            <w:sz w:val="26"/>
            <w:szCs w:val="26"/>
          </w:rPr>
        </w:r>
        <w:r w:rsidR="008C6258" w:rsidRPr="009D1AB0">
          <w:rPr>
            <w:rFonts w:ascii="Times New Roman" w:hAnsi="Times New Roman"/>
            <w:noProof/>
            <w:webHidden/>
            <w:sz w:val="26"/>
            <w:szCs w:val="26"/>
          </w:rPr>
          <w:fldChar w:fldCharType="separate"/>
        </w:r>
        <w:r w:rsidR="00166385">
          <w:rPr>
            <w:rFonts w:ascii="Times New Roman" w:hAnsi="Times New Roman"/>
            <w:noProof/>
            <w:webHidden/>
            <w:sz w:val="26"/>
            <w:szCs w:val="26"/>
          </w:rPr>
          <w:t>200</w:t>
        </w:r>
        <w:r w:rsidR="008C6258" w:rsidRPr="009D1AB0">
          <w:rPr>
            <w:rFonts w:ascii="Times New Roman" w:hAnsi="Times New Roman"/>
            <w:noProof/>
            <w:webHidden/>
            <w:sz w:val="26"/>
            <w:szCs w:val="26"/>
          </w:rPr>
          <w:fldChar w:fldCharType="end"/>
        </w:r>
      </w:hyperlink>
    </w:p>
    <w:p w:rsidR="00804A03" w:rsidRPr="00171959" w:rsidRDefault="008C6258" w:rsidP="00EC0AB9">
      <w:pPr>
        <w:keepNext/>
        <w:keepLines/>
        <w:pageBreakBefore/>
        <w:spacing w:after="0"/>
        <w:rPr>
          <w:rFonts w:ascii="Times New Roman" w:hAnsi="Times New Roman"/>
          <w:b/>
          <w:bCs/>
          <w:sz w:val="26"/>
          <w:szCs w:val="26"/>
        </w:rPr>
      </w:pPr>
      <w:r w:rsidRPr="009D1AB0">
        <w:rPr>
          <w:rFonts w:ascii="Times New Roman" w:hAnsi="Times New Roman"/>
          <w:sz w:val="26"/>
          <w:szCs w:val="26"/>
          <w:lang w:eastAsia="ru-RU"/>
        </w:rPr>
        <w:lastRenderedPageBreak/>
        <w:fldChar w:fldCharType="end"/>
      </w:r>
      <w:bookmarkStart w:id="0" w:name="_Toc333247772"/>
      <w:r w:rsidR="00804A03" w:rsidRPr="00171959">
        <w:rPr>
          <w:rFonts w:ascii="Times New Roman" w:hAnsi="Times New Roman"/>
          <w:b/>
          <w:bCs/>
          <w:sz w:val="26"/>
          <w:szCs w:val="26"/>
        </w:rPr>
        <w:t>СОСТАВ ПРОЕКТА</w:t>
      </w:r>
      <w:bookmarkEnd w:id="0"/>
    </w:p>
    <w:p w:rsidR="00804A03" w:rsidRPr="00171959" w:rsidRDefault="00804A03" w:rsidP="0017353A">
      <w:pPr>
        <w:tabs>
          <w:tab w:val="left" w:pos="5040"/>
        </w:tabs>
        <w:spacing w:after="0" w:line="240" w:lineRule="auto"/>
        <w:jc w:val="both"/>
        <w:rPr>
          <w:rFonts w:ascii="Times New Roman" w:eastAsia="SimSun" w:hAnsi="Times New Roman"/>
          <w:b/>
          <w:bCs/>
          <w:sz w:val="26"/>
          <w:szCs w:val="26"/>
        </w:rPr>
      </w:pPr>
      <w:r w:rsidRPr="00171959">
        <w:rPr>
          <w:rFonts w:ascii="Times New Roman" w:eastAsia="SimSun" w:hAnsi="Times New Roman"/>
          <w:b/>
          <w:bCs/>
          <w:sz w:val="26"/>
          <w:szCs w:val="26"/>
        </w:rPr>
        <w:t>Материалы по обоснованию генерального плана Бегуницкого сельского поселения</w:t>
      </w:r>
    </w:p>
    <w:p w:rsidR="00804A03" w:rsidRPr="00171959" w:rsidRDefault="00804A03" w:rsidP="0017353A">
      <w:pPr>
        <w:tabs>
          <w:tab w:val="left" w:pos="5040"/>
        </w:tabs>
        <w:spacing w:after="0" w:line="240" w:lineRule="auto"/>
        <w:jc w:val="both"/>
        <w:rPr>
          <w:rFonts w:ascii="Times New Roman" w:eastAsia="SimSun" w:hAnsi="Times New Roman"/>
          <w:b/>
          <w:bCs/>
          <w:i/>
          <w:sz w:val="26"/>
          <w:szCs w:val="26"/>
        </w:rPr>
      </w:pPr>
      <w:r w:rsidRPr="00171959">
        <w:rPr>
          <w:rFonts w:ascii="Times New Roman" w:eastAsia="SimSun" w:hAnsi="Times New Roman"/>
          <w:b/>
          <w:bCs/>
          <w:i/>
          <w:sz w:val="26"/>
          <w:szCs w:val="26"/>
        </w:rPr>
        <w:t>Графические материалы</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367"/>
        <w:gridCol w:w="1185"/>
        <w:gridCol w:w="1231"/>
        <w:gridCol w:w="1185"/>
      </w:tblGrid>
      <w:tr w:rsidR="00804A03" w:rsidRPr="005E4777" w:rsidTr="009F3E1F">
        <w:trPr>
          <w:trHeight w:val="20"/>
          <w:tblHeader/>
          <w:jc w:val="center"/>
        </w:trPr>
        <w:tc>
          <w:tcPr>
            <w:tcW w:w="308" w:type="pct"/>
            <w:vAlign w:val="center"/>
          </w:tcPr>
          <w:p w:rsidR="00804A03" w:rsidRPr="005E4777" w:rsidRDefault="00804A03" w:rsidP="00A55BB1">
            <w:pPr>
              <w:spacing w:after="0" w:line="240" w:lineRule="auto"/>
              <w:jc w:val="center"/>
              <w:rPr>
                <w:rFonts w:ascii="Times New Roman" w:hAnsi="Times New Roman"/>
                <w:b/>
                <w:bCs/>
                <w:sz w:val="26"/>
                <w:szCs w:val="26"/>
                <w:lang w:eastAsia="ru-RU"/>
              </w:rPr>
            </w:pPr>
            <w:r w:rsidRPr="005E4777">
              <w:rPr>
                <w:rFonts w:ascii="Times New Roman" w:hAnsi="Times New Roman"/>
                <w:b/>
                <w:bCs/>
                <w:sz w:val="26"/>
                <w:szCs w:val="26"/>
                <w:lang w:eastAsia="ru-RU"/>
              </w:rPr>
              <w:t>№ п/п</w:t>
            </w:r>
          </w:p>
        </w:tc>
        <w:tc>
          <w:tcPr>
            <w:tcW w:w="2808" w:type="pct"/>
            <w:vAlign w:val="center"/>
          </w:tcPr>
          <w:p w:rsidR="00804A03" w:rsidRPr="005E4777" w:rsidRDefault="00804A03" w:rsidP="00A36127">
            <w:pPr>
              <w:spacing w:after="0" w:line="240" w:lineRule="auto"/>
              <w:jc w:val="center"/>
              <w:rPr>
                <w:rFonts w:ascii="Times New Roman" w:hAnsi="Times New Roman"/>
                <w:b/>
                <w:bCs/>
                <w:sz w:val="26"/>
                <w:szCs w:val="26"/>
                <w:lang w:eastAsia="ru-RU"/>
              </w:rPr>
            </w:pPr>
            <w:r w:rsidRPr="005E4777">
              <w:rPr>
                <w:rFonts w:ascii="Times New Roman" w:hAnsi="Times New Roman"/>
                <w:b/>
                <w:bCs/>
                <w:sz w:val="26"/>
                <w:szCs w:val="26"/>
                <w:lang w:eastAsia="ru-RU"/>
              </w:rPr>
              <w:t>Наименование</w:t>
            </w:r>
          </w:p>
        </w:tc>
        <w:tc>
          <w:tcPr>
            <w:tcW w:w="620" w:type="pct"/>
            <w:vAlign w:val="center"/>
          </w:tcPr>
          <w:p w:rsidR="00804A03" w:rsidRPr="005E4777" w:rsidRDefault="00804A03" w:rsidP="00A36127">
            <w:pPr>
              <w:spacing w:after="0" w:line="240" w:lineRule="auto"/>
              <w:ind w:left="-108" w:right="-82"/>
              <w:jc w:val="center"/>
              <w:rPr>
                <w:rFonts w:ascii="Times New Roman" w:hAnsi="Times New Roman"/>
                <w:b/>
                <w:bCs/>
                <w:sz w:val="26"/>
                <w:szCs w:val="26"/>
                <w:lang w:eastAsia="ru-RU"/>
              </w:rPr>
            </w:pPr>
            <w:r w:rsidRPr="005E4777">
              <w:rPr>
                <w:rFonts w:ascii="Times New Roman" w:hAnsi="Times New Roman"/>
                <w:b/>
                <w:bCs/>
                <w:sz w:val="26"/>
                <w:szCs w:val="26"/>
                <w:lang w:eastAsia="ru-RU"/>
              </w:rPr>
              <w:t xml:space="preserve">Гриф </w:t>
            </w:r>
          </w:p>
        </w:tc>
        <w:tc>
          <w:tcPr>
            <w:tcW w:w="644" w:type="pct"/>
            <w:vAlign w:val="center"/>
          </w:tcPr>
          <w:p w:rsidR="00804A03" w:rsidRPr="005E4777" w:rsidRDefault="00804A03" w:rsidP="00A36127">
            <w:pPr>
              <w:spacing w:after="0" w:line="240" w:lineRule="auto"/>
              <w:ind w:left="-132" w:right="-112"/>
              <w:jc w:val="center"/>
              <w:rPr>
                <w:rFonts w:ascii="Times New Roman" w:hAnsi="Times New Roman"/>
                <w:b/>
                <w:bCs/>
                <w:sz w:val="26"/>
                <w:szCs w:val="26"/>
                <w:lang w:eastAsia="ru-RU"/>
              </w:rPr>
            </w:pPr>
            <w:r w:rsidRPr="005E4777">
              <w:rPr>
                <w:rFonts w:ascii="Times New Roman" w:hAnsi="Times New Roman"/>
                <w:b/>
                <w:bCs/>
                <w:sz w:val="26"/>
                <w:szCs w:val="26"/>
                <w:lang w:eastAsia="ru-RU"/>
              </w:rPr>
              <w:t>Масштаб</w:t>
            </w:r>
          </w:p>
        </w:tc>
        <w:tc>
          <w:tcPr>
            <w:tcW w:w="620" w:type="pct"/>
            <w:vAlign w:val="center"/>
          </w:tcPr>
          <w:p w:rsidR="00804A03" w:rsidRPr="005E4777" w:rsidRDefault="00804A03" w:rsidP="0044631E">
            <w:pPr>
              <w:spacing w:after="0" w:line="240" w:lineRule="auto"/>
              <w:ind w:left="-18" w:right="-80"/>
              <w:rPr>
                <w:rFonts w:ascii="Times New Roman" w:hAnsi="Times New Roman"/>
                <w:b/>
                <w:bCs/>
                <w:sz w:val="26"/>
                <w:szCs w:val="26"/>
                <w:lang w:eastAsia="ru-RU"/>
              </w:rPr>
            </w:pPr>
            <w:r w:rsidRPr="005E4777">
              <w:rPr>
                <w:rFonts w:ascii="Times New Roman" w:hAnsi="Times New Roman"/>
                <w:b/>
                <w:bCs/>
                <w:sz w:val="26"/>
                <w:szCs w:val="26"/>
                <w:lang w:eastAsia="ru-RU"/>
              </w:rPr>
              <w:t xml:space="preserve">Инв. </w:t>
            </w:r>
            <w:r w:rsidR="00A30320">
              <w:rPr>
                <w:rFonts w:ascii="Times New Roman" w:hAnsi="Times New Roman"/>
                <w:b/>
                <w:bCs/>
                <w:sz w:val="26"/>
                <w:szCs w:val="26"/>
                <w:lang w:eastAsia="ru-RU"/>
              </w:rPr>
              <w:t xml:space="preserve"> </w:t>
            </w:r>
            <w:r w:rsidRPr="005E4777">
              <w:rPr>
                <w:rFonts w:ascii="Times New Roman" w:hAnsi="Times New Roman"/>
                <w:b/>
                <w:bCs/>
                <w:sz w:val="26"/>
                <w:szCs w:val="26"/>
                <w:lang w:eastAsia="ru-RU"/>
              </w:rPr>
              <w:t xml:space="preserve">№ </w:t>
            </w:r>
          </w:p>
        </w:tc>
      </w:tr>
      <w:tr w:rsidR="00804A03" w:rsidRPr="005E4777" w:rsidTr="009F3E1F">
        <w:trPr>
          <w:trHeight w:val="535"/>
          <w:jc w:val="center"/>
        </w:trPr>
        <w:tc>
          <w:tcPr>
            <w:tcW w:w="308" w:type="pct"/>
            <w:vAlign w:val="center"/>
          </w:tcPr>
          <w:p w:rsidR="00804A03" w:rsidRPr="005E4777" w:rsidRDefault="00804A03"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vAlign w:val="center"/>
          </w:tcPr>
          <w:p w:rsidR="00804A03" w:rsidRPr="005E4777" w:rsidRDefault="00804A03" w:rsidP="00A36127">
            <w:pPr>
              <w:tabs>
                <w:tab w:val="left" w:pos="5040"/>
              </w:tabs>
              <w:spacing w:after="0" w:line="240" w:lineRule="auto"/>
              <w:jc w:val="both"/>
              <w:rPr>
                <w:rFonts w:ascii="Times New Roman" w:eastAsia="SimSun" w:hAnsi="Times New Roman"/>
                <w:sz w:val="26"/>
                <w:szCs w:val="26"/>
                <w:lang w:eastAsia="ru-RU"/>
              </w:rPr>
            </w:pPr>
            <w:r w:rsidRPr="005E4777">
              <w:rPr>
                <w:rFonts w:ascii="Times New Roman" w:eastAsia="SimSun" w:hAnsi="Times New Roman"/>
                <w:bCs/>
                <w:sz w:val="26"/>
                <w:szCs w:val="26"/>
                <w:lang w:eastAsia="ru-RU"/>
              </w:rPr>
              <w:t>Карта размещения Бегуницкого сельского поселения в структуре Волосовского муниципального района (ситуационный</w:t>
            </w:r>
            <w:r w:rsidRPr="005E4777">
              <w:rPr>
                <w:rFonts w:ascii="Times New Roman" w:eastAsia="SimSun" w:hAnsi="Times New Roman"/>
                <w:sz w:val="26"/>
                <w:szCs w:val="26"/>
                <w:lang w:eastAsia="ru-RU"/>
              </w:rPr>
              <w:t xml:space="preserve"> план)</w:t>
            </w:r>
          </w:p>
        </w:tc>
        <w:tc>
          <w:tcPr>
            <w:tcW w:w="620" w:type="pct"/>
            <w:vAlign w:val="center"/>
          </w:tcPr>
          <w:p w:rsidR="00804A03" w:rsidRPr="005E4777" w:rsidRDefault="00804A03" w:rsidP="00A36127">
            <w:pPr>
              <w:tabs>
                <w:tab w:val="left" w:pos="5040"/>
              </w:tabs>
              <w:spacing w:after="0" w:line="240" w:lineRule="auto"/>
              <w:jc w:val="center"/>
              <w:rPr>
                <w:rFonts w:ascii="Times New Roman" w:hAnsi="Times New Roman"/>
                <w:sz w:val="26"/>
                <w:szCs w:val="26"/>
                <w:lang w:eastAsia="ru-RU"/>
              </w:rPr>
            </w:pPr>
            <w:r w:rsidRPr="005E4777">
              <w:rPr>
                <w:rFonts w:ascii="Times New Roman" w:eastAsia="SimSun" w:hAnsi="Times New Roman"/>
                <w:bCs/>
                <w:sz w:val="26"/>
                <w:szCs w:val="26"/>
                <w:lang w:eastAsia="ru-RU"/>
              </w:rPr>
              <w:t>ДСП</w:t>
            </w:r>
          </w:p>
        </w:tc>
        <w:tc>
          <w:tcPr>
            <w:tcW w:w="644" w:type="pct"/>
            <w:vAlign w:val="center"/>
          </w:tcPr>
          <w:p w:rsidR="00804A03" w:rsidRPr="00112C0C" w:rsidRDefault="00112C0C" w:rsidP="00A36127">
            <w:pPr>
              <w:snapToGrid w:val="0"/>
              <w:spacing w:after="0" w:line="240" w:lineRule="auto"/>
              <w:ind w:right="-97"/>
              <w:jc w:val="center"/>
              <w:rPr>
                <w:rFonts w:ascii="Times New Roman" w:hAnsi="Times New Roman"/>
                <w:sz w:val="26"/>
                <w:szCs w:val="26"/>
                <w:lang w:eastAsia="ru-RU"/>
              </w:rPr>
            </w:pPr>
            <w:r>
              <w:rPr>
                <w:rFonts w:ascii="Times New Roman" w:hAnsi="Times New Roman"/>
                <w:sz w:val="26"/>
                <w:szCs w:val="26"/>
              </w:rPr>
              <w:t>1:50000</w:t>
            </w:r>
          </w:p>
        </w:tc>
        <w:tc>
          <w:tcPr>
            <w:tcW w:w="620" w:type="pct"/>
            <w:vAlign w:val="center"/>
          </w:tcPr>
          <w:p w:rsidR="00804A03" w:rsidRPr="005E4777" w:rsidRDefault="00804A03" w:rsidP="0044631E">
            <w:pPr>
              <w:snapToGrid w:val="0"/>
              <w:spacing w:after="0" w:line="240" w:lineRule="auto"/>
              <w:ind w:left="-18" w:right="-80"/>
              <w:rPr>
                <w:rFonts w:ascii="Times New Roman" w:hAnsi="Times New Roman"/>
                <w:sz w:val="26"/>
                <w:szCs w:val="26"/>
                <w:lang w:eastAsia="ru-RU"/>
              </w:rPr>
            </w:pPr>
            <w:r w:rsidRPr="005E4777">
              <w:rPr>
                <w:rFonts w:ascii="Times New Roman" w:hAnsi="Times New Roman"/>
                <w:sz w:val="26"/>
                <w:szCs w:val="26"/>
              </w:rPr>
              <w:t>4712/301</w:t>
            </w:r>
          </w:p>
        </w:tc>
      </w:tr>
      <w:tr w:rsidR="00804A03" w:rsidRPr="005E4777" w:rsidTr="009F3E1F">
        <w:trPr>
          <w:trHeight w:val="20"/>
          <w:jc w:val="center"/>
        </w:trPr>
        <w:tc>
          <w:tcPr>
            <w:tcW w:w="308" w:type="pct"/>
          </w:tcPr>
          <w:p w:rsidR="00804A03" w:rsidRPr="005E4777" w:rsidRDefault="00804A03"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804A03" w:rsidRPr="005E4777" w:rsidRDefault="00804A03" w:rsidP="00A36127">
            <w:pPr>
              <w:tabs>
                <w:tab w:val="left" w:pos="5040"/>
              </w:tabs>
              <w:spacing w:after="0" w:line="240" w:lineRule="auto"/>
              <w:jc w:val="both"/>
              <w:rPr>
                <w:rFonts w:ascii="Times New Roman" w:hAnsi="Times New Roman"/>
                <w:sz w:val="26"/>
                <w:szCs w:val="26"/>
                <w:lang w:eastAsia="ru-RU"/>
              </w:rPr>
            </w:pPr>
            <w:r w:rsidRPr="005E4777">
              <w:rPr>
                <w:rFonts w:ascii="Times New Roman" w:eastAsia="SimSun" w:hAnsi="Times New Roman"/>
                <w:bCs/>
                <w:sz w:val="26"/>
                <w:szCs w:val="26"/>
                <w:lang w:eastAsia="ru-RU"/>
              </w:rPr>
              <w:t>Карта использования территории</w:t>
            </w:r>
          </w:p>
        </w:tc>
        <w:tc>
          <w:tcPr>
            <w:tcW w:w="620" w:type="pct"/>
            <w:vAlign w:val="center"/>
          </w:tcPr>
          <w:p w:rsidR="00804A03" w:rsidRPr="005E4777" w:rsidRDefault="00804A03" w:rsidP="00A36127">
            <w:pPr>
              <w:tabs>
                <w:tab w:val="left" w:pos="5040"/>
              </w:tabs>
              <w:spacing w:after="0" w:line="240" w:lineRule="auto"/>
              <w:jc w:val="center"/>
              <w:rPr>
                <w:rFonts w:ascii="Times New Roman" w:eastAsia="SimSun" w:hAnsi="Times New Roman"/>
                <w:bCs/>
                <w:sz w:val="26"/>
                <w:szCs w:val="26"/>
                <w:lang w:eastAsia="ru-RU"/>
              </w:rPr>
            </w:pPr>
            <w:r w:rsidRPr="005E4777">
              <w:rPr>
                <w:rFonts w:ascii="Times New Roman" w:eastAsia="SimSun" w:hAnsi="Times New Roman"/>
                <w:bCs/>
                <w:sz w:val="26"/>
                <w:szCs w:val="26"/>
                <w:lang w:eastAsia="ru-RU"/>
              </w:rPr>
              <w:t>ДСП</w:t>
            </w:r>
          </w:p>
        </w:tc>
        <w:tc>
          <w:tcPr>
            <w:tcW w:w="644" w:type="pct"/>
            <w:vAlign w:val="center"/>
          </w:tcPr>
          <w:p w:rsidR="00804A03" w:rsidRPr="005E4777" w:rsidRDefault="00804A03" w:rsidP="00A36127">
            <w:pPr>
              <w:spacing w:after="0" w:line="240" w:lineRule="auto"/>
              <w:ind w:left="-113" w:right="-113"/>
              <w:jc w:val="center"/>
              <w:rPr>
                <w:rFonts w:ascii="Times New Roman" w:hAnsi="Times New Roman"/>
                <w:bCs/>
                <w:sz w:val="26"/>
                <w:szCs w:val="26"/>
              </w:rPr>
            </w:pPr>
            <w:r w:rsidRPr="005E4777">
              <w:rPr>
                <w:rFonts w:ascii="Times New Roman" w:hAnsi="Times New Roman"/>
                <w:bCs/>
                <w:sz w:val="26"/>
                <w:szCs w:val="26"/>
              </w:rPr>
              <w:t>1:10000</w:t>
            </w:r>
          </w:p>
        </w:tc>
        <w:tc>
          <w:tcPr>
            <w:tcW w:w="620" w:type="pct"/>
            <w:vAlign w:val="center"/>
          </w:tcPr>
          <w:p w:rsidR="00804A03" w:rsidRPr="005E4777" w:rsidRDefault="00804A03" w:rsidP="0044631E">
            <w:pPr>
              <w:spacing w:after="0" w:line="240" w:lineRule="auto"/>
              <w:ind w:left="-18" w:right="-80"/>
              <w:rPr>
                <w:rFonts w:ascii="Times New Roman" w:hAnsi="Times New Roman"/>
                <w:sz w:val="26"/>
                <w:szCs w:val="26"/>
                <w:lang w:eastAsia="ru-RU"/>
              </w:rPr>
            </w:pPr>
            <w:r w:rsidRPr="005E4777">
              <w:rPr>
                <w:rFonts w:ascii="Times New Roman" w:hAnsi="Times New Roman"/>
                <w:sz w:val="26"/>
                <w:szCs w:val="26"/>
              </w:rPr>
              <w:t>4712/302</w:t>
            </w:r>
          </w:p>
        </w:tc>
      </w:tr>
      <w:tr w:rsidR="00804A03" w:rsidRPr="005E4777" w:rsidTr="009F3E1F">
        <w:trPr>
          <w:trHeight w:val="20"/>
          <w:jc w:val="center"/>
        </w:trPr>
        <w:tc>
          <w:tcPr>
            <w:tcW w:w="308" w:type="pct"/>
          </w:tcPr>
          <w:p w:rsidR="00804A03" w:rsidRPr="005E4777" w:rsidRDefault="00804A03"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804A03" w:rsidRPr="005E4777" w:rsidRDefault="00804A03" w:rsidP="00A36127">
            <w:pPr>
              <w:tabs>
                <w:tab w:val="left" w:pos="5040"/>
              </w:tabs>
              <w:spacing w:after="0" w:line="240" w:lineRule="auto"/>
              <w:jc w:val="both"/>
              <w:rPr>
                <w:rFonts w:ascii="Times New Roman" w:eastAsia="SimSun" w:hAnsi="Times New Roman"/>
                <w:sz w:val="26"/>
                <w:szCs w:val="26"/>
                <w:lang w:eastAsia="ru-RU"/>
              </w:rPr>
            </w:pPr>
            <w:r w:rsidRPr="005E4777">
              <w:rPr>
                <w:rFonts w:ascii="Times New Roman" w:eastAsia="SimSun" w:hAnsi="Times New Roman"/>
                <w:bCs/>
                <w:sz w:val="26"/>
                <w:szCs w:val="26"/>
                <w:lang w:eastAsia="ru-RU"/>
              </w:rPr>
              <w:t>Карта комплексной оценки. Карта зон с особыми условиями использования территорий</w:t>
            </w:r>
          </w:p>
        </w:tc>
        <w:tc>
          <w:tcPr>
            <w:tcW w:w="620" w:type="pct"/>
            <w:vAlign w:val="center"/>
          </w:tcPr>
          <w:p w:rsidR="00804A03" w:rsidRPr="005E4777" w:rsidRDefault="00804A03" w:rsidP="00A36127">
            <w:pPr>
              <w:tabs>
                <w:tab w:val="left" w:pos="5040"/>
              </w:tabs>
              <w:spacing w:after="0" w:line="240" w:lineRule="auto"/>
              <w:jc w:val="center"/>
              <w:rPr>
                <w:rFonts w:ascii="Times New Roman" w:eastAsia="SimSun" w:hAnsi="Times New Roman"/>
                <w:bCs/>
                <w:sz w:val="26"/>
                <w:szCs w:val="26"/>
                <w:lang w:eastAsia="ru-RU"/>
              </w:rPr>
            </w:pPr>
            <w:r w:rsidRPr="005E4777">
              <w:rPr>
                <w:rFonts w:ascii="Times New Roman" w:eastAsia="SimSun" w:hAnsi="Times New Roman"/>
                <w:bCs/>
                <w:sz w:val="26"/>
                <w:szCs w:val="26"/>
                <w:lang w:eastAsia="ru-RU"/>
              </w:rPr>
              <w:t>ДСП</w:t>
            </w:r>
          </w:p>
        </w:tc>
        <w:tc>
          <w:tcPr>
            <w:tcW w:w="644" w:type="pct"/>
            <w:vAlign w:val="center"/>
          </w:tcPr>
          <w:p w:rsidR="00804A03" w:rsidRPr="005E4777" w:rsidRDefault="00804A03" w:rsidP="00A36127">
            <w:pPr>
              <w:spacing w:after="0" w:line="240" w:lineRule="auto"/>
              <w:ind w:left="-113" w:right="-113"/>
              <w:jc w:val="center"/>
              <w:rPr>
                <w:rFonts w:ascii="Times New Roman" w:hAnsi="Times New Roman"/>
                <w:bCs/>
                <w:sz w:val="26"/>
                <w:szCs w:val="26"/>
              </w:rPr>
            </w:pPr>
            <w:r w:rsidRPr="005E4777">
              <w:rPr>
                <w:rFonts w:ascii="Times New Roman" w:hAnsi="Times New Roman"/>
                <w:bCs/>
                <w:sz w:val="26"/>
                <w:szCs w:val="26"/>
              </w:rPr>
              <w:t>1:10000</w:t>
            </w:r>
          </w:p>
        </w:tc>
        <w:tc>
          <w:tcPr>
            <w:tcW w:w="620" w:type="pct"/>
            <w:vAlign w:val="center"/>
          </w:tcPr>
          <w:p w:rsidR="00804A03" w:rsidRPr="005E4777" w:rsidRDefault="00804A03" w:rsidP="0044631E">
            <w:pPr>
              <w:spacing w:after="0" w:line="240" w:lineRule="auto"/>
              <w:ind w:left="-18" w:right="-80"/>
              <w:rPr>
                <w:rFonts w:ascii="Times New Roman" w:hAnsi="Times New Roman"/>
                <w:sz w:val="26"/>
                <w:szCs w:val="26"/>
                <w:lang w:eastAsia="ru-RU"/>
              </w:rPr>
            </w:pPr>
            <w:r w:rsidRPr="005E4777">
              <w:rPr>
                <w:rFonts w:ascii="Times New Roman" w:hAnsi="Times New Roman"/>
                <w:sz w:val="26"/>
                <w:szCs w:val="26"/>
              </w:rPr>
              <w:t>4712/303</w:t>
            </w:r>
          </w:p>
        </w:tc>
      </w:tr>
      <w:tr w:rsidR="00804A03" w:rsidRPr="005E4777" w:rsidTr="009F3E1F">
        <w:trPr>
          <w:trHeight w:val="20"/>
          <w:jc w:val="center"/>
        </w:trPr>
        <w:tc>
          <w:tcPr>
            <w:tcW w:w="308" w:type="pct"/>
          </w:tcPr>
          <w:p w:rsidR="00804A03" w:rsidRPr="005E4777" w:rsidRDefault="00804A03"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804A03" w:rsidRPr="005E4777" w:rsidRDefault="00804A03" w:rsidP="00A36127">
            <w:pPr>
              <w:tabs>
                <w:tab w:val="left" w:pos="5040"/>
              </w:tabs>
              <w:spacing w:after="0" w:line="240" w:lineRule="auto"/>
              <w:jc w:val="both"/>
              <w:rPr>
                <w:rFonts w:ascii="Times New Roman" w:eastAsia="SimSun" w:hAnsi="Times New Roman"/>
                <w:sz w:val="26"/>
                <w:szCs w:val="26"/>
                <w:lang w:eastAsia="ru-RU"/>
              </w:rPr>
            </w:pPr>
            <w:r w:rsidRPr="005E4777">
              <w:rPr>
                <w:rFonts w:ascii="Times New Roman" w:eastAsia="SimSun" w:hAnsi="Times New Roman"/>
                <w:sz w:val="26"/>
                <w:szCs w:val="26"/>
                <w:lang w:eastAsia="ru-RU"/>
              </w:rPr>
              <w:t>Карта с отображением границ земель различных категорий. Распределение земель по формам собственности</w:t>
            </w:r>
          </w:p>
        </w:tc>
        <w:tc>
          <w:tcPr>
            <w:tcW w:w="620" w:type="pct"/>
            <w:vAlign w:val="center"/>
          </w:tcPr>
          <w:p w:rsidR="00804A03" w:rsidRPr="005E4777" w:rsidRDefault="00804A03" w:rsidP="00A36127">
            <w:pPr>
              <w:tabs>
                <w:tab w:val="left" w:pos="5040"/>
              </w:tabs>
              <w:spacing w:after="0" w:line="240" w:lineRule="auto"/>
              <w:jc w:val="center"/>
              <w:rPr>
                <w:rFonts w:ascii="Times New Roman" w:eastAsia="SimSun" w:hAnsi="Times New Roman"/>
                <w:bCs/>
                <w:sz w:val="26"/>
                <w:szCs w:val="26"/>
                <w:lang w:eastAsia="ru-RU"/>
              </w:rPr>
            </w:pPr>
            <w:r w:rsidRPr="005E4777">
              <w:rPr>
                <w:rFonts w:ascii="Times New Roman" w:hAnsi="Times New Roman"/>
                <w:sz w:val="26"/>
                <w:szCs w:val="26"/>
              </w:rPr>
              <w:t>НС</w:t>
            </w:r>
          </w:p>
        </w:tc>
        <w:tc>
          <w:tcPr>
            <w:tcW w:w="644" w:type="pct"/>
            <w:vAlign w:val="center"/>
          </w:tcPr>
          <w:p w:rsidR="00804A03" w:rsidRPr="005E4777" w:rsidRDefault="00804A03" w:rsidP="00A36127">
            <w:pPr>
              <w:tabs>
                <w:tab w:val="left" w:pos="5040"/>
              </w:tabs>
              <w:snapToGrid w:val="0"/>
              <w:spacing w:after="0" w:line="240" w:lineRule="auto"/>
              <w:jc w:val="center"/>
              <w:rPr>
                <w:rFonts w:ascii="Times New Roman" w:eastAsia="SimSun" w:hAnsi="Times New Roman"/>
                <w:bCs/>
                <w:sz w:val="26"/>
                <w:szCs w:val="26"/>
                <w:lang w:eastAsia="ru-RU"/>
              </w:rPr>
            </w:pPr>
            <w:r w:rsidRPr="005E4777">
              <w:rPr>
                <w:rFonts w:ascii="Times New Roman" w:hAnsi="Times New Roman"/>
                <w:sz w:val="26"/>
                <w:szCs w:val="26"/>
              </w:rPr>
              <w:t>б/м</w:t>
            </w:r>
          </w:p>
        </w:tc>
        <w:tc>
          <w:tcPr>
            <w:tcW w:w="620" w:type="pct"/>
            <w:vAlign w:val="center"/>
          </w:tcPr>
          <w:p w:rsidR="00804A03" w:rsidRPr="005E4777" w:rsidRDefault="00804A03" w:rsidP="0044631E">
            <w:pPr>
              <w:spacing w:after="0" w:line="240" w:lineRule="auto"/>
              <w:ind w:left="-18" w:right="-80"/>
              <w:rPr>
                <w:rFonts w:ascii="Times New Roman" w:hAnsi="Times New Roman"/>
                <w:sz w:val="26"/>
                <w:szCs w:val="26"/>
                <w:lang w:eastAsia="ru-RU"/>
              </w:rPr>
            </w:pPr>
            <w:r w:rsidRPr="005E4777">
              <w:rPr>
                <w:rFonts w:ascii="Times New Roman" w:hAnsi="Times New Roman"/>
                <w:sz w:val="26"/>
                <w:szCs w:val="26"/>
              </w:rPr>
              <w:t>4712/304</w:t>
            </w:r>
          </w:p>
        </w:tc>
      </w:tr>
      <w:tr w:rsidR="00EC0B3F" w:rsidRPr="005E4777" w:rsidTr="009F3E1F">
        <w:trPr>
          <w:trHeight w:val="20"/>
          <w:jc w:val="center"/>
        </w:trPr>
        <w:tc>
          <w:tcPr>
            <w:tcW w:w="308" w:type="pct"/>
          </w:tcPr>
          <w:p w:rsidR="00EC0B3F" w:rsidRPr="005E4777" w:rsidRDefault="00EC0B3F"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EC0B3F" w:rsidRPr="00121B0A" w:rsidRDefault="00EC0B3F" w:rsidP="00B13445">
            <w:pPr>
              <w:tabs>
                <w:tab w:val="left" w:pos="5040"/>
              </w:tabs>
              <w:spacing w:after="0" w:line="240" w:lineRule="auto"/>
              <w:jc w:val="both"/>
              <w:rPr>
                <w:rFonts w:ascii="Times New Roman" w:eastAsia="SimSun" w:hAnsi="Times New Roman"/>
                <w:sz w:val="26"/>
                <w:szCs w:val="26"/>
                <w:lang w:eastAsia="ru-RU"/>
              </w:rPr>
            </w:pPr>
            <w:r w:rsidRPr="00121B0A">
              <w:rPr>
                <w:rFonts w:ascii="Times New Roman" w:eastAsia="SimSun" w:hAnsi="Times New Roman"/>
                <w:sz w:val="26"/>
                <w:szCs w:val="26"/>
                <w:lang w:eastAsia="ru-RU"/>
              </w:rPr>
              <w:t>Карта планируемых</w:t>
            </w:r>
            <w:r>
              <w:rPr>
                <w:rFonts w:ascii="Times New Roman" w:eastAsia="SimSun" w:hAnsi="Times New Roman"/>
                <w:sz w:val="26"/>
                <w:szCs w:val="26"/>
                <w:lang w:eastAsia="ru-RU"/>
              </w:rPr>
              <w:t xml:space="preserve"> </w:t>
            </w:r>
            <w:r w:rsidRPr="00121B0A">
              <w:rPr>
                <w:rFonts w:ascii="Times New Roman" w:eastAsia="SimSun" w:hAnsi="Times New Roman"/>
                <w:sz w:val="26"/>
                <w:szCs w:val="26"/>
                <w:lang w:eastAsia="ru-RU"/>
              </w:rPr>
              <w:t>границ земель различных категорий</w:t>
            </w:r>
          </w:p>
        </w:tc>
        <w:tc>
          <w:tcPr>
            <w:tcW w:w="620" w:type="pct"/>
            <w:vAlign w:val="center"/>
          </w:tcPr>
          <w:p w:rsidR="00EC0B3F" w:rsidRPr="00121B0A" w:rsidRDefault="00EC0B3F" w:rsidP="00B13445">
            <w:pPr>
              <w:tabs>
                <w:tab w:val="left" w:pos="5040"/>
              </w:tabs>
              <w:spacing w:after="0" w:line="240" w:lineRule="auto"/>
              <w:jc w:val="center"/>
              <w:rPr>
                <w:rFonts w:ascii="Times New Roman" w:eastAsia="SimSun" w:hAnsi="Times New Roman"/>
                <w:bCs/>
                <w:sz w:val="26"/>
                <w:szCs w:val="26"/>
                <w:lang w:eastAsia="ru-RU"/>
              </w:rPr>
            </w:pPr>
            <w:r w:rsidRPr="00121B0A">
              <w:rPr>
                <w:rFonts w:ascii="Times New Roman" w:hAnsi="Times New Roman"/>
                <w:sz w:val="26"/>
                <w:szCs w:val="26"/>
              </w:rPr>
              <w:t>НС</w:t>
            </w:r>
          </w:p>
        </w:tc>
        <w:tc>
          <w:tcPr>
            <w:tcW w:w="644" w:type="pct"/>
            <w:vAlign w:val="center"/>
          </w:tcPr>
          <w:p w:rsidR="00EC0B3F" w:rsidRPr="00121B0A" w:rsidRDefault="00EC0B3F" w:rsidP="00B13445">
            <w:pPr>
              <w:tabs>
                <w:tab w:val="left" w:pos="5040"/>
              </w:tabs>
              <w:snapToGrid w:val="0"/>
              <w:spacing w:after="0" w:line="240" w:lineRule="auto"/>
              <w:jc w:val="center"/>
              <w:rPr>
                <w:rFonts w:ascii="Times New Roman" w:eastAsia="SimSun" w:hAnsi="Times New Roman"/>
                <w:bCs/>
                <w:sz w:val="26"/>
                <w:szCs w:val="26"/>
                <w:lang w:eastAsia="ru-RU"/>
              </w:rPr>
            </w:pPr>
            <w:r w:rsidRPr="00121B0A">
              <w:rPr>
                <w:rFonts w:ascii="Times New Roman" w:hAnsi="Times New Roman"/>
                <w:sz w:val="26"/>
                <w:szCs w:val="26"/>
              </w:rPr>
              <w:t>б/м</w:t>
            </w:r>
          </w:p>
        </w:tc>
        <w:tc>
          <w:tcPr>
            <w:tcW w:w="620" w:type="pct"/>
            <w:vAlign w:val="center"/>
          </w:tcPr>
          <w:p w:rsidR="00EC0B3F" w:rsidRPr="00121B0A" w:rsidRDefault="00EC0B3F" w:rsidP="00112C0C">
            <w:pPr>
              <w:spacing w:after="0" w:line="240" w:lineRule="auto"/>
              <w:ind w:left="-18" w:right="-80"/>
              <w:rPr>
                <w:rFonts w:ascii="Times New Roman" w:hAnsi="Times New Roman"/>
                <w:sz w:val="26"/>
                <w:szCs w:val="26"/>
                <w:lang w:eastAsia="ru-RU"/>
              </w:rPr>
            </w:pPr>
            <w:r w:rsidRPr="00121B0A">
              <w:rPr>
                <w:rFonts w:ascii="Times New Roman" w:hAnsi="Times New Roman"/>
                <w:sz w:val="26"/>
                <w:szCs w:val="26"/>
              </w:rPr>
              <w:t>4712/30</w:t>
            </w:r>
            <w:r w:rsidR="00112C0C">
              <w:rPr>
                <w:rFonts w:ascii="Times New Roman" w:hAnsi="Times New Roman"/>
                <w:sz w:val="26"/>
                <w:szCs w:val="26"/>
              </w:rPr>
              <w:t>5</w:t>
            </w:r>
          </w:p>
        </w:tc>
      </w:tr>
      <w:tr w:rsidR="00EC0B3F" w:rsidRPr="005E4777" w:rsidTr="009F3E1F">
        <w:trPr>
          <w:trHeight w:val="20"/>
          <w:jc w:val="center"/>
        </w:trPr>
        <w:tc>
          <w:tcPr>
            <w:tcW w:w="308" w:type="pct"/>
          </w:tcPr>
          <w:p w:rsidR="00EC0B3F" w:rsidRPr="005E4777" w:rsidRDefault="00EC0B3F"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EC0B3F" w:rsidRPr="005E4777" w:rsidRDefault="00EC0B3F" w:rsidP="00B13445">
            <w:pPr>
              <w:tabs>
                <w:tab w:val="left" w:pos="5040"/>
              </w:tabs>
              <w:spacing w:after="0" w:line="240" w:lineRule="auto"/>
              <w:jc w:val="both"/>
              <w:rPr>
                <w:rFonts w:ascii="Times New Roman" w:eastAsia="SimSun" w:hAnsi="Times New Roman"/>
                <w:sz w:val="26"/>
                <w:szCs w:val="26"/>
                <w:lang w:eastAsia="ru-RU"/>
              </w:rPr>
            </w:pPr>
            <w:r>
              <w:rPr>
                <w:rFonts w:ascii="Times New Roman" w:eastAsia="SimSun" w:hAnsi="Times New Roman"/>
                <w:sz w:val="26"/>
                <w:szCs w:val="26"/>
                <w:lang w:eastAsia="ru-RU"/>
              </w:rPr>
              <w:t xml:space="preserve">Карта планируемого размещения объектов местного значения поселения </w:t>
            </w:r>
          </w:p>
        </w:tc>
        <w:tc>
          <w:tcPr>
            <w:tcW w:w="620" w:type="pct"/>
            <w:vAlign w:val="center"/>
          </w:tcPr>
          <w:p w:rsidR="00EC0B3F" w:rsidRPr="005E4777" w:rsidRDefault="00EC0B3F" w:rsidP="00B13445">
            <w:pPr>
              <w:tabs>
                <w:tab w:val="left" w:pos="5040"/>
              </w:tabs>
              <w:spacing w:after="0" w:line="240" w:lineRule="auto"/>
              <w:jc w:val="center"/>
              <w:rPr>
                <w:rFonts w:ascii="Times New Roman" w:eastAsia="SimSun" w:hAnsi="Times New Roman"/>
                <w:bCs/>
                <w:sz w:val="26"/>
                <w:szCs w:val="26"/>
                <w:lang w:eastAsia="ru-RU"/>
              </w:rPr>
            </w:pPr>
            <w:r>
              <w:rPr>
                <w:rFonts w:ascii="Times New Roman" w:eastAsia="SimSun" w:hAnsi="Times New Roman"/>
                <w:bCs/>
                <w:sz w:val="26"/>
                <w:szCs w:val="26"/>
                <w:lang w:eastAsia="ru-RU"/>
              </w:rPr>
              <w:t>ДСП</w:t>
            </w:r>
          </w:p>
        </w:tc>
        <w:tc>
          <w:tcPr>
            <w:tcW w:w="644" w:type="pct"/>
            <w:vAlign w:val="center"/>
          </w:tcPr>
          <w:p w:rsidR="00EC0B3F" w:rsidRPr="005E4777" w:rsidRDefault="00EC0B3F" w:rsidP="00B13445">
            <w:pPr>
              <w:spacing w:after="0" w:line="240" w:lineRule="auto"/>
              <w:ind w:left="-113" w:right="-113"/>
              <w:jc w:val="center"/>
              <w:rPr>
                <w:rFonts w:ascii="Times New Roman" w:hAnsi="Times New Roman"/>
                <w:bCs/>
                <w:sz w:val="26"/>
                <w:szCs w:val="26"/>
              </w:rPr>
            </w:pPr>
            <w:r>
              <w:rPr>
                <w:rFonts w:ascii="Times New Roman" w:hAnsi="Times New Roman"/>
                <w:bCs/>
                <w:sz w:val="26"/>
                <w:szCs w:val="26"/>
              </w:rPr>
              <w:t>1:10000</w:t>
            </w:r>
          </w:p>
        </w:tc>
        <w:tc>
          <w:tcPr>
            <w:tcW w:w="620" w:type="pct"/>
            <w:vAlign w:val="center"/>
          </w:tcPr>
          <w:p w:rsidR="00EC0B3F" w:rsidRPr="005E4777" w:rsidRDefault="00EC0B3F" w:rsidP="00112C0C">
            <w:pPr>
              <w:spacing w:after="0" w:line="240" w:lineRule="auto"/>
              <w:ind w:left="-18" w:right="-80"/>
              <w:rPr>
                <w:rFonts w:ascii="Times New Roman" w:hAnsi="Times New Roman"/>
                <w:sz w:val="26"/>
                <w:szCs w:val="26"/>
              </w:rPr>
            </w:pPr>
            <w:r w:rsidRPr="005E4777">
              <w:rPr>
                <w:rFonts w:ascii="Times New Roman" w:hAnsi="Times New Roman"/>
                <w:sz w:val="26"/>
                <w:szCs w:val="26"/>
              </w:rPr>
              <w:t>4712/30</w:t>
            </w:r>
            <w:r w:rsidR="00112C0C">
              <w:rPr>
                <w:rFonts w:ascii="Times New Roman" w:hAnsi="Times New Roman"/>
                <w:sz w:val="26"/>
                <w:szCs w:val="26"/>
              </w:rPr>
              <w:t>6</w:t>
            </w:r>
          </w:p>
        </w:tc>
      </w:tr>
      <w:tr w:rsidR="00EC0B3F" w:rsidRPr="005E4777" w:rsidTr="009F3E1F">
        <w:trPr>
          <w:trHeight w:val="20"/>
          <w:jc w:val="center"/>
        </w:trPr>
        <w:tc>
          <w:tcPr>
            <w:tcW w:w="308" w:type="pct"/>
          </w:tcPr>
          <w:p w:rsidR="00EC0B3F" w:rsidRPr="005E4777" w:rsidRDefault="00EC0B3F"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EC0B3F" w:rsidRPr="005E4777" w:rsidRDefault="00EC0B3F" w:rsidP="00B13445">
            <w:pPr>
              <w:tabs>
                <w:tab w:val="left" w:pos="5040"/>
              </w:tabs>
              <w:spacing w:after="0" w:line="240" w:lineRule="auto"/>
              <w:jc w:val="both"/>
              <w:rPr>
                <w:rFonts w:ascii="Times New Roman" w:eastAsia="SimSun" w:hAnsi="Times New Roman"/>
                <w:sz w:val="26"/>
                <w:szCs w:val="26"/>
                <w:lang w:eastAsia="ru-RU"/>
              </w:rPr>
            </w:pPr>
            <w:r w:rsidRPr="005E4777">
              <w:rPr>
                <w:rFonts w:ascii="Times New Roman" w:eastAsia="SimSun" w:hAnsi="Times New Roman"/>
                <w:sz w:val="26"/>
                <w:szCs w:val="26"/>
                <w:lang w:eastAsia="ru-RU"/>
              </w:rPr>
              <w:t>Инженерно-технические мероприятия гражданской обороны. Мероприятия по предупреждению ситуаций природного и техногенного характера</w:t>
            </w:r>
          </w:p>
        </w:tc>
        <w:tc>
          <w:tcPr>
            <w:tcW w:w="620" w:type="pct"/>
            <w:vAlign w:val="center"/>
          </w:tcPr>
          <w:p w:rsidR="00EC0B3F" w:rsidRPr="005E4777" w:rsidRDefault="00EC0B3F" w:rsidP="00B13445">
            <w:pPr>
              <w:tabs>
                <w:tab w:val="left" w:pos="5040"/>
              </w:tabs>
              <w:spacing w:after="0" w:line="240" w:lineRule="auto"/>
              <w:jc w:val="center"/>
              <w:rPr>
                <w:rFonts w:ascii="Times New Roman" w:eastAsia="SimSun" w:hAnsi="Times New Roman"/>
                <w:bCs/>
                <w:sz w:val="26"/>
                <w:szCs w:val="26"/>
                <w:lang w:eastAsia="ru-RU"/>
              </w:rPr>
            </w:pPr>
            <w:r w:rsidRPr="005E4777">
              <w:rPr>
                <w:rFonts w:ascii="Times New Roman" w:eastAsia="SimSun" w:hAnsi="Times New Roman"/>
                <w:bCs/>
                <w:sz w:val="26"/>
                <w:szCs w:val="26"/>
                <w:lang w:eastAsia="ru-RU"/>
              </w:rPr>
              <w:t>ДСП</w:t>
            </w:r>
          </w:p>
        </w:tc>
        <w:tc>
          <w:tcPr>
            <w:tcW w:w="644" w:type="pct"/>
            <w:vAlign w:val="center"/>
          </w:tcPr>
          <w:p w:rsidR="00EC0B3F" w:rsidRPr="005E4777" w:rsidRDefault="00EC0B3F" w:rsidP="00B13445">
            <w:pPr>
              <w:spacing w:after="0" w:line="240" w:lineRule="auto"/>
              <w:ind w:left="-113" w:right="-113"/>
              <w:jc w:val="center"/>
              <w:rPr>
                <w:rFonts w:ascii="Times New Roman" w:hAnsi="Times New Roman"/>
                <w:bCs/>
                <w:sz w:val="26"/>
                <w:szCs w:val="26"/>
              </w:rPr>
            </w:pPr>
            <w:r w:rsidRPr="005E4777">
              <w:rPr>
                <w:rFonts w:ascii="Times New Roman" w:hAnsi="Times New Roman"/>
                <w:bCs/>
                <w:sz w:val="26"/>
                <w:szCs w:val="26"/>
              </w:rPr>
              <w:t>1:10000</w:t>
            </w:r>
          </w:p>
        </w:tc>
        <w:tc>
          <w:tcPr>
            <w:tcW w:w="620" w:type="pct"/>
            <w:vAlign w:val="center"/>
          </w:tcPr>
          <w:p w:rsidR="00EC0B3F" w:rsidRPr="005E4777" w:rsidRDefault="00EC0B3F" w:rsidP="00EC0B3F">
            <w:pPr>
              <w:spacing w:after="0" w:line="240" w:lineRule="auto"/>
              <w:ind w:left="-18" w:right="-80"/>
              <w:rPr>
                <w:rFonts w:ascii="Times New Roman" w:hAnsi="Times New Roman"/>
                <w:sz w:val="26"/>
                <w:szCs w:val="26"/>
                <w:lang w:val="en-US" w:eastAsia="ru-RU"/>
              </w:rPr>
            </w:pPr>
            <w:r w:rsidRPr="005E4777">
              <w:rPr>
                <w:rFonts w:ascii="Times New Roman" w:hAnsi="Times New Roman"/>
                <w:sz w:val="26"/>
                <w:szCs w:val="26"/>
              </w:rPr>
              <w:t>4712/30</w:t>
            </w:r>
            <w:r>
              <w:rPr>
                <w:rFonts w:ascii="Times New Roman" w:hAnsi="Times New Roman"/>
                <w:sz w:val="26"/>
                <w:szCs w:val="26"/>
              </w:rPr>
              <w:t>7</w:t>
            </w:r>
          </w:p>
        </w:tc>
      </w:tr>
      <w:tr w:rsidR="00EC0B3F" w:rsidRPr="005E4777" w:rsidTr="009F3E1F">
        <w:trPr>
          <w:trHeight w:val="20"/>
          <w:jc w:val="center"/>
        </w:trPr>
        <w:tc>
          <w:tcPr>
            <w:tcW w:w="308" w:type="pct"/>
          </w:tcPr>
          <w:p w:rsidR="00EC0B3F" w:rsidRPr="005E4777" w:rsidRDefault="00EC0B3F"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EC0B3F" w:rsidRPr="005E4777" w:rsidRDefault="00EC0B3F" w:rsidP="00B13445">
            <w:pPr>
              <w:tabs>
                <w:tab w:val="left" w:pos="5040"/>
              </w:tabs>
              <w:spacing w:after="0" w:line="240" w:lineRule="auto"/>
              <w:jc w:val="both"/>
              <w:rPr>
                <w:rFonts w:ascii="Times New Roman" w:eastAsia="SimSun" w:hAnsi="Times New Roman"/>
                <w:sz w:val="26"/>
                <w:szCs w:val="26"/>
                <w:lang w:eastAsia="ru-RU"/>
              </w:rPr>
            </w:pPr>
            <w:r w:rsidRPr="005E4777">
              <w:rPr>
                <w:rFonts w:ascii="Times New Roman" w:eastAsia="SimSun" w:hAnsi="Times New Roman"/>
                <w:sz w:val="26"/>
                <w:szCs w:val="26"/>
                <w:lang w:eastAsia="ru-RU"/>
              </w:rPr>
              <w:t>Карта мероприятий по обеспечению пожарной безопасности</w:t>
            </w:r>
          </w:p>
        </w:tc>
        <w:tc>
          <w:tcPr>
            <w:tcW w:w="620" w:type="pct"/>
            <w:vAlign w:val="center"/>
          </w:tcPr>
          <w:p w:rsidR="00EC0B3F" w:rsidRPr="005E4777" w:rsidRDefault="00EC0B3F" w:rsidP="00B13445">
            <w:pPr>
              <w:tabs>
                <w:tab w:val="left" w:pos="5040"/>
              </w:tabs>
              <w:spacing w:after="0" w:line="240" w:lineRule="auto"/>
              <w:jc w:val="center"/>
              <w:rPr>
                <w:rFonts w:ascii="Times New Roman" w:eastAsia="SimSun" w:hAnsi="Times New Roman"/>
                <w:bCs/>
                <w:sz w:val="26"/>
                <w:szCs w:val="26"/>
                <w:lang w:eastAsia="ru-RU"/>
              </w:rPr>
            </w:pPr>
            <w:r w:rsidRPr="005E4777">
              <w:rPr>
                <w:rFonts w:ascii="Times New Roman" w:eastAsia="SimSun" w:hAnsi="Times New Roman"/>
                <w:bCs/>
                <w:sz w:val="26"/>
                <w:szCs w:val="26"/>
                <w:lang w:eastAsia="ru-RU"/>
              </w:rPr>
              <w:t>ДСП</w:t>
            </w:r>
          </w:p>
        </w:tc>
        <w:tc>
          <w:tcPr>
            <w:tcW w:w="644" w:type="pct"/>
            <w:vAlign w:val="center"/>
          </w:tcPr>
          <w:p w:rsidR="00EC0B3F" w:rsidRPr="005E4777" w:rsidRDefault="00EC0B3F" w:rsidP="00B13445">
            <w:pPr>
              <w:spacing w:after="0" w:line="240" w:lineRule="auto"/>
              <w:ind w:left="-113" w:right="-113"/>
              <w:jc w:val="center"/>
              <w:rPr>
                <w:rFonts w:ascii="Times New Roman" w:hAnsi="Times New Roman"/>
                <w:bCs/>
                <w:sz w:val="26"/>
                <w:szCs w:val="26"/>
              </w:rPr>
            </w:pPr>
            <w:r w:rsidRPr="005E4777">
              <w:rPr>
                <w:rFonts w:ascii="Times New Roman" w:hAnsi="Times New Roman"/>
                <w:bCs/>
                <w:sz w:val="26"/>
                <w:szCs w:val="26"/>
              </w:rPr>
              <w:t>1:10000</w:t>
            </w:r>
          </w:p>
        </w:tc>
        <w:tc>
          <w:tcPr>
            <w:tcW w:w="620" w:type="pct"/>
            <w:vAlign w:val="center"/>
          </w:tcPr>
          <w:p w:rsidR="00EC0B3F" w:rsidRPr="005E4777" w:rsidRDefault="00EC0B3F" w:rsidP="00112C0C">
            <w:pPr>
              <w:spacing w:after="0" w:line="240" w:lineRule="auto"/>
              <w:ind w:left="-18" w:right="-80"/>
              <w:rPr>
                <w:rFonts w:ascii="Times New Roman" w:hAnsi="Times New Roman"/>
                <w:sz w:val="26"/>
                <w:szCs w:val="26"/>
              </w:rPr>
            </w:pPr>
            <w:r w:rsidRPr="005E4777">
              <w:rPr>
                <w:rFonts w:ascii="Times New Roman" w:hAnsi="Times New Roman"/>
                <w:sz w:val="26"/>
                <w:szCs w:val="26"/>
              </w:rPr>
              <w:t>4712/30</w:t>
            </w:r>
            <w:r w:rsidR="00112C0C">
              <w:rPr>
                <w:rFonts w:ascii="Times New Roman" w:hAnsi="Times New Roman"/>
                <w:sz w:val="26"/>
                <w:szCs w:val="26"/>
              </w:rPr>
              <w:t>8</w:t>
            </w:r>
          </w:p>
        </w:tc>
      </w:tr>
      <w:tr w:rsidR="00EC0B3F" w:rsidRPr="005E4777" w:rsidTr="009F3E1F">
        <w:trPr>
          <w:trHeight w:val="20"/>
          <w:jc w:val="center"/>
        </w:trPr>
        <w:tc>
          <w:tcPr>
            <w:tcW w:w="308" w:type="pct"/>
          </w:tcPr>
          <w:p w:rsidR="00EC0B3F" w:rsidRPr="005E4777" w:rsidRDefault="00EC0B3F" w:rsidP="0079202A">
            <w:pPr>
              <w:numPr>
                <w:ilvl w:val="0"/>
                <w:numId w:val="39"/>
              </w:numPr>
              <w:snapToGrid w:val="0"/>
              <w:spacing w:after="0" w:line="240" w:lineRule="auto"/>
              <w:ind w:left="0" w:firstLine="85"/>
              <w:contextualSpacing/>
              <w:rPr>
                <w:rFonts w:ascii="Times New Roman" w:hAnsi="Times New Roman"/>
                <w:b/>
                <w:sz w:val="26"/>
                <w:szCs w:val="26"/>
              </w:rPr>
            </w:pPr>
          </w:p>
        </w:tc>
        <w:tc>
          <w:tcPr>
            <w:tcW w:w="2808" w:type="pct"/>
          </w:tcPr>
          <w:p w:rsidR="00EC0B3F" w:rsidRPr="005E4777" w:rsidRDefault="00EC0B3F" w:rsidP="00B13445">
            <w:pPr>
              <w:tabs>
                <w:tab w:val="left" w:pos="5040"/>
              </w:tabs>
              <w:spacing w:after="0" w:line="240" w:lineRule="auto"/>
              <w:jc w:val="both"/>
              <w:rPr>
                <w:rFonts w:ascii="Times New Roman" w:eastAsia="SimSun" w:hAnsi="Times New Roman"/>
                <w:sz w:val="26"/>
                <w:szCs w:val="26"/>
                <w:lang w:eastAsia="ru-RU"/>
              </w:rPr>
            </w:pPr>
            <w:r w:rsidRPr="005E4777">
              <w:rPr>
                <w:rFonts w:ascii="Times New Roman" w:eastAsia="SimSun" w:hAnsi="Times New Roman"/>
                <w:sz w:val="26"/>
                <w:szCs w:val="26"/>
                <w:lang w:eastAsia="ru-RU"/>
              </w:rPr>
              <w:t>Карта размещения Бегуницкого сельского поселения в структуре Волосовского муниципального района. Инженерно-технические мероприятия гражданской обороны. Мероприятия по предупреждению чрезвычайных ситуаций</w:t>
            </w:r>
          </w:p>
        </w:tc>
        <w:tc>
          <w:tcPr>
            <w:tcW w:w="620" w:type="pct"/>
            <w:vAlign w:val="center"/>
          </w:tcPr>
          <w:p w:rsidR="00EC0B3F" w:rsidRPr="005E4777" w:rsidRDefault="00EC0B3F" w:rsidP="00B13445">
            <w:pPr>
              <w:tabs>
                <w:tab w:val="left" w:pos="5040"/>
              </w:tabs>
              <w:spacing w:after="0" w:line="240" w:lineRule="auto"/>
              <w:jc w:val="center"/>
              <w:rPr>
                <w:rFonts w:ascii="Times New Roman" w:eastAsia="SimSun" w:hAnsi="Times New Roman"/>
                <w:bCs/>
                <w:sz w:val="26"/>
                <w:szCs w:val="26"/>
                <w:lang w:eastAsia="ru-RU"/>
              </w:rPr>
            </w:pPr>
            <w:r w:rsidRPr="005E4777">
              <w:rPr>
                <w:rFonts w:ascii="Times New Roman" w:eastAsia="SimSun" w:hAnsi="Times New Roman"/>
                <w:bCs/>
                <w:sz w:val="26"/>
                <w:szCs w:val="26"/>
                <w:lang w:eastAsia="ru-RU"/>
              </w:rPr>
              <w:t>ДСП</w:t>
            </w:r>
          </w:p>
        </w:tc>
        <w:tc>
          <w:tcPr>
            <w:tcW w:w="644" w:type="pct"/>
            <w:vAlign w:val="center"/>
          </w:tcPr>
          <w:p w:rsidR="00EC0B3F" w:rsidRPr="005E4777" w:rsidRDefault="00112C0C" w:rsidP="00B13445">
            <w:pPr>
              <w:tabs>
                <w:tab w:val="left" w:pos="5040"/>
              </w:tabs>
              <w:snapToGrid w:val="0"/>
              <w:spacing w:after="0" w:line="240" w:lineRule="auto"/>
              <w:jc w:val="center"/>
              <w:rPr>
                <w:rFonts w:ascii="Times New Roman" w:eastAsia="SimSun" w:hAnsi="Times New Roman"/>
                <w:bCs/>
                <w:sz w:val="26"/>
                <w:szCs w:val="26"/>
                <w:lang w:eastAsia="ru-RU"/>
              </w:rPr>
            </w:pPr>
            <w:r>
              <w:rPr>
                <w:rFonts w:ascii="Times New Roman" w:hAnsi="Times New Roman"/>
                <w:sz w:val="26"/>
                <w:szCs w:val="26"/>
              </w:rPr>
              <w:t>1:50000</w:t>
            </w:r>
          </w:p>
        </w:tc>
        <w:tc>
          <w:tcPr>
            <w:tcW w:w="620" w:type="pct"/>
            <w:vAlign w:val="center"/>
          </w:tcPr>
          <w:p w:rsidR="00EC0B3F" w:rsidRPr="005E4777" w:rsidRDefault="00EC0B3F" w:rsidP="00112C0C">
            <w:pPr>
              <w:spacing w:after="0" w:line="240" w:lineRule="auto"/>
              <w:ind w:left="-18" w:right="-80"/>
              <w:rPr>
                <w:rFonts w:ascii="Times New Roman" w:hAnsi="Times New Roman"/>
                <w:sz w:val="26"/>
                <w:szCs w:val="26"/>
                <w:lang w:val="en-US" w:eastAsia="ru-RU"/>
              </w:rPr>
            </w:pPr>
            <w:r w:rsidRPr="005E4777">
              <w:rPr>
                <w:rFonts w:ascii="Times New Roman" w:hAnsi="Times New Roman"/>
                <w:sz w:val="26"/>
                <w:szCs w:val="26"/>
              </w:rPr>
              <w:t>4712/30</w:t>
            </w:r>
            <w:r w:rsidR="00112C0C">
              <w:rPr>
                <w:rFonts w:ascii="Times New Roman" w:hAnsi="Times New Roman"/>
                <w:sz w:val="26"/>
                <w:szCs w:val="26"/>
              </w:rPr>
              <w:t>9</w:t>
            </w:r>
          </w:p>
        </w:tc>
      </w:tr>
    </w:tbl>
    <w:p w:rsidR="00804A03" w:rsidRDefault="00804A03" w:rsidP="0017353A">
      <w:pPr>
        <w:tabs>
          <w:tab w:val="left" w:pos="5040"/>
        </w:tabs>
        <w:spacing w:after="0" w:line="240" w:lineRule="auto"/>
        <w:jc w:val="both"/>
        <w:rPr>
          <w:rFonts w:ascii="Times New Roman" w:eastAsia="SimSun" w:hAnsi="Times New Roman"/>
          <w:b/>
          <w:bCs/>
          <w:i/>
          <w:sz w:val="26"/>
          <w:szCs w:val="26"/>
        </w:rPr>
      </w:pPr>
    </w:p>
    <w:p w:rsidR="00804A03" w:rsidRPr="0017353A" w:rsidRDefault="00804A03" w:rsidP="0017353A">
      <w:pPr>
        <w:tabs>
          <w:tab w:val="left" w:pos="5040"/>
        </w:tabs>
        <w:spacing w:after="0" w:line="240" w:lineRule="auto"/>
        <w:jc w:val="both"/>
        <w:rPr>
          <w:rFonts w:ascii="Times New Roman" w:eastAsia="SimSun" w:hAnsi="Times New Roman"/>
          <w:b/>
          <w:bCs/>
          <w:i/>
          <w:sz w:val="26"/>
          <w:szCs w:val="26"/>
        </w:rPr>
      </w:pPr>
      <w:r w:rsidRPr="0017353A">
        <w:rPr>
          <w:rFonts w:ascii="Times New Roman" w:eastAsia="SimSun" w:hAnsi="Times New Roman"/>
          <w:b/>
          <w:bCs/>
          <w:i/>
          <w:sz w:val="26"/>
          <w:szCs w:val="26"/>
        </w:rPr>
        <w:t>Текстовые материалы</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6035"/>
        <w:gridCol w:w="1371"/>
        <w:gridCol w:w="1473"/>
      </w:tblGrid>
      <w:tr w:rsidR="00804A03" w:rsidRPr="00F024A9" w:rsidTr="00A36127">
        <w:trPr>
          <w:trHeight w:val="20"/>
          <w:tblHeader/>
          <w:jc w:val="center"/>
        </w:trPr>
        <w:tc>
          <w:tcPr>
            <w:tcW w:w="311" w:type="pct"/>
            <w:vAlign w:val="center"/>
          </w:tcPr>
          <w:p w:rsidR="00804A03" w:rsidRPr="00A36127" w:rsidRDefault="00804A03" w:rsidP="00A36127">
            <w:pPr>
              <w:spacing w:after="0"/>
              <w:jc w:val="center"/>
              <w:rPr>
                <w:rFonts w:ascii="Times New Roman" w:hAnsi="Times New Roman"/>
                <w:b/>
                <w:bCs/>
                <w:sz w:val="26"/>
                <w:szCs w:val="26"/>
              </w:rPr>
            </w:pPr>
            <w:r>
              <w:rPr>
                <w:rFonts w:ascii="Times New Roman" w:hAnsi="Times New Roman"/>
                <w:b/>
                <w:bCs/>
                <w:sz w:val="26"/>
                <w:szCs w:val="26"/>
              </w:rPr>
              <w:t xml:space="preserve">№ </w:t>
            </w:r>
            <w:r w:rsidRPr="00A36127">
              <w:rPr>
                <w:rFonts w:ascii="Times New Roman" w:hAnsi="Times New Roman"/>
                <w:b/>
                <w:bCs/>
                <w:sz w:val="26"/>
                <w:szCs w:val="26"/>
              </w:rPr>
              <w:t>п/п</w:t>
            </w:r>
          </w:p>
        </w:tc>
        <w:tc>
          <w:tcPr>
            <w:tcW w:w="3187" w:type="pct"/>
            <w:vAlign w:val="center"/>
          </w:tcPr>
          <w:p w:rsidR="00804A03" w:rsidRPr="00A36127" w:rsidRDefault="00804A03" w:rsidP="00A36127">
            <w:pPr>
              <w:spacing w:after="0"/>
              <w:jc w:val="center"/>
              <w:rPr>
                <w:rFonts w:ascii="Times New Roman" w:hAnsi="Times New Roman"/>
                <w:b/>
                <w:bCs/>
                <w:sz w:val="26"/>
                <w:szCs w:val="26"/>
              </w:rPr>
            </w:pPr>
            <w:r w:rsidRPr="00A36127">
              <w:rPr>
                <w:rFonts w:ascii="Times New Roman" w:hAnsi="Times New Roman"/>
                <w:b/>
                <w:bCs/>
                <w:sz w:val="26"/>
                <w:szCs w:val="26"/>
              </w:rPr>
              <w:t>Наименование</w:t>
            </w:r>
          </w:p>
        </w:tc>
        <w:tc>
          <w:tcPr>
            <w:tcW w:w="724" w:type="pct"/>
            <w:vAlign w:val="center"/>
          </w:tcPr>
          <w:p w:rsidR="00804A03" w:rsidRPr="00A36127" w:rsidRDefault="00804A03" w:rsidP="00A36127">
            <w:pPr>
              <w:spacing w:after="0"/>
              <w:jc w:val="center"/>
              <w:rPr>
                <w:rFonts w:ascii="Times New Roman" w:hAnsi="Times New Roman"/>
                <w:b/>
                <w:bCs/>
                <w:sz w:val="26"/>
                <w:szCs w:val="26"/>
              </w:rPr>
            </w:pPr>
            <w:r w:rsidRPr="00A36127">
              <w:rPr>
                <w:rFonts w:ascii="Times New Roman" w:hAnsi="Times New Roman"/>
                <w:b/>
                <w:bCs/>
                <w:sz w:val="26"/>
                <w:szCs w:val="26"/>
              </w:rPr>
              <w:t xml:space="preserve">Гриф </w:t>
            </w:r>
          </w:p>
        </w:tc>
        <w:tc>
          <w:tcPr>
            <w:tcW w:w="778" w:type="pct"/>
            <w:vAlign w:val="center"/>
          </w:tcPr>
          <w:p w:rsidR="00804A03" w:rsidRPr="00A36127" w:rsidRDefault="00804A03" w:rsidP="00A36127">
            <w:pPr>
              <w:spacing w:after="0"/>
              <w:jc w:val="center"/>
              <w:rPr>
                <w:rFonts w:ascii="Times New Roman" w:hAnsi="Times New Roman"/>
                <w:b/>
                <w:bCs/>
                <w:sz w:val="26"/>
                <w:szCs w:val="26"/>
              </w:rPr>
            </w:pPr>
            <w:r w:rsidRPr="00A36127">
              <w:rPr>
                <w:rFonts w:ascii="Times New Roman" w:hAnsi="Times New Roman"/>
                <w:b/>
                <w:bCs/>
                <w:sz w:val="26"/>
                <w:szCs w:val="26"/>
              </w:rPr>
              <w:t xml:space="preserve">Инв. </w:t>
            </w:r>
            <w:r>
              <w:rPr>
                <w:rFonts w:ascii="Times New Roman" w:hAnsi="Times New Roman"/>
                <w:b/>
                <w:bCs/>
                <w:sz w:val="26"/>
                <w:szCs w:val="26"/>
              </w:rPr>
              <w:t xml:space="preserve">№ </w:t>
            </w:r>
          </w:p>
        </w:tc>
      </w:tr>
      <w:tr w:rsidR="00804A03" w:rsidRPr="00F024A9" w:rsidTr="00A36127">
        <w:trPr>
          <w:trHeight w:val="535"/>
          <w:jc w:val="center"/>
        </w:trPr>
        <w:tc>
          <w:tcPr>
            <w:tcW w:w="311" w:type="pct"/>
            <w:vAlign w:val="center"/>
          </w:tcPr>
          <w:p w:rsidR="00804A03" w:rsidRPr="00A36127" w:rsidRDefault="00804A03" w:rsidP="00A36127">
            <w:pPr>
              <w:tabs>
                <w:tab w:val="left" w:pos="5040"/>
              </w:tabs>
              <w:spacing w:after="0"/>
              <w:jc w:val="both"/>
              <w:rPr>
                <w:rFonts w:ascii="Times New Roman" w:eastAsia="SimSun" w:hAnsi="Times New Roman"/>
                <w:bCs/>
                <w:sz w:val="26"/>
                <w:szCs w:val="26"/>
                <w:lang w:eastAsia="ru-RU"/>
              </w:rPr>
            </w:pPr>
            <w:r w:rsidRPr="00A36127">
              <w:rPr>
                <w:rFonts w:ascii="Times New Roman" w:eastAsia="SimSun" w:hAnsi="Times New Roman"/>
                <w:bCs/>
                <w:sz w:val="26"/>
                <w:szCs w:val="26"/>
                <w:lang w:eastAsia="ru-RU"/>
              </w:rPr>
              <w:t>1.</w:t>
            </w:r>
          </w:p>
        </w:tc>
        <w:tc>
          <w:tcPr>
            <w:tcW w:w="3187" w:type="pct"/>
            <w:vAlign w:val="center"/>
          </w:tcPr>
          <w:p w:rsidR="00804A03" w:rsidRPr="008153B0" w:rsidRDefault="00804A03" w:rsidP="00A36127">
            <w:pPr>
              <w:tabs>
                <w:tab w:val="left" w:pos="5040"/>
              </w:tabs>
              <w:spacing w:after="0"/>
              <w:jc w:val="both"/>
              <w:rPr>
                <w:rFonts w:ascii="Times New Roman" w:eastAsia="SimSun" w:hAnsi="Times New Roman"/>
                <w:bCs/>
                <w:sz w:val="26"/>
                <w:szCs w:val="26"/>
                <w:lang w:eastAsia="ru-RU"/>
              </w:rPr>
            </w:pPr>
            <w:r>
              <w:rPr>
                <w:rFonts w:ascii="Times New Roman" w:eastAsia="SimSun" w:hAnsi="Times New Roman"/>
                <w:bCs/>
                <w:sz w:val="26"/>
                <w:szCs w:val="26"/>
                <w:lang w:eastAsia="ru-RU"/>
              </w:rPr>
              <w:t xml:space="preserve">Том 2. </w:t>
            </w:r>
            <w:r w:rsidRPr="008153B0">
              <w:rPr>
                <w:rFonts w:ascii="Times New Roman" w:eastAsia="SimSun" w:hAnsi="Times New Roman"/>
                <w:bCs/>
                <w:sz w:val="26"/>
                <w:szCs w:val="26"/>
                <w:lang w:eastAsia="ru-RU"/>
              </w:rPr>
              <w:t xml:space="preserve">Материалы по обоснованию </w:t>
            </w:r>
          </w:p>
        </w:tc>
        <w:tc>
          <w:tcPr>
            <w:tcW w:w="724" w:type="pct"/>
            <w:vAlign w:val="center"/>
          </w:tcPr>
          <w:p w:rsidR="00804A03" w:rsidRPr="008153B0" w:rsidRDefault="00804A03" w:rsidP="00A36127">
            <w:pPr>
              <w:tabs>
                <w:tab w:val="left" w:pos="5040"/>
              </w:tabs>
              <w:spacing w:after="0"/>
              <w:jc w:val="center"/>
              <w:rPr>
                <w:rFonts w:ascii="Times New Roman" w:eastAsia="SimSun" w:hAnsi="Times New Roman"/>
                <w:bCs/>
                <w:sz w:val="26"/>
                <w:szCs w:val="26"/>
                <w:lang w:eastAsia="ru-RU"/>
              </w:rPr>
            </w:pPr>
            <w:r w:rsidRPr="008153B0">
              <w:rPr>
                <w:rFonts w:ascii="Times New Roman" w:eastAsia="SimSun" w:hAnsi="Times New Roman"/>
                <w:bCs/>
                <w:sz w:val="26"/>
                <w:szCs w:val="26"/>
                <w:lang w:eastAsia="ru-RU"/>
              </w:rPr>
              <w:t>ДСП</w:t>
            </w:r>
          </w:p>
        </w:tc>
        <w:tc>
          <w:tcPr>
            <w:tcW w:w="778" w:type="pct"/>
            <w:vAlign w:val="center"/>
          </w:tcPr>
          <w:p w:rsidR="00804A03" w:rsidRPr="008153B0" w:rsidRDefault="00804A03" w:rsidP="00A36127">
            <w:pPr>
              <w:spacing w:after="0" w:line="240" w:lineRule="auto"/>
              <w:ind w:left="-18" w:right="-80"/>
              <w:jc w:val="center"/>
              <w:rPr>
                <w:rFonts w:ascii="Times New Roman" w:hAnsi="Times New Roman"/>
                <w:sz w:val="26"/>
                <w:szCs w:val="26"/>
              </w:rPr>
            </w:pPr>
            <w:r w:rsidRPr="008153B0">
              <w:rPr>
                <w:rFonts w:ascii="Times New Roman" w:hAnsi="Times New Roman"/>
                <w:sz w:val="26"/>
                <w:szCs w:val="26"/>
              </w:rPr>
              <w:t>4712/212</w:t>
            </w:r>
          </w:p>
        </w:tc>
      </w:tr>
      <w:tr w:rsidR="00804A03" w:rsidRPr="00F024A9" w:rsidTr="00A36127">
        <w:trPr>
          <w:trHeight w:val="535"/>
          <w:jc w:val="center"/>
        </w:trPr>
        <w:tc>
          <w:tcPr>
            <w:tcW w:w="311" w:type="pct"/>
            <w:vAlign w:val="center"/>
          </w:tcPr>
          <w:p w:rsidR="00804A03" w:rsidRPr="00A36127" w:rsidRDefault="00804A03" w:rsidP="00A36127">
            <w:pPr>
              <w:tabs>
                <w:tab w:val="left" w:pos="5040"/>
              </w:tabs>
              <w:spacing w:after="0"/>
              <w:jc w:val="both"/>
              <w:rPr>
                <w:rFonts w:ascii="Times New Roman" w:eastAsia="SimSun" w:hAnsi="Times New Roman"/>
                <w:bCs/>
                <w:sz w:val="26"/>
                <w:szCs w:val="26"/>
                <w:lang w:eastAsia="ru-RU"/>
              </w:rPr>
            </w:pPr>
            <w:r w:rsidRPr="00A36127">
              <w:rPr>
                <w:rFonts w:ascii="Times New Roman" w:eastAsia="SimSun" w:hAnsi="Times New Roman"/>
                <w:bCs/>
                <w:sz w:val="26"/>
                <w:szCs w:val="26"/>
                <w:lang w:eastAsia="ru-RU"/>
              </w:rPr>
              <w:t>2.</w:t>
            </w:r>
          </w:p>
        </w:tc>
        <w:tc>
          <w:tcPr>
            <w:tcW w:w="3187" w:type="pct"/>
          </w:tcPr>
          <w:p w:rsidR="00804A03" w:rsidRPr="008153B0" w:rsidRDefault="00804A03" w:rsidP="00A36127">
            <w:pPr>
              <w:tabs>
                <w:tab w:val="center" w:pos="4677"/>
                <w:tab w:val="right" w:pos="9355"/>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Том 3. </w:t>
            </w:r>
            <w:r w:rsidRPr="008153B0">
              <w:rPr>
                <w:rFonts w:ascii="Times New Roman" w:hAnsi="Times New Roman"/>
                <w:sz w:val="26"/>
                <w:szCs w:val="26"/>
                <w:lang w:eastAsia="ru-RU"/>
              </w:rPr>
              <w:t>Инженерно-технические мероприятия гражданской обороны. Мероприятия по предупреждению чрезвычайных ситуаций</w:t>
            </w:r>
          </w:p>
        </w:tc>
        <w:tc>
          <w:tcPr>
            <w:tcW w:w="724" w:type="pct"/>
            <w:vAlign w:val="center"/>
          </w:tcPr>
          <w:p w:rsidR="00804A03" w:rsidRPr="008153B0" w:rsidRDefault="00804A03" w:rsidP="00A36127">
            <w:pPr>
              <w:tabs>
                <w:tab w:val="left" w:pos="5040"/>
              </w:tabs>
              <w:spacing w:after="0"/>
              <w:jc w:val="center"/>
              <w:rPr>
                <w:rFonts w:ascii="Times New Roman" w:eastAsia="SimSun" w:hAnsi="Times New Roman"/>
                <w:bCs/>
                <w:sz w:val="26"/>
                <w:szCs w:val="26"/>
                <w:lang w:eastAsia="ru-RU"/>
              </w:rPr>
            </w:pPr>
            <w:r w:rsidRPr="008153B0">
              <w:rPr>
                <w:rFonts w:ascii="Times New Roman" w:eastAsia="SimSun" w:hAnsi="Times New Roman"/>
                <w:bCs/>
                <w:sz w:val="26"/>
                <w:szCs w:val="26"/>
                <w:lang w:eastAsia="ru-RU"/>
              </w:rPr>
              <w:t>ДСП</w:t>
            </w:r>
          </w:p>
        </w:tc>
        <w:tc>
          <w:tcPr>
            <w:tcW w:w="778" w:type="pct"/>
            <w:vAlign w:val="center"/>
          </w:tcPr>
          <w:p w:rsidR="00804A03" w:rsidRPr="008153B0" w:rsidRDefault="00804A03" w:rsidP="00A36127">
            <w:pPr>
              <w:spacing w:after="0" w:line="240" w:lineRule="auto"/>
              <w:ind w:left="-18" w:right="-80"/>
              <w:jc w:val="center"/>
              <w:rPr>
                <w:rFonts w:ascii="Times New Roman" w:hAnsi="Times New Roman"/>
                <w:sz w:val="26"/>
                <w:szCs w:val="26"/>
              </w:rPr>
            </w:pPr>
            <w:r w:rsidRPr="008153B0">
              <w:rPr>
                <w:rFonts w:ascii="Times New Roman" w:hAnsi="Times New Roman"/>
                <w:sz w:val="26"/>
                <w:szCs w:val="26"/>
              </w:rPr>
              <w:t>4712/203</w:t>
            </w:r>
          </w:p>
        </w:tc>
      </w:tr>
      <w:tr w:rsidR="00804A03" w:rsidRPr="00F024A9" w:rsidTr="00A36127">
        <w:trPr>
          <w:trHeight w:val="535"/>
          <w:jc w:val="center"/>
        </w:trPr>
        <w:tc>
          <w:tcPr>
            <w:tcW w:w="311" w:type="pct"/>
            <w:vAlign w:val="center"/>
          </w:tcPr>
          <w:p w:rsidR="00804A03" w:rsidRPr="00A36127" w:rsidRDefault="00804A03" w:rsidP="00A36127">
            <w:pPr>
              <w:tabs>
                <w:tab w:val="left" w:pos="5040"/>
              </w:tabs>
              <w:spacing w:after="0"/>
              <w:jc w:val="both"/>
              <w:rPr>
                <w:rFonts w:ascii="Times New Roman" w:eastAsia="SimSun" w:hAnsi="Times New Roman"/>
                <w:bCs/>
                <w:sz w:val="26"/>
                <w:szCs w:val="26"/>
                <w:lang w:eastAsia="ru-RU"/>
              </w:rPr>
            </w:pPr>
            <w:r w:rsidRPr="00A36127">
              <w:rPr>
                <w:rFonts w:ascii="Times New Roman" w:eastAsia="SimSun" w:hAnsi="Times New Roman"/>
                <w:bCs/>
                <w:sz w:val="26"/>
                <w:szCs w:val="26"/>
                <w:lang w:eastAsia="ru-RU"/>
              </w:rPr>
              <w:t>3.</w:t>
            </w:r>
          </w:p>
        </w:tc>
        <w:tc>
          <w:tcPr>
            <w:tcW w:w="3187" w:type="pct"/>
          </w:tcPr>
          <w:p w:rsidR="00804A03" w:rsidRPr="008153B0" w:rsidRDefault="00804A03" w:rsidP="00A36127">
            <w:pPr>
              <w:tabs>
                <w:tab w:val="center" w:pos="4677"/>
                <w:tab w:val="right" w:pos="9355"/>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Том 4. </w:t>
            </w:r>
            <w:r w:rsidRPr="008153B0">
              <w:rPr>
                <w:rFonts w:ascii="Times New Roman" w:hAnsi="Times New Roman"/>
                <w:sz w:val="26"/>
                <w:szCs w:val="26"/>
                <w:lang w:eastAsia="ru-RU"/>
              </w:rPr>
              <w:t>Перечень мероприятий по обеспечению пожарной безопасности</w:t>
            </w:r>
          </w:p>
        </w:tc>
        <w:tc>
          <w:tcPr>
            <w:tcW w:w="724" w:type="pct"/>
            <w:vAlign w:val="center"/>
          </w:tcPr>
          <w:p w:rsidR="00804A03" w:rsidRPr="008153B0" w:rsidRDefault="00804A03" w:rsidP="00A36127">
            <w:pPr>
              <w:tabs>
                <w:tab w:val="left" w:pos="5040"/>
              </w:tabs>
              <w:spacing w:after="0"/>
              <w:jc w:val="center"/>
              <w:rPr>
                <w:rFonts w:ascii="Times New Roman" w:eastAsia="SimSun" w:hAnsi="Times New Roman"/>
                <w:bCs/>
                <w:sz w:val="26"/>
                <w:szCs w:val="26"/>
                <w:lang w:eastAsia="ru-RU"/>
              </w:rPr>
            </w:pPr>
            <w:r w:rsidRPr="008153B0">
              <w:rPr>
                <w:rFonts w:ascii="Times New Roman" w:eastAsia="SimSun" w:hAnsi="Times New Roman"/>
                <w:bCs/>
                <w:sz w:val="26"/>
                <w:szCs w:val="26"/>
                <w:lang w:eastAsia="ru-RU"/>
              </w:rPr>
              <w:t>НС</w:t>
            </w:r>
          </w:p>
        </w:tc>
        <w:tc>
          <w:tcPr>
            <w:tcW w:w="778" w:type="pct"/>
            <w:vAlign w:val="center"/>
          </w:tcPr>
          <w:p w:rsidR="00804A03" w:rsidRPr="008153B0" w:rsidRDefault="00804A03" w:rsidP="00596458">
            <w:pPr>
              <w:spacing w:after="0" w:line="240" w:lineRule="auto"/>
              <w:ind w:left="-18" w:right="-80"/>
              <w:jc w:val="center"/>
              <w:rPr>
                <w:rFonts w:ascii="Times New Roman" w:hAnsi="Times New Roman"/>
                <w:sz w:val="26"/>
                <w:szCs w:val="26"/>
              </w:rPr>
            </w:pPr>
            <w:r w:rsidRPr="008153B0">
              <w:rPr>
                <w:rFonts w:ascii="Times New Roman" w:hAnsi="Times New Roman"/>
                <w:sz w:val="26"/>
                <w:szCs w:val="26"/>
              </w:rPr>
              <w:t>4712/2</w:t>
            </w:r>
            <w:r w:rsidRPr="009921C9">
              <w:rPr>
                <w:rFonts w:ascii="Times New Roman" w:hAnsi="Times New Roman"/>
                <w:sz w:val="26"/>
                <w:szCs w:val="26"/>
              </w:rPr>
              <w:t>1</w:t>
            </w:r>
            <w:r w:rsidRPr="008153B0">
              <w:rPr>
                <w:rFonts w:ascii="Times New Roman" w:hAnsi="Times New Roman"/>
                <w:sz w:val="26"/>
                <w:szCs w:val="26"/>
              </w:rPr>
              <w:t>4</w:t>
            </w:r>
          </w:p>
        </w:tc>
      </w:tr>
      <w:tr w:rsidR="00804A03" w:rsidRPr="00F024A9" w:rsidTr="00A36127">
        <w:trPr>
          <w:trHeight w:val="535"/>
          <w:jc w:val="center"/>
        </w:trPr>
        <w:tc>
          <w:tcPr>
            <w:tcW w:w="311" w:type="pct"/>
            <w:vAlign w:val="center"/>
          </w:tcPr>
          <w:p w:rsidR="00804A03" w:rsidRPr="00A36127" w:rsidRDefault="00804A03" w:rsidP="00A36127">
            <w:pPr>
              <w:tabs>
                <w:tab w:val="left" w:pos="5040"/>
              </w:tabs>
              <w:spacing w:after="0"/>
              <w:jc w:val="both"/>
              <w:rPr>
                <w:rFonts w:ascii="Times New Roman" w:eastAsia="SimSun" w:hAnsi="Times New Roman"/>
                <w:bCs/>
                <w:sz w:val="26"/>
                <w:szCs w:val="26"/>
                <w:lang w:eastAsia="ru-RU"/>
              </w:rPr>
            </w:pPr>
            <w:r w:rsidRPr="00A36127">
              <w:rPr>
                <w:rFonts w:ascii="Times New Roman" w:eastAsia="SimSun" w:hAnsi="Times New Roman"/>
                <w:bCs/>
                <w:sz w:val="26"/>
                <w:szCs w:val="26"/>
                <w:lang w:eastAsia="ru-RU"/>
              </w:rPr>
              <w:t>4.</w:t>
            </w:r>
          </w:p>
        </w:tc>
        <w:tc>
          <w:tcPr>
            <w:tcW w:w="3187" w:type="pct"/>
            <w:vAlign w:val="center"/>
          </w:tcPr>
          <w:p w:rsidR="00804A03" w:rsidRPr="008153B0" w:rsidRDefault="00804A03" w:rsidP="00A36127">
            <w:pPr>
              <w:tabs>
                <w:tab w:val="left" w:pos="5040"/>
              </w:tabs>
              <w:spacing w:after="0"/>
              <w:jc w:val="both"/>
              <w:rPr>
                <w:rFonts w:ascii="Times New Roman" w:eastAsia="SimSun" w:hAnsi="Times New Roman"/>
                <w:bCs/>
                <w:sz w:val="26"/>
                <w:szCs w:val="26"/>
                <w:lang w:eastAsia="ru-RU"/>
              </w:rPr>
            </w:pPr>
            <w:r>
              <w:rPr>
                <w:rFonts w:ascii="Times New Roman" w:eastAsia="SimSun" w:hAnsi="Times New Roman"/>
                <w:bCs/>
                <w:sz w:val="26"/>
                <w:szCs w:val="26"/>
                <w:lang w:eastAsia="ru-RU"/>
              </w:rPr>
              <w:t xml:space="preserve">Том 5. </w:t>
            </w:r>
            <w:r w:rsidRPr="008153B0">
              <w:rPr>
                <w:rFonts w:ascii="Times New Roman" w:eastAsia="SimSun" w:hAnsi="Times New Roman"/>
                <w:bCs/>
                <w:sz w:val="26"/>
                <w:szCs w:val="26"/>
                <w:lang w:eastAsia="ru-RU"/>
              </w:rPr>
              <w:t>Исходно-разрешительная документация</w:t>
            </w:r>
          </w:p>
        </w:tc>
        <w:tc>
          <w:tcPr>
            <w:tcW w:w="724" w:type="pct"/>
            <w:vAlign w:val="center"/>
          </w:tcPr>
          <w:p w:rsidR="00804A03" w:rsidRPr="008153B0" w:rsidRDefault="00804A03" w:rsidP="00A36127">
            <w:pPr>
              <w:tabs>
                <w:tab w:val="left" w:pos="5040"/>
              </w:tabs>
              <w:spacing w:after="0"/>
              <w:jc w:val="center"/>
              <w:rPr>
                <w:rFonts w:ascii="Times New Roman" w:eastAsia="SimSun" w:hAnsi="Times New Roman"/>
                <w:bCs/>
                <w:sz w:val="26"/>
                <w:szCs w:val="26"/>
                <w:lang w:eastAsia="ru-RU"/>
              </w:rPr>
            </w:pPr>
            <w:r w:rsidRPr="008153B0">
              <w:rPr>
                <w:rFonts w:ascii="Times New Roman" w:eastAsia="SimSun" w:hAnsi="Times New Roman"/>
                <w:bCs/>
                <w:sz w:val="26"/>
                <w:szCs w:val="26"/>
                <w:lang w:eastAsia="ru-RU"/>
              </w:rPr>
              <w:t>ДСП</w:t>
            </w:r>
          </w:p>
        </w:tc>
        <w:tc>
          <w:tcPr>
            <w:tcW w:w="778" w:type="pct"/>
            <w:vAlign w:val="center"/>
          </w:tcPr>
          <w:p w:rsidR="00804A03" w:rsidRPr="008153B0" w:rsidRDefault="00804A03" w:rsidP="00596458">
            <w:pPr>
              <w:spacing w:after="0" w:line="240" w:lineRule="auto"/>
              <w:ind w:left="-18" w:right="-80"/>
              <w:jc w:val="center"/>
              <w:rPr>
                <w:rFonts w:ascii="Times New Roman" w:hAnsi="Times New Roman"/>
                <w:sz w:val="26"/>
                <w:szCs w:val="26"/>
              </w:rPr>
            </w:pPr>
            <w:r w:rsidRPr="008153B0">
              <w:rPr>
                <w:rFonts w:ascii="Times New Roman" w:hAnsi="Times New Roman"/>
                <w:sz w:val="26"/>
                <w:szCs w:val="26"/>
              </w:rPr>
              <w:t>4712/2</w:t>
            </w:r>
            <w:r w:rsidRPr="009921C9">
              <w:rPr>
                <w:rFonts w:ascii="Times New Roman" w:hAnsi="Times New Roman"/>
                <w:sz w:val="26"/>
                <w:szCs w:val="26"/>
              </w:rPr>
              <w:t>1</w:t>
            </w:r>
            <w:r w:rsidRPr="008153B0">
              <w:rPr>
                <w:rFonts w:ascii="Times New Roman" w:hAnsi="Times New Roman"/>
                <w:sz w:val="26"/>
                <w:szCs w:val="26"/>
              </w:rPr>
              <w:t>5</w:t>
            </w:r>
          </w:p>
        </w:tc>
      </w:tr>
    </w:tbl>
    <w:p w:rsidR="00804A03" w:rsidRPr="00171959" w:rsidRDefault="009C20B1" w:rsidP="00210E2E">
      <w:pPr>
        <w:keepNext/>
        <w:spacing w:before="240" w:after="60"/>
        <w:rPr>
          <w:rFonts w:ascii="Times New Roman" w:hAnsi="Times New Roman"/>
          <w:b/>
          <w:bCs/>
          <w:kern w:val="32"/>
          <w:sz w:val="26"/>
          <w:szCs w:val="26"/>
        </w:rPr>
      </w:pPr>
      <w:r>
        <w:rPr>
          <w:rFonts w:ascii="Cambria" w:hAnsi="Cambria"/>
          <w:b/>
          <w:bCs/>
          <w:kern w:val="32"/>
          <w:sz w:val="32"/>
          <w:szCs w:val="32"/>
        </w:rPr>
        <w:br w:type="page"/>
      </w:r>
      <w:r w:rsidR="00804A03" w:rsidRPr="00171959">
        <w:rPr>
          <w:rFonts w:ascii="Times New Roman" w:hAnsi="Times New Roman"/>
          <w:b/>
          <w:bCs/>
          <w:kern w:val="32"/>
          <w:sz w:val="26"/>
          <w:szCs w:val="26"/>
        </w:rPr>
        <w:lastRenderedPageBreak/>
        <w:t>Состав исполнителей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3120"/>
      </w:tblGrid>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Генеральный директор</w:t>
            </w:r>
          </w:p>
        </w:tc>
        <w:tc>
          <w:tcPr>
            <w:tcW w:w="3120"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Финогенов А.</w:t>
            </w:r>
            <w:r w:rsidR="009D1AB0">
              <w:rPr>
                <w:rFonts w:ascii="Times New Roman" w:hAnsi="Times New Roman"/>
                <w:sz w:val="26"/>
                <w:szCs w:val="26"/>
              </w:rPr>
              <w:t xml:space="preserve"> </w:t>
            </w:r>
            <w:r w:rsidRPr="00210E2E">
              <w:rPr>
                <w:rFonts w:ascii="Times New Roman" w:hAnsi="Times New Roman"/>
                <w:sz w:val="26"/>
                <w:szCs w:val="26"/>
              </w:rPr>
              <w:t>В.</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 xml:space="preserve">Руководитель проекта </w:t>
            </w:r>
          </w:p>
        </w:tc>
        <w:tc>
          <w:tcPr>
            <w:tcW w:w="3120" w:type="dxa"/>
          </w:tcPr>
          <w:p w:rsidR="00804A03" w:rsidRPr="00210E2E" w:rsidRDefault="00804A03" w:rsidP="00530923">
            <w:pPr>
              <w:spacing w:after="240" w:line="360" w:lineRule="auto"/>
              <w:rPr>
                <w:rFonts w:ascii="Times New Roman" w:hAnsi="Times New Roman"/>
                <w:sz w:val="26"/>
                <w:szCs w:val="26"/>
              </w:rPr>
            </w:pPr>
            <w:r>
              <w:rPr>
                <w:rFonts w:ascii="Times New Roman" w:hAnsi="Times New Roman"/>
                <w:sz w:val="26"/>
                <w:szCs w:val="26"/>
              </w:rPr>
              <w:t>Можгова О.</w:t>
            </w:r>
            <w:r w:rsidR="009D1AB0">
              <w:rPr>
                <w:rFonts w:ascii="Times New Roman" w:hAnsi="Times New Roman"/>
                <w:sz w:val="26"/>
                <w:szCs w:val="26"/>
              </w:rPr>
              <w:t xml:space="preserve"> </w:t>
            </w:r>
            <w:r>
              <w:rPr>
                <w:rFonts w:ascii="Times New Roman" w:hAnsi="Times New Roman"/>
                <w:sz w:val="26"/>
                <w:szCs w:val="26"/>
              </w:rPr>
              <w:t>В.</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Главный архитектор проекта</w:t>
            </w:r>
          </w:p>
        </w:tc>
        <w:tc>
          <w:tcPr>
            <w:tcW w:w="3120"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Замотина И.</w:t>
            </w:r>
            <w:r w:rsidR="009D1AB0">
              <w:rPr>
                <w:rFonts w:ascii="Times New Roman" w:hAnsi="Times New Roman"/>
                <w:sz w:val="26"/>
                <w:szCs w:val="26"/>
              </w:rPr>
              <w:t xml:space="preserve"> </w:t>
            </w:r>
            <w:r w:rsidRPr="00210E2E">
              <w:rPr>
                <w:rFonts w:ascii="Times New Roman" w:hAnsi="Times New Roman"/>
                <w:sz w:val="26"/>
                <w:szCs w:val="26"/>
              </w:rPr>
              <w:t>А.</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Главный инженер проекта</w:t>
            </w:r>
          </w:p>
        </w:tc>
        <w:tc>
          <w:tcPr>
            <w:tcW w:w="3120"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Холоднов А.</w:t>
            </w:r>
            <w:r w:rsidR="009D1AB0">
              <w:rPr>
                <w:rFonts w:ascii="Times New Roman" w:hAnsi="Times New Roman"/>
                <w:sz w:val="26"/>
                <w:szCs w:val="26"/>
              </w:rPr>
              <w:t xml:space="preserve"> </w:t>
            </w:r>
            <w:r w:rsidRPr="00210E2E">
              <w:rPr>
                <w:rFonts w:ascii="Times New Roman" w:hAnsi="Times New Roman"/>
                <w:sz w:val="26"/>
                <w:szCs w:val="26"/>
              </w:rPr>
              <w:t>С.</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Главный экономист</w:t>
            </w:r>
          </w:p>
        </w:tc>
        <w:tc>
          <w:tcPr>
            <w:tcW w:w="3120" w:type="dxa"/>
          </w:tcPr>
          <w:p w:rsidR="00804A03" w:rsidRPr="00210E2E" w:rsidRDefault="00804A03" w:rsidP="00530923">
            <w:pPr>
              <w:spacing w:after="240" w:line="360" w:lineRule="auto"/>
              <w:rPr>
                <w:rFonts w:ascii="Times New Roman" w:hAnsi="Times New Roman"/>
                <w:sz w:val="26"/>
                <w:szCs w:val="26"/>
              </w:rPr>
            </w:pPr>
            <w:r>
              <w:rPr>
                <w:rFonts w:ascii="Times New Roman" w:hAnsi="Times New Roman"/>
                <w:sz w:val="26"/>
                <w:szCs w:val="26"/>
              </w:rPr>
              <w:t>Котова Е.</w:t>
            </w:r>
            <w:r w:rsidR="009D1AB0">
              <w:rPr>
                <w:rFonts w:ascii="Times New Roman" w:hAnsi="Times New Roman"/>
                <w:sz w:val="26"/>
                <w:szCs w:val="26"/>
              </w:rPr>
              <w:t xml:space="preserve"> </w:t>
            </w:r>
            <w:r>
              <w:rPr>
                <w:rFonts w:ascii="Times New Roman" w:hAnsi="Times New Roman"/>
                <w:sz w:val="26"/>
                <w:szCs w:val="26"/>
              </w:rPr>
              <w:t>М.</w:t>
            </w:r>
          </w:p>
        </w:tc>
      </w:tr>
      <w:tr w:rsidR="00804A03" w:rsidRPr="00F024A9" w:rsidTr="00C51E7F">
        <w:tc>
          <w:tcPr>
            <w:tcW w:w="6062" w:type="dxa"/>
          </w:tcPr>
          <w:p w:rsidR="00804A03" w:rsidRPr="00210E2E" w:rsidRDefault="00804A03" w:rsidP="00530923">
            <w:pPr>
              <w:spacing w:after="240" w:line="240" w:lineRule="auto"/>
              <w:rPr>
                <w:rFonts w:ascii="Times New Roman" w:hAnsi="Times New Roman"/>
                <w:sz w:val="26"/>
                <w:szCs w:val="26"/>
              </w:rPr>
            </w:pPr>
            <w:r w:rsidRPr="00210E2E">
              <w:rPr>
                <w:rFonts w:ascii="Times New Roman" w:hAnsi="Times New Roman"/>
                <w:sz w:val="26"/>
                <w:szCs w:val="26"/>
              </w:rPr>
              <w:t>Инженер по водоснабжению, водоотведению и инженерной подготовке</w:t>
            </w:r>
          </w:p>
        </w:tc>
        <w:tc>
          <w:tcPr>
            <w:tcW w:w="3120"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Можгова О.</w:t>
            </w:r>
            <w:r w:rsidR="009D1AB0">
              <w:rPr>
                <w:rFonts w:ascii="Times New Roman" w:hAnsi="Times New Roman"/>
                <w:sz w:val="26"/>
                <w:szCs w:val="26"/>
              </w:rPr>
              <w:t xml:space="preserve"> </w:t>
            </w:r>
            <w:r w:rsidRPr="00210E2E">
              <w:rPr>
                <w:rFonts w:ascii="Times New Roman" w:hAnsi="Times New Roman"/>
                <w:sz w:val="26"/>
                <w:szCs w:val="26"/>
              </w:rPr>
              <w:t>В.</w:t>
            </w:r>
          </w:p>
        </w:tc>
      </w:tr>
      <w:tr w:rsidR="00804A03" w:rsidRPr="00F024A9" w:rsidTr="00C51E7F">
        <w:tc>
          <w:tcPr>
            <w:tcW w:w="6062" w:type="dxa"/>
          </w:tcPr>
          <w:p w:rsidR="00804A03" w:rsidRPr="00210E2E" w:rsidRDefault="00804A03" w:rsidP="00530923">
            <w:pPr>
              <w:spacing w:after="240" w:line="240" w:lineRule="auto"/>
              <w:rPr>
                <w:rFonts w:ascii="Times New Roman" w:hAnsi="Times New Roman"/>
                <w:sz w:val="26"/>
                <w:szCs w:val="26"/>
              </w:rPr>
            </w:pPr>
            <w:r w:rsidRPr="00210E2E">
              <w:rPr>
                <w:rFonts w:ascii="Times New Roman" w:hAnsi="Times New Roman"/>
                <w:sz w:val="26"/>
                <w:szCs w:val="26"/>
              </w:rPr>
              <w:t>Инженер по энергоснабжению, связи и ЧС</w:t>
            </w:r>
          </w:p>
        </w:tc>
        <w:tc>
          <w:tcPr>
            <w:tcW w:w="3120"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Путвинский В.</w:t>
            </w:r>
            <w:r w:rsidR="009D1AB0">
              <w:rPr>
                <w:rFonts w:ascii="Times New Roman" w:hAnsi="Times New Roman"/>
                <w:sz w:val="26"/>
                <w:szCs w:val="26"/>
              </w:rPr>
              <w:t xml:space="preserve"> </w:t>
            </w:r>
            <w:r w:rsidRPr="00210E2E">
              <w:rPr>
                <w:rFonts w:ascii="Times New Roman" w:hAnsi="Times New Roman"/>
                <w:sz w:val="26"/>
                <w:szCs w:val="26"/>
              </w:rPr>
              <w:t>М.</w:t>
            </w:r>
            <w:r>
              <w:rPr>
                <w:rFonts w:ascii="Times New Roman" w:hAnsi="Times New Roman"/>
                <w:sz w:val="26"/>
                <w:szCs w:val="26"/>
              </w:rPr>
              <w:t>, Балашова А.</w:t>
            </w:r>
            <w:r w:rsidR="009D1AB0">
              <w:rPr>
                <w:rFonts w:ascii="Times New Roman" w:hAnsi="Times New Roman"/>
                <w:sz w:val="26"/>
                <w:szCs w:val="26"/>
              </w:rPr>
              <w:t xml:space="preserve"> </w:t>
            </w:r>
            <w:r>
              <w:rPr>
                <w:rFonts w:ascii="Times New Roman" w:hAnsi="Times New Roman"/>
                <w:sz w:val="26"/>
                <w:szCs w:val="26"/>
              </w:rPr>
              <w:t>С.</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Инженер-геолог</w:t>
            </w:r>
          </w:p>
        </w:tc>
        <w:tc>
          <w:tcPr>
            <w:tcW w:w="3120" w:type="dxa"/>
          </w:tcPr>
          <w:p w:rsidR="00804A03" w:rsidRPr="00210E2E" w:rsidRDefault="00804A03" w:rsidP="00530923">
            <w:pPr>
              <w:spacing w:after="240" w:line="360" w:lineRule="auto"/>
              <w:rPr>
                <w:rFonts w:ascii="Times New Roman" w:hAnsi="Times New Roman"/>
                <w:sz w:val="26"/>
                <w:szCs w:val="26"/>
              </w:rPr>
            </w:pPr>
            <w:r>
              <w:rPr>
                <w:rFonts w:ascii="Times New Roman" w:hAnsi="Times New Roman"/>
                <w:sz w:val="26"/>
                <w:szCs w:val="26"/>
              </w:rPr>
              <w:t>Колесова Е.</w:t>
            </w:r>
            <w:r w:rsidR="009D1AB0">
              <w:rPr>
                <w:rFonts w:ascii="Times New Roman" w:hAnsi="Times New Roman"/>
                <w:sz w:val="26"/>
                <w:szCs w:val="26"/>
              </w:rPr>
              <w:t xml:space="preserve"> </w:t>
            </w:r>
            <w:r>
              <w:rPr>
                <w:rFonts w:ascii="Times New Roman" w:hAnsi="Times New Roman"/>
                <w:sz w:val="26"/>
                <w:szCs w:val="26"/>
              </w:rPr>
              <w:t>И.</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Инженер-транспортник</w:t>
            </w:r>
          </w:p>
        </w:tc>
        <w:tc>
          <w:tcPr>
            <w:tcW w:w="3120" w:type="dxa"/>
          </w:tcPr>
          <w:p w:rsidR="00804A03" w:rsidRPr="00210E2E" w:rsidRDefault="00804A03" w:rsidP="00530923">
            <w:pPr>
              <w:spacing w:after="240" w:line="360" w:lineRule="auto"/>
              <w:rPr>
                <w:rFonts w:ascii="Times New Roman" w:hAnsi="Times New Roman"/>
                <w:sz w:val="26"/>
                <w:szCs w:val="26"/>
              </w:rPr>
            </w:pPr>
            <w:r>
              <w:rPr>
                <w:rFonts w:ascii="Times New Roman" w:hAnsi="Times New Roman"/>
                <w:sz w:val="26"/>
                <w:szCs w:val="26"/>
              </w:rPr>
              <w:t>Горохов Д.</w:t>
            </w:r>
            <w:r w:rsidR="009D1AB0">
              <w:rPr>
                <w:rFonts w:ascii="Times New Roman" w:hAnsi="Times New Roman"/>
                <w:sz w:val="26"/>
                <w:szCs w:val="26"/>
              </w:rPr>
              <w:t xml:space="preserve"> </w:t>
            </w:r>
            <w:r>
              <w:rPr>
                <w:rFonts w:ascii="Times New Roman" w:hAnsi="Times New Roman"/>
                <w:sz w:val="26"/>
                <w:szCs w:val="26"/>
              </w:rPr>
              <w:t>Е.</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Pr>
                <w:rFonts w:ascii="Times New Roman" w:hAnsi="Times New Roman"/>
                <w:sz w:val="26"/>
                <w:szCs w:val="26"/>
              </w:rPr>
              <w:t>Инженер-эколог</w:t>
            </w:r>
          </w:p>
        </w:tc>
        <w:tc>
          <w:tcPr>
            <w:tcW w:w="3120" w:type="dxa"/>
          </w:tcPr>
          <w:p w:rsidR="00804A03" w:rsidRPr="00210E2E" w:rsidRDefault="00804A03" w:rsidP="00530923">
            <w:pPr>
              <w:spacing w:after="240" w:line="360" w:lineRule="auto"/>
              <w:rPr>
                <w:rFonts w:ascii="Times New Roman" w:hAnsi="Times New Roman"/>
                <w:sz w:val="26"/>
                <w:szCs w:val="26"/>
              </w:rPr>
            </w:pPr>
            <w:r>
              <w:rPr>
                <w:rFonts w:ascii="Times New Roman" w:hAnsi="Times New Roman"/>
                <w:sz w:val="26"/>
                <w:szCs w:val="26"/>
              </w:rPr>
              <w:t>Балашова А.</w:t>
            </w:r>
            <w:r w:rsidR="009D1AB0">
              <w:rPr>
                <w:rFonts w:ascii="Times New Roman" w:hAnsi="Times New Roman"/>
                <w:sz w:val="26"/>
                <w:szCs w:val="26"/>
              </w:rPr>
              <w:t xml:space="preserve"> </w:t>
            </w:r>
            <w:r>
              <w:rPr>
                <w:rFonts w:ascii="Times New Roman" w:hAnsi="Times New Roman"/>
                <w:sz w:val="26"/>
                <w:szCs w:val="26"/>
              </w:rPr>
              <w:t>С.</w:t>
            </w:r>
          </w:p>
        </w:tc>
      </w:tr>
      <w:tr w:rsidR="00804A03" w:rsidRPr="00F024A9" w:rsidTr="00C51E7F">
        <w:tc>
          <w:tcPr>
            <w:tcW w:w="6062" w:type="dxa"/>
          </w:tcPr>
          <w:p w:rsidR="00804A03" w:rsidRPr="00210E2E" w:rsidRDefault="00804A03" w:rsidP="00530923">
            <w:pPr>
              <w:spacing w:after="240" w:line="360" w:lineRule="auto"/>
              <w:rPr>
                <w:rFonts w:ascii="Times New Roman" w:hAnsi="Times New Roman"/>
                <w:sz w:val="26"/>
                <w:szCs w:val="26"/>
              </w:rPr>
            </w:pPr>
            <w:r w:rsidRPr="00210E2E">
              <w:rPr>
                <w:rFonts w:ascii="Times New Roman" w:hAnsi="Times New Roman"/>
                <w:sz w:val="26"/>
                <w:szCs w:val="26"/>
              </w:rPr>
              <w:t xml:space="preserve">Ведущий картограф </w:t>
            </w:r>
          </w:p>
        </w:tc>
        <w:tc>
          <w:tcPr>
            <w:tcW w:w="3120" w:type="dxa"/>
          </w:tcPr>
          <w:p w:rsidR="00804A03" w:rsidRPr="00210E2E" w:rsidRDefault="00804A03" w:rsidP="00530923">
            <w:pPr>
              <w:spacing w:after="240" w:line="360" w:lineRule="auto"/>
              <w:rPr>
                <w:rFonts w:ascii="Times New Roman" w:hAnsi="Times New Roman"/>
                <w:sz w:val="26"/>
                <w:szCs w:val="26"/>
              </w:rPr>
            </w:pPr>
            <w:r>
              <w:rPr>
                <w:rFonts w:ascii="Times New Roman" w:hAnsi="Times New Roman"/>
                <w:sz w:val="26"/>
                <w:szCs w:val="26"/>
              </w:rPr>
              <w:t>Протасовская М.</w:t>
            </w:r>
            <w:r w:rsidR="009D1AB0">
              <w:rPr>
                <w:rFonts w:ascii="Times New Roman" w:hAnsi="Times New Roman"/>
                <w:sz w:val="26"/>
                <w:szCs w:val="26"/>
              </w:rPr>
              <w:t xml:space="preserve"> </w:t>
            </w:r>
            <w:r>
              <w:rPr>
                <w:rFonts w:ascii="Times New Roman" w:hAnsi="Times New Roman"/>
                <w:sz w:val="26"/>
                <w:szCs w:val="26"/>
              </w:rPr>
              <w:t>В.</w:t>
            </w:r>
          </w:p>
        </w:tc>
      </w:tr>
    </w:tbl>
    <w:p w:rsidR="003078D1" w:rsidRDefault="003078D1" w:rsidP="003078D1">
      <w:pPr>
        <w:keepNext/>
        <w:keepLines/>
        <w:spacing w:before="240" w:after="60" w:line="240" w:lineRule="auto"/>
        <w:outlineLvl w:val="0"/>
        <w:rPr>
          <w:rFonts w:ascii="Times New Roman" w:hAnsi="Times New Roman"/>
          <w:b/>
          <w:bCs/>
          <w:caps/>
          <w:sz w:val="26"/>
          <w:szCs w:val="28"/>
        </w:rPr>
      </w:pPr>
    </w:p>
    <w:p w:rsidR="003078D1" w:rsidRPr="005E4777" w:rsidRDefault="003078D1" w:rsidP="00A934CF">
      <w:pPr>
        <w:keepNext/>
        <w:keepLines/>
        <w:spacing w:before="240" w:after="60" w:line="240" w:lineRule="auto"/>
        <w:outlineLvl w:val="0"/>
        <w:rPr>
          <w:rFonts w:ascii="Times New Roman" w:hAnsi="Times New Roman"/>
          <w:sz w:val="26"/>
          <w:szCs w:val="26"/>
        </w:rPr>
      </w:pPr>
      <w:r>
        <w:rPr>
          <w:rFonts w:ascii="Times New Roman" w:hAnsi="Times New Roman"/>
        </w:rPr>
        <w:br w:type="page"/>
      </w:r>
      <w:bookmarkStart w:id="1" w:name="_Toc383099270"/>
      <w:r w:rsidRPr="005E4777">
        <w:rPr>
          <w:rFonts w:ascii="Times New Roman" w:hAnsi="Times New Roman"/>
          <w:b/>
          <w:bCs/>
          <w:caps/>
          <w:sz w:val="26"/>
          <w:szCs w:val="26"/>
        </w:rPr>
        <w:lastRenderedPageBreak/>
        <w:t>список использованных сокращений</w:t>
      </w:r>
      <w:bookmarkEnd w:id="1"/>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а/б </w:t>
      </w:r>
      <w:r w:rsidRPr="005E4777">
        <w:rPr>
          <w:rFonts w:ascii="Times New Roman" w:hAnsi="Times New Roman"/>
          <w:sz w:val="26"/>
          <w:szCs w:val="26"/>
        </w:rPr>
        <w:tab/>
      </w:r>
      <w:r w:rsidRPr="005E4777">
        <w:rPr>
          <w:rFonts w:ascii="Times New Roman" w:hAnsi="Times New Roman"/>
          <w:sz w:val="26"/>
          <w:szCs w:val="26"/>
        </w:rPr>
        <w:tab/>
        <w:t>- Асфальтобетонный</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АЗС  </w:t>
      </w:r>
      <w:r w:rsidRPr="005E4777">
        <w:rPr>
          <w:rFonts w:ascii="Times New Roman" w:hAnsi="Times New Roman"/>
          <w:sz w:val="26"/>
          <w:szCs w:val="26"/>
        </w:rPr>
        <w:tab/>
      </w:r>
      <w:r w:rsidRPr="005E4777">
        <w:rPr>
          <w:rFonts w:ascii="Times New Roman" w:hAnsi="Times New Roman"/>
          <w:sz w:val="26"/>
          <w:szCs w:val="26"/>
        </w:rPr>
        <w:tab/>
        <w:t>- Автозаправочная станция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АТС</w:t>
      </w:r>
      <w:r w:rsidRPr="005E4777">
        <w:rPr>
          <w:rFonts w:ascii="Times New Roman" w:hAnsi="Times New Roman"/>
          <w:sz w:val="26"/>
          <w:szCs w:val="26"/>
        </w:rPr>
        <w:tab/>
      </w:r>
      <w:r w:rsidRPr="005E4777">
        <w:rPr>
          <w:rFonts w:ascii="Times New Roman" w:hAnsi="Times New Roman"/>
          <w:sz w:val="26"/>
          <w:szCs w:val="26"/>
        </w:rPr>
        <w:tab/>
        <w:t>- Автоматическая телефонная станция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АЦ </w:t>
      </w:r>
      <w:r w:rsidRPr="005E4777">
        <w:rPr>
          <w:rFonts w:ascii="Times New Roman" w:hAnsi="Times New Roman"/>
          <w:sz w:val="26"/>
          <w:szCs w:val="26"/>
        </w:rPr>
        <w:tab/>
      </w:r>
      <w:r w:rsidRPr="005E4777">
        <w:rPr>
          <w:rFonts w:ascii="Times New Roman" w:hAnsi="Times New Roman"/>
          <w:sz w:val="26"/>
          <w:szCs w:val="26"/>
        </w:rPr>
        <w:tab/>
        <w:t>- Автоцистерна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АЭС </w:t>
      </w:r>
      <w:r w:rsidRPr="005E4777">
        <w:rPr>
          <w:rFonts w:ascii="Times New Roman" w:hAnsi="Times New Roman"/>
          <w:sz w:val="26"/>
          <w:szCs w:val="26"/>
        </w:rPr>
        <w:tab/>
      </w:r>
      <w:r w:rsidRPr="005E4777">
        <w:rPr>
          <w:rFonts w:ascii="Times New Roman" w:hAnsi="Times New Roman"/>
          <w:sz w:val="26"/>
          <w:szCs w:val="26"/>
        </w:rPr>
        <w:tab/>
        <w:t>- Атомная электростанция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б/м</w:t>
      </w:r>
      <w:r w:rsidRPr="005E4777">
        <w:rPr>
          <w:rFonts w:ascii="Times New Roman" w:hAnsi="Times New Roman"/>
          <w:sz w:val="26"/>
          <w:szCs w:val="26"/>
        </w:rPr>
        <w:tab/>
      </w:r>
      <w:r w:rsidRPr="005E4777">
        <w:rPr>
          <w:rFonts w:ascii="Times New Roman" w:hAnsi="Times New Roman"/>
          <w:sz w:val="26"/>
          <w:szCs w:val="26"/>
        </w:rPr>
        <w:tab/>
        <w:t>- Без масштаба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БПК </w:t>
      </w:r>
      <w:r w:rsidRPr="005E4777">
        <w:rPr>
          <w:rFonts w:ascii="Times New Roman" w:hAnsi="Times New Roman"/>
          <w:sz w:val="26"/>
          <w:szCs w:val="26"/>
        </w:rPr>
        <w:tab/>
      </w:r>
      <w:r w:rsidRPr="005E4777">
        <w:rPr>
          <w:rFonts w:ascii="Times New Roman" w:hAnsi="Times New Roman"/>
          <w:sz w:val="26"/>
          <w:szCs w:val="26"/>
        </w:rPr>
        <w:tab/>
        <w:t>- Биохимическое потребление кислорода</w:t>
      </w:r>
    </w:p>
    <w:p w:rsidR="00B21BBB" w:rsidRDefault="00B21BBB" w:rsidP="003078D1">
      <w:pPr>
        <w:spacing w:after="0"/>
        <w:rPr>
          <w:rFonts w:ascii="Times New Roman" w:hAnsi="Times New Roman"/>
          <w:sz w:val="26"/>
          <w:szCs w:val="26"/>
        </w:rPr>
      </w:pPr>
      <w:r>
        <w:rPr>
          <w:rFonts w:ascii="Times New Roman" w:hAnsi="Times New Roman"/>
          <w:sz w:val="26"/>
          <w:szCs w:val="26"/>
        </w:rPr>
        <w:t>ВЛ</w:t>
      </w:r>
      <w:r>
        <w:rPr>
          <w:rFonts w:ascii="Times New Roman" w:hAnsi="Times New Roman"/>
          <w:sz w:val="26"/>
          <w:szCs w:val="26"/>
        </w:rPr>
        <w:tab/>
      </w:r>
      <w:r>
        <w:rPr>
          <w:rFonts w:ascii="Times New Roman" w:hAnsi="Times New Roman"/>
          <w:sz w:val="26"/>
          <w:szCs w:val="26"/>
        </w:rPr>
        <w:tab/>
        <w:t>- Воздушные линии</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в т.ч. </w:t>
      </w:r>
      <w:r w:rsidRPr="005E4777">
        <w:rPr>
          <w:rFonts w:ascii="Times New Roman" w:hAnsi="Times New Roman"/>
          <w:sz w:val="26"/>
          <w:szCs w:val="26"/>
        </w:rPr>
        <w:tab/>
      </w:r>
      <w:r w:rsidRPr="005E4777">
        <w:rPr>
          <w:rFonts w:ascii="Times New Roman" w:hAnsi="Times New Roman"/>
          <w:sz w:val="26"/>
          <w:szCs w:val="26"/>
        </w:rPr>
        <w:tab/>
        <w:t>- В том числе</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га</w:t>
      </w:r>
      <w:r w:rsidRPr="005E4777">
        <w:rPr>
          <w:rFonts w:ascii="Times New Roman" w:hAnsi="Times New Roman"/>
          <w:sz w:val="26"/>
          <w:szCs w:val="26"/>
        </w:rPr>
        <w:tab/>
      </w:r>
      <w:r w:rsidRPr="005E4777">
        <w:rPr>
          <w:rFonts w:ascii="Times New Roman" w:hAnsi="Times New Roman"/>
          <w:sz w:val="26"/>
          <w:szCs w:val="26"/>
        </w:rPr>
        <w:tab/>
        <w:t>- Гектар</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Гкал/час  </w:t>
      </w:r>
      <w:r w:rsidRPr="005E4777">
        <w:rPr>
          <w:rFonts w:ascii="Times New Roman" w:hAnsi="Times New Roman"/>
          <w:sz w:val="26"/>
          <w:szCs w:val="26"/>
        </w:rPr>
        <w:tab/>
        <w:t>- Гигакалорий в час</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ГО </w:t>
      </w:r>
      <w:r w:rsidRPr="005E4777">
        <w:rPr>
          <w:rFonts w:ascii="Times New Roman" w:hAnsi="Times New Roman"/>
          <w:sz w:val="26"/>
          <w:szCs w:val="26"/>
        </w:rPr>
        <w:tab/>
      </w:r>
      <w:r w:rsidRPr="005E4777">
        <w:rPr>
          <w:rFonts w:ascii="Times New Roman" w:hAnsi="Times New Roman"/>
          <w:sz w:val="26"/>
          <w:szCs w:val="26"/>
        </w:rPr>
        <w:tab/>
        <w:t>- Гражданская оборона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ГРС </w:t>
      </w:r>
      <w:r w:rsidRPr="005E4777">
        <w:rPr>
          <w:rFonts w:ascii="Times New Roman" w:hAnsi="Times New Roman"/>
          <w:sz w:val="26"/>
          <w:szCs w:val="26"/>
        </w:rPr>
        <w:tab/>
      </w:r>
      <w:r w:rsidRPr="005E4777">
        <w:rPr>
          <w:rFonts w:ascii="Times New Roman" w:hAnsi="Times New Roman"/>
          <w:sz w:val="26"/>
          <w:szCs w:val="26"/>
        </w:rPr>
        <w:tab/>
        <w:t>- Газораспределительная станция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ГУ </w:t>
      </w:r>
      <w:r w:rsidRPr="005E4777">
        <w:rPr>
          <w:rFonts w:ascii="Times New Roman" w:hAnsi="Times New Roman"/>
          <w:sz w:val="26"/>
          <w:szCs w:val="26"/>
        </w:rPr>
        <w:tab/>
      </w:r>
      <w:r w:rsidRPr="005E4777">
        <w:rPr>
          <w:rFonts w:ascii="Times New Roman" w:hAnsi="Times New Roman"/>
          <w:sz w:val="26"/>
          <w:szCs w:val="26"/>
        </w:rPr>
        <w:tab/>
        <w:t>- Государственное учреждение</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дБ </w:t>
      </w:r>
      <w:r w:rsidRPr="005E4777">
        <w:rPr>
          <w:rFonts w:ascii="Times New Roman" w:hAnsi="Times New Roman"/>
          <w:sz w:val="26"/>
          <w:szCs w:val="26"/>
        </w:rPr>
        <w:tab/>
      </w:r>
      <w:r w:rsidRPr="005E4777">
        <w:rPr>
          <w:rFonts w:ascii="Times New Roman" w:hAnsi="Times New Roman"/>
          <w:sz w:val="26"/>
          <w:szCs w:val="26"/>
        </w:rPr>
        <w:tab/>
        <w:t>- Децибел</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долл. </w:t>
      </w:r>
      <w:r w:rsidRPr="005E4777">
        <w:rPr>
          <w:rFonts w:ascii="Times New Roman" w:hAnsi="Times New Roman"/>
          <w:sz w:val="26"/>
          <w:szCs w:val="26"/>
        </w:rPr>
        <w:tab/>
      </w:r>
      <w:r w:rsidRPr="005E4777">
        <w:rPr>
          <w:rFonts w:ascii="Times New Roman" w:hAnsi="Times New Roman"/>
          <w:sz w:val="26"/>
          <w:szCs w:val="26"/>
        </w:rPr>
        <w:tab/>
        <w:t>- Долларов</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ДСП </w:t>
      </w:r>
      <w:r w:rsidRPr="005E4777">
        <w:rPr>
          <w:rFonts w:ascii="Times New Roman" w:hAnsi="Times New Roman"/>
          <w:sz w:val="26"/>
          <w:szCs w:val="26"/>
        </w:rPr>
        <w:tab/>
      </w:r>
      <w:r w:rsidRPr="005E4777">
        <w:rPr>
          <w:rFonts w:ascii="Times New Roman" w:hAnsi="Times New Roman"/>
          <w:sz w:val="26"/>
          <w:szCs w:val="26"/>
        </w:rPr>
        <w:tab/>
        <w:t>- Для служебного пользования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ДЦП</w:t>
      </w:r>
      <w:r w:rsidRPr="005E4777">
        <w:rPr>
          <w:rFonts w:ascii="Times New Roman" w:hAnsi="Times New Roman"/>
          <w:sz w:val="26"/>
          <w:szCs w:val="26"/>
        </w:rPr>
        <w:tab/>
      </w:r>
      <w:r w:rsidRPr="005E4777">
        <w:rPr>
          <w:rFonts w:ascii="Times New Roman" w:hAnsi="Times New Roman"/>
          <w:sz w:val="26"/>
          <w:szCs w:val="26"/>
        </w:rPr>
        <w:tab/>
        <w:t>- Долгосрочная целевая программа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ЗАО </w:t>
      </w:r>
      <w:r w:rsidRPr="005E4777">
        <w:rPr>
          <w:rFonts w:ascii="Times New Roman" w:hAnsi="Times New Roman"/>
          <w:sz w:val="26"/>
          <w:szCs w:val="26"/>
        </w:rPr>
        <w:tab/>
      </w:r>
      <w:r w:rsidRPr="005E4777">
        <w:rPr>
          <w:rFonts w:ascii="Times New Roman" w:hAnsi="Times New Roman"/>
          <w:sz w:val="26"/>
          <w:szCs w:val="26"/>
        </w:rPr>
        <w:tab/>
        <w:t>- Закрытое акционерное общество</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ЗСО </w:t>
      </w:r>
      <w:r w:rsidRPr="005E4777">
        <w:rPr>
          <w:rFonts w:ascii="Times New Roman" w:hAnsi="Times New Roman"/>
          <w:sz w:val="26"/>
          <w:szCs w:val="26"/>
        </w:rPr>
        <w:tab/>
      </w:r>
      <w:r w:rsidRPr="005E4777">
        <w:rPr>
          <w:rFonts w:ascii="Times New Roman" w:hAnsi="Times New Roman"/>
          <w:sz w:val="26"/>
          <w:szCs w:val="26"/>
        </w:rPr>
        <w:tab/>
        <w:t>- Зона санитарной охраны</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Инв. № </w:t>
      </w:r>
      <w:r w:rsidRPr="005E4777">
        <w:rPr>
          <w:rFonts w:ascii="Times New Roman" w:hAnsi="Times New Roman"/>
          <w:sz w:val="26"/>
          <w:szCs w:val="26"/>
        </w:rPr>
        <w:tab/>
        <w:t>- Инвентарный номер</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ИТМ </w:t>
      </w:r>
      <w:r w:rsidRPr="005E4777">
        <w:rPr>
          <w:rFonts w:ascii="Times New Roman" w:hAnsi="Times New Roman"/>
          <w:sz w:val="26"/>
          <w:szCs w:val="26"/>
        </w:rPr>
        <w:tab/>
      </w:r>
      <w:r w:rsidRPr="005E4777">
        <w:rPr>
          <w:rFonts w:ascii="Times New Roman" w:hAnsi="Times New Roman"/>
          <w:sz w:val="26"/>
          <w:szCs w:val="26"/>
        </w:rPr>
        <w:tab/>
        <w:t>- Инженерно-технические мероприятия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ИТП </w:t>
      </w:r>
      <w:r w:rsidRPr="005E4777">
        <w:rPr>
          <w:rFonts w:ascii="Times New Roman" w:hAnsi="Times New Roman"/>
          <w:sz w:val="26"/>
          <w:szCs w:val="26"/>
        </w:rPr>
        <w:tab/>
      </w:r>
      <w:r w:rsidRPr="005E4777">
        <w:rPr>
          <w:rFonts w:ascii="Times New Roman" w:hAnsi="Times New Roman"/>
          <w:sz w:val="26"/>
          <w:szCs w:val="26"/>
        </w:rPr>
        <w:tab/>
        <w:t>- Институт территориального планирования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КРС </w:t>
      </w:r>
      <w:r w:rsidRPr="005E4777">
        <w:rPr>
          <w:rFonts w:ascii="Times New Roman" w:hAnsi="Times New Roman"/>
          <w:sz w:val="26"/>
          <w:szCs w:val="26"/>
        </w:rPr>
        <w:tab/>
      </w:r>
      <w:r w:rsidRPr="005E4777">
        <w:rPr>
          <w:rFonts w:ascii="Times New Roman" w:hAnsi="Times New Roman"/>
          <w:sz w:val="26"/>
          <w:szCs w:val="26"/>
        </w:rPr>
        <w:tab/>
        <w:t>- Крупный рогатый скот</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КФХ </w:t>
      </w:r>
      <w:r w:rsidRPr="005E4777">
        <w:rPr>
          <w:rFonts w:ascii="Times New Roman" w:hAnsi="Times New Roman"/>
          <w:sz w:val="26"/>
          <w:szCs w:val="26"/>
        </w:rPr>
        <w:tab/>
      </w:r>
      <w:r w:rsidRPr="005E4777">
        <w:rPr>
          <w:rFonts w:ascii="Times New Roman" w:hAnsi="Times New Roman"/>
          <w:sz w:val="26"/>
          <w:szCs w:val="26"/>
        </w:rPr>
        <w:tab/>
        <w:t>- Крестьянско-фермерское хозяйство</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ЛОГКУ </w:t>
      </w:r>
      <w:r w:rsidRPr="005E4777">
        <w:rPr>
          <w:rFonts w:ascii="Times New Roman" w:hAnsi="Times New Roman"/>
          <w:sz w:val="26"/>
          <w:szCs w:val="26"/>
        </w:rPr>
        <w:tab/>
        <w:t>- Ленинградское областное государственное казенное учреждение</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ЛЭП </w:t>
      </w:r>
      <w:r w:rsidRPr="005E4777">
        <w:rPr>
          <w:rFonts w:ascii="Times New Roman" w:hAnsi="Times New Roman"/>
          <w:sz w:val="26"/>
          <w:szCs w:val="26"/>
        </w:rPr>
        <w:tab/>
      </w:r>
      <w:r w:rsidRPr="005E4777">
        <w:rPr>
          <w:rFonts w:ascii="Times New Roman" w:hAnsi="Times New Roman"/>
          <w:sz w:val="26"/>
          <w:szCs w:val="26"/>
        </w:rPr>
        <w:tab/>
        <w:t>- Линия электропередачи</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М. </w:t>
      </w:r>
      <w:r w:rsidRPr="005E4777">
        <w:rPr>
          <w:rFonts w:ascii="Times New Roman" w:hAnsi="Times New Roman"/>
          <w:sz w:val="26"/>
          <w:szCs w:val="26"/>
        </w:rPr>
        <w:tab/>
      </w:r>
      <w:r w:rsidRPr="005E4777">
        <w:rPr>
          <w:rFonts w:ascii="Times New Roman" w:hAnsi="Times New Roman"/>
          <w:sz w:val="26"/>
          <w:szCs w:val="26"/>
        </w:rPr>
        <w:tab/>
        <w:t>- Москва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МВА </w:t>
      </w:r>
      <w:r w:rsidRPr="005E4777">
        <w:rPr>
          <w:rFonts w:ascii="Times New Roman" w:hAnsi="Times New Roman"/>
          <w:sz w:val="26"/>
          <w:szCs w:val="26"/>
        </w:rPr>
        <w:tab/>
      </w:r>
      <w:r w:rsidRPr="005E4777">
        <w:rPr>
          <w:rFonts w:ascii="Times New Roman" w:hAnsi="Times New Roman"/>
          <w:sz w:val="26"/>
          <w:szCs w:val="26"/>
        </w:rPr>
        <w:tab/>
        <w:t>- Мегавольт-ампер</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МИС </w:t>
      </w:r>
      <w:r w:rsidRPr="005E4777">
        <w:rPr>
          <w:rFonts w:ascii="Times New Roman" w:hAnsi="Times New Roman"/>
          <w:sz w:val="26"/>
          <w:szCs w:val="26"/>
        </w:rPr>
        <w:tab/>
      </w:r>
      <w:r w:rsidRPr="005E4777">
        <w:rPr>
          <w:rFonts w:ascii="Times New Roman" w:hAnsi="Times New Roman"/>
          <w:sz w:val="26"/>
          <w:szCs w:val="26"/>
        </w:rPr>
        <w:tab/>
        <w:t>- Машиноиспытательная станция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мкР/ч </w:t>
      </w:r>
      <w:r w:rsidRPr="005E4777">
        <w:rPr>
          <w:rFonts w:ascii="Times New Roman" w:hAnsi="Times New Roman"/>
          <w:sz w:val="26"/>
          <w:szCs w:val="26"/>
        </w:rPr>
        <w:tab/>
      </w:r>
      <w:r w:rsidRPr="005E4777">
        <w:rPr>
          <w:rFonts w:ascii="Times New Roman" w:hAnsi="Times New Roman"/>
          <w:sz w:val="26"/>
          <w:szCs w:val="26"/>
        </w:rPr>
        <w:tab/>
        <w:t xml:space="preserve">- Микрорентген в час </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млн.</w:t>
      </w:r>
      <w:r w:rsidRPr="005E4777">
        <w:rPr>
          <w:rFonts w:ascii="Times New Roman" w:hAnsi="Times New Roman"/>
          <w:sz w:val="26"/>
          <w:szCs w:val="26"/>
        </w:rPr>
        <w:tab/>
      </w:r>
      <w:r w:rsidRPr="005E4777">
        <w:rPr>
          <w:rFonts w:ascii="Times New Roman" w:hAnsi="Times New Roman"/>
          <w:sz w:val="26"/>
          <w:szCs w:val="26"/>
        </w:rPr>
        <w:tab/>
        <w:t>- Миллион</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МСК</w:t>
      </w:r>
      <w:r w:rsidRPr="005E4777">
        <w:rPr>
          <w:rFonts w:ascii="Times New Roman" w:hAnsi="Times New Roman"/>
          <w:sz w:val="26"/>
          <w:szCs w:val="26"/>
        </w:rPr>
        <w:tab/>
      </w:r>
      <w:r w:rsidRPr="005E4777">
        <w:rPr>
          <w:rFonts w:ascii="Times New Roman" w:hAnsi="Times New Roman"/>
          <w:sz w:val="26"/>
          <w:szCs w:val="26"/>
        </w:rPr>
        <w:tab/>
        <w:t>- Местная система координат</w:t>
      </w:r>
    </w:p>
    <w:p w:rsidR="003078D1" w:rsidRDefault="003078D1" w:rsidP="003078D1">
      <w:pPr>
        <w:spacing w:after="0"/>
        <w:rPr>
          <w:rFonts w:ascii="Times New Roman" w:hAnsi="Times New Roman"/>
          <w:sz w:val="26"/>
          <w:szCs w:val="26"/>
        </w:rPr>
      </w:pPr>
      <w:r w:rsidRPr="005E4777">
        <w:rPr>
          <w:rFonts w:ascii="Times New Roman" w:hAnsi="Times New Roman"/>
          <w:sz w:val="26"/>
          <w:szCs w:val="26"/>
        </w:rPr>
        <w:t>МЭС</w:t>
      </w:r>
      <w:r w:rsidRPr="005E4777">
        <w:rPr>
          <w:rFonts w:ascii="Times New Roman" w:hAnsi="Times New Roman"/>
          <w:sz w:val="26"/>
          <w:szCs w:val="26"/>
        </w:rPr>
        <w:tab/>
      </w:r>
      <w:r w:rsidRPr="005E4777">
        <w:rPr>
          <w:rFonts w:ascii="Times New Roman" w:hAnsi="Times New Roman"/>
          <w:sz w:val="26"/>
          <w:szCs w:val="26"/>
        </w:rPr>
        <w:tab/>
        <w:t>- Магистральные электрические сети</w:t>
      </w:r>
    </w:p>
    <w:p w:rsidR="00002F1E" w:rsidRPr="005E4777" w:rsidRDefault="00002F1E" w:rsidP="003078D1">
      <w:pPr>
        <w:spacing w:after="0"/>
        <w:rPr>
          <w:rFonts w:ascii="Times New Roman" w:hAnsi="Times New Roman"/>
          <w:sz w:val="26"/>
          <w:szCs w:val="26"/>
        </w:rPr>
      </w:pPr>
      <w:r>
        <w:rPr>
          <w:rFonts w:ascii="Times New Roman" w:hAnsi="Times New Roman"/>
          <w:sz w:val="26"/>
          <w:szCs w:val="26"/>
        </w:rPr>
        <w:t>МУЗ</w:t>
      </w:r>
      <w:r>
        <w:rPr>
          <w:rFonts w:ascii="Times New Roman" w:hAnsi="Times New Roman"/>
          <w:sz w:val="26"/>
          <w:szCs w:val="26"/>
        </w:rPr>
        <w:tab/>
      </w:r>
      <w:r>
        <w:rPr>
          <w:rFonts w:ascii="Times New Roman" w:hAnsi="Times New Roman"/>
          <w:sz w:val="26"/>
          <w:szCs w:val="26"/>
        </w:rPr>
        <w:tab/>
        <w:t>- Муниципальное учреждение здравоохранения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н/д </w:t>
      </w:r>
      <w:r w:rsidRPr="005E4777">
        <w:rPr>
          <w:rFonts w:ascii="Times New Roman" w:hAnsi="Times New Roman"/>
          <w:sz w:val="26"/>
          <w:szCs w:val="26"/>
        </w:rPr>
        <w:tab/>
      </w:r>
      <w:r w:rsidRPr="005E4777">
        <w:rPr>
          <w:rFonts w:ascii="Times New Roman" w:hAnsi="Times New Roman"/>
          <w:sz w:val="26"/>
          <w:szCs w:val="26"/>
        </w:rPr>
        <w:tab/>
        <w:t>- Нет данных</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НПО </w:t>
      </w:r>
      <w:r w:rsidRPr="005E4777">
        <w:rPr>
          <w:rFonts w:ascii="Times New Roman" w:hAnsi="Times New Roman"/>
          <w:sz w:val="26"/>
          <w:szCs w:val="26"/>
        </w:rPr>
        <w:tab/>
      </w:r>
      <w:r w:rsidRPr="005E4777">
        <w:rPr>
          <w:rFonts w:ascii="Times New Roman" w:hAnsi="Times New Roman"/>
          <w:sz w:val="26"/>
          <w:szCs w:val="26"/>
        </w:rPr>
        <w:tab/>
        <w:t>- Научно-производственное объединение</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НС </w:t>
      </w:r>
      <w:r w:rsidRPr="005E4777">
        <w:rPr>
          <w:rFonts w:ascii="Times New Roman" w:hAnsi="Times New Roman"/>
          <w:sz w:val="26"/>
          <w:szCs w:val="26"/>
        </w:rPr>
        <w:tab/>
      </w:r>
      <w:r w:rsidRPr="005E4777">
        <w:rPr>
          <w:rFonts w:ascii="Times New Roman" w:hAnsi="Times New Roman"/>
          <w:sz w:val="26"/>
          <w:szCs w:val="26"/>
        </w:rPr>
        <w:tab/>
        <w:t>- Не секретно</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ОАО</w:t>
      </w:r>
      <w:r w:rsidRPr="005E4777">
        <w:rPr>
          <w:rFonts w:ascii="Times New Roman" w:hAnsi="Times New Roman"/>
          <w:sz w:val="26"/>
          <w:szCs w:val="26"/>
        </w:rPr>
        <w:tab/>
      </w:r>
      <w:r w:rsidRPr="005E4777">
        <w:rPr>
          <w:rFonts w:ascii="Times New Roman" w:hAnsi="Times New Roman"/>
          <w:sz w:val="26"/>
          <w:szCs w:val="26"/>
        </w:rPr>
        <w:tab/>
        <w:t>- Открытое акционерное общество</w:t>
      </w:r>
    </w:p>
    <w:p w:rsidR="003078D1" w:rsidRDefault="003078D1" w:rsidP="003078D1">
      <w:pPr>
        <w:spacing w:after="0"/>
        <w:rPr>
          <w:rFonts w:ascii="Times New Roman" w:hAnsi="Times New Roman"/>
          <w:sz w:val="26"/>
          <w:szCs w:val="26"/>
        </w:rPr>
      </w:pPr>
      <w:r w:rsidRPr="005E4777">
        <w:rPr>
          <w:rFonts w:ascii="Times New Roman" w:hAnsi="Times New Roman"/>
          <w:sz w:val="26"/>
          <w:szCs w:val="26"/>
        </w:rPr>
        <w:t xml:space="preserve">ООО </w:t>
      </w:r>
      <w:r w:rsidRPr="005E4777">
        <w:rPr>
          <w:rFonts w:ascii="Times New Roman" w:hAnsi="Times New Roman"/>
          <w:sz w:val="26"/>
          <w:szCs w:val="26"/>
        </w:rPr>
        <w:tab/>
      </w:r>
      <w:r w:rsidRPr="005E4777">
        <w:rPr>
          <w:rFonts w:ascii="Times New Roman" w:hAnsi="Times New Roman"/>
          <w:sz w:val="26"/>
          <w:szCs w:val="26"/>
        </w:rPr>
        <w:tab/>
        <w:t>- Общество с ограниченной ответственностью</w:t>
      </w:r>
    </w:p>
    <w:p w:rsidR="00B21BBB" w:rsidRPr="005E4777" w:rsidRDefault="00B21BBB" w:rsidP="003078D1">
      <w:pPr>
        <w:spacing w:after="0"/>
        <w:rPr>
          <w:rFonts w:ascii="Times New Roman" w:hAnsi="Times New Roman"/>
          <w:sz w:val="26"/>
          <w:szCs w:val="26"/>
        </w:rPr>
      </w:pPr>
      <w:r>
        <w:rPr>
          <w:rFonts w:ascii="Times New Roman" w:hAnsi="Times New Roman"/>
          <w:sz w:val="26"/>
          <w:szCs w:val="26"/>
        </w:rPr>
        <w:lastRenderedPageBreak/>
        <w:t>ООПТ</w:t>
      </w:r>
      <w:r>
        <w:rPr>
          <w:rFonts w:ascii="Times New Roman" w:hAnsi="Times New Roman"/>
          <w:sz w:val="26"/>
          <w:szCs w:val="26"/>
        </w:rPr>
        <w:tab/>
        <w:t>- Особо охраняемая природная территория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ПДК </w:t>
      </w:r>
      <w:r w:rsidRPr="005E4777">
        <w:rPr>
          <w:rFonts w:ascii="Times New Roman" w:hAnsi="Times New Roman"/>
          <w:sz w:val="26"/>
          <w:szCs w:val="26"/>
        </w:rPr>
        <w:tab/>
      </w:r>
      <w:r w:rsidRPr="005E4777">
        <w:rPr>
          <w:rFonts w:ascii="Times New Roman" w:hAnsi="Times New Roman"/>
          <w:sz w:val="26"/>
          <w:szCs w:val="26"/>
        </w:rPr>
        <w:tab/>
        <w:t>- Предельно-допустимая концентрация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ПМООС </w:t>
      </w:r>
      <w:r w:rsidRPr="005E4777">
        <w:rPr>
          <w:rFonts w:ascii="Times New Roman" w:hAnsi="Times New Roman"/>
          <w:sz w:val="26"/>
          <w:szCs w:val="26"/>
        </w:rPr>
        <w:tab/>
        <w:t>- Перечень мероприятий в области охраны окружающей среды</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ПРУ </w:t>
      </w:r>
      <w:r w:rsidRPr="005E4777">
        <w:rPr>
          <w:rFonts w:ascii="Times New Roman" w:hAnsi="Times New Roman"/>
          <w:sz w:val="26"/>
          <w:szCs w:val="26"/>
        </w:rPr>
        <w:tab/>
      </w:r>
      <w:r w:rsidRPr="005E4777">
        <w:rPr>
          <w:rFonts w:ascii="Times New Roman" w:hAnsi="Times New Roman"/>
          <w:sz w:val="26"/>
          <w:szCs w:val="26"/>
        </w:rPr>
        <w:tab/>
        <w:t>- Противорадиационное укрытие</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ПС </w:t>
      </w:r>
      <w:r w:rsidRPr="005E4777">
        <w:rPr>
          <w:rFonts w:ascii="Times New Roman" w:hAnsi="Times New Roman"/>
          <w:sz w:val="26"/>
          <w:szCs w:val="26"/>
        </w:rPr>
        <w:tab/>
      </w:r>
      <w:r w:rsidRPr="005E4777">
        <w:rPr>
          <w:rFonts w:ascii="Times New Roman" w:hAnsi="Times New Roman"/>
          <w:sz w:val="26"/>
          <w:szCs w:val="26"/>
        </w:rPr>
        <w:tab/>
        <w:t>- Подстанция</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РЖД </w:t>
      </w:r>
      <w:r w:rsidRPr="005E4777">
        <w:rPr>
          <w:rFonts w:ascii="Times New Roman" w:hAnsi="Times New Roman"/>
          <w:sz w:val="26"/>
          <w:szCs w:val="26"/>
        </w:rPr>
        <w:tab/>
      </w:r>
      <w:r w:rsidRPr="005E4777">
        <w:rPr>
          <w:rFonts w:ascii="Times New Roman" w:hAnsi="Times New Roman"/>
          <w:sz w:val="26"/>
          <w:szCs w:val="26"/>
        </w:rPr>
        <w:tab/>
        <w:t>- Российские железные дороги</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СанПиН </w:t>
      </w:r>
      <w:r w:rsidRPr="005E4777">
        <w:rPr>
          <w:rFonts w:ascii="Times New Roman" w:hAnsi="Times New Roman"/>
          <w:sz w:val="26"/>
          <w:szCs w:val="26"/>
        </w:rPr>
        <w:tab/>
        <w:t>- Санитарные правила и нормы</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Св. </w:t>
      </w:r>
      <w:r w:rsidRPr="005E4777">
        <w:rPr>
          <w:rFonts w:ascii="Times New Roman" w:hAnsi="Times New Roman"/>
          <w:sz w:val="26"/>
          <w:szCs w:val="26"/>
        </w:rPr>
        <w:tab/>
      </w:r>
      <w:r w:rsidRPr="005E4777">
        <w:rPr>
          <w:rFonts w:ascii="Times New Roman" w:hAnsi="Times New Roman"/>
          <w:sz w:val="26"/>
          <w:szCs w:val="26"/>
        </w:rPr>
        <w:tab/>
        <w:t>- Святой</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СЗЗ </w:t>
      </w:r>
      <w:r w:rsidRPr="005E4777">
        <w:rPr>
          <w:rFonts w:ascii="Times New Roman" w:hAnsi="Times New Roman"/>
          <w:sz w:val="26"/>
          <w:szCs w:val="26"/>
        </w:rPr>
        <w:tab/>
      </w:r>
      <w:r w:rsidRPr="005E4777">
        <w:rPr>
          <w:rFonts w:ascii="Times New Roman" w:hAnsi="Times New Roman"/>
          <w:sz w:val="26"/>
          <w:szCs w:val="26"/>
        </w:rPr>
        <w:tab/>
        <w:t>- Санитарно-защитная зона</w:t>
      </w:r>
    </w:p>
    <w:p w:rsidR="003078D1" w:rsidRPr="005E4777" w:rsidRDefault="005E4777" w:rsidP="003078D1">
      <w:pPr>
        <w:spacing w:after="0"/>
        <w:rPr>
          <w:rFonts w:ascii="Times New Roman" w:hAnsi="Times New Roman"/>
          <w:sz w:val="26"/>
          <w:szCs w:val="26"/>
        </w:rPr>
      </w:pPr>
      <w:r>
        <w:rPr>
          <w:rFonts w:ascii="Times New Roman" w:hAnsi="Times New Roman"/>
          <w:sz w:val="26"/>
          <w:szCs w:val="26"/>
        </w:rPr>
        <w:t xml:space="preserve">СНиП  </w:t>
      </w:r>
      <w:r>
        <w:rPr>
          <w:rFonts w:ascii="Times New Roman" w:hAnsi="Times New Roman"/>
          <w:sz w:val="26"/>
          <w:szCs w:val="26"/>
        </w:rPr>
        <w:tab/>
      </w:r>
      <w:r w:rsidR="003078D1" w:rsidRPr="005E4777">
        <w:rPr>
          <w:rFonts w:ascii="Times New Roman" w:hAnsi="Times New Roman"/>
          <w:sz w:val="26"/>
          <w:szCs w:val="26"/>
        </w:rPr>
        <w:t>- Строительные нормы и правила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СНТ </w:t>
      </w:r>
      <w:r w:rsidRPr="005E4777">
        <w:rPr>
          <w:rFonts w:ascii="Times New Roman" w:hAnsi="Times New Roman"/>
          <w:sz w:val="26"/>
          <w:szCs w:val="26"/>
        </w:rPr>
        <w:tab/>
      </w:r>
      <w:r w:rsidRPr="005E4777">
        <w:rPr>
          <w:rFonts w:ascii="Times New Roman" w:hAnsi="Times New Roman"/>
          <w:sz w:val="26"/>
          <w:szCs w:val="26"/>
        </w:rPr>
        <w:tab/>
        <w:t>- Садовое некоммерческое товарищество</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ТБО </w:t>
      </w:r>
      <w:r w:rsidRPr="005E4777">
        <w:rPr>
          <w:rFonts w:ascii="Times New Roman" w:hAnsi="Times New Roman"/>
          <w:sz w:val="26"/>
          <w:szCs w:val="26"/>
        </w:rPr>
        <w:tab/>
      </w:r>
      <w:r w:rsidRPr="005E4777">
        <w:rPr>
          <w:rFonts w:ascii="Times New Roman" w:hAnsi="Times New Roman"/>
          <w:sz w:val="26"/>
          <w:szCs w:val="26"/>
        </w:rPr>
        <w:tab/>
        <w:t>- Твердые бытовые отходы</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ТРК </w:t>
      </w:r>
      <w:r w:rsidRPr="005E4777">
        <w:rPr>
          <w:rFonts w:ascii="Times New Roman" w:hAnsi="Times New Roman"/>
          <w:sz w:val="26"/>
          <w:szCs w:val="26"/>
        </w:rPr>
        <w:tab/>
      </w:r>
      <w:r w:rsidRPr="005E4777">
        <w:rPr>
          <w:rFonts w:ascii="Times New Roman" w:hAnsi="Times New Roman"/>
          <w:sz w:val="26"/>
          <w:szCs w:val="26"/>
        </w:rPr>
        <w:tab/>
        <w:t>- Топливораздаточная колонка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тыс. </w:t>
      </w:r>
      <w:r w:rsidRPr="005E4777">
        <w:rPr>
          <w:rFonts w:ascii="Times New Roman" w:hAnsi="Times New Roman"/>
          <w:sz w:val="26"/>
          <w:szCs w:val="26"/>
        </w:rPr>
        <w:tab/>
      </w:r>
      <w:r w:rsidRPr="005E4777">
        <w:rPr>
          <w:rFonts w:ascii="Times New Roman" w:hAnsi="Times New Roman"/>
          <w:sz w:val="26"/>
          <w:szCs w:val="26"/>
        </w:rPr>
        <w:tab/>
        <w:t>- Тысяч</w:t>
      </w:r>
    </w:p>
    <w:p w:rsidR="003078D1" w:rsidRDefault="003078D1" w:rsidP="003078D1">
      <w:pPr>
        <w:spacing w:after="0"/>
        <w:rPr>
          <w:rFonts w:ascii="Times New Roman" w:hAnsi="Times New Roman"/>
          <w:sz w:val="26"/>
          <w:szCs w:val="26"/>
        </w:rPr>
      </w:pPr>
      <w:r w:rsidRPr="005E4777">
        <w:rPr>
          <w:rFonts w:ascii="Times New Roman" w:hAnsi="Times New Roman"/>
          <w:sz w:val="26"/>
          <w:szCs w:val="26"/>
        </w:rPr>
        <w:t xml:space="preserve">УДС </w:t>
      </w:r>
      <w:r w:rsidRPr="005E4777">
        <w:rPr>
          <w:rFonts w:ascii="Times New Roman" w:hAnsi="Times New Roman"/>
          <w:sz w:val="26"/>
          <w:szCs w:val="26"/>
        </w:rPr>
        <w:tab/>
      </w:r>
      <w:r w:rsidRPr="005E4777">
        <w:rPr>
          <w:rFonts w:ascii="Times New Roman" w:hAnsi="Times New Roman"/>
          <w:sz w:val="26"/>
          <w:szCs w:val="26"/>
        </w:rPr>
        <w:tab/>
        <w:t>- Улично-дорожная сеть</w:t>
      </w:r>
    </w:p>
    <w:p w:rsidR="00560C1A" w:rsidRPr="005E4777" w:rsidRDefault="00A37AD2" w:rsidP="003078D1">
      <w:pPr>
        <w:spacing w:after="0"/>
        <w:rPr>
          <w:rFonts w:ascii="Times New Roman" w:hAnsi="Times New Roman"/>
          <w:sz w:val="26"/>
          <w:szCs w:val="26"/>
        </w:rPr>
      </w:pPr>
      <w:r>
        <w:rPr>
          <w:rFonts w:ascii="Times New Roman" w:hAnsi="Times New Roman"/>
          <w:sz w:val="26"/>
          <w:szCs w:val="26"/>
        </w:rPr>
        <w:t>УКВ</w:t>
      </w:r>
      <w:r>
        <w:rPr>
          <w:rFonts w:ascii="Times New Roman" w:hAnsi="Times New Roman"/>
          <w:sz w:val="26"/>
          <w:szCs w:val="26"/>
        </w:rPr>
        <w:tab/>
      </w:r>
      <w:r>
        <w:rPr>
          <w:rFonts w:ascii="Times New Roman" w:hAnsi="Times New Roman"/>
          <w:sz w:val="26"/>
          <w:szCs w:val="26"/>
        </w:rPr>
        <w:tab/>
        <w:t>- Ультра</w:t>
      </w:r>
      <w:r w:rsidR="00560C1A">
        <w:rPr>
          <w:rFonts w:ascii="Times New Roman" w:hAnsi="Times New Roman"/>
          <w:sz w:val="26"/>
          <w:szCs w:val="26"/>
        </w:rPr>
        <w:t>короткие волны</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ул. </w:t>
      </w:r>
      <w:r w:rsidRPr="005E4777">
        <w:rPr>
          <w:rFonts w:ascii="Times New Roman" w:hAnsi="Times New Roman"/>
          <w:sz w:val="26"/>
          <w:szCs w:val="26"/>
        </w:rPr>
        <w:tab/>
      </w:r>
      <w:r w:rsidRPr="005E4777">
        <w:rPr>
          <w:rFonts w:ascii="Times New Roman" w:hAnsi="Times New Roman"/>
          <w:sz w:val="26"/>
          <w:szCs w:val="26"/>
        </w:rPr>
        <w:tab/>
        <w:t>- Улица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ФАП</w:t>
      </w:r>
      <w:r w:rsidRPr="005E4777">
        <w:rPr>
          <w:rFonts w:ascii="Times New Roman" w:hAnsi="Times New Roman"/>
          <w:sz w:val="26"/>
          <w:szCs w:val="26"/>
        </w:rPr>
        <w:tab/>
      </w:r>
      <w:r w:rsidRPr="005E4777">
        <w:rPr>
          <w:rFonts w:ascii="Times New Roman" w:hAnsi="Times New Roman"/>
          <w:sz w:val="26"/>
          <w:szCs w:val="26"/>
        </w:rPr>
        <w:tab/>
        <w:t>- Фельдшерско-акушерский пункт</w:t>
      </w:r>
    </w:p>
    <w:p w:rsidR="003078D1" w:rsidRPr="005E4777" w:rsidRDefault="005E4777" w:rsidP="003078D1">
      <w:pPr>
        <w:spacing w:after="0"/>
        <w:rPr>
          <w:rFonts w:ascii="Times New Roman" w:hAnsi="Times New Roman"/>
          <w:sz w:val="26"/>
          <w:szCs w:val="26"/>
        </w:rPr>
      </w:pPr>
      <w:r>
        <w:rPr>
          <w:rFonts w:ascii="Times New Roman" w:hAnsi="Times New Roman"/>
          <w:sz w:val="26"/>
          <w:szCs w:val="26"/>
        </w:rPr>
        <w:t xml:space="preserve">ФГБУ </w:t>
      </w:r>
      <w:r>
        <w:rPr>
          <w:rFonts w:ascii="Times New Roman" w:hAnsi="Times New Roman"/>
          <w:sz w:val="26"/>
          <w:szCs w:val="26"/>
        </w:rPr>
        <w:tab/>
      </w:r>
      <w:r w:rsidR="003078D1" w:rsidRPr="005E4777">
        <w:rPr>
          <w:rFonts w:ascii="Times New Roman" w:hAnsi="Times New Roman"/>
          <w:sz w:val="26"/>
          <w:szCs w:val="26"/>
        </w:rPr>
        <w:t>- Федеральное государственное бюджетное учреждение</w:t>
      </w:r>
    </w:p>
    <w:p w:rsidR="003078D1" w:rsidRPr="005E4777" w:rsidRDefault="005E4777" w:rsidP="003078D1">
      <w:pPr>
        <w:spacing w:after="0"/>
        <w:rPr>
          <w:rFonts w:ascii="Times New Roman" w:hAnsi="Times New Roman"/>
          <w:sz w:val="26"/>
          <w:szCs w:val="26"/>
        </w:rPr>
      </w:pPr>
      <w:r>
        <w:rPr>
          <w:rFonts w:ascii="Times New Roman" w:hAnsi="Times New Roman"/>
          <w:sz w:val="26"/>
          <w:szCs w:val="26"/>
        </w:rPr>
        <w:t xml:space="preserve">ФГУЗ </w:t>
      </w:r>
      <w:r>
        <w:rPr>
          <w:rFonts w:ascii="Times New Roman" w:hAnsi="Times New Roman"/>
          <w:sz w:val="26"/>
          <w:szCs w:val="26"/>
        </w:rPr>
        <w:tab/>
      </w:r>
      <w:r w:rsidR="003078D1" w:rsidRPr="005E4777">
        <w:rPr>
          <w:rFonts w:ascii="Times New Roman" w:hAnsi="Times New Roman"/>
          <w:sz w:val="26"/>
          <w:szCs w:val="26"/>
        </w:rPr>
        <w:t>- Федеральное государственное учреждение здравоохранения</w:t>
      </w:r>
    </w:p>
    <w:p w:rsidR="003078D1" w:rsidRPr="005E4777" w:rsidRDefault="005E4777" w:rsidP="003078D1">
      <w:pPr>
        <w:spacing w:after="0"/>
        <w:rPr>
          <w:rFonts w:ascii="Times New Roman" w:hAnsi="Times New Roman"/>
          <w:sz w:val="26"/>
          <w:szCs w:val="26"/>
        </w:rPr>
      </w:pPr>
      <w:r>
        <w:rPr>
          <w:rFonts w:ascii="Times New Roman" w:hAnsi="Times New Roman"/>
          <w:sz w:val="26"/>
          <w:szCs w:val="26"/>
        </w:rPr>
        <w:t>ФГУП</w:t>
      </w:r>
      <w:r>
        <w:rPr>
          <w:rFonts w:ascii="Times New Roman" w:hAnsi="Times New Roman"/>
          <w:sz w:val="26"/>
          <w:szCs w:val="26"/>
        </w:rPr>
        <w:tab/>
      </w:r>
      <w:r w:rsidR="003078D1" w:rsidRPr="005E4777">
        <w:rPr>
          <w:rFonts w:ascii="Times New Roman" w:hAnsi="Times New Roman"/>
          <w:sz w:val="26"/>
          <w:szCs w:val="26"/>
        </w:rPr>
        <w:t>- Федеральное государственное унитарное предприятие</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ФСК ЕЭС </w:t>
      </w:r>
      <w:r w:rsidRPr="005E4777">
        <w:rPr>
          <w:rFonts w:ascii="Times New Roman" w:hAnsi="Times New Roman"/>
          <w:sz w:val="26"/>
          <w:szCs w:val="26"/>
        </w:rPr>
        <w:tab/>
        <w:t>- Федеральная сетевая компания Единой энергетической системы</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ХПК </w:t>
      </w:r>
      <w:r w:rsidRPr="005E4777">
        <w:rPr>
          <w:rFonts w:ascii="Times New Roman" w:hAnsi="Times New Roman"/>
          <w:sz w:val="26"/>
          <w:szCs w:val="26"/>
        </w:rPr>
        <w:tab/>
      </w:r>
      <w:r w:rsidRPr="005E4777">
        <w:rPr>
          <w:rFonts w:ascii="Times New Roman" w:hAnsi="Times New Roman"/>
          <w:sz w:val="26"/>
          <w:szCs w:val="26"/>
        </w:rPr>
        <w:tab/>
        <w:t>- Химическое потребление кислорода</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ЦГМС-Р </w:t>
      </w:r>
      <w:r w:rsidRPr="005E4777">
        <w:rPr>
          <w:rFonts w:ascii="Times New Roman" w:hAnsi="Times New Roman"/>
          <w:sz w:val="26"/>
          <w:szCs w:val="26"/>
        </w:rPr>
        <w:tab/>
        <w:t>- Региональный центр гидрометслужбы</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чел. </w:t>
      </w:r>
      <w:r w:rsidRPr="005E4777">
        <w:rPr>
          <w:rFonts w:ascii="Times New Roman" w:hAnsi="Times New Roman"/>
          <w:sz w:val="26"/>
          <w:szCs w:val="26"/>
        </w:rPr>
        <w:tab/>
      </w:r>
      <w:r w:rsidRPr="005E4777">
        <w:rPr>
          <w:rFonts w:ascii="Times New Roman" w:hAnsi="Times New Roman"/>
          <w:sz w:val="26"/>
          <w:szCs w:val="26"/>
        </w:rPr>
        <w:tab/>
        <w:t>- Человек</w:t>
      </w:r>
    </w:p>
    <w:p w:rsidR="003078D1" w:rsidRPr="005E4777" w:rsidRDefault="003078D1" w:rsidP="003078D1">
      <w:pPr>
        <w:spacing w:after="0"/>
        <w:rPr>
          <w:rFonts w:ascii="Times New Roman" w:hAnsi="Times New Roman"/>
          <w:sz w:val="26"/>
          <w:szCs w:val="26"/>
        </w:rPr>
      </w:pPr>
      <w:r w:rsidRPr="005E4777">
        <w:rPr>
          <w:rFonts w:ascii="Times New Roman" w:hAnsi="Times New Roman"/>
          <w:sz w:val="26"/>
          <w:szCs w:val="26"/>
        </w:rPr>
        <w:t xml:space="preserve">ЧС </w:t>
      </w:r>
      <w:r w:rsidRPr="005E4777">
        <w:rPr>
          <w:rFonts w:ascii="Times New Roman" w:hAnsi="Times New Roman"/>
          <w:sz w:val="26"/>
          <w:szCs w:val="26"/>
        </w:rPr>
        <w:tab/>
      </w:r>
      <w:r w:rsidRPr="005E4777">
        <w:rPr>
          <w:rFonts w:ascii="Times New Roman" w:hAnsi="Times New Roman"/>
          <w:sz w:val="26"/>
          <w:szCs w:val="26"/>
        </w:rPr>
        <w:tab/>
        <w:t>- Чрезвычайная ситуация</w:t>
      </w:r>
    </w:p>
    <w:p w:rsidR="003078D1" w:rsidRPr="005E4777" w:rsidRDefault="003078D1" w:rsidP="003078D1">
      <w:pPr>
        <w:keepNext/>
        <w:keepLines/>
        <w:spacing w:before="240" w:after="60" w:line="240" w:lineRule="auto"/>
        <w:outlineLvl w:val="0"/>
        <w:rPr>
          <w:rFonts w:ascii="Times New Roman" w:hAnsi="Times New Roman"/>
          <w:b/>
          <w:bCs/>
          <w:caps/>
          <w:sz w:val="26"/>
          <w:szCs w:val="28"/>
        </w:rPr>
      </w:pPr>
    </w:p>
    <w:p w:rsidR="00804A03" w:rsidRPr="00171959" w:rsidRDefault="00804A03" w:rsidP="001D687D">
      <w:pPr>
        <w:keepNext/>
        <w:keepLines/>
        <w:numPr>
          <w:ilvl w:val="0"/>
          <w:numId w:val="2"/>
        </w:numPr>
        <w:spacing w:before="120" w:after="0" w:line="240" w:lineRule="auto"/>
        <w:jc w:val="center"/>
        <w:outlineLvl w:val="0"/>
        <w:rPr>
          <w:rFonts w:ascii="Times New Roman" w:hAnsi="Times New Roman"/>
          <w:b/>
          <w:bCs/>
          <w:caps/>
          <w:sz w:val="26"/>
          <w:szCs w:val="28"/>
        </w:rPr>
      </w:pPr>
      <w:r w:rsidRPr="005E4777">
        <w:rPr>
          <w:rFonts w:ascii="Times New Roman" w:hAnsi="Times New Roman"/>
          <w:b/>
          <w:bCs/>
          <w:caps/>
          <w:sz w:val="26"/>
          <w:szCs w:val="28"/>
        </w:rPr>
        <w:br w:type="page"/>
      </w:r>
      <w:bookmarkStart w:id="2" w:name="_Toc333247773"/>
      <w:bookmarkStart w:id="3" w:name="_Toc383099271"/>
      <w:r w:rsidRPr="00171959">
        <w:rPr>
          <w:rFonts w:ascii="Times New Roman" w:hAnsi="Times New Roman"/>
          <w:b/>
          <w:bCs/>
          <w:caps/>
          <w:sz w:val="26"/>
          <w:szCs w:val="28"/>
        </w:rPr>
        <w:lastRenderedPageBreak/>
        <w:t>Введение</w:t>
      </w:r>
      <w:bookmarkEnd w:id="2"/>
      <w:bookmarkEnd w:id="3"/>
    </w:p>
    <w:p w:rsidR="00804A03" w:rsidRPr="00AF2C47" w:rsidRDefault="00804A03" w:rsidP="001D687D">
      <w:pPr>
        <w:pStyle w:val="a7"/>
        <w:spacing w:before="120" w:after="0"/>
      </w:pPr>
      <w:r>
        <w:t>Настоящий п</w:t>
      </w:r>
      <w:r w:rsidRPr="00AF2C47">
        <w:t>роект</w:t>
      </w:r>
      <w:r>
        <w:t xml:space="preserve"> разработан для территории муниципального образования Бегуницкоесельское</w:t>
      </w:r>
      <w:r w:rsidRPr="00AF2C47">
        <w:t xml:space="preserve"> поселени</w:t>
      </w:r>
      <w:r>
        <w:t>еВолосовского</w:t>
      </w:r>
      <w:r w:rsidRPr="00AF2C47">
        <w:t xml:space="preserve"> муниципального района Ленинградской области</w:t>
      </w:r>
      <w:r>
        <w:t xml:space="preserve"> (далее по тексту </w:t>
      </w:r>
      <w:r w:rsidR="009D1AB0">
        <w:t xml:space="preserve">– </w:t>
      </w:r>
      <w:r>
        <w:t>Бегуницкое сельское поселение)</w:t>
      </w:r>
      <w:r w:rsidRPr="00AF2C47">
        <w:t xml:space="preserve"> разработан коллективом ООО «Институт территориального планирования «Урбаника» по заказу </w:t>
      </w:r>
      <w:r w:rsidR="00B17BD7">
        <w:t>а</w:t>
      </w:r>
      <w:r w:rsidRPr="00AF2C47">
        <w:t xml:space="preserve">дминистрации муниципального образования </w:t>
      </w:r>
      <w:r>
        <w:t>Бегуницкое сельское</w:t>
      </w:r>
      <w:r w:rsidRPr="00AF2C47">
        <w:t xml:space="preserve"> поселение на основании следующих документов:</w:t>
      </w:r>
    </w:p>
    <w:p w:rsidR="00804A03" w:rsidRPr="006E2E35" w:rsidRDefault="009D1AB0" w:rsidP="001D687D">
      <w:pPr>
        <w:pStyle w:val="a7"/>
        <w:numPr>
          <w:ilvl w:val="0"/>
          <w:numId w:val="3"/>
        </w:numPr>
        <w:spacing w:before="120" w:after="0"/>
      </w:pPr>
      <w:r>
        <w:t>п</w:t>
      </w:r>
      <w:r w:rsidR="00804A03" w:rsidRPr="004E1600">
        <w:t xml:space="preserve">остановление главы администрации </w:t>
      </w:r>
      <w:r w:rsidR="00804A03">
        <w:t>муниципального образованияБегуницк</w:t>
      </w:r>
      <w:r w:rsidR="00804A03" w:rsidRPr="004E1600">
        <w:t>ое сельское поселение Волосовского муниципального района Ленинградской области</w:t>
      </w:r>
      <w:r w:rsidR="00A30320">
        <w:t xml:space="preserve"> </w:t>
      </w:r>
      <w:r w:rsidR="00804A03" w:rsidRPr="008267B5">
        <w:t>«О</w:t>
      </w:r>
      <w:r w:rsidR="00804A03" w:rsidRPr="004E1600">
        <w:t xml:space="preserve"> разработке проекта  документов  территориального планирования   </w:t>
      </w:r>
      <w:r w:rsidR="00804A03">
        <w:t>муниципального образованияБегуницк</w:t>
      </w:r>
      <w:r w:rsidR="00804A03" w:rsidRPr="004E1600">
        <w:t xml:space="preserve">ое  сельское поселение Волосовского муниципального района </w:t>
      </w:r>
      <w:r w:rsidR="00804A03" w:rsidRPr="006E2E35">
        <w:t>Ленинградской области»;</w:t>
      </w:r>
    </w:p>
    <w:p w:rsidR="00D01134" w:rsidRPr="006E2E35" w:rsidRDefault="009D1AB0" w:rsidP="001D687D">
      <w:pPr>
        <w:pStyle w:val="a7"/>
        <w:numPr>
          <w:ilvl w:val="0"/>
          <w:numId w:val="3"/>
        </w:numPr>
        <w:spacing w:before="120" w:after="0"/>
      </w:pPr>
      <w:r>
        <w:t>м</w:t>
      </w:r>
      <w:r w:rsidR="00D01134" w:rsidRPr="006E2E35">
        <w:t xml:space="preserve">униципальный контракт </w:t>
      </w:r>
      <w:r w:rsidR="00D01134">
        <w:t>№ 10</w:t>
      </w:r>
      <w:r w:rsidR="00D01134" w:rsidRPr="006E2E35">
        <w:t xml:space="preserve"> от </w:t>
      </w:r>
      <w:r w:rsidR="00D01134">
        <w:t xml:space="preserve">10 октября </w:t>
      </w:r>
      <w:r w:rsidR="00D01134" w:rsidRPr="006E2E35">
        <w:t>201</w:t>
      </w:r>
      <w:r w:rsidR="00D01134">
        <w:t>1</w:t>
      </w:r>
      <w:r>
        <w:t xml:space="preserve"> года;</w:t>
      </w:r>
    </w:p>
    <w:p w:rsidR="00804A03" w:rsidRPr="006E2E35" w:rsidRDefault="009D1AB0" w:rsidP="001D687D">
      <w:pPr>
        <w:pStyle w:val="a7"/>
        <w:numPr>
          <w:ilvl w:val="0"/>
          <w:numId w:val="3"/>
        </w:numPr>
        <w:spacing w:before="120" w:after="0"/>
      </w:pPr>
      <w:r>
        <w:t>м</w:t>
      </w:r>
      <w:r w:rsidR="00804A03" w:rsidRPr="006E2E35">
        <w:t xml:space="preserve">униципальный контракт </w:t>
      </w:r>
      <w:r w:rsidR="00804A03">
        <w:t>№ 21</w:t>
      </w:r>
      <w:r w:rsidR="00804A03" w:rsidRPr="006E2E35">
        <w:t xml:space="preserve"> от </w:t>
      </w:r>
      <w:r w:rsidR="00804A03">
        <w:t xml:space="preserve">29 декабря </w:t>
      </w:r>
      <w:r w:rsidR="00804A03" w:rsidRPr="006E2E35">
        <w:t>201</w:t>
      </w:r>
      <w:r w:rsidR="00804A03">
        <w:t>2</w:t>
      </w:r>
      <w:r w:rsidR="00804A03" w:rsidRPr="006E2E35">
        <w:t xml:space="preserve"> года. </w:t>
      </w:r>
    </w:p>
    <w:p w:rsidR="00804A03" w:rsidRPr="00AF2C47" w:rsidRDefault="00804A03" w:rsidP="001D687D">
      <w:pPr>
        <w:pStyle w:val="a7"/>
        <w:spacing w:before="120" w:after="0"/>
      </w:pPr>
      <w:r w:rsidRPr="00AF2C47">
        <w:t xml:space="preserve">Генеральный план </w:t>
      </w:r>
      <w:r>
        <w:t>Бегуницкогосельского</w:t>
      </w:r>
      <w:r w:rsidRPr="00AF2C47">
        <w:t xml:space="preserve"> поселени</w:t>
      </w:r>
      <w:r>
        <w:t>я</w:t>
      </w:r>
      <w:r w:rsidRPr="00AF2C47">
        <w:t>является документом территориального планирования поселения.</w:t>
      </w:r>
    </w:p>
    <w:p w:rsidR="00804A03" w:rsidRPr="00AF2C47" w:rsidRDefault="00804A03" w:rsidP="001D687D">
      <w:pPr>
        <w:pStyle w:val="a7"/>
        <w:spacing w:before="120" w:after="0"/>
      </w:pPr>
      <w:r w:rsidRPr="00AF2C47">
        <w:t xml:space="preserve">Генеральный план </w:t>
      </w:r>
      <w:r>
        <w:t>Бегуницкогосельского</w:t>
      </w:r>
      <w:r w:rsidRPr="00AF2C47">
        <w:t xml:space="preserve"> поселени</w:t>
      </w:r>
      <w:r>
        <w:t>я</w:t>
      </w:r>
      <w:r w:rsidRPr="00AF2C47">
        <w:t>реализуется в границах, определенных областным законом от 24</w:t>
      </w:r>
      <w:r>
        <w:t xml:space="preserve"> сентября </w:t>
      </w:r>
      <w:r w:rsidRPr="00AF2C47">
        <w:t>2004</w:t>
      </w:r>
      <w:r>
        <w:t xml:space="preserve"> года №</w:t>
      </w:r>
      <w:r w:rsidRPr="00AF2C47">
        <w:t xml:space="preserve"> 64-оз «Об  установлении границ и наделении соответствующим статусом муниципального образования </w:t>
      </w:r>
      <w:r>
        <w:t>Волосовский</w:t>
      </w:r>
      <w:r w:rsidRPr="00AF2C47">
        <w:t xml:space="preserve"> муниципальный район и муниципальных образований в его составе», с учетом развития прилегающей к муниципальному образованию </w:t>
      </w:r>
      <w:r>
        <w:t>Бегуницкое сельско</w:t>
      </w:r>
      <w:r w:rsidRPr="00AF2C47">
        <w:t xml:space="preserve">е поселение территории </w:t>
      </w:r>
      <w:r>
        <w:t>Волосовского</w:t>
      </w:r>
      <w:r w:rsidRPr="00AF2C47">
        <w:t xml:space="preserve"> муниципального района.</w:t>
      </w:r>
    </w:p>
    <w:p w:rsidR="00804A03" w:rsidRPr="00AF2C47" w:rsidRDefault="00804A03" w:rsidP="001D687D">
      <w:pPr>
        <w:pStyle w:val="a7"/>
        <w:spacing w:before="120" w:after="0"/>
      </w:pPr>
      <w:r w:rsidRPr="00AF2C47">
        <w:t xml:space="preserve">В состав представляемых материалов входят материалы по </w:t>
      </w:r>
      <w:r>
        <w:t>существующему положению</w:t>
      </w:r>
      <w:r w:rsidRPr="00AF2C47">
        <w:t xml:space="preserve"> муниципального образования </w:t>
      </w:r>
      <w:r>
        <w:t>Бегуницкое сельское</w:t>
      </w:r>
      <w:r w:rsidRPr="00AF2C47">
        <w:t xml:space="preserve"> поселение, соответствующие карты (схемы) проекта генерального плана </w:t>
      </w:r>
      <w:r>
        <w:t>Бегуницкого сельского</w:t>
      </w:r>
      <w:r w:rsidRPr="00AF2C47">
        <w:t xml:space="preserve"> поселения.</w:t>
      </w:r>
    </w:p>
    <w:p w:rsidR="00804A03" w:rsidRPr="004A012B" w:rsidRDefault="00804A03" w:rsidP="001D687D">
      <w:pPr>
        <w:pStyle w:val="a7"/>
        <w:spacing w:before="120" w:after="0"/>
      </w:pPr>
      <w:r w:rsidRPr="00AF2C47">
        <w:t xml:space="preserve">В </w:t>
      </w:r>
      <w:r w:rsidR="00BD3C1A">
        <w:t>г</w:t>
      </w:r>
      <w:r w:rsidRPr="00AF2C47">
        <w:t xml:space="preserve">енеральном плане </w:t>
      </w:r>
      <w:r>
        <w:t>Бегуницкого</w:t>
      </w:r>
      <w:r w:rsidR="00BD3C1A">
        <w:t xml:space="preserve"> </w:t>
      </w:r>
      <w:r>
        <w:t>сельского</w:t>
      </w:r>
      <w:r w:rsidRPr="00AF2C47">
        <w:t xml:space="preserve"> поселени</w:t>
      </w:r>
      <w:r>
        <w:t>я</w:t>
      </w:r>
      <w:r w:rsidRPr="00AF2C47">
        <w:t xml:space="preserve"> учтены ограничения использования территорий, установленные в </w:t>
      </w:r>
      <w:r w:rsidRPr="004A012B">
        <w:t>соответствии с законодательством Российской Федерации.</w:t>
      </w:r>
    </w:p>
    <w:p w:rsidR="00804A03" w:rsidRPr="004A012B" w:rsidRDefault="00804A03" w:rsidP="001D687D">
      <w:pPr>
        <w:pStyle w:val="a7"/>
        <w:spacing w:before="120" w:after="0"/>
      </w:pPr>
      <w:r w:rsidRPr="004A012B">
        <w:t>Генеральный план направлен на определение зон планируемого размещения объектов капитального строительства местного значения, функционального назначения территорий поселения, комплексного анализа состояния территории, а также развития инженерной, транспортной и социальной инфраструктур.</w:t>
      </w:r>
    </w:p>
    <w:p w:rsidR="00804A03" w:rsidRPr="004A012B" w:rsidRDefault="00804A03" w:rsidP="001D687D">
      <w:pPr>
        <w:pStyle w:val="a7"/>
        <w:spacing w:before="120" w:after="0"/>
      </w:pPr>
      <w:r w:rsidRPr="004A012B">
        <w:t xml:space="preserve">Границы всех видов зон, территорий и объектов в составе Генерального плана </w:t>
      </w:r>
      <w:r>
        <w:t>Бегуницкогосельского</w:t>
      </w:r>
      <w:r w:rsidRPr="004A012B">
        <w:t xml:space="preserve"> поселени</w:t>
      </w:r>
      <w:r>
        <w:t>я</w:t>
      </w:r>
      <w:r w:rsidRPr="004A012B">
        <w:t xml:space="preserve"> установлены путем отображения их местоположения на картах (схемах) с точностью, соответствующей масштабу карты (схемы), на которой они отображены.</w:t>
      </w:r>
    </w:p>
    <w:p w:rsidR="001D687D" w:rsidRDefault="00804A03" w:rsidP="001D687D">
      <w:pPr>
        <w:pStyle w:val="a7"/>
        <w:spacing w:before="120" w:after="0"/>
      </w:pPr>
      <w:r w:rsidRPr="00594A4E">
        <w:t>Работа выполнена на топографической основе масштаба 1:10000. Графические материалы проекта представлены в масштабе 1:10000.</w:t>
      </w:r>
    </w:p>
    <w:p w:rsidR="00804A03" w:rsidRPr="00171959" w:rsidRDefault="00804A03" w:rsidP="001D687D">
      <w:pPr>
        <w:keepNext/>
        <w:keepLines/>
        <w:numPr>
          <w:ilvl w:val="0"/>
          <w:numId w:val="2"/>
        </w:numPr>
        <w:spacing w:before="120" w:after="60" w:line="240" w:lineRule="auto"/>
        <w:jc w:val="center"/>
        <w:outlineLvl w:val="0"/>
        <w:rPr>
          <w:rFonts w:ascii="Times New Roman" w:hAnsi="Times New Roman"/>
          <w:b/>
          <w:bCs/>
          <w:caps/>
          <w:sz w:val="26"/>
          <w:szCs w:val="26"/>
        </w:rPr>
      </w:pPr>
      <w:bookmarkStart w:id="4" w:name="_Toc294096660"/>
      <w:bookmarkStart w:id="5" w:name="_Toc294099259"/>
      <w:bookmarkStart w:id="6" w:name="_Toc333247774"/>
      <w:bookmarkStart w:id="7" w:name="_Toc383099272"/>
      <w:r w:rsidRPr="00171959">
        <w:rPr>
          <w:rFonts w:ascii="Times New Roman" w:hAnsi="Times New Roman"/>
          <w:b/>
          <w:bCs/>
          <w:caps/>
          <w:sz w:val="26"/>
          <w:szCs w:val="26"/>
        </w:rPr>
        <w:lastRenderedPageBreak/>
        <w:t>Анализ состояния территории, проблем и направлений ее комплексного развития</w:t>
      </w:r>
      <w:bookmarkEnd w:id="4"/>
      <w:bookmarkEnd w:id="5"/>
      <w:bookmarkEnd w:id="6"/>
      <w:bookmarkEnd w:id="7"/>
    </w:p>
    <w:p w:rsidR="00804A03" w:rsidRPr="005363E8" w:rsidRDefault="00804A03" w:rsidP="001D687D">
      <w:pPr>
        <w:keepNext/>
        <w:keepLines/>
        <w:spacing w:before="120" w:after="60" w:line="288" w:lineRule="auto"/>
        <w:jc w:val="center"/>
        <w:outlineLvl w:val="1"/>
        <w:rPr>
          <w:rFonts w:ascii="Times New Roman" w:hAnsi="Times New Roman"/>
          <w:b/>
          <w:bCs/>
          <w:i/>
          <w:sz w:val="26"/>
          <w:szCs w:val="26"/>
          <w:highlight w:val="yellow"/>
        </w:rPr>
      </w:pPr>
      <w:bookmarkStart w:id="8" w:name="_Toc294099260"/>
      <w:bookmarkStart w:id="9" w:name="_Toc333247775"/>
      <w:bookmarkStart w:id="10" w:name="_Toc383099273"/>
      <w:r w:rsidRPr="005363E8">
        <w:rPr>
          <w:rFonts w:ascii="Times New Roman" w:hAnsi="Times New Roman"/>
          <w:b/>
          <w:bCs/>
          <w:i/>
          <w:sz w:val="26"/>
          <w:szCs w:val="26"/>
        </w:rPr>
        <w:t>2.1. Общие сведения о Бегуницком сельском поселении</w:t>
      </w:r>
      <w:bookmarkEnd w:id="8"/>
      <w:bookmarkEnd w:id="9"/>
      <w:bookmarkEnd w:id="10"/>
    </w:p>
    <w:p w:rsidR="00804A03" w:rsidRDefault="00804A03" w:rsidP="001D687D">
      <w:pPr>
        <w:spacing w:before="120" w:after="180" w:line="240" w:lineRule="auto"/>
        <w:jc w:val="both"/>
        <w:rPr>
          <w:rFonts w:ascii="Times New Roman" w:hAnsi="Times New Roman"/>
          <w:sz w:val="26"/>
          <w:szCs w:val="26"/>
          <w:lang w:eastAsia="ru-RU"/>
        </w:rPr>
      </w:pPr>
      <w:r>
        <w:rPr>
          <w:rFonts w:ascii="Times New Roman" w:hAnsi="Times New Roman"/>
          <w:sz w:val="26"/>
          <w:szCs w:val="26"/>
          <w:lang w:eastAsia="ru-RU"/>
        </w:rPr>
        <w:t>Бегуницк</w:t>
      </w:r>
      <w:r w:rsidRPr="00A55C7A">
        <w:rPr>
          <w:rFonts w:ascii="Times New Roman" w:hAnsi="Times New Roman"/>
          <w:sz w:val="26"/>
          <w:szCs w:val="26"/>
          <w:lang w:eastAsia="ru-RU"/>
        </w:rPr>
        <w:t xml:space="preserve">ое сельское поселение расположено в  </w:t>
      </w:r>
      <w:r>
        <w:rPr>
          <w:rFonts w:ascii="Times New Roman" w:hAnsi="Times New Roman"/>
          <w:sz w:val="26"/>
          <w:szCs w:val="26"/>
          <w:lang w:eastAsia="ru-RU"/>
        </w:rPr>
        <w:t>северной</w:t>
      </w:r>
      <w:r w:rsidRPr="00A55C7A">
        <w:rPr>
          <w:rFonts w:ascii="Times New Roman" w:hAnsi="Times New Roman"/>
          <w:sz w:val="26"/>
          <w:szCs w:val="26"/>
          <w:lang w:eastAsia="ru-RU"/>
        </w:rPr>
        <w:t xml:space="preserve">  части Волосовского  муниципального района   Ленинградской области. Границы поселения установлены областным законом от 24</w:t>
      </w:r>
      <w:r>
        <w:rPr>
          <w:rFonts w:ascii="Times New Roman" w:hAnsi="Times New Roman"/>
          <w:sz w:val="26"/>
          <w:szCs w:val="26"/>
          <w:lang w:eastAsia="ru-RU"/>
        </w:rPr>
        <w:t xml:space="preserve"> сентября </w:t>
      </w:r>
      <w:r w:rsidRPr="00A55C7A">
        <w:rPr>
          <w:rFonts w:ascii="Times New Roman" w:hAnsi="Times New Roman"/>
          <w:sz w:val="26"/>
          <w:szCs w:val="26"/>
          <w:lang w:eastAsia="ru-RU"/>
        </w:rPr>
        <w:t>2004 г</w:t>
      </w:r>
      <w:r>
        <w:rPr>
          <w:rFonts w:ascii="Times New Roman" w:hAnsi="Times New Roman"/>
          <w:sz w:val="26"/>
          <w:szCs w:val="26"/>
          <w:lang w:eastAsia="ru-RU"/>
        </w:rPr>
        <w:t>ода</w:t>
      </w:r>
      <w:r w:rsidR="00B03731">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A55C7A">
        <w:rPr>
          <w:rFonts w:ascii="Times New Roman" w:hAnsi="Times New Roman"/>
          <w:sz w:val="26"/>
          <w:szCs w:val="26"/>
          <w:lang w:eastAsia="ru-RU"/>
        </w:rPr>
        <w:t xml:space="preserve"> 64-оз «Об установлении границ и наделении соответствующим статусом муниципального образования  Волосовский муниципальный район Ленинградской области и муниципальных образований в его составе». </w:t>
      </w:r>
    </w:p>
    <w:p w:rsidR="00804A03" w:rsidRDefault="00804A03" w:rsidP="001D687D">
      <w:pPr>
        <w:spacing w:before="120" w:after="180" w:line="240" w:lineRule="auto"/>
        <w:jc w:val="both"/>
        <w:rPr>
          <w:rFonts w:ascii="Times New Roman" w:hAnsi="Times New Roman"/>
          <w:sz w:val="26"/>
          <w:szCs w:val="26"/>
          <w:lang w:eastAsia="ru-RU"/>
        </w:rPr>
      </w:pPr>
      <w:r w:rsidRPr="00A55C7A">
        <w:rPr>
          <w:rFonts w:ascii="Times New Roman" w:hAnsi="Times New Roman"/>
          <w:sz w:val="26"/>
          <w:szCs w:val="26"/>
          <w:lang w:eastAsia="ru-RU"/>
        </w:rPr>
        <w:t xml:space="preserve">Населенные  пункты, входящие в состав поселения: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Бегуницы, </w:t>
      </w:r>
    </w:p>
    <w:p w:rsidR="00804A03" w:rsidRPr="00444585" w:rsidRDefault="00804A03" w:rsidP="001D687D">
      <w:pPr>
        <w:pStyle w:val="ab"/>
        <w:numPr>
          <w:ilvl w:val="0"/>
          <w:numId w:val="6"/>
        </w:numPr>
        <w:spacing w:before="120" w:after="0"/>
        <w:jc w:val="both"/>
        <w:rPr>
          <w:b w:val="0"/>
        </w:rPr>
      </w:pPr>
      <w:r w:rsidRPr="00444585">
        <w:rPr>
          <w:b w:val="0"/>
        </w:rPr>
        <w:t>деревня</w:t>
      </w:r>
      <w:r w:rsidR="00B03731">
        <w:rPr>
          <w:b w:val="0"/>
        </w:rPr>
        <w:t xml:space="preserve"> </w:t>
      </w:r>
      <w:r w:rsidRPr="00444585">
        <w:rPr>
          <w:b w:val="0"/>
        </w:rPr>
        <w:t xml:space="preserve">Большие Лашковицы, </w:t>
      </w:r>
    </w:p>
    <w:p w:rsidR="00804A03" w:rsidRPr="00444585" w:rsidRDefault="00804A03" w:rsidP="001D687D">
      <w:pPr>
        <w:pStyle w:val="ab"/>
        <w:numPr>
          <w:ilvl w:val="0"/>
          <w:numId w:val="6"/>
        </w:numPr>
        <w:spacing w:before="120" w:after="0"/>
        <w:jc w:val="both"/>
        <w:rPr>
          <w:b w:val="0"/>
        </w:rPr>
      </w:pPr>
      <w:r w:rsidRPr="00444585">
        <w:rPr>
          <w:b w:val="0"/>
        </w:rPr>
        <w:t>деревня</w:t>
      </w:r>
      <w:r w:rsidR="00B03731">
        <w:rPr>
          <w:b w:val="0"/>
        </w:rPr>
        <w:t xml:space="preserve"> </w:t>
      </w:r>
      <w:r w:rsidRPr="00444585">
        <w:rPr>
          <w:b w:val="0"/>
        </w:rPr>
        <w:t xml:space="preserve">Большое Тешково,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Гомонтово,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Зябицы,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Ивановское,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Кайкино,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Карстолово,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Кирово,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Коростовицы, </w:t>
      </w:r>
    </w:p>
    <w:p w:rsidR="00804A03" w:rsidRPr="00444585" w:rsidRDefault="00804A03" w:rsidP="001D687D">
      <w:pPr>
        <w:pStyle w:val="ab"/>
        <w:numPr>
          <w:ilvl w:val="0"/>
          <w:numId w:val="6"/>
        </w:numPr>
        <w:spacing w:before="120" w:after="0"/>
        <w:jc w:val="both"/>
        <w:rPr>
          <w:b w:val="0"/>
        </w:rPr>
      </w:pPr>
      <w:r w:rsidRPr="00444585">
        <w:rPr>
          <w:b w:val="0"/>
        </w:rPr>
        <w:t>деревня</w:t>
      </w:r>
      <w:r w:rsidR="00B03731">
        <w:rPr>
          <w:b w:val="0"/>
        </w:rPr>
        <w:t xml:space="preserve"> </w:t>
      </w:r>
      <w:r w:rsidRPr="00444585">
        <w:rPr>
          <w:b w:val="0"/>
        </w:rPr>
        <w:t xml:space="preserve">Красное Брызгово,  </w:t>
      </w:r>
    </w:p>
    <w:p w:rsidR="00804A03" w:rsidRPr="00444585" w:rsidRDefault="00804A03" w:rsidP="001D687D">
      <w:pPr>
        <w:pStyle w:val="ab"/>
        <w:numPr>
          <w:ilvl w:val="0"/>
          <w:numId w:val="6"/>
        </w:numPr>
        <w:spacing w:before="120" w:after="0"/>
        <w:jc w:val="both"/>
        <w:rPr>
          <w:b w:val="0"/>
        </w:rPr>
      </w:pPr>
      <w:r>
        <w:rPr>
          <w:b w:val="0"/>
        </w:rPr>
        <w:t xml:space="preserve">деревня Лашковицы, </w:t>
      </w:r>
    </w:p>
    <w:p w:rsidR="00804A03" w:rsidRPr="00444585" w:rsidRDefault="00804A03" w:rsidP="001D687D">
      <w:pPr>
        <w:pStyle w:val="ab"/>
        <w:numPr>
          <w:ilvl w:val="0"/>
          <w:numId w:val="6"/>
        </w:numPr>
        <w:spacing w:before="120" w:after="0"/>
        <w:jc w:val="both"/>
        <w:rPr>
          <w:b w:val="0"/>
        </w:rPr>
      </w:pPr>
      <w:r w:rsidRPr="00444585">
        <w:rPr>
          <w:b w:val="0"/>
        </w:rPr>
        <w:t>деревня Малое Тешково,</w:t>
      </w:r>
    </w:p>
    <w:p w:rsidR="00804A03" w:rsidRPr="00444585" w:rsidRDefault="00804A03" w:rsidP="001D687D">
      <w:pPr>
        <w:pStyle w:val="ab"/>
        <w:numPr>
          <w:ilvl w:val="0"/>
          <w:numId w:val="6"/>
        </w:numPr>
        <w:spacing w:before="120" w:after="0"/>
        <w:jc w:val="both"/>
        <w:rPr>
          <w:b w:val="0"/>
        </w:rPr>
      </w:pPr>
      <w:r w:rsidRPr="00444585">
        <w:rPr>
          <w:b w:val="0"/>
        </w:rPr>
        <w:t xml:space="preserve">деревня Марково,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Местаново,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Радицы, </w:t>
      </w:r>
    </w:p>
    <w:p w:rsidR="00804A03" w:rsidRPr="00444585" w:rsidRDefault="00804A03" w:rsidP="001D687D">
      <w:pPr>
        <w:pStyle w:val="ab"/>
        <w:numPr>
          <w:ilvl w:val="0"/>
          <w:numId w:val="6"/>
        </w:numPr>
        <w:spacing w:before="120" w:after="0"/>
        <w:jc w:val="both"/>
        <w:rPr>
          <w:b w:val="0"/>
        </w:rPr>
      </w:pPr>
      <w:r w:rsidRPr="00444585">
        <w:rPr>
          <w:b w:val="0"/>
        </w:rPr>
        <w:t xml:space="preserve">деревня Рукулицы, </w:t>
      </w:r>
    </w:p>
    <w:p w:rsidR="00804A03" w:rsidRPr="00444585" w:rsidRDefault="00804A03" w:rsidP="001D687D">
      <w:pPr>
        <w:pStyle w:val="ab"/>
        <w:numPr>
          <w:ilvl w:val="0"/>
          <w:numId w:val="6"/>
        </w:numPr>
        <w:spacing w:before="120" w:after="0"/>
        <w:jc w:val="both"/>
        <w:rPr>
          <w:b w:val="0"/>
        </w:rPr>
      </w:pPr>
      <w:r w:rsidRPr="00444585">
        <w:rPr>
          <w:b w:val="0"/>
        </w:rPr>
        <w:t xml:space="preserve">деревня Русское Брызгово, </w:t>
      </w:r>
    </w:p>
    <w:p w:rsidR="00804A03" w:rsidRPr="00444585" w:rsidRDefault="00804A03" w:rsidP="001D687D">
      <w:pPr>
        <w:pStyle w:val="ab"/>
        <w:numPr>
          <w:ilvl w:val="0"/>
          <w:numId w:val="6"/>
        </w:numPr>
        <w:spacing w:before="120" w:after="0"/>
        <w:jc w:val="both"/>
        <w:rPr>
          <w:b w:val="0"/>
        </w:rPr>
      </w:pPr>
      <w:r w:rsidRPr="00444585">
        <w:rPr>
          <w:b w:val="0"/>
        </w:rPr>
        <w:t xml:space="preserve">деревня Синковицы, </w:t>
      </w:r>
    </w:p>
    <w:p w:rsidR="00804A03" w:rsidRPr="00444585" w:rsidRDefault="00804A03" w:rsidP="001D687D">
      <w:pPr>
        <w:pStyle w:val="ab"/>
        <w:numPr>
          <w:ilvl w:val="0"/>
          <w:numId w:val="6"/>
        </w:numPr>
        <w:spacing w:before="120" w:after="0"/>
        <w:jc w:val="both"/>
        <w:rPr>
          <w:b w:val="0"/>
        </w:rPr>
      </w:pPr>
      <w:r w:rsidRPr="00444585">
        <w:rPr>
          <w:b w:val="0"/>
        </w:rPr>
        <w:t xml:space="preserve">деревня Старые Бегуницы, </w:t>
      </w:r>
    </w:p>
    <w:p w:rsidR="00804A03" w:rsidRPr="00FF4119" w:rsidRDefault="00804A03" w:rsidP="001D687D">
      <w:pPr>
        <w:pStyle w:val="ab"/>
        <w:numPr>
          <w:ilvl w:val="0"/>
          <w:numId w:val="6"/>
        </w:numPr>
        <w:spacing w:before="120" w:after="0"/>
        <w:jc w:val="both"/>
        <w:rPr>
          <w:b w:val="0"/>
        </w:rPr>
      </w:pPr>
      <w:r w:rsidRPr="00FF4119">
        <w:rPr>
          <w:b w:val="0"/>
        </w:rPr>
        <w:t xml:space="preserve">деревня Теглицы, </w:t>
      </w:r>
    </w:p>
    <w:p w:rsidR="00804A03" w:rsidRPr="00FF4119" w:rsidRDefault="00804A03" w:rsidP="001D687D">
      <w:pPr>
        <w:pStyle w:val="ab"/>
        <w:numPr>
          <w:ilvl w:val="0"/>
          <w:numId w:val="6"/>
        </w:numPr>
        <w:spacing w:before="120" w:after="0"/>
        <w:jc w:val="both"/>
        <w:rPr>
          <w:b w:val="0"/>
        </w:rPr>
      </w:pPr>
      <w:r w:rsidRPr="00FF4119">
        <w:rPr>
          <w:b w:val="0"/>
        </w:rPr>
        <w:t>деревня Томарово.</w:t>
      </w:r>
    </w:p>
    <w:p w:rsidR="00804A03" w:rsidRPr="00A55C7A" w:rsidRDefault="00804A03" w:rsidP="001D687D">
      <w:pPr>
        <w:spacing w:before="120" w:after="180" w:line="240" w:lineRule="auto"/>
        <w:jc w:val="both"/>
        <w:rPr>
          <w:rFonts w:ascii="Times New Roman" w:hAnsi="Times New Roman"/>
          <w:sz w:val="26"/>
          <w:szCs w:val="26"/>
          <w:lang w:eastAsia="ru-RU"/>
        </w:rPr>
      </w:pPr>
      <w:r w:rsidRPr="00A55C7A">
        <w:rPr>
          <w:rFonts w:ascii="Times New Roman" w:hAnsi="Times New Roman"/>
          <w:sz w:val="26"/>
          <w:szCs w:val="26"/>
          <w:lang w:eastAsia="ru-RU"/>
        </w:rPr>
        <w:t xml:space="preserve">Административным    центром  поселения является   деревня </w:t>
      </w:r>
      <w:r>
        <w:rPr>
          <w:rFonts w:ascii="Times New Roman" w:hAnsi="Times New Roman"/>
          <w:sz w:val="26"/>
          <w:szCs w:val="26"/>
          <w:lang w:eastAsia="ru-RU"/>
        </w:rPr>
        <w:t>Бегуницы</w:t>
      </w:r>
      <w:r w:rsidRPr="00A55C7A">
        <w:rPr>
          <w:rFonts w:ascii="Times New Roman" w:hAnsi="Times New Roman"/>
          <w:sz w:val="26"/>
          <w:szCs w:val="26"/>
          <w:lang w:eastAsia="ru-RU"/>
        </w:rPr>
        <w:t>.</w:t>
      </w:r>
    </w:p>
    <w:p w:rsidR="00804A03" w:rsidRDefault="00804A03" w:rsidP="001D687D">
      <w:pPr>
        <w:pStyle w:val="2"/>
        <w:numPr>
          <w:ilvl w:val="0"/>
          <w:numId w:val="0"/>
        </w:numPr>
        <w:spacing w:before="120"/>
        <w:jc w:val="both"/>
        <w:rPr>
          <w:sz w:val="26"/>
          <w:szCs w:val="26"/>
        </w:rPr>
      </w:pPr>
      <w:r w:rsidRPr="00FF4119">
        <w:rPr>
          <w:sz w:val="26"/>
          <w:szCs w:val="26"/>
        </w:rPr>
        <w:t>Муниципальное образование Бегуницкое сельское поселение расположено на севере Волосовского  муниципального района Ленинградской области, и граничит:</w:t>
      </w:r>
    </w:p>
    <w:p w:rsidR="00804A03" w:rsidRPr="00FF4119" w:rsidRDefault="00804A03" w:rsidP="001D687D">
      <w:pPr>
        <w:pStyle w:val="2"/>
        <w:numPr>
          <w:ilvl w:val="0"/>
          <w:numId w:val="11"/>
        </w:numPr>
        <w:spacing w:before="120"/>
        <w:jc w:val="both"/>
        <w:rPr>
          <w:sz w:val="26"/>
          <w:szCs w:val="26"/>
        </w:rPr>
      </w:pPr>
      <w:r w:rsidRPr="00FF4119">
        <w:rPr>
          <w:sz w:val="26"/>
          <w:szCs w:val="26"/>
        </w:rPr>
        <w:t>на востоке – с Сельцовским сельским поселением Волосовского муниципального района Ленинградской области;</w:t>
      </w:r>
    </w:p>
    <w:p w:rsidR="00804A03" w:rsidRPr="00FF4119" w:rsidRDefault="00804A03" w:rsidP="001D687D">
      <w:pPr>
        <w:pStyle w:val="2"/>
        <w:numPr>
          <w:ilvl w:val="0"/>
          <w:numId w:val="11"/>
        </w:numPr>
        <w:spacing w:before="120"/>
        <w:jc w:val="both"/>
        <w:rPr>
          <w:sz w:val="26"/>
          <w:szCs w:val="26"/>
        </w:rPr>
      </w:pPr>
      <w:r w:rsidRPr="00FF4119">
        <w:rPr>
          <w:sz w:val="26"/>
          <w:szCs w:val="26"/>
        </w:rPr>
        <w:t>на юге – с Зимитицким, Терпилицким и Клопицким сельскими поселениями Волосовского муниципального района Ленинградской области;</w:t>
      </w:r>
    </w:p>
    <w:p w:rsidR="00804A03" w:rsidRPr="00FF4119" w:rsidRDefault="00804A03" w:rsidP="001D687D">
      <w:pPr>
        <w:pStyle w:val="2"/>
        <w:numPr>
          <w:ilvl w:val="0"/>
          <w:numId w:val="11"/>
        </w:numPr>
        <w:spacing w:before="120"/>
        <w:jc w:val="both"/>
        <w:rPr>
          <w:sz w:val="26"/>
          <w:szCs w:val="26"/>
        </w:rPr>
      </w:pPr>
      <w:r w:rsidRPr="00FF4119">
        <w:rPr>
          <w:sz w:val="26"/>
          <w:szCs w:val="26"/>
        </w:rPr>
        <w:t>на севере и северо-западе– с Лопухинским и Копорским сельскими поселениями Ломоносовского муниципального района Ленинградской области;</w:t>
      </w:r>
    </w:p>
    <w:p w:rsidR="00804A03" w:rsidRPr="00FF4119" w:rsidRDefault="00804A03" w:rsidP="001D687D">
      <w:pPr>
        <w:pStyle w:val="2"/>
        <w:numPr>
          <w:ilvl w:val="0"/>
          <w:numId w:val="11"/>
        </w:numPr>
        <w:spacing w:before="120"/>
        <w:jc w:val="both"/>
        <w:rPr>
          <w:sz w:val="26"/>
          <w:szCs w:val="26"/>
        </w:rPr>
      </w:pPr>
      <w:r w:rsidRPr="00FF4119">
        <w:rPr>
          <w:sz w:val="26"/>
          <w:szCs w:val="26"/>
        </w:rPr>
        <w:lastRenderedPageBreak/>
        <w:t>на северо-западе – с Фалилеевским сельским поселением Кингисеппского муниципального района Ленинградской области.</w:t>
      </w:r>
    </w:p>
    <w:p w:rsidR="00804A03" w:rsidRPr="00FF4119" w:rsidRDefault="00804A03" w:rsidP="001D687D">
      <w:pPr>
        <w:pStyle w:val="1"/>
        <w:numPr>
          <w:ilvl w:val="0"/>
          <w:numId w:val="0"/>
        </w:numPr>
        <w:spacing w:before="120"/>
        <w:jc w:val="both"/>
        <w:rPr>
          <w:sz w:val="26"/>
          <w:szCs w:val="26"/>
        </w:rPr>
      </w:pPr>
      <w:r w:rsidRPr="00FF4119">
        <w:rPr>
          <w:sz w:val="26"/>
          <w:szCs w:val="26"/>
        </w:rPr>
        <w:t>Рельеф территории муниципального образования  относительно спокойный.</w:t>
      </w:r>
    </w:p>
    <w:p w:rsidR="00804A03" w:rsidRPr="00563F48" w:rsidRDefault="00804A03" w:rsidP="001D687D">
      <w:pPr>
        <w:spacing w:before="120" w:after="0" w:line="240" w:lineRule="auto"/>
        <w:jc w:val="both"/>
        <w:rPr>
          <w:rFonts w:ascii="Times New Roman" w:hAnsi="Times New Roman"/>
          <w:sz w:val="26"/>
          <w:szCs w:val="26"/>
          <w:highlight w:val="yellow"/>
          <w:lang w:eastAsia="zh-CN"/>
        </w:rPr>
      </w:pPr>
      <w:bookmarkStart w:id="11" w:name="_Toc294099261"/>
      <w:r w:rsidRPr="00563F48">
        <w:rPr>
          <w:rFonts w:ascii="Times New Roman" w:hAnsi="Times New Roman"/>
          <w:sz w:val="26"/>
          <w:szCs w:val="26"/>
          <w:lang w:eastAsia="zh-CN"/>
        </w:rPr>
        <w:t>Транспортно-планировочный каркас террито</w:t>
      </w:r>
      <w:r>
        <w:rPr>
          <w:rFonts w:ascii="Times New Roman" w:hAnsi="Times New Roman"/>
          <w:sz w:val="26"/>
          <w:szCs w:val="26"/>
          <w:lang w:eastAsia="zh-CN"/>
        </w:rPr>
        <w:t>рии муниципального образования созда</w:t>
      </w:r>
      <w:r w:rsidRPr="00563F48">
        <w:rPr>
          <w:rFonts w:ascii="Times New Roman" w:hAnsi="Times New Roman"/>
          <w:sz w:val="26"/>
          <w:szCs w:val="26"/>
          <w:lang w:eastAsia="zh-CN"/>
        </w:rPr>
        <w:t>ет сочетание автомобильн</w:t>
      </w:r>
      <w:r w:rsidR="00B03731">
        <w:rPr>
          <w:rFonts w:ascii="Times New Roman" w:hAnsi="Times New Roman"/>
          <w:sz w:val="26"/>
          <w:szCs w:val="26"/>
          <w:lang w:eastAsia="zh-CN"/>
        </w:rPr>
        <w:t xml:space="preserve">ой дороги федерального значения </w:t>
      </w:r>
      <w:r w:rsidRPr="00563F48">
        <w:rPr>
          <w:rFonts w:ascii="Times New Roman" w:hAnsi="Times New Roman"/>
          <w:sz w:val="26"/>
          <w:szCs w:val="26"/>
          <w:lang w:eastAsia="zh-CN"/>
        </w:rPr>
        <w:t xml:space="preserve">«Нарва», (широтное направление) и автомобильных дорог регионального значения </w:t>
      </w:r>
      <w:r w:rsidRPr="00563F48">
        <w:rPr>
          <w:rFonts w:ascii="Times New Roman" w:hAnsi="Times New Roman"/>
          <w:sz w:val="26"/>
          <w:szCs w:val="26"/>
          <w:lang w:eastAsia="ru-RU"/>
        </w:rPr>
        <w:t>Волосово – Гомонтово – Копорье – Керново</w:t>
      </w:r>
      <w:r w:rsidRPr="00563F48">
        <w:rPr>
          <w:rFonts w:ascii="Times New Roman" w:hAnsi="Times New Roman"/>
          <w:sz w:val="26"/>
          <w:szCs w:val="26"/>
          <w:lang w:eastAsia="zh-CN"/>
        </w:rPr>
        <w:t xml:space="preserve"> (меридиональное направление). Транспортно-планировочный каркас дополнен сетью местных подъездных автодорог к населенным пунктам сельского поселения.</w:t>
      </w:r>
    </w:p>
    <w:p w:rsidR="007773BD" w:rsidRDefault="007773BD" w:rsidP="001D687D">
      <w:pPr>
        <w:keepNext/>
        <w:keepLines/>
        <w:spacing w:before="120" w:after="0" w:line="240" w:lineRule="auto"/>
        <w:jc w:val="center"/>
        <w:outlineLvl w:val="1"/>
        <w:rPr>
          <w:rFonts w:ascii="Times New Roman" w:hAnsi="Times New Roman"/>
          <w:b/>
          <w:bCs/>
          <w:i/>
          <w:sz w:val="26"/>
          <w:szCs w:val="26"/>
        </w:rPr>
      </w:pPr>
      <w:bookmarkStart w:id="12" w:name="_Toc333247776"/>
    </w:p>
    <w:p w:rsidR="00804A03" w:rsidRPr="005363E8" w:rsidRDefault="00804A03" w:rsidP="001D687D">
      <w:pPr>
        <w:keepNext/>
        <w:keepLines/>
        <w:spacing w:before="120" w:after="0" w:line="240" w:lineRule="auto"/>
        <w:jc w:val="center"/>
        <w:outlineLvl w:val="1"/>
        <w:rPr>
          <w:rFonts w:ascii="Times New Roman" w:hAnsi="Times New Roman"/>
          <w:b/>
          <w:bCs/>
          <w:i/>
          <w:sz w:val="26"/>
          <w:szCs w:val="26"/>
        </w:rPr>
      </w:pPr>
      <w:bookmarkStart w:id="13" w:name="_Toc383099274"/>
      <w:r w:rsidRPr="005363E8">
        <w:rPr>
          <w:rFonts w:ascii="Times New Roman" w:hAnsi="Times New Roman"/>
          <w:b/>
          <w:bCs/>
          <w:i/>
          <w:sz w:val="26"/>
          <w:szCs w:val="26"/>
        </w:rPr>
        <w:t>2.2. Топографо-геодезическая изученность территории</w:t>
      </w:r>
      <w:bookmarkEnd w:id="11"/>
      <w:bookmarkEnd w:id="12"/>
      <w:bookmarkEnd w:id="13"/>
    </w:p>
    <w:p w:rsidR="00804A03" w:rsidRPr="005E4777" w:rsidRDefault="00804A03" w:rsidP="001D687D">
      <w:pPr>
        <w:pStyle w:val="a7"/>
        <w:spacing w:before="120" w:after="0"/>
      </w:pPr>
      <w:r w:rsidRPr="005E4777">
        <w:t xml:space="preserve">Проект генерального плана муниципального образования Бегуницкое сельское поселение разработан на базе цифровых картографических материалов масштаба 1:10 000 с сечением рельефа 5 метров, разработанных ЗАО «Лимб» в 2010 году. В соответствии с техническим отчетом, цифровые картографические материалы созданы в номенклатурных листах прямоугольной разграфки в местной системе координат МСК47, в </w:t>
      </w:r>
      <w:r w:rsidR="00171959" w:rsidRPr="005E4777">
        <w:t>Балтийской системе высот 1977 года</w:t>
      </w:r>
      <w:r w:rsidRPr="005E4777">
        <w:t xml:space="preserve"> в формате MapInfo. Указанные материалы приняты в установленном порядке в фонд инженерных изысканий Ленинградской области (см. Том «Отчет о сборе исходной информации»). </w:t>
      </w:r>
    </w:p>
    <w:p w:rsidR="00804A03" w:rsidRPr="005E4777" w:rsidRDefault="00804A03" w:rsidP="001D687D">
      <w:pPr>
        <w:pStyle w:val="a7"/>
        <w:spacing w:before="120" w:after="0"/>
      </w:pPr>
      <w:r w:rsidRPr="005E4777">
        <w:t>На фрагменты территории Бегуницкого сельского поселения имеется топографическая съемка в масштабе 1:2000 на территорию населенных пунктов на бумажном носителе, подготовленная СЗФ ВИСХАГИ (аэрофотосъемка 1991 года, дешифрация 1994 года).</w:t>
      </w:r>
    </w:p>
    <w:p w:rsidR="00804A03" w:rsidRPr="005E4777" w:rsidRDefault="00804A03" w:rsidP="001D687D">
      <w:pPr>
        <w:pStyle w:val="a7"/>
        <w:spacing w:before="120" w:after="0"/>
      </w:pPr>
      <w:r w:rsidRPr="005E4777">
        <w:t>За последние 20 лет на территории населенных пунктов</w:t>
      </w:r>
      <w:r w:rsidR="00C2496C">
        <w:t xml:space="preserve"> </w:t>
      </w:r>
      <w:r w:rsidRPr="005E4777">
        <w:t>Бегуницкого сельского поселения топографо-геодезических изысканий не проводилось. Топографо-геодезические изыскания велись в основном под строительство отдельных объектов, зданий, сооружений и т.</w:t>
      </w:r>
      <w:r w:rsidR="00C2496C">
        <w:t xml:space="preserve"> </w:t>
      </w:r>
      <w:r w:rsidRPr="005E4777">
        <w:t>п.</w:t>
      </w:r>
    </w:p>
    <w:p w:rsidR="0044631E" w:rsidRDefault="0044631E" w:rsidP="005C5D18">
      <w:pPr>
        <w:keepNext/>
        <w:keepLines/>
        <w:spacing w:before="180" w:after="60" w:line="288" w:lineRule="auto"/>
        <w:jc w:val="center"/>
        <w:outlineLvl w:val="1"/>
        <w:rPr>
          <w:rFonts w:ascii="Times New Roman" w:hAnsi="Times New Roman"/>
          <w:b/>
          <w:bCs/>
          <w:i/>
          <w:sz w:val="26"/>
          <w:szCs w:val="26"/>
        </w:rPr>
      </w:pPr>
      <w:bookmarkStart w:id="14" w:name="_Toc294099262"/>
      <w:bookmarkStart w:id="15" w:name="_Toc333247777"/>
    </w:p>
    <w:p w:rsidR="00804A03" w:rsidRPr="005363E8" w:rsidRDefault="00804A03" w:rsidP="005C5D18">
      <w:pPr>
        <w:keepNext/>
        <w:keepLines/>
        <w:spacing w:before="180" w:after="60" w:line="288" w:lineRule="auto"/>
        <w:jc w:val="center"/>
        <w:outlineLvl w:val="1"/>
        <w:rPr>
          <w:rFonts w:ascii="Times New Roman" w:hAnsi="Times New Roman"/>
          <w:b/>
          <w:bCs/>
          <w:i/>
          <w:sz w:val="26"/>
          <w:szCs w:val="26"/>
        </w:rPr>
      </w:pPr>
      <w:bookmarkStart w:id="16" w:name="_Toc383099275"/>
      <w:r w:rsidRPr="005363E8">
        <w:rPr>
          <w:rFonts w:ascii="Times New Roman" w:hAnsi="Times New Roman"/>
          <w:b/>
          <w:bCs/>
          <w:i/>
          <w:sz w:val="26"/>
          <w:szCs w:val="26"/>
        </w:rPr>
        <w:t>2.3. Краткая историческая справка</w:t>
      </w:r>
      <w:bookmarkEnd w:id="14"/>
      <w:bookmarkEnd w:id="15"/>
      <w:bookmarkEnd w:id="16"/>
    </w:p>
    <w:p w:rsidR="00804A03" w:rsidRPr="00F64B0B" w:rsidRDefault="00804A03" w:rsidP="001D687D">
      <w:pPr>
        <w:pStyle w:val="a7"/>
        <w:spacing w:before="120" w:after="0"/>
      </w:pPr>
      <w:r w:rsidRPr="00F64B0B">
        <w:t xml:space="preserve">О том, что современная территория Бегуницкого сельского поселения населена давно, говорят погребальные сооружения </w:t>
      </w:r>
      <w:r w:rsidRPr="0089054B">
        <w:t>XI</w:t>
      </w:r>
      <w:r w:rsidRPr="00F64B0B">
        <w:t>-</w:t>
      </w:r>
      <w:r w:rsidRPr="0089054B">
        <w:t>XIV</w:t>
      </w:r>
      <w:r w:rsidRPr="00F64B0B">
        <w:t xml:space="preserve"> веков близ деревень Гомонтово, Лашковицы и Бегуницы. Курганы и жальники, коих здесь около 600, хорошо сохранились и отчасти исследованы. Примечательно, что современное кладбище около Бегуниц находится поверх части языческого могильника, являющегося памятником археологии. </w:t>
      </w:r>
    </w:p>
    <w:p w:rsidR="00804A03" w:rsidRPr="00F64B0B" w:rsidRDefault="00804A03" w:rsidP="001D687D">
      <w:pPr>
        <w:pStyle w:val="a7"/>
        <w:spacing w:before="120" w:after="0"/>
      </w:pPr>
      <w:r w:rsidRPr="00F64B0B">
        <w:t xml:space="preserve">Большинство населенных пунктов в Бегуницком сельском поселении имеют первые упоминания в письменных источниках после заключения Столбовского мирного договора. Многие деревни, существующие по сей день, нанесены на карту Ингрии 1704 года. Тогда эти земли населялись финнами-ингерманландцами. И названия деревень изначально финские: Лашковицы </w:t>
      </w:r>
      <w:r>
        <w:t>–</w:t>
      </w:r>
      <w:r w:rsidRPr="00F64B0B">
        <w:t xml:space="preserve"> Laskovitsa, Томарово </w:t>
      </w:r>
      <w:r>
        <w:t>–</w:t>
      </w:r>
      <w:r w:rsidRPr="00F64B0B">
        <w:t xml:space="preserve"> Tuomarinautio, Бегуницы – Pekunitsa, и т.</w:t>
      </w:r>
      <w:r w:rsidRPr="00E40637">
        <w:t xml:space="preserve">д. Отсюда и то, что сохранившиеся исторические здания датируются </w:t>
      </w:r>
      <w:r w:rsidRPr="0089054B">
        <w:t>XVIII</w:t>
      </w:r>
      <w:r w:rsidRPr="00E40637">
        <w:t>-</w:t>
      </w:r>
      <w:r w:rsidRPr="0089054B">
        <w:t>XIX</w:t>
      </w:r>
      <w:r w:rsidRPr="00E40637">
        <w:t xml:space="preserve"> веками.</w:t>
      </w:r>
    </w:p>
    <w:p w:rsidR="00804A03" w:rsidRPr="00F64B0B" w:rsidRDefault="00804A03" w:rsidP="001D687D">
      <w:pPr>
        <w:spacing w:before="120" w:after="0" w:line="240" w:lineRule="auto"/>
        <w:jc w:val="both"/>
        <w:rPr>
          <w:rFonts w:ascii="Times New Roman" w:hAnsi="Times New Roman"/>
          <w:sz w:val="26"/>
          <w:szCs w:val="26"/>
        </w:rPr>
      </w:pPr>
    </w:p>
    <w:p w:rsidR="00804A03" w:rsidRPr="00F64B0B" w:rsidRDefault="005F337B" w:rsidP="001D687D">
      <w:pPr>
        <w:spacing w:before="120" w:after="0" w:line="240" w:lineRule="auto"/>
        <w:jc w:val="center"/>
        <w:rPr>
          <w:rFonts w:ascii="Times New Roman" w:hAnsi="Times New Roman"/>
          <w:sz w:val="26"/>
          <w:szCs w:val="26"/>
        </w:rPr>
      </w:pPr>
      <w:r>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гуницы на карте 1704 года" style="width:261pt;height:211.8pt;visibility:visible">
            <v:imagedata r:id="rId10" o:title=""/>
          </v:shape>
        </w:pict>
      </w:r>
    </w:p>
    <w:p w:rsidR="00804A03" w:rsidRPr="00F64B0B" w:rsidRDefault="00804A03" w:rsidP="001D687D">
      <w:pPr>
        <w:spacing w:before="120" w:after="0" w:line="240" w:lineRule="auto"/>
        <w:jc w:val="both"/>
        <w:rPr>
          <w:rFonts w:ascii="Times New Roman" w:hAnsi="Times New Roman"/>
          <w:sz w:val="26"/>
          <w:szCs w:val="26"/>
        </w:rPr>
      </w:pPr>
    </w:p>
    <w:p w:rsidR="00804A03" w:rsidRPr="00F64B0B" w:rsidRDefault="00804A03" w:rsidP="001D687D">
      <w:pPr>
        <w:pStyle w:val="a7"/>
        <w:spacing w:before="120" w:after="0"/>
      </w:pPr>
      <w:r w:rsidRPr="00F64B0B">
        <w:t xml:space="preserve">В деревне Теглицы имеется разрозненный усадебно-парковый комплекс </w:t>
      </w:r>
      <w:r w:rsidRPr="0089054B">
        <w:t>XIX</w:t>
      </w:r>
      <w:r w:rsidRPr="00F64B0B">
        <w:t xml:space="preserve"> века: </w:t>
      </w:r>
    </w:p>
    <w:p w:rsidR="00804A03" w:rsidRPr="00F64B0B" w:rsidRDefault="00804A03" w:rsidP="001D687D">
      <w:pPr>
        <w:pStyle w:val="a7"/>
        <w:spacing w:before="120" w:after="0"/>
      </w:pPr>
      <w:r w:rsidRPr="00F64B0B">
        <w:t xml:space="preserve">дом Песчинского, амбар Васильевой, деревянный погреб с каменным основанием, еловый парк Н. А. Дубельта и липовый парк, каждый площадью 2-2,5 га. </w:t>
      </w:r>
    </w:p>
    <w:p w:rsidR="00804A03" w:rsidRPr="00F64B0B" w:rsidRDefault="00804A03" w:rsidP="001D687D">
      <w:pPr>
        <w:pStyle w:val="a7"/>
        <w:spacing w:before="120" w:after="0"/>
      </w:pPr>
      <w:r w:rsidRPr="00F64B0B">
        <w:t xml:space="preserve">Мыза Синковицы с деревнями Зябицы, Теглицы и слобода Александровская с 1771 года принадлежали семье Разумовских, наследовались и делились. В 1809 году произошел раздел имения между дочерьми В. И. Разумовского. Синковицы достались Александре Васильевне Деденевой, затем по наследству ее сыну и дочери, мужем которой был генерал-губернатор </w:t>
      </w:r>
      <w:r w:rsidR="006420C2">
        <w:t>Санкт-</w:t>
      </w:r>
      <w:r w:rsidRPr="00F64B0B">
        <w:t>Петербурга М. Е. Храповицкий, который в войне 1812 года командовал л</w:t>
      </w:r>
      <w:r>
        <w:t>ейб</w:t>
      </w:r>
      <w:r w:rsidRPr="00F64B0B">
        <w:t>гв</w:t>
      </w:r>
      <w:r>
        <w:t>ардейским</w:t>
      </w:r>
      <w:r w:rsidRPr="00F64B0B">
        <w:t xml:space="preserve"> Измайловским полком и был ранен при Бородин</w:t>
      </w:r>
      <w:r>
        <w:t>о</w:t>
      </w:r>
      <w:r w:rsidRPr="00F64B0B">
        <w:t xml:space="preserve">. В усадьбе в 1832-1837 годах жил декабрист Н. Н. Оржицкий, тоже родственник Разумовских. В 1839 году Синковицы были проданы, сменили еще одного владельца. Имя последнего установить не удалось. Сегодня от Синковиц остался только сильно запущенный парк. </w:t>
      </w:r>
    </w:p>
    <w:p w:rsidR="00804A03" w:rsidRDefault="00804A03" w:rsidP="001D687D">
      <w:pPr>
        <w:pStyle w:val="a7"/>
        <w:spacing w:before="120" w:after="0"/>
      </w:pPr>
      <w:r w:rsidRPr="00F64B0B">
        <w:t xml:space="preserve">Второй дочери В. И. Разумовского, Наталье Васильевне Муравьевой, жене действительного статского советника, в 1809 году из имения Синковицы достались деревни Зябицы и Теглицы, близ которых она и основала усадьбу Власово (современная территория деревни Кирово), и через два года ее продала. По первому плану усадьбы, составленному в 1839 году при  Н. М. Пефт, видно, что это была благоустроенная территория площадью около 24 десятин, с каменными и деревянными строениями, службами, садами и огородами. В </w:t>
      </w:r>
      <w:r w:rsidRPr="0089054B">
        <w:t>XIX</w:t>
      </w:r>
      <w:r w:rsidRPr="00F64B0B">
        <w:t xml:space="preserve"> веке имение Власово сменило нескольких владельцев, последним из них был Александр Людвигович Остен-Сакен – Тетенборн. До </w:t>
      </w:r>
      <w:r w:rsidRPr="0089054B">
        <w:t>XXI</w:t>
      </w:r>
      <w:r w:rsidRPr="00F64B0B">
        <w:t xml:space="preserve"> века дошел запущенный пейзажный парк, сохраняющий черты планировки и деревья в возрасте 100-150 лет, господский дом утрачен, а фамильный склеп Остен-Сакенов приспособлен под водонапорную башню. </w:t>
      </w:r>
    </w:p>
    <w:p w:rsidR="00804A03" w:rsidRPr="0089054B" w:rsidRDefault="00804A03" w:rsidP="001D687D">
      <w:pPr>
        <w:pStyle w:val="a7"/>
        <w:spacing w:before="120" w:after="0"/>
      </w:pPr>
      <w:r w:rsidRPr="00F64B0B">
        <w:t xml:space="preserve">В </w:t>
      </w:r>
      <w:r w:rsidRPr="0089054B">
        <w:t>XIX</w:t>
      </w:r>
      <w:r w:rsidRPr="00F64B0B">
        <w:t xml:space="preserve"> веке основана усадьба Гомонтово. С 1838 года она принадлежала баронам Велио. Множеством дорог усадьба соединялась с соседними деревнями и селами. Аллеей из лип и пихт она связывалась с трактом. Вокруг каменных построек </w:t>
      </w:r>
      <w:r w:rsidRPr="00F64B0B">
        <w:lastRenderedPageBreak/>
        <w:t>располагались огороды и небольшой пейзажный парк. Наследники содержали усадьбу в образцовом порядке. До сих пор частично сохранился парк, аллея и каменные постройки.</w:t>
      </w:r>
    </w:p>
    <w:p w:rsidR="00804A03" w:rsidRPr="00F64B0B" w:rsidRDefault="005F337B" w:rsidP="001D687D">
      <w:pPr>
        <w:spacing w:before="120" w:after="0" w:line="240" w:lineRule="auto"/>
        <w:jc w:val="center"/>
        <w:rPr>
          <w:rFonts w:ascii="Times New Roman" w:hAnsi="Times New Roman"/>
          <w:sz w:val="26"/>
          <w:szCs w:val="26"/>
          <w:lang w:val="en-US"/>
        </w:rPr>
      </w:pPr>
      <w:r>
        <w:rPr>
          <w:noProof/>
          <w:sz w:val="26"/>
          <w:szCs w:val="26"/>
          <w:lang w:eastAsia="ru-RU"/>
        </w:rPr>
        <w:pict>
          <v:shape id="_x0000_i1026" type="#_x0000_t75" alt="Картинка 1 из 11" style="width:279.6pt;height:221.4pt;visibility:visible">
            <v:imagedata r:id="rId11" o:title=""/>
          </v:shape>
        </w:pict>
      </w:r>
    </w:p>
    <w:p w:rsidR="00804A03" w:rsidRPr="00F64B0B" w:rsidRDefault="00804A03" w:rsidP="001D687D">
      <w:pPr>
        <w:pStyle w:val="a7"/>
        <w:spacing w:before="120" w:after="0"/>
      </w:pPr>
      <w:r w:rsidRPr="00F64B0B">
        <w:t xml:space="preserve">Сын владельцев Гомонтово Н. И. Велио женился на А. Р. Эссен, которая в приданое получила имение Ново-Ивановское, устроенное ее предком А. И. Гамбургом в начале XIX века. Уже тогда господский дом, службы, хозяйственный двор располагались прямо у дороги, а парк на основе естественного леса </w:t>
      </w:r>
      <w:r>
        <w:t>–</w:t>
      </w:r>
      <w:r w:rsidRPr="00F64B0B">
        <w:t xml:space="preserve"> ксеверу от них. С 1865 по 1897 годы площадь усадьбы увеличилась в пять раз за счет расширения парка с множеством озер. В настоящее время территория усадьбы запущена. Семье Эссен принадлежа</w:t>
      </w:r>
      <w:r>
        <w:t>л</w:t>
      </w:r>
      <w:r w:rsidRPr="00F64B0B">
        <w:t>а и деревня Бегуницы.</w:t>
      </w:r>
    </w:p>
    <w:p w:rsidR="00804A03" w:rsidRPr="00F64B0B" w:rsidRDefault="00804A03" w:rsidP="001D687D">
      <w:pPr>
        <w:pStyle w:val="a7"/>
        <w:spacing w:before="120" w:after="0"/>
      </w:pPr>
      <w:r w:rsidRPr="00F64B0B">
        <w:t>Другие деревни также принадлежали чиновникам и дворянам. Например, Томарово – коллежскому асессору Вейсу.</w:t>
      </w:r>
    </w:p>
    <w:p w:rsidR="00804A03" w:rsidRPr="0089054B" w:rsidRDefault="00804A03" w:rsidP="001D687D">
      <w:pPr>
        <w:pStyle w:val="a7"/>
        <w:spacing w:before="120" w:after="0"/>
      </w:pPr>
      <w:r w:rsidRPr="00F64B0B">
        <w:t>В Бегуницах в 1812 году была построена каменная церковь Архангела Михаила на месте деревянной церкви во имя Ильи Пророка, сгоревшей в 1800 году. Каменная колокольня (вместо деревянной) была построена в 1891 году по проекту архитектора В. И. Фиделли под наблюдением архитектора В.</w:t>
      </w:r>
      <w:r w:rsidR="00C2496C">
        <w:t xml:space="preserve"> </w:t>
      </w:r>
      <w:r w:rsidRPr="00F64B0B">
        <w:t>И. Лименфельда. В 1930-е годы церковь была закрыта, а  после Великой Отечественной войны перестроена: с южной стороны были пристроены два хозяйственных блока. Длительное время здание церкви использовалось как ремонтная база для тракторов и другой техники совхоза, а затем как клуб. В настоящее время храм является действующей православной церковью.</w:t>
      </w:r>
    </w:p>
    <w:p w:rsidR="00804A03" w:rsidRPr="00F64B0B" w:rsidRDefault="005F337B" w:rsidP="001D687D">
      <w:pPr>
        <w:spacing w:before="120" w:after="0" w:line="240" w:lineRule="auto"/>
        <w:jc w:val="center"/>
        <w:rPr>
          <w:rFonts w:ascii="Times New Roman" w:hAnsi="Times New Roman"/>
          <w:sz w:val="26"/>
          <w:szCs w:val="26"/>
          <w:lang w:val="en-US"/>
        </w:rPr>
      </w:pPr>
      <w:r>
        <w:rPr>
          <w:rFonts w:ascii="Times New Roman" w:hAnsi="Times New Roman"/>
          <w:noProof/>
          <w:sz w:val="26"/>
          <w:szCs w:val="26"/>
          <w:lang w:eastAsia="ru-RU"/>
        </w:rPr>
        <w:lastRenderedPageBreak/>
        <w:pict>
          <v:shape id="_x0000_i1027" type="#_x0000_t75" alt="Безымянный" style="width:368.4pt;height:3in;visibility:visible">
            <v:imagedata r:id="rId12" o:title=""/>
          </v:shape>
        </w:pict>
      </w:r>
    </w:p>
    <w:p w:rsidR="00804A03" w:rsidRPr="00F64B0B" w:rsidRDefault="00804A03" w:rsidP="001D687D">
      <w:pPr>
        <w:spacing w:before="120" w:after="0" w:line="240" w:lineRule="auto"/>
        <w:jc w:val="both"/>
        <w:rPr>
          <w:rFonts w:ascii="Times New Roman" w:hAnsi="Times New Roman"/>
          <w:sz w:val="26"/>
          <w:szCs w:val="26"/>
        </w:rPr>
      </w:pPr>
    </w:p>
    <w:p w:rsidR="00804A03" w:rsidRPr="00F64B0B" w:rsidRDefault="00804A03" w:rsidP="001D687D">
      <w:pPr>
        <w:pStyle w:val="a7"/>
        <w:spacing w:before="120" w:after="0"/>
      </w:pPr>
      <w:r w:rsidRPr="00F64B0B">
        <w:t xml:space="preserve">Прежде основную массу населения местности составляли православные и протестанты – русские и финны. В деревне Лашковицы жили только протестанты (130 человек). Большая часть финского населения была занята на работе в господских усадьбах, некоторые брали землю в аренду. Постепенно происходило обрусение финского и эстонского населения. Этому способствовали и смешанные браки, и отсутствие обучения на родном языке. В 1896 году лютеранская школа действовала в Большом Тешкове. Кроме того, в Лашковицах был воспитательный дом для брошенных детей и сирот, организованный русскими властями. </w:t>
      </w:r>
    </w:p>
    <w:p w:rsidR="00804A03" w:rsidRPr="00F64B0B" w:rsidRDefault="00804A03" w:rsidP="001D687D">
      <w:pPr>
        <w:pStyle w:val="a7"/>
        <w:spacing w:before="120" w:after="0"/>
      </w:pPr>
      <w:r w:rsidRPr="00F64B0B">
        <w:t xml:space="preserve">События ХХ века в первой его половине были для Бегуницкого </w:t>
      </w:r>
      <w:r>
        <w:t xml:space="preserve">сельского </w:t>
      </w:r>
      <w:r w:rsidRPr="00F64B0B">
        <w:t>поселения такими же удручающими, как и для прочей территории страны. Разрушены религиозные учреждения, погибла часть населения. Пока здесь шли бои, наступление фашистов задержалось на месяц, что создало условия для усиления оборонительных укреплений на подступах к Ленинграду.</w:t>
      </w:r>
    </w:p>
    <w:p w:rsidR="00804A03" w:rsidRPr="00F64B0B" w:rsidRDefault="00804A03" w:rsidP="001D687D">
      <w:pPr>
        <w:pStyle w:val="a7"/>
        <w:spacing w:before="120" w:after="0"/>
      </w:pPr>
      <w:r w:rsidRPr="00F64B0B">
        <w:t>Война разорила один из крупнейших в районе совхозов – «Гомонтово», который в 1940 году был награжден орденом Ленина. Племенной скот был эвакуирован в Вологодскую область. С большими потерями он вернулся в 1945 году обратно. Для восстановления  генетического потенциала стада, в хозяйство завезли чистопородных австрийских бычков. Хозяйство совхоза «Гомонтово» объединило 23 населенных пункта. В деревне Бегуницы вырос целый городской квартал многоэтажных домов.</w:t>
      </w:r>
    </w:p>
    <w:p w:rsidR="00804A03" w:rsidRPr="00F64B0B" w:rsidRDefault="00804A03" w:rsidP="001D687D">
      <w:pPr>
        <w:pStyle w:val="a7"/>
        <w:spacing w:before="120" w:after="0"/>
      </w:pPr>
      <w:r w:rsidRPr="00F64B0B">
        <w:t>В 1973 году</w:t>
      </w:r>
      <w:r>
        <w:t xml:space="preserve"> открылось Бегуницкое СПТУ-242 </w:t>
      </w:r>
      <w:r w:rsidRPr="00F64B0B">
        <w:t xml:space="preserve">и до сих пор готовит кадры для села. </w:t>
      </w:r>
    </w:p>
    <w:p w:rsidR="00804A03" w:rsidRPr="005363E8" w:rsidRDefault="009C20B1" w:rsidP="007871D9">
      <w:pPr>
        <w:keepNext/>
        <w:keepLines/>
        <w:spacing w:before="120" w:after="0" w:line="240" w:lineRule="auto"/>
        <w:jc w:val="center"/>
        <w:outlineLvl w:val="1"/>
        <w:rPr>
          <w:rFonts w:ascii="Times New Roman" w:hAnsi="Times New Roman"/>
          <w:b/>
          <w:bCs/>
          <w:i/>
          <w:sz w:val="26"/>
          <w:szCs w:val="26"/>
        </w:rPr>
      </w:pPr>
      <w:bookmarkStart w:id="17" w:name="_Toc333247778"/>
      <w:r>
        <w:rPr>
          <w:rFonts w:ascii="Arial" w:hAnsi="Arial"/>
          <w:b/>
          <w:bCs/>
          <w:i/>
          <w:sz w:val="28"/>
          <w:szCs w:val="26"/>
        </w:rPr>
        <w:br w:type="page"/>
      </w:r>
      <w:bookmarkStart w:id="18" w:name="_Toc383099276"/>
      <w:r w:rsidR="00804A03" w:rsidRPr="005363E8">
        <w:rPr>
          <w:rFonts w:ascii="Times New Roman" w:hAnsi="Times New Roman"/>
          <w:b/>
          <w:bCs/>
          <w:i/>
          <w:sz w:val="26"/>
          <w:szCs w:val="26"/>
        </w:rPr>
        <w:lastRenderedPageBreak/>
        <w:t>2.4. Географическое положение</w:t>
      </w:r>
      <w:bookmarkEnd w:id="17"/>
      <w:bookmarkEnd w:id="18"/>
    </w:p>
    <w:p w:rsidR="00804A03" w:rsidRPr="00171959" w:rsidRDefault="00804A03" w:rsidP="007871D9">
      <w:pPr>
        <w:autoSpaceDE w:val="0"/>
        <w:autoSpaceDN w:val="0"/>
        <w:adjustRightInd w:val="0"/>
        <w:spacing w:before="120" w:after="0" w:line="240" w:lineRule="auto"/>
        <w:jc w:val="both"/>
        <w:rPr>
          <w:rFonts w:ascii="Times New Roman" w:hAnsi="Times New Roman"/>
          <w:sz w:val="26"/>
          <w:szCs w:val="26"/>
        </w:rPr>
      </w:pPr>
      <w:r w:rsidRPr="00171959">
        <w:rPr>
          <w:rFonts w:ascii="Times New Roman" w:hAnsi="Times New Roman"/>
          <w:b/>
          <w:sz w:val="26"/>
          <w:szCs w:val="26"/>
        </w:rPr>
        <w:t>Положение по отношению к соседним муниципальным образованиям, субъектам федерации, странам</w:t>
      </w:r>
    </w:p>
    <w:p w:rsidR="00804A03" w:rsidRDefault="00804A03" w:rsidP="007871D9">
      <w:pPr>
        <w:pStyle w:val="a7"/>
        <w:spacing w:before="120" w:after="0"/>
      </w:pPr>
      <w:r>
        <w:t xml:space="preserve">Бегуницкое </w:t>
      </w:r>
      <w:r w:rsidRPr="006E2466">
        <w:t xml:space="preserve">сельское поселение  входит в состав муниципального образования Волосовский муниципальный район Ленинградской области и расположено </w:t>
      </w:r>
      <w:r w:rsidR="00171959">
        <w:t>на его северной окраине.</w:t>
      </w:r>
    </w:p>
    <w:p w:rsidR="00804A03" w:rsidRDefault="00804A03" w:rsidP="007871D9">
      <w:pPr>
        <w:pStyle w:val="a7"/>
        <w:spacing w:before="120" w:after="0"/>
      </w:pPr>
      <w:r>
        <w:t xml:space="preserve">На севере </w:t>
      </w:r>
      <w:r w:rsidRPr="006E2466">
        <w:t xml:space="preserve">поселение граничит с </w:t>
      </w:r>
      <w:r>
        <w:t xml:space="preserve">Ломоносовским муниципальным районом </w:t>
      </w:r>
      <w:r w:rsidRPr="006E2466">
        <w:t xml:space="preserve">Ленинградской области, </w:t>
      </w:r>
      <w:r>
        <w:t xml:space="preserve">на северо-западе </w:t>
      </w:r>
      <w:r w:rsidRPr="006E2466">
        <w:t xml:space="preserve">поселение граничит с </w:t>
      </w:r>
      <w:r>
        <w:t xml:space="preserve">Кингисеппским муниципальным районом </w:t>
      </w:r>
      <w:r w:rsidRPr="006E2466">
        <w:t>Ленинградской области</w:t>
      </w:r>
      <w:r>
        <w:t>,</w:t>
      </w:r>
      <w:r w:rsidRPr="006E2466">
        <w:t xml:space="preserve"> на</w:t>
      </w:r>
      <w:r>
        <w:t xml:space="preserve"> западе и юго-западе – с Зимитицким сельским поселением </w:t>
      </w:r>
      <w:r w:rsidRPr="006E2466">
        <w:t>Волосовского муниципального района Ленинградской области</w:t>
      </w:r>
      <w:r>
        <w:t xml:space="preserve">, </w:t>
      </w:r>
      <w:r w:rsidRPr="006E2466">
        <w:t xml:space="preserve">на </w:t>
      </w:r>
      <w:r>
        <w:t xml:space="preserve">востоке и северо-востоке – </w:t>
      </w:r>
      <w:r w:rsidRPr="006E2466">
        <w:t xml:space="preserve">с </w:t>
      </w:r>
      <w:r>
        <w:t>Сельцовским</w:t>
      </w:r>
      <w:r w:rsidRPr="006E2466">
        <w:t xml:space="preserve"> сельским поселением Волосовского муниципального района Ленинградской области, на </w:t>
      </w:r>
      <w:r>
        <w:t xml:space="preserve">юге и юго-востоке – </w:t>
      </w:r>
      <w:r w:rsidRPr="006E2466">
        <w:t xml:space="preserve">с </w:t>
      </w:r>
      <w:r>
        <w:t xml:space="preserve">Клопицкими и Терпилицким </w:t>
      </w:r>
      <w:r w:rsidRPr="006E2466">
        <w:t>сельским</w:t>
      </w:r>
      <w:r>
        <w:t>и</w:t>
      </w:r>
      <w:r w:rsidRPr="006E2466">
        <w:t xml:space="preserve"> поселени</w:t>
      </w:r>
      <w:r>
        <w:t>я</w:t>
      </w:r>
      <w:r w:rsidRPr="006E2466">
        <w:t>м</w:t>
      </w:r>
      <w:r>
        <w:t>и</w:t>
      </w:r>
      <w:r w:rsidRPr="006E2466">
        <w:t xml:space="preserve"> Волосовского муниципальног</w:t>
      </w:r>
      <w:r>
        <w:t xml:space="preserve">о района Ленинградской области. </w:t>
      </w:r>
    </w:p>
    <w:p w:rsidR="00804A03" w:rsidRDefault="00804A03" w:rsidP="007871D9">
      <w:pPr>
        <w:pStyle w:val="a7"/>
        <w:spacing w:before="120" w:after="0"/>
      </w:pPr>
      <w:r w:rsidRPr="006E2466">
        <w:t>Расстояние от административного цент</w:t>
      </w:r>
      <w:r>
        <w:t xml:space="preserve">ра поселения – деревни Бегуницы </w:t>
      </w:r>
      <w:r w:rsidRPr="006E2466">
        <w:t xml:space="preserve">по автомобильной дороге до города Волосово составляет </w:t>
      </w:r>
      <w:r>
        <w:t>21</w:t>
      </w:r>
      <w:r w:rsidRPr="006E2466">
        <w:t xml:space="preserve"> км, до Санкт-Петербурга</w:t>
      </w:r>
      <w:r>
        <w:t xml:space="preserve"> – 50 км (до муниципального образования Красное село входящего в состав Красносельского района Санкт-Петербурга), </w:t>
      </w:r>
      <w:r w:rsidRPr="006E2466">
        <w:t xml:space="preserve">– </w:t>
      </w:r>
      <w:r>
        <w:t>60</w:t>
      </w:r>
      <w:r w:rsidRPr="006E2466">
        <w:t xml:space="preserve"> км</w:t>
      </w:r>
      <w:r>
        <w:t xml:space="preserve">  (с выездом в Красносельский и Кировский районы Санкт-Петербурга), </w:t>
      </w:r>
      <w:r w:rsidRPr="006E2466">
        <w:t>–</w:t>
      </w:r>
      <w:r>
        <w:t xml:space="preserve"> 100 км (чере</w:t>
      </w:r>
      <w:r w:rsidR="00BC7F5B">
        <w:t>з город Волосово и город Гатчина</w:t>
      </w:r>
      <w:r>
        <w:t xml:space="preserve"> с выездом в Московский район Санкт-Петербурга), </w:t>
      </w:r>
      <w:r w:rsidRPr="006E2466">
        <w:t>до Ивангорода и границы с Эстон</w:t>
      </w:r>
      <w:r>
        <w:t xml:space="preserve">ской Республикой </w:t>
      </w:r>
      <w:r w:rsidRPr="006E2466">
        <w:t xml:space="preserve">– </w:t>
      </w:r>
      <w:r>
        <w:t>75</w:t>
      </w:r>
      <w:r w:rsidRPr="006E2466">
        <w:t xml:space="preserve"> км, до порта Усть-Луга – </w:t>
      </w:r>
      <w:r>
        <w:t xml:space="preserve">80 км. </w:t>
      </w:r>
      <w:r w:rsidRPr="006E2466">
        <w:t>Поселение не имеет выхода к государственной границе и выхода к морю.</w:t>
      </w:r>
    </w:p>
    <w:p w:rsidR="00804A03" w:rsidRPr="006E2466" w:rsidRDefault="00804A03" w:rsidP="007871D9">
      <w:pPr>
        <w:autoSpaceDE w:val="0"/>
        <w:autoSpaceDN w:val="0"/>
        <w:adjustRightInd w:val="0"/>
        <w:spacing w:before="120" w:after="0" w:line="240" w:lineRule="auto"/>
        <w:jc w:val="both"/>
        <w:rPr>
          <w:rFonts w:ascii="Times New Roman" w:hAnsi="Times New Roman"/>
          <w:sz w:val="26"/>
          <w:szCs w:val="26"/>
        </w:rPr>
      </w:pPr>
      <w:r w:rsidRPr="006E2466">
        <w:rPr>
          <w:rFonts w:ascii="Times New Roman" w:hAnsi="Times New Roman"/>
          <w:b/>
          <w:sz w:val="26"/>
          <w:szCs w:val="26"/>
        </w:rPr>
        <w:t>Положение по отношению к главным сухопутным и морским транспортным путям</w:t>
      </w:r>
    </w:p>
    <w:p w:rsidR="00804A03" w:rsidRDefault="00804A03" w:rsidP="007871D9">
      <w:pPr>
        <w:pStyle w:val="a7"/>
        <w:spacing w:before="120" w:after="0"/>
      </w:pPr>
      <w:r w:rsidRPr="006E2466">
        <w:t xml:space="preserve">По </w:t>
      </w:r>
      <w:r>
        <w:t xml:space="preserve">территории поселения, через административный центр – Бегуницы и 4 других населенных пункта Бегуницкого сельского поселения проходит автодорога федерального </w:t>
      </w:r>
      <w:r w:rsidRPr="001C6BD4">
        <w:t>значения «Нарва».</w:t>
      </w:r>
      <w:r>
        <w:t xml:space="preserve"> В деревне Бегуницы активно развивается торговая функция, территориально торговый сектор локализован вдоль автомобильной </w:t>
      </w:r>
      <w:r w:rsidRPr="001C6BD4">
        <w:t>дороги «Нарва». Торговые</w:t>
      </w:r>
      <w:r>
        <w:t xml:space="preserve"> объекты ориентированы как на обслуживание жителей деревни, так и на жителей соседних населенных пунктов Волосовского муниципального района, транзитный поток по автомобильной дороге, за счет этого населенный пункт получает специализацию в системе населенных пунктов Санкт-Петербургской агломерации.</w:t>
      </w:r>
    </w:p>
    <w:p w:rsidR="00804A03" w:rsidRPr="00C72A25" w:rsidRDefault="00804A03" w:rsidP="007871D9">
      <w:pPr>
        <w:pStyle w:val="a7"/>
        <w:spacing w:before="120" w:after="0"/>
      </w:pPr>
      <w:r>
        <w:t xml:space="preserve">Ответвление автомобильной дороги федерального </w:t>
      </w:r>
      <w:r w:rsidRPr="001C6BD4">
        <w:t>значения «Нарва» является</w:t>
      </w:r>
      <w:r>
        <w:t xml:space="preserve"> автомобильная дорога регионального значения Волосово – Гомонтово – Копорье – Керново, которая выходит на Морской торговый порт Усть-Луга. </w:t>
      </w:r>
    </w:p>
    <w:p w:rsidR="00804A03" w:rsidRPr="006E2466" w:rsidRDefault="00804A03" w:rsidP="007871D9">
      <w:pPr>
        <w:pStyle w:val="a7"/>
        <w:spacing w:before="120" w:after="0"/>
      </w:pPr>
      <w:r w:rsidRPr="006E2466">
        <w:t xml:space="preserve">Морской торговый порт Усть-Луга начал свою работу в 2001 году, к настоящему времени грузооборот составляет 11,8 млн. тонн (2010 год), к 2020 году грузооборот должен достичь 120,6 млн. тонн. </w:t>
      </w:r>
    </w:p>
    <w:p w:rsidR="00804A03" w:rsidRPr="00C72A25" w:rsidRDefault="00804A03" w:rsidP="007871D9">
      <w:pPr>
        <w:autoSpaceDE w:val="0"/>
        <w:autoSpaceDN w:val="0"/>
        <w:adjustRightInd w:val="0"/>
        <w:spacing w:before="120" w:after="0" w:line="240" w:lineRule="auto"/>
        <w:jc w:val="both"/>
        <w:rPr>
          <w:rFonts w:ascii="Times New Roman" w:hAnsi="Times New Roman"/>
          <w:sz w:val="26"/>
          <w:szCs w:val="26"/>
        </w:rPr>
      </w:pPr>
      <w:r w:rsidRPr="00426B16">
        <w:rPr>
          <w:rFonts w:ascii="Times New Roman" w:hAnsi="Times New Roman"/>
          <w:sz w:val="26"/>
          <w:szCs w:val="26"/>
        </w:rPr>
        <w:t>На территории поселения железнодорожные пути и железнодорожные станции отсутствуют.</w:t>
      </w:r>
    </w:p>
    <w:p w:rsidR="00F74BF5" w:rsidRDefault="00F74BF5" w:rsidP="007871D9">
      <w:pPr>
        <w:autoSpaceDE w:val="0"/>
        <w:autoSpaceDN w:val="0"/>
        <w:adjustRightInd w:val="0"/>
        <w:spacing w:before="120" w:after="0" w:line="240" w:lineRule="auto"/>
        <w:jc w:val="both"/>
        <w:rPr>
          <w:rFonts w:ascii="Times New Roman" w:hAnsi="Times New Roman"/>
          <w:b/>
          <w:sz w:val="26"/>
          <w:szCs w:val="26"/>
        </w:rPr>
      </w:pPr>
    </w:p>
    <w:p w:rsidR="00804A03" w:rsidRPr="005E4777" w:rsidRDefault="00804A03" w:rsidP="007871D9">
      <w:pPr>
        <w:autoSpaceDE w:val="0"/>
        <w:autoSpaceDN w:val="0"/>
        <w:adjustRightInd w:val="0"/>
        <w:spacing w:before="120" w:after="0" w:line="240" w:lineRule="auto"/>
        <w:jc w:val="both"/>
        <w:rPr>
          <w:rFonts w:ascii="Times New Roman" w:hAnsi="Times New Roman"/>
          <w:sz w:val="26"/>
          <w:szCs w:val="26"/>
        </w:rPr>
      </w:pPr>
      <w:r w:rsidRPr="005E4777">
        <w:rPr>
          <w:rFonts w:ascii="Times New Roman" w:hAnsi="Times New Roman"/>
          <w:b/>
          <w:sz w:val="26"/>
          <w:szCs w:val="26"/>
        </w:rPr>
        <w:lastRenderedPageBreak/>
        <w:t>Положение по отношению к главным культурным и научным центрам, топливно-сырьевым базам, промышленным и сельскохозяйственным районам</w:t>
      </w:r>
    </w:p>
    <w:p w:rsidR="00804A03" w:rsidRPr="005E4777" w:rsidRDefault="00804A03" w:rsidP="007871D9">
      <w:pPr>
        <w:autoSpaceDE w:val="0"/>
        <w:autoSpaceDN w:val="0"/>
        <w:adjustRightInd w:val="0"/>
        <w:spacing w:before="120" w:after="0" w:line="240" w:lineRule="auto"/>
        <w:jc w:val="both"/>
        <w:rPr>
          <w:rFonts w:ascii="Times New Roman" w:hAnsi="Times New Roman"/>
          <w:color w:val="000000"/>
          <w:sz w:val="26"/>
          <w:szCs w:val="26"/>
        </w:rPr>
      </w:pPr>
      <w:r w:rsidRPr="005E4777">
        <w:rPr>
          <w:rFonts w:ascii="Times New Roman" w:hAnsi="Times New Roman"/>
          <w:color w:val="000000"/>
          <w:sz w:val="26"/>
          <w:szCs w:val="26"/>
        </w:rPr>
        <w:t>Бегуницкое сельское поселение, входит в состав Ленинградской области, которая является развитым субъектом Российской Федерации и имеет обширный промышленный, сельскохозяйственный, культурный и туристический потенциал. По показателю объема инвестиций в основной капитал на душу населения в 2009 году Ленинградская область занимает 8 место среди субъектов Российской Федерации, по среднедушевым денежным доходам – 42 место.</w:t>
      </w:r>
    </w:p>
    <w:p w:rsidR="00804A03" w:rsidRPr="005E4777" w:rsidRDefault="00804A03" w:rsidP="007871D9">
      <w:pPr>
        <w:autoSpaceDE w:val="0"/>
        <w:autoSpaceDN w:val="0"/>
        <w:adjustRightInd w:val="0"/>
        <w:spacing w:before="120" w:after="0" w:line="240" w:lineRule="auto"/>
        <w:jc w:val="both"/>
        <w:rPr>
          <w:rFonts w:ascii="Times New Roman" w:hAnsi="Times New Roman"/>
          <w:color w:val="000000"/>
          <w:sz w:val="26"/>
          <w:szCs w:val="26"/>
        </w:rPr>
      </w:pPr>
      <w:r w:rsidRPr="005E4777">
        <w:rPr>
          <w:rFonts w:ascii="Times New Roman" w:hAnsi="Times New Roman"/>
          <w:color w:val="000000"/>
          <w:sz w:val="26"/>
          <w:szCs w:val="26"/>
        </w:rPr>
        <w:t>Сельское поселение находится в часовой</w:t>
      </w:r>
      <w:r w:rsidRPr="005E4777">
        <w:rPr>
          <w:rStyle w:val="af6"/>
          <w:rFonts w:ascii="Times New Roman" w:hAnsi="Times New Roman"/>
          <w:color w:val="000000"/>
          <w:sz w:val="26"/>
          <w:szCs w:val="26"/>
        </w:rPr>
        <w:footnoteReference w:id="1"/>
      </w:r>
      <w:r w:rsidRPr="005E4777">
        <w:rPr>
          <w:rFonts w:ascii="Times New Roman" w:hAnsi="Times New Roman"/>
          <w:color w:val="000000"/>
          <w:sz w:val="26"/>
          <w:szCs w:val="26"/>
        </w:rPr>
        <w:t xml:space="preserve"> (полутрочасовой –</w:t>
      </w:r>
      <w:r w:rsidR="00C2496C">
        <w:rPr>
          <w:rFonts w:ascii="Times New Roman" w:hAnsi="Times New Roman"/>
          <w:color w:val="000000"/>
          <w:sz w:val="26"/>
          <w:szCs w:val="26"/>
        </w:rPr>
        <w:t xml:space="preserve"> </w:t>
      </w:r>
      <w:r w:rsidRPr="005E4777">
        <w:rPr>
          <w:rFonts w:ascii="Times New Roman" w:hAnsi="Times New Roman"/>
          <w:color w:val="000000"/>
          <w:sz w:val="26"/>
          <w:szCs w:val="26"/>
        </w:rPr>
        <w:t>двухчасовой</w:t>
      </w:r>
      <w:r w:rsidRPr="005E4777">
        <w:rPr>
          <w:rStyle w:val="af6"/>
          <w:rFonts w:ascii="Times New Roman" w:hAnsi="Times New Roman"/>
          <w:color w:val="000000"/>
          <w:sz w:val="26"/>
          <w:szCs w:val="26"/>
        </w:rPr>
        <w:footnoteReference w:id="2"/>
      </w:r>
      <w:r w:rsidRPr="005E4777">
        <w:rPr>
          <w:rFonts w:ascii="Times New Roman" w:hAnsi="Times New Roman"/>
          <w:color w:val="000000"/>
          <w:sz w:val="26"/>
          <w:szCs w:val="26"/>
        </w:rPr>
        <w:t>) доступности от одного из крупнейших в Российской Федерации культурного, научного и промышленного центра – Санкт-Петербурга, вокруг которого активно развиваются агломерационные процессы.</w:t>
      </w:r>
    </w:p>
    <w:p w:rsidR="00804A03" w:rsidRPr="005E4777" w:rsidRDefault="00804A03" w:rsidP="007871D9">
      <w:pPr>
        <w:autoSpaceDE w:val="0"/>
        <w:autoSpaceDN w:val="0"/>
        <w:adjustRightInd w:val="0"/>
        <w:spacing w:before="120" w:after="0" w:line="240" w:lineRule="auto"/>
        <w:jc w:val="both"/>
        <w:rPr>
          <w:rFonts w:ascii="Times New Roman" w:hAnsi="Times New Roman"/>
          <w:sz w:val="26"/>
          <w:szCs w:val="26"/>
        </w:rPr>
      </w:pPr>
      <w:r w:rsidRPr="005E4777">
        <w:rPr>
          <w:rFonts w:ascii="Times New Roman" w:hAnsi="Times New Roman"/>
          <w:sz w:val="26"/>
          <w:szCs w:val="26"/>
        </w:rPr>
        <w:t>Близость Санкт-Петербурга, и распространение агломерационных процессов открывают для поселения следующие возможности:</w:t>
      </w:r>
    </w:p>
    <w:p w:rsidR="00804A03" w:rsidRPr="005E4777" w:rsidRDefault="00804A03" w:rsidP="007871D9">
      <w:pPr>
        <w:numPr>
          <w:ilvl w:val="0"/>
          <w:numId w:val="16"/>
        </w:numPr>
        <w:spacing w:before="120" w:after="0" w:line="240" w:lineRule="auto"/>
        <w:jc w:val="both"/>
        <w:rPr>
          <w:rFonts w:ascii="Times New Roman" w:hAnsi="Times New Roman"/>
          <w:sz w:val="26"/>
          <w:szCs w:val="26"/>
        </w:rPr>
      </w:pPr>
      <w:r w:rsidRPr="005E4777">
        <w:rPr>
          <w:rFonts w:ascii="Times New Roman" w:hAnsi="Times New Roman"/>
          <w:i/>
          <w:sz w:val="26"/>
          <w:szCs w:val="26"/>
        </w:rPr>
        <w:t>В агропромышленном комплексе.</w:t>
      </w:r>
      <w:r w:rsidRPr="005E4777">
        <w:rPr>
          <w:rFonts w:ascii="Times New Roman" w:hAnsi="Times New Roman"/>
          <w:sz w:val="26"/>
          <w:szCs w:val="26"/>
        </w:rPr>
        <w:t xml:space="preserve"> Производители сельскохозяйственной продукции имеют широкий рынок сбыта и платежеспособный спрос, который в значительной степени формируется жителями Санкт-Петербурга. </w:t>
      </w:r>
    </w:p>
    <w:p w:rsidR="00804A03" w:rsidRPr="005E4777" w:rsidRDefault="00804A03" w:rsidP="007871D9">
      <w:pPr>
        <w:numPr>
          <w:ilvl w:val="0"/>
          <w:numId w:val="16"/>
        </w:numPr>
        <w:spacing w:before="120" w:after="0" w:line="240" w:lineRule="auto"/>
        <w:jc w:val="both"/>
        <w:rPr>
          <w:rFonts w:ascii="Times New Roman" w:hAnsi="Times New Roman"/>
          <w:sz w:val="26"/>
          <w:szCs w:val="26"/>
        </w:rPr>
      </w:pPr>
      <w:r w:rsidRPr="005E4777">
        <w:rPr>
          <w:rFonts w:ascii="Times New Roman" w:hAnsi="Times New Roman"/>
          <w:i/>
          <w:sz w:val="26"/>
          <w:szCs w:val="26"/>
        </w:rPr>
        <w:t>В промышленном секторе.</w:t>
      </w:r>
      <w:r w:rsidRPr="005E4777">
        <w:rPr>
          <w:rFonts w:ascii="Times New Roman" w:hAnsi="Times New Roman"/>
          <w:sz w:val="26"/>
          <w:szCs w:val="26"/>
        </w:rPr>
        <w:t xml:space="preserve"> Территория Ленинградской области в силу более низкой стоимости земли, нежели чем в Санкт-Петербурге, наличия разветвленной сети автомобильных дорог является привлекательной площадкой для размещения новых производств, рынок сбыта которых ориентирован на Санкт-Петербургскую агломерацию, и производственных мощностей выносимых из Санкт-Петербурга.</w:t>
      </w:r>
    </w:p>
    <w:p w:rsidR="00804A03" w:rsidRPr="005E4777" w:rsidRDefault="00804A03" w:rsidP="007871D9">
      <w:pPr>
        <w:numPr>
          <w:ilvl w:val="0"/>
          <w:numId w:val="16"/>
        </w:numPr>
        <w:spacing w:before="120" w:after="0" w:line="240" w:lineRule="auto"/>
        <w:jc w:val="both"/>
        <w:rPr>
          <w:rFonts w:ascii="Times New Roman" w:hAnsi="Times New Roman"/>
          <w:sz w:val="26"/>
          <w:szCs w:val="26"/>
        </w:rPr>
      </w:pPr>
      <w:r w:rsidRPr="005E4777">
        <w:rPr>
          <w:rFonts w:ascii="Times New Roman" w:hAnsi="Times New Roman"/>
          <w:i/>
          <w:sz w:val="26"/>
          <w:szCs w:val="26"/>
        </w:rPr>
        <w:t>В социальной сфере и сфере услуг.</w:t>
      </w:r>
      <w:r w:rsidRPr="005E4777">
        <w:rPr>
          <w:rFonts w:ascii="Times New Roman" w:hAnsi="Times New Roman"/>
          <w:sz w:val="26"/>
          <w:szCs w:val="26"/>
        </w:rPr>
        <w:t xml:space="preserve"> Доступность услуг не одинакова для жителей Санкт-Петербурга и жителей Ленинградской области, для последних она ниже. В то же время обширные территориальные и рекреационные ресурсы Ленинградской области позволяют генерировать услуги отсутствующие или находящиеся в дефиците в административных границах Санкт-Петербурга, в частности туристические услуги (отдых для горожан). Также жители области могут эпизодически пользоваться широким спектром услуг, которые доступны в крупном городе.</w:t>
      </w:r>
    </w:p>
    <w:p w:rsidR="00804A03" w:rsidRPr="005E4777" w:rsidRDefault="00804A03" w:rsidP="007871D9">
      <w:pPr>
        <w:numPr>
          <w:ilvl w:val="0"/>
          <w:numId w:val="16"/>
        </w:numPr>
        <w:spacing w:before="120" w:after="0" w:line="240" w:lineRule="auto"/>
        <w:jc w:val="both"/>
        <w:rPr>
          <w:rFonts w:ascii="Times New Roman" w:hAnsi="Times New Roman"/>
          <w:sz w:val="26"/>
          <w:szCs w:val="26"/>
        </w:rPr>
      </w:pPr>
      <w:r w:rsidRPr="005E4777">
        <w:rPr>
          <w:rFonts w:ascii="Times New Roman" w:hAnsi="Times New Roman"/>
          <w:i/>
          <w:sz w:val="26"/>
          <w:szCs w:val="26"/>
        </w:rPr>
        <w:t>В транспортной сфере.</w:t>
      </w:r>
      <w:r w:rsidRPr="005E4777">
        <w:rPr>
          <w:rFonts w:ascii="Times New Roman" w:hAnsi="Times New Roman"/>
          <w:sz w:val="26"/>
          <w:szCs w:val="26"/>
        </w:rPr>
        <w:t xml:space="preserve"> 1. Территория Ленинградской области приоритетна для размещения крупных логистических центров работающих на Санкт-Петербург. 2. Значительные объемы маятниковой миграции и миграции горожан на дачи, стимулируют развитие коммерческого пассажирского транспорта.</w:t>
      </w:r>
    </w:p>
    <w:p w:rsidR="00804A03" w:rsidRPr="005E4777" w:rsidRDefault="00804A03" w:rsidP="007871D9">
      <w:pPr>
        <w:numPr>
          <w:ilvl w:val="0"/>
          <w:numId w:val="16"/>
        </w:numPr>
        <w:spacing w:before="120" w:after="0" w:line="240" w:lineRule="auto"/>
        <w:jc w:val="both"/>
        <w:rPr>
          <w:rFonts w:ascii="Times New Roman" w:hAnsi="Times New Roman"/>
          <w:sz w:val="26"/>
          <w:szCs w:val="26"/>
        </w:rPr>
      </w:pPr>
      <w:r w:rsidRPr="005E4777">
        <w:rPr>
          <w:rFonts w:ascii="Times New Roman" w:hAnsi="Times New Roman"/>
          <w:i/>
          <w:sz w:val="26"/>
          <w:szCs w:val="26"/>
        </w:rPr>
        <w:t>В жилом секторе.</w:t>
      </w:r>
      <w:r w:rsidRPr="005E4777">
        <w:rPr>
          <w:rFonts w:ascii="Times New Roman" w:hAnsi="Times New Roman"/>
          <w:sz w:val="26"/>
          <w:szCs w:val="26"/>
        </w:rPr>
        <w:t xml:space="preserve"> Территория Ленинградской области является привлекательной для  комплексного жилищного строительства, в условиях стабильного спроса горожан на загородное жилье.</w:t>
      </w:r>
    </w:p>
    <w:p w:rsidR="00804A03" w:rsidRPr="005E4777" w:rsidRDefault="00804A03" w:rsidP="007871D9">
      <w:pPr>
        <w:pStyle w:val="a7"/>
        <w:spacing w:before="120" w:after="0"/>
      </w:pPr>
      <w:r w:rsidRPr="005E4777">
        <w:t xml:space="preserve">К отрицательным сторонам влияния Санкт-Петербургской агломерации на Бегуницкое сельское поселения относится вымывание трудовых ресурсов из </w:t>
      </w:r>
      <w:r w:rsidRPr="005E4777">
        <w:lastRenderedPageBreak/>
        <w:t>поселения (трудовая маятниковая миграция населения</w:t>
      </w:r>
      <w:r w:rsidRPr="005E4777">
        <w:rPr>
          <w:rStyle w:val="af6"/>
          <w:color w:val="000000"/>
        </w:rPr>
        <w:footnoteReference w:id="3"/>
      </w:r>
      <w:r w:rsidRPr="005E4777">
        <w:t>). В силу дефицита привлекательных рабочих мест в поселении, более конкурентоспособных предложений по заработной плате на рынке труда Санкт-Петербурга отдельные жители принимают решения работать за пределами поселения.</w:t>
      </w:r>
    </w:p>
    <w:p w:rsidR="00804A03" w:rsidRPr="005E4777" w:rsidRDefault="00804A03" w:rsidP="007871D9">
      <w:pPr>
        <w:pStyle w:val="a7"/>
        <w:spacing w:before="120" w:after="0"/>
      </w:pPr>
      <w:r w:rsidRPr="005E4777">
        <w:t xml:space="preserve">Бегуницкое сельское поселение находится в регионе активного сотрудничества Российской Федерации с Финляндской Республикой. </w:t>
      </w:r>
    </w:p>
    <w:p w:rsidR="00804A03" w:rsidRPr="005E4777" w:rsidRDefault="00804A03" w:rsidP="007871D9">
      <w:pPr>
        <w:pStyle w:val="a7"/>
        <w:spacing w:before="120" w:after="0"/>
      </w:pPr>
      <w:r w:rsidRPr="005E4777">
        <w:t>В настоящее время Финляндская Республика является одним из важнейших партнеров Российской Федерации, особенно Санкт-Петербурга и Ленинградской области, в сфере внешнего экономического сотрудничества. Северо-восточная часть России находится в центре внимания финских инвесторов, которые направляют в этот регион около 80 % от общего объема инвестиций в Российскую Федерацию.</w:t>
      </w:r>
    </w:p>
    <w:p w:rsidR="00804A03" w:rsidRPr="005E4777" w:rsidRDefault="00804A03" w:rsidP="007871D9">
      <w:pPr>
        <w:keepNext/>
        <w:autoSpaceDE w:val="0"/>
        <w:autoSpaceDN w:val="0"/>
        <w:adjustRightInd w:val="0"/>
        <w:spacing w:before="120" w:after="0" w:line="240" w:lineRule="auto"/>
        <w:jc w:val="both"/>
        <w:rPr>
          <w:rFonts w:ascii="Times New Roman" w:hAnsi="Times New Roman"/>
          <w:b/>
          <w:sz w:val="26"/>
          <w:szCs w:val="26"/>
        </w:rPr>
      </w:pPr>
      <w:r w:rsidRPr="005E4777">
        <w:rPr>
          <w:rFonts w:ascii="Times New Roman" w:hAnsi="Times New Roman"/>
          <w:b/>
          <w:sz w:val="26"/>
          <w:szCs w:val="26"/>
        </w:rPr>
        <w:t>Положение по от</w:t>
      </w:r>
      <w:r w:rsidR="005E4777">
        <w:rPr>
          <w:rFonts w:ascii="Times New Roman" w:hAnsi="Times New Roman"/>
          <w:b/>
          <w:sz w:val="26"/>
          <w:szCs w:val="26"/>
        </w:rPr>
        <w:t>ношению к ключевым рынкам сбыта</w:t>
      </w:r>
    </w:p>
    <w:p w:rsidR="00804A03" w:rsidRPr="005E4777" w:rsidRDefault="00804A03" w:rsidP="007871D9">
      <w:pPr>
        <w:autoSpaceDE w:val="0"/>
        <w:autoSpaceDN w:val="0"/>
        <w:adjustRightInd w:val="0"/>
        <w:spacing w:before="120" w:after="0" w:line="240" w:lineRule="auto"/>
        <w:jc w:val="both"/>
        <w:rPr>
          <w:rFonts w:ascii="Times New Roman" w:hAnsi="Times New Roman"/>
          <w:sz w:val="26"/>
          <w:szCs w:val="26"/>
        </w:rPr>
      </w:pPr>
      <w:r w:rsidRPr="005E4777">
        <w:rPr>
          <w:rFonts w:ascii="Times New Roman" w:hAnsi="Times New Roman"/>
          <w:sz w:val="26"/>
          <w:szCs w:val="26"/>
        </w:rPr>
        <w:t>Ключевым рынком сбыта, как для Ленинградской области, так и для Бегуницкого сельского поселения является Санкт-Петербург. Другими перспективными рынками сбыта являются близлежащие страны – Финляндская Республика и Эстонская Республика, по причинам: их географической близости и действия значительного количества программ, регламентирующих возможности сотрудничества. Выход местных предприятий и организаций к другим рынкам сбыта может обеспечить активно развивающийся Морской торговый порт Усть-Луга.</w:t>
      </w:r>
    </w:p>
    <w:p w:rsidR="00804A03" w:rsidRPr="005E4777" w:rsidRDefault="00804A03" w:rsidP="00F74BF5">
      <w:pPr>
        <w:pStyle w:val="a7"/>
        <w:spacing w:before="120" w:after="0"/>
        <w:rPr>
          <w:bCs/>
          <w:color w:val="000000"/>
        </w:rPr>
      </w:pPr>
      <w:r w:rsidRPr="005E4777">
        <w:rPr>
          <w:bCs/>
          <w:color w:val="000000"/>
        </w:rPr>
        <w:t>Таблица 2.4.-1. Отдельные социально-экономические показатели, косвенно характеризующие потенциал рынков сбыта Санкт-Петербурга, Ленинградской области и Финляндской Республики, Эстонской Республики (данные на 2009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2308"/>
        <w:gridCol w:w="2346"/>
        <w:gridCol w:w="2854"/>
      </w:tblGrid>
      <w:tr w:rsidR="00804A03" w:rsidRPr="005E4777" w:rsidTr="001C6E10">
        <w:trPr>
          <w:tblHeader/>
        </w:trPr>
        <w:tc>
          <w:tcPr>
            <w:tcW w:w="2093" w:type="dxa"/>
            <w:vAlign w:val="center"/>
          </w:tcPr>
          <w:p w:rsidR="00804A03" w:rsidRPr="005E4777" w:rsidRDefault="00804A03" w:rsidP="007871D9">
            <w:pPr>
              <w:spacing w:before="120" w:after="0" w:line="240" w:lineRule="auto"/>
              <w:jc w:val="center"/>
              <w:rPr>
                <w:rFonts w:ascii="Times New Roman" w:hAnsi="Times New Roman"/>
                <w:b/>
                <w:sz w:val="24"/>
                <w:szCs w:val="24"/>
              </w:rPr>
            </w:pPr>
            <w:r w:rsidRPr="005E4777">
              <w:rPr>
                <w:rFonts w:ascii="Times New Roman" w:hAnsi="Times New Roman"/>
                <w:b/>
                <w:sz w:val="24"/>
                <w:szCs w:val="24"/>
              </w:rPr>
              <w:t>Наименование</w:t>
            </w:r>
          </w:p>
        </w:tc>
        <w:tc>
          <w:tcPr>
            <w:tcW w:w="2393" w:type="dxa"/>
            <w:vAlign w:val="center"/>
          </w:tcPr>
          <w:p w:rsidR="00804A03" w:rsidRPr="005E4777" w:rsidRDefault="00804A03" w:rsidP="007871D9">
            <w:pPr>
              <w:spacing w:before="120" w:after="0" w:line="240" w:lineRule="auto"/>
              <w:jc w:val="center"/>
              <w:rPr>
                <w:rFonts w:ascii="Times New Roman" w:hAnsi="Times New Roman"/>
                <w:b/>
                <w:sz w:val="24"/>
                <w:szCs w:val="24"/>
              </w:rPr>
            </w:pPr>
            <w:r w:rsidRPr="005E4777">
              <w:rPr>
                <w:rFonts w:ascii="Times New Roman" w:hAnsi="Times New Roman"/>
                <w:b/>
                <w:sz w:val="24"/>
                <w:szCs w:val="24"/>
              </w:rPr>
              <w:t>Численность населения</w:t>
            </w:r>
          </w:p>
        </w:tc>
        <w:tc>
          <w:tcPr>
            <w:tcW w:w="2393" w:type="dxa"/>
            <w:vAlign w:val="center"/>
          </w:tcPr>
          <w:p w:rsidR="00804A03" w:rsidRPr="005E4777" w:rsidRDefault="00804A03" w:rsidP="007871D9">
            <w:pPr>
              <w:spacing w:before="120" w:after="0" w:line="240" w:lineRule="auto"/>
              <w:jc w:val="center"/>
              <w:rPr>
                <w:rFonts w:ascii="Times New Roman" w:hAnsi="Times New Roman"/>
                <w:b/>
                <w:sz w:val="24"/>
                <w:szCs w:val="24"/>
              </w:rPr>
            </w:pPr>
            <w:r w:rsidRPr="005E4777">
              <w:rPr>
                <w:rFonts w:ascii="Times New Roman" w:hAnsi="Times New Roman"/>
                <w:b/>
                <w:sz w:val="24"/>
                <w:szCs w:val="24"/>
              </w:rPr>
              <w:t>Среднедушевые доходы</w:t>
            </w:r>
          </w:p>
        </w:tc>
        <w:tc>
          <w:tcPr>
            <w:tcW w:w="3010" w:type="dxa"/>
            <w:vAlign w:val="center"/>
          </w:tcPr>
          <w:p w:rsidR="00804A03" w:rsidRPr="005E4777" w:rsidRDefault="00804A03" w:rsidP="007871D9">
            <w:pPr>
              <w:spacing w:before="120" w:after="0" w:line="240" w:lineRule="auto"/>
              <w:jc w:val="center"/>
              <w:rPr>
                <w:rFonts w:ascii="Times New Roman" w:hAnsi="Times New Roman"/>
                <w:b/>
                <w:sz w:val="24"/>
                <w:szCs w:val="24"/>
              </w:rPr>
            </w:pPr>
            <w:r w:rsidRPr="005E4777">
              <w:rPr>
                <w:rFonts w:ascii="Times New Roman" w:hAnsi="Times New Roman"/>
                <w:b/>
                <w:sz w:val="24"/>
                <w:szCs w:val="24"/>
              </w:rPr>
              <w:t>ВВП на душу населения</w:t>
            </w:r>
          </w:p>
        </w:tc>
      </w:tr>
      <w:tr w:rsidR="00804A03" w:rsidRPr="005E4777" w:rsidTr="005E3846">
        <w:tc>
          <w:tcPr>
            <w:tcW w:w="20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Санкт-Петербург</w:t>
            </w:r>
          </w:p>
        </w:tc>
        <w:tc>
          <w:tcPr>
            <w:tcW w:w="23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4,6 млн. человек</w:t>
            </w:r>
          </w:p>
        </w:tc>
        <w:tc>
          <w:tcPr>
            <w:tcW w:w="23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22133 рублей</w:t>
            </w:r>
          </w:p>
        </w:tc>
        <w:tc>
          <w:tcPr>
            <w:tcW w:w="3010"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320916,4 рублей/11416 долларов</w:t>
            </w:r>
          </w:p>
        </w:tc>
      </w:tr>
      <w:tr w:rsidR="00804A03" w:rsidRPr="005E4777" w:rsidTr="005E3846">
        <w:tc>
          <w:tcPr>
            <w:tcW w:w="20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Ленинградская область</w:t>
            </w:r>
          </w:p>
        </w:tc>
        <w:tc>
          <w:tcPr>
            <w:tcW w:w="23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1,5 млн. человек</w:t>
            </w:r>
          </w:p>
        </w:tc>
        <w:tc>
          <w:tcPr>
            <w:tcW w:w="23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13055 рублей</w:t>
            </w:r>
          </w:p>
        </w:tc>
        <w:tc>
          <w:tcPr>
            <w:tcW w:w="3010"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260685,4 рублей/9237 долларов</w:t>
            </w:r>
          </w:p>
        </w:tc>
      </w:tr>
      <w:tr w:rsidR="00804A03" w:rsidRPr="005E4777" w:rsidTr="005E3846">
        <w:tc>
          <w:tcPr>
            <w:tcW w:w="20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Финляндская Республика</w:t>
            </w:r>
          </w:p>
        </w:tc>
        <w:tc>
          <w:tcPr>
            <w:tcW w:w="23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5,5 млн. человек</w:t>
            </w:r>
          </w:p>
        </w:tc>
        <w:tc>
          <w:tcPr>
            <w:tcW w:w="23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Свыше 2 тысяч евро</w:t>
            </w:r>
          </w:p>
        </w:tc>
        <w:tc>
          <w:tcPr>
            <w:tcW w:w="3010"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35 349 долларов</w:t>
            </w:r>
          </w:p>
        </w:tc>
      </w:tr>
      <w:tr w:rsidR="00804A03" w:rsidRPr="005E4777" w:rsidTr="005E3846">
        <w:tc>
          <w:tcPr>
            <w:tcW w:w="20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Эстонская Республика</w:t>
            </w:r>
          </w:p>
        </w:tc>
        <w:tc>
          <w:tcPr>
            <w:tcW w:w="2393"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1,3 млн. человек</w:t>
            </w:r>
          </w:p>
        </w:tc>
        <w:tc>
          <w:tcPr>
            <w:tcW w:w="2393" w:type="dxa"/>
            <w:vAlign w:val="center"/>
          </w:tcPr>
          <w:p w:rsidR="00804A03" w:rsidRPr="005E4777" w:rsidRDefault="009C20B1"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Нет данных</w:t>
            </w:r>
          </w:p>
        </w:tc>
        <w:tc>
          <w:tcPr>
            <w:tcW w:w="3010" w:type="dxa"/>
            <w:vAlign w:val="center"/>
          </w:tcPr>
          <w:p w:rsidR="00804A03" w:rsidRPr="005E4777" w:rsidRDefault="00804A03" w:rsidP="007871D9">
            <w:pPr>
              <w:spacing w:before="120" w:after="0" w:line="240" w:lineRule="auto"/>
              <w:jc w:val="center"/>
              <w:rPr>
                <w:rFonts w:ascii="Times New Roman" w:hAnsi="Times New Roman"/>
                <w:sz w:val="24"/>
                <w:szCs w:val="24"/>
              </w:rPr>
            </w:pPr>
            <w:r w:rsidRPr="005E4777">
              <w:rPr>
                <w:rFonts w:ascii="Times New Roman" w:hAnsi="Times New Roman"/>
                <w:sz w:val="24"/>
                <w:szCs w:val="24"/>
              </w:rPr>
              <w:t>17695 долларов</w:t>
            </w:r>
          </w:p>
        </w:tc>
      </w:tr>
    </w:tbl>
    <w:p w:rsidR="00804A03" w:rsidRPr="005E4777" w:rsidRDefault="00804A03" w:rsidP="007871D9">
      <w:pPr>
        <w:keepNext/>
        <w:spacing w:before="120" w:after="0" w:line="240" w:lineRule="auto"/>
        <w:ind w:firstLine="709"/>
        <w:jc w:val="right"/>
        <w:rPr>
          <w:rFonts w:ascii="Times New Roman" w:hAnsi="Times New Roman"/>
          <w:sz w:val="24"/>
          <w:szCs w:val="24"/>
        </w:rPr>
      </w:pPr>
      <w:r w:rsidRPr="005E4777">
        <w:rPr>
          <w:rFonts w:ascii="Times New Roman" w:hAnsi="Times New Roman"/>
          <w:sz w:val="24"/>
          <w:szCs w:val="24"/>
        </w:rPr>
        <w:t xml:space="preserve"> Источник: Росстат, открытие источники</w:t>
      </w:r>
    </w:p>
    <w:p w:rsidR="00804A03" w:rsidRPr="005E4777" w:rsidRDefault="00804A03" w:rsidP="007871D9">
      <w:pPr>
        <w:keepNext/>
        <w:autoSpaceDE w:val="0"/>
        <w:autoSpaceDN w:val="0"/>
        <w:adjustRightInd w:val="0"/>
        <w:spacing w:before="120" w:after="0" w:line="240" w:lineRule="auto"/>
        <w:jc w:val="both"/>
        <w:rPr>
          <w:rFonts w:ascii="Times New Roman" w:hAnsi="Times New Roman"/>
          <w:b/>
          <w:sz w:val="26"/>
          <w:szCs w:val="26"/>
        </w:rPr>
      </w:pPr>
      <w:r w:rsidRPr="005E4777">
        <w:rPr>
          <w:rFonts w:ascii="Times New Roman" w:hAnsi="Times New Roman"/>
          <w:b/>
          <w:sz w:val="26"/>
          <w:szCs w:val="26"/>
        </w:rPr>
        <w:t>Вывод:</w:t>
      </w:r>
    </w:p>
    <w:p w:rsidR="00804A03" w:rsidRPr="005E4777" w:rsidRDefault="00804A03" w:rsidP="007871D9">
      <w:pPr>
        <w:autoSpaceDE w:val="0"/>
        <w:autoSpaceDN w:val="0"/>
        <w:adjustRightInd w:val="0"/>
        <w:spacing w:before="120" w:after="0" w:line="240" w:lineRule="auto"/>
        <w:jc w:val="both"/>
        <w:rPr>
          <w:rFonts w:ascii="Times New Roman" w:hAnsi="Times New Roman"/>
          <w:sz w:val="26"/>
          <w:szCs w:val="26"/>
        </w:rPr>
      </w:pPr>
      <w:r w:rsidRPr="005E4777">
        <w:rPr>
          <w:rFonts w:ascii="Times New Roman" w:hAnsi="Times New Roman"/>
          <w:sz w:val="26"/>
          <w:szCs w:val="26"/>
        </w:rPr>
        <w:t xml:space="preserve">Экономико-географическое положение Бегуницкого сельского поселения </w:t>
      </w:r>
      <w:r w:rsidRPr="005E4777">
        <w:rPr>
          <w:rFonts w:ascii="Times New Roman" w:hAnsi="Times New Roman"/>
          <w:color w:val="000000"/>
          <w:sz w:val="26"/>
          <w:szCs w:val="26"/>
        </w:rPr>
        <w:t>благоприятно</w:t>
      </w:r>
      <w:r w:rsidRPr="005E4777">
        <w:rPr>
          <w:rFonts w:ascii="Times New Roman" w:hAnsi="Times New Roman"/>
          <w:sz w:val="26"/>
          <w:szCs w:val="26"/>
        </w:rPr>
        <w:t>, что обусловлено:</w:t>
      </w:r>
    </w:p>
    <w:p w:rsidR="00804A03" w:rsidRPr="005E4777" w:rsidRDefault="009A01B9" w:rsidP="007871D9">
      <w:pPr>
        <w:pStyle w:val="ab"/>
        <w:numPr>
          <w:ilvl w:val="0"/>
          <w:numId w:val="17"/>
        </w:numPr>
        <w:spacing w:before="120" w:after="0"/>
        <w:jc w:val="both"/>
        <w:rPr>
          <w:b w:val="0"/>
        </w:rPr>
      </w:pPr>
      <w:r>
        <w:rPr>
          <w:b w:val="0"/>
        </w:rPr>
        <w:lastRenderedPageBreak/>
        <w:t>Близость</w:t>
      </w:r>
      <w:r w:rsidR="00804A03" w:rsidRPr="005E4777">
        <w:rPr>
          <w:b w:val="0"/>
        </w:rPr>
        <w:t xml:space="preserve"> территории </w:t>
      </w:r>
      <w:r>
        <w:rPr>
          <w:b w:val="0"/>
        </w:rPr>
        <w:t>к</w:t>
      </w:r>
      <w:r w:rsidR="00804A03" w:rsidRPr="005E4777">
        <w:rPr>
          <w:b w:val="0"/>
        </w:rPr>
        <w:t xml:space="preserve"> Санкт-Петербургск</w:t>
      </w:r>
      <w:r>
        <w:rPr>
          <w:b w:val="0"/>
        </w:rPr>
        <w:t>ой</w:t>
      </w:r>
      <w:r w:rsidR="00804A03" w:rsidRPr="005E4777">
        <w:rPr>
          <w:b w:val="0"/>
        </w:rPr>
        <w:t xml:space="preserve"> агломераци</w:t>
      </w:r>
      <w:r>
        <w:rPr>
          <w:b w:val="0"/>
        </w:rPr>
        <w:t>и</w:t>
      </w:r>
      <w:r w:rsidR="00804A03" w:rsidRPr="005E4777">
        <w:rPr>
          <w:b w:val="0"/>
        </w:rPr>
        <w:t xml:space="preserve"> (жители могут выбирать место работы, в том числе Санкт-Петербург; молодое население имеет возможность получать образование в Санкт-Петербурге; жители имеют возможность разнообразить личный досуг и расширить спектр потребляемых услуг за счет развитого рынка услуг Санкт-Петербург</w:t>
      </w:r>
      <w:r w:rsidR="002C69D9">
        <w:rPr>
          <w:b w:val="0"/>
        </w:rPr>
        <w:t>а</w:t>
      </w:r>
      <w:r w:rsidR="00804A03" w:rsidRPr="005E4777">
        <w:rPr>
          <w:b w:val="0"/>
        </w:rPr>
        <w:t>; территория поселения потенциально привлекательна для строительства загородного жилья).</w:t>
      </w:r>
    </w:p>
    <w:p w:rsidR="00804A03" w:rsidRPr="005E4777" w:rsidRDefault="00804A03" w:rsidP="007871D9">
      <w:pPr>
        <w:pStyle w:val="ab"/>
        <w:numPr>
          <w:ilvl w:val="0"/>
          <w:numId w:val="17"/>
        </w:numPr>
        <w:spacing w:before="120" w:after="0"/>
        <w:jc w:val="both"/>
        <w:rPr>
          <w:b w:val="0"/>
        </w:rPr>
      </w:pPr>
      <w:r w:rsidRPr="005E4777">
        <w:rPr>
          <w:b w:val="0"/>
        </w:rPr>
        <w:t>Расположением территории в экономически развитом субъекте Российской Федерации.</w:t>
      </w:r>
    </w:p>
    <w:p w:rsidR="00804A03" w:rsidRPr="005E4777" w:rsidRDefault="00804A03" w:rsidP="007871D9">
      <w:pPr>
        <w:pStyle w:val="ab"/>
        <w:numPr>
          <w:ilvl w:val="0"/>
          <w:numId w:val="17"/>
        </w:numPr>
        <w:spacing w:before="120" w:after="0"/>
        <w:jc w:val="both"/>
        <w:rPr>
          <w:b w:val="0"/>
        </w:rPr>
      </w:pPr>
      <w:r w:rsidRPr="005E4777">
        <w:rPr>
          <w:b w:val="0"/>
        </w:rPr>
        <w:t>Близостью зарубежных стран – Финляндская Республика и Эстонская Республика (потенциальные инвесторы (финансовые, технологические) и рынки сбыта, возможность реализации совместных социокультурных проектов).</w:t>
      </w:r>
    </w:p>
    <w:p w:rsidR="00804A03" w:rsidRPr="005E4777" w:rsidRDefault="00804A03" w:rsidP="007871D9">
      <w:pPr>
        <w:pStyle w:val="ab"/>
        <w:numPr>
          <w:ilvl w:val="0"/>
          <w:numId w:val="17"/>
        </w:numPr>
        <w:spacing w:before="120" w:after="0"/>
        <w:jc w:val="both"/>
        <w:rPr>
          <w:b w:val="0"/>
        </w:rPr>
      </w:pPr>
      <w:r w:rsidRPr="005E4777">
        <w:rPr>
          <w:b w:val="0"/>
        </w:rPr>
        <w:t>Прохождением через территории поселения и его населенные пункты автомобильной дороги федерального значения. Транспортная артерия на территории поселения влечет развития сопутствующих видов экономической деятельности, то есть тех видов экономической деятельности, для которых расположение вблизи автомобильной магистрали регионального значения выгодно. В деревне Бегуницы таким видом деятельности стала торговля и развитие таких видов деятельности как общественное питание, придорожный сервис.</w:t>
      </w:r>
    </w:p>
    <w:p w:rsidR="00804A03" w:rsidRPr="005E4777" w:rsidRDefault="00804A03" w:rsidP="007871D9">
      <w:pPr>
        <w:keepNext/>
        <w:spacing w:before="120" w:after="0" w:line="240" w:lineRule="auto"/>
        <w:jc w:val="both"/>
        <w:rPr>
          <w:rFonts w:ascii="Times New Roman" w:hAnsi="Times New Roman"/>
          <w:sz w:val="26"/>
          <w:szCs w:val="26"/>
        </w:rPr>
      </w:pPr>
      <w:r w:rsidRPr="005E4777">
        <w:rPr>
          <w:rFonts w:ascii="Times New Roman" w:hAnsi="Times New Roman"/>
          <w:sz w:val="26"/>
          <w:szCs w:val="26"/>
        </w:rPr>
        <w:t>Недостатком для развития поселения является:</w:t>
      </w:r>
    </w:p>
    <w:p w:rsidR="00804A03" w:rsidRPr="005E4777" w:rsidRDefault="00804A03" w:rsidP="007871D9">
      <w:pPr>
        <w:pStyle w:val="ab"/>
        <w:numPr>
          <w:ilvl w:val="0"/>
          <w:numId w:val="17"/>
        </w:numPr>
        <w:spacing w:before="120" w:after="0"/>
        <w:jc w:val="both"/>
        <w:rPr>
          <w:b w:val="0"/>
        </w:rPr>
      </w:pPr>
      <w:r w:rsidRPr="005E4777">
        <w:rPr>
          <w:b w:val="0"/>
        </w:rPr>
        <w:t>Отсутствие на территории поселения железнодорожного транспорта. Это не способствует развитию на территории поселения видов экономической деятельности, взаимовыгодно соседствующих с железной дорогой, увеличивает время затрачиваемое населением  на дорогу до Санкт-Петербурга и других населенных пунктов Санкт-Петербургской агломерации.</w:t>
      </w:r>
    </w:p>
    <w:p w:rsidR="00804A03" w:rsidRPr="005E4777" w:rsidRDefault="00804A03" w:rsidP="007871D9">
      <w:pPr>
        <w:pStyle w:val="ab"/>
        <w:numPr>
          <w:ilvl w:val="0"/>
          <w:numId w:val="17"/>
        </w:numPr>
        <w:spacing w:before="120" w:after="0"/>
        <w:jc w:val="both"/>
        <w:rPr>
          <w:b w:val="0"/>
        </w:rPr>
      </w:pPr>
      <w:r w:rsidRPr="005E4777">
        <w:rPr>
          <w:b w:val="0"/>
        </w:rPr>
        <w:t>Отсутствие на территории значимых объектов историко-культурного наследия и других объектов, способствующих развитию туризма.</w:t>
      </w:r>
    </w:p>
    <w:p w:rsidR="00804A03" w:rsidRPr="005E4777" w:rsidRDefault="00804A03" w:rsidP="007871D9">
      <w:pPr>
        <w:keepNext/>
        <w:autoSpaceDE w:val="0"/>
        <w:autoSpaceDN w:val="0"/>
        <w:adjustRightInd w:val="0"/>
        <w:spacing w:before="120" w:after="0" w:line="240" w:lineRule="auto"/>
        <w:jc w:val="both"/>
        <w:rPr>
          <w:rFonts w:ascii="Times New Roman" w:hAnsi="Times New Roman"/>
          <w:b/>
          <w:sz w:val="26"/>
          <w:szCs w:val="26"/>
        </w:rPr>
      </w:pPr>
      <w:bookmarkStart w:id="19" w:name="_Toc294902491"/>
      <w:bookmarkStart w:id="20" w:name="_Toc333247790"/>
      <w:r w:rsidRPr="005E4777">
        <w:rPr>
          <w:rFonts w:ascii="Times New Roman" w:hAnsi="Times New Roman"/>
          <w:b/>
          <w:sz w:val="26"/>
          <w:szCs w:val="26"/>
        </w:rPr>
        <w:t>Роль и место Бегуницкого сельского поселения в Волосовском муниципальном район</w:t>
      </w:r>
      <w:bookmarkEnd w:id="19"/>
      <w:r w:rsidRPr="005E4777">
        <w:rPr>
          <w:rFonts w:ascii="Times New Roman" w:hAnsi="Times New Roman"/>
          <w:b/>
          <w:sz w:val="26"/>
          <w:szCs w:val="26"/>
        </w:rPr>
        <w:t>е</w:t>
      </w:r>
      <w:bookmarkEnd w:id="20"/>
    </w:p>
    <w:p w:rsidR="00804A03" w:rsidRPr="005E4777" w:rsidRDefault="00804A03" w:rsidP="007871D9">
      <w:pPr>
        <w:pStyle w:val="a7"/>
        <w:spacing w:before="120" w:after="0"/>
      </w:pPr>
      <w:r w:rsidRPr="005E4777">
        <w:t xml:space="preserve">Бегуницкое сельское поселение является частью Волосовского муниципального района, который, в свою очередь, входит в состав Ленинградской области. </w:t>
      </w:r>
    </w:p>
    <w:p w:rsidR="00804A03" w:rsidRPr="005E4777" w:rsidRDefault="00804A03" w:rsidP="007871D9">
      <w:pPr>
        <w:pStyle w:val="a7"/>
        <w:spacing w:before="120" w:after="0"/>
      </w:pPr>
      <w:r w:rsidRPr="005E4777">
        <w:t xml:space="preserve">Волосовский муниципальный район располагается в западной части Ленинградской области, расстояние от города Санкт-Петербург до административного центра района города Волосово составляет 72 км. Транспортная связь между Санкт-Петербургом и населенными пунктами Волосовского муниципального района Ленинградской области осуществляется по железной дороге Ивангород – Гатчина – Мга (с ответвлением из Гатчины на город Санкт-Петербург), по автодороге федерального значения «Нарва» и автодороге регионального значения Гатчина – Ополье. </w:t>
      </w:r>
      <w:r w:rsidR="009C20B1" w:rsidRPr="005E4777">
        <w:t xml:space="preserve">Площадь Волосовского муниципального района Ленинградской области составляет 270,6 тысяч гектар (2,85 % от общей площади Ленинградской области, занимает 15-ое место из 17 муниципальных районов </w:t>
      </w:r>
      <w:r w:rsidR="00152019">
        <w:t>области по площади – по данным с</w:t>
      </w:r>
      <w:r w:rsidR="009C20B1" w:rsidRPr="005E4777">
        <w:t xml:space="preserve">хемы территориального планирования Ленинградской области), население по данным на </w:t>
      </w:r>
      <w:r w:rsidR="009C20B1" w:rsidRPr="005E4777">
        <w:lastRenderedPageBreak/>
        <w:t>начало 2013 года – 50,8 тысячи человек (2,89 % от общего населения Ленинградской области, занимает 15-ое место из 17 муниципальных районов Ленинградской области по населению).</w:t>
      </w:r>
      <w:r w:rsidRPr="005E4777">
        <w:t xml:space="preserve"> В муниципальном районе имеется один город – Волосово с населением 12215</w:t>
      </w:r>
      <w:r w:rsidR="00C2496C">
        <w:t xml:space="preserve"> </w:t>
      </w:r>
      <w:r w:rsidRPr="005E4777">
        <w:t>человек, остальное население муниципального района проживает в сельских населенных пунктах. Экономика муниципального района традиционно специализируется на сельскохозяйственном производстве, в сфере промышленного производства можно выделить две промышленные зоны районного значения – в городе Волосово и в поселке Кикерино. Волосовский муниципальный район среди муниципальных образований Ленинградской области относится к группе наименее развитых по уровню развития экономики, в части размещения площадок загородного жилищного строительства ориентированного на  жителей Санкт-Петербурга, по туристическому потенциалу.</w:t>
      </w:r>
    </w:p>
    <w:p w:rsidR="00804A03" w:rsidRPr="005E4777" w:rsidRDefault="00804A03" w:rsidP="007871D9">
      <w:pPr>
        <w:pStyle w:val="a7"/>
        <w:spacing w:before="120" w:after="0"/>
      </w:pPr>
      <w:r w:rsidRPr="005E4777">
        <w:t>Бегуницкое сельскоепоселение является 2-ым по численности населения поселением Волосовского муниципального района (из 16-ти поселений), а административный центр поселения – деревня Бегуницы является 2-ым по численности среди населенных пунктов Волосовского муниципального района.</w:t>
      </w:r>
    </w:p>
    <w:p w:rsidR="00804A03" w:rsidRPr="005E4777" w:rsidRDefault="00804A03" w:rsidP="007871D9">
      <w:pPr>
        <w:pStyle w:val="a7"/>
        <w:spacing w:before="120" w:after="0"/>
      </w:pPr>
      <w:r w:rsidRPr="005E4777">
        <w:rPr>
          <w:bCs/>
          <w:color w:val="000000"/>
        </w:rPr>
        <w:t>Таблица 2.4.-2. Численность населения Волосовского муниципального района Ленинградской области в разрезе поселений, на 1 января 2011 года  и на 1 января 2012 года (отрейтингованы по численности населения на 1 января 2012 года)</w:t>
      </w:r>
    </w:p>
    <w:tbl>
      <w:tblPr>
        <w:tblW w:w="5000" w:type="pct"/>
        <w:jc w:val="center"/>
        <w:tblLook w:val="00A0" w:firstRow="1" w:lastRow="0" w:firstColumn="1" w:lastColumn="0" w:noHBand="0" w:noVBand="0"/>
      </w:tblPr>
      <w:tblGrid>
        <w:gridCol w:w="4365"/>
        <w:gridCol w:w="2383"/>
        <w:gridCol w:w="2823"/>
      </w:tblGrid>
      <w:tr w:rsidR="00804A03" w:rsidRPr="005E4777" w:rsidTr="007871D9">
        <w:trPr>
          <w:trHeight w:val="330"/>
          <w:tblHeader/>
          <w:jc w:val="center"/>
        </w:trPr>
        <w:tc>
          <w:tcPr>
            <w:tcW w:w="2280" w:type="pct"/>
            <w:vMerge w:val="restart"/>
            <w:tcBorders>
              <w:top w:val="single" w:sz="8" w:space="0" w:color="auto"/>
              <w:left w:val="single" w:sz="8" w:space="0" w:color="auto"/>
              <w:bottom w:val="single" w:sz="8" w:space="0" w:color="000000"/>
              <w:right w:val="single" w:sz="8" w:space="0" w:color="auto"/>
            </w:tcBorders>
            <w:vAlign w:val="bottom"/>
          </w:tcPr>
          <w:p w:rsidR="00804A03" w:rsidRPr="005E4777" w:rsidRDefault="00804A03" w:rsidP="00B91BB8">
            <w:pPr>
              <w:spacing w:after="0" w:line="240" w:lineRule="auto"/>
              <w:jc w:val="center"/>
              <w:rPr>
                <w:rFonts w:ascii="Times New Roman" w:hAnsi="Times New Roman"/>
                <w:b/>
                <w:bCs/>
                <w:color w:val="000000"/>
                <w:sz w:val="24"/>
                <w:szCs w:val="24"/>
                <w:lang w:eastAsia="ru-RU"/>
              </w:rPr>
            </w:pPr>
            <w:r w:rsidRPr="005E4777">
              <w:rPr>
                <w:rFonts w:ascii="Times New Roman" w:hAnsi="Times New Roman"/>
                <w:b/>
                <w:bCs/>
                <w:color w:val="000000"/>
                <w:sz w:val="24"/>
                <w:szCs w:val="24"/>
                <w:lang w:eastAsia="ru-RU"/>
              </w:rPr>
              <w:t>Название муниципального образования</w:t>
            </w:r>
          </w:p>
        </w:tc>
        <w:tc>
          <w:tcPr>
            <w:tcW w:w="2720" w:type="pct"/>
            <w:gridSpan w:val="2"/>
            <w:tcBorders>
              <w:top w:val="single" w:sz="8" w:space="0" w:color="auto"/>
              <w:left w:val="nil"/>
              <w:bottom w:val="single" w:sz="8" w:space="0" w:color="auto"/>
              <w:right w:val="single" w:sz="8" w:space="0" w:color="000000"/>
            </w:tcBorders>
          </w:tcPr>
          <w:p w:rsidR="00804A03" w:rsidRPr="005E4777" w:rsidRDefault="00804A03" w:rsidP="00B91BB8">
            <w:pPr>
              <w:spacing w:after="0" w:line="240" w:lineRule="auto"/>
              <w:jc w:val="center"/>
              <w:rPr>
                <w:rFonts w:ascii="Times New Roman" w:hAnsi="Times New Roman"/>
                <w:b/>
                <w:bCs/>
                <w:color w:val="000000"/>
                <w:sz w:val="24"/>
                <w:szCs w:val="24"/>
                <w:lang w:eastAsia="ru-RU"/>
              </w:rPr>
            </w:pPr>
            <w:r w:rsidRPr="005E4777">
              <w:rPr>
                <w:rFonts w:ascii="Times New Roman" w:hAnsi="Times New Roman"/>
                <w:b/>
                <w:bCs/>
                <w:color w:val="000000"/>
                <w:sz w:val="24"/>
                <w:szCs w:val="24"/>
                <w:lang w:eastAsia="ru-RU"/>
              </w:rPr>
              <w:t>Ч</w:t>
            </w:r>
            <w:r w:rsidR="0045609A">
              <w:rPr>
                <w:rFonts w:ascii="Times New Roman" w:hAnsi="Times New Roman"/>
                <w:b/>
                <w:bCs/>
                <w:color w:val="000000"/>
                <w:sz w:val="24"/>
                <w:szCs w:val="24"/>
                <w:lang w:eastAsia="ru-RU"/>
              </w:rPr>
              <w:t>исленность населения, ч</w:t>
            </w:r>
            <w:r w:rsidRPr="005E4777">
              <w:rPr>
                <w:rFonts w:ascii="Times New Roman" w:hAnsi="Times New Roman"/>
                <w:b/>
                <w:bCs/>
                <w:color w:val="000000"/>
                <w:sz w:val="24"/>
                <w:szCs w:val="24"/>
                <w:lang w:eastAsia="ru-RU"/>
              </w:rPr>
              <w:t>еловек</w:t>
            </w:r>
          </w:p>
        </w:tc>
      </w:tr>
      <w:tr w:rsidR="00804A03" w:rsidRPr="005E4777" w:rsidTr="007871D9">
        <w:trPr>
          <w:trHeight w:val="330"/>
          <w:tblHeader/>
          <w:jc w:val="center"/>
        </w:trPr>
        <w:tc>
          <w:tcPr>
            <w:tcW w:w="2280" w:type="pct"/>
            <w:vMerge/>
            <w:tcBorders>
              <w:top w:val="single" w:sz="8" w:space="0" w:color="auto"/>
              <w:left w:val="single" w:sz="8" w:space="0" w:color="auto"/>
              <w:bottom w:val="single" w:sz="8" w:space="0" w:color="000000"/>
              <w:right w:val="single" w:sz="8" w:space="0" w:color="auto"/>
            </w:tcBorders>
            <w:vAlign w:val="center"/>
          </w:tcPr>
          <w:p w:rsidR="00804A03" w:rsidRPr="005E4777" w:rsidRDefault="00804A03" w:rsidP="00B91BB8">
            <w:pPr>
              <w:spacing w:after="0" w:line="240" w:lineRule="auto"/>
              <w:rPr>
                <w:rFonts w:ascii="Times New Roman" w:hAnsi="Times New Roman"/>
                <w:b/>
                <w:bCs/>
                <w:color w:val="000000"/>
                <w:sz w:val="24"/>
                <w:szCs w:val="24"/>
                <w:lang w:eastAsia="ru-RU"/>
              </w:rPr>
            </w:pPr>
          </w:p>
        </w:tc>
        <w:tc>
          <w:tcPr>
            <w:tcW w:w="1245" w:type="pct"/>
            <w:tcBorders>
              <w:top w:val="nil"/>
              <w:left w:val="nil"/>
              <w:bottom w:val="single" w:sz="8" w:space="0" w:color="auto"/>
              <w:right w:val="single" w:sz="8" w:space="0" w:color="auto"/>
            </w:tcBorders>
          </w:tcPr>
          <w:p w:rsidR="00804A03" w:rsidRPr="005E4777" w:rsidRDefault="0045609A" w:rsidP="00B91BB8">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 01.01.2011</w:t>
            </w:r>
          </w:p>
        </w:tc>
        <w:tc>
          <w:tcPr>
            <w:tcW w:w="1475" w:type="pct"/>
            <w:tcBorders>
              <w:top w:val="nil"/>
              <w:left w:val="nil"/>
              <w:bottom w:val="single" w:sz="8" w:space="0" w:color="auto"/>
              <w:right w:val="single" w:sz="8" w:space="0" w:color="auto"/>
            </w:tcBorders>
            <w:vAlign w:val="bottom"/>
          </w:tcPr>
          <w:p w:rsidR="00804A03" w:rsidRPr="005E4777" w:rsidRDefault="0045609A" w:rsidP="00B91BB8">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 01.01.2012</w:t>
            </w:r>
          </w:p>
        </w:tc>
      </w:tr>
      <w:tr w:rsidR="00804A03" w:rsidRPr="005E4777" w:rsidTr="007871D9">
        <w:trPr>
          <w:trHeight w:val="268"/>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b/>
                <w:bCs/>
                <w:color w:val="000000"/>
                <w:sz w:val="24"/>
                <w:szCs w:val="24"/>
                <w:lang w:eastAsia="ru-RU"/>
              </w:rPr>
            </w:pPr>
            <w:r w:rsidRPr="005E4777">
              <w:rPr>
                <w:rFonts w:ascii="Times New Roman" w:hAnsi="Times New Roman"/>
                <w:b/>
                <w:bCs/>
                <w:color w:val="000000"/>
                <w:sz w:val="24"/>
                <w:szCs w:val="24"/>
                <w:lang w:eastAsia="ru-RU"/>
              </w:rPr>
              <w:t>Волосовский муниципальный район</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b/>
                <w:bCs/>
                <w:color w:val="000000"/>
                <w:sz w:val="24"/>
                <w:szCs w:val="24"/>
                <w:lang w:eastAsia="ru-RU"/>
              </w:rPr>
            </w:pPr>
            <w:r w:rsidRPr="005E4777">
              <w:rPr>
                <w:rFonts w:ascii="Times New Roman" w:hAnsi="Times New Roman"/>
                <w:b/>
                <w:bCs/>
                <w:color w:val="000000"/>
                <w:sz w:val="24"/>
                <w:szCs w:val="24"/>
                <w:lang w:eastAsia="ru-RU"/>
              </w:rPr>
              <w:t>49531</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b/>
                <w:bCs/>
                <w:color w:val="000000"/>
                <w:sz w:val="24"/>
                <w:szCs w:val="24"/>
                <w:lang w:eastAsia="ru-RU"/>
              </w:rPr>
            </w:pPr>
            <w:r w:rsidRPr="005E4777">
              <w:rPr>
                <w:rFonts w:ascii="Times New Roman" w:hAnsi="Times New Roman"/>
                <w:b/>
                <w:bCs/>
                <w:color w:val="000000"/>
                <w:sz w:val="24"/>
                <w:szCs w:val="24"/>
                <w:lang w:eastAsia="ru-RU"/>
              </w:rPr>
              <w:t>49973</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Городское поселение Волосовское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12239</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12215</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 xml:space="preserve">Сельское поселение Бегуницкое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4462</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4508</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Большеврудское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3772</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3845</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Калитинское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3587</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3649</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Губаницкое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3492</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3644</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Изварское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3328</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3384</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Курское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2511</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2521</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Сельцовское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2473</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2485</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Кикеринское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2363</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2381</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Каложицкое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1752</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1761</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Сабское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1734</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1725</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Зимитицкое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1649</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1647</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Рабитицкое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1620</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1640</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Терпилицкое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1609</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1637</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Клопицкое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1626</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1629</w:t>
            </w:r>
          </w:p>
        </w:tc>
      </w:tr>
      <w:tr w:rsidR="00804A03" w:rsidRPr="005E4777" w:rsidTr="007871D9">
        <w:trPr>
          <w:trHeight w:val="330"/>
          <w:jc w:val="center"/>
        </w:trPr>
        <w:tc>
          <w:tcPr>
            <w:tcW w:w="2280" w:type="pct"/>
            <w:tcBorders>
              <w:top w:val="nil"/>
              <w:left w:val="single" w:sz="8" w:space="0" w:color="auto"/>
              <w:bottom w:val="single" w:sz="8" w:space="0" w:color="auto"/>
              <w:right w:val="single" w:sz="8" w:space="0" w:color="auto"/>
            </w:tcBorders>
            <w:vAlign w:val="bottom"/>
          </w:tcPr>
          <w:p w:rsidR="00804A03" w:rsidRPr="005E4777" w:rsidRDefault="00804A03" w:rsidP="00B91BB8">
            <w:pPr>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 xml:space="preserve">Сельское поселение Беседское </w:t>
            </w:r>
          </w:p>
        </w:tc>
        <w:tc>
          <w:tcPr>
            <w:tcW w:w="124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1314</w:t>
            </w:r>
          </w:p>
        </w:tc>
        <w:tc>
          <w:tcPr>
            <w:tcW w:w="1475" w:type="pct"/>
            <w:tcBorders>
              <w:top w:val="nil"/>
              <w:left w:val="nil"/>
              <w:bottom w:val="single" w:sz="8" w:space="0" w:color="auto"/>
              <w:right w:val="single" w:sz="8" w:space="0" w:color="auto"/>
            </w:tcBorders>
            <w:vAlign w:val="bottom"/>
          </w:tcPr>
          <w:p w:rsidR="00804A03" w:rsidRPr="005E4777" w:rsidRDefault="00804A03" w:rsidP="00B91BB8">
            <w:pPr>
              <w:spacing w:after="0" w:line="240" w:lineRule="auto"/>
              <w:jc w:val="center"/>
              <w:rPr>
                <w:rFonts w:ascii="Times New Roman" w:hAnsi="Times New Roman"/>
                <w:color w:val="000000"/>
                <w:sz w:val="24"/>
                <w:szCs w:val="24"/>
                <w:lang w:eastAsia="ru-RU"/>
              </w:rPr>
            </w:pPr>
            <w:r w:rsidRPr="005E4777">
              <w:rPr>
                <w:rFonts w:ascii="Times New Roman" w:hAnsi="Times New Roman"/>
                <w:color w:val="000000"/>
                <w:sz w:val="24"/>
                <w:szCs w:val="24"/>
                <w:lang w:eastAsia="ru-RU"/>
              </w:rPr>
              <w:t>1302</w:t>
            </w:r>
          </w:p>
        </w:tc>
      </w:tr>
    </w:tbl>
    <w:p w:rsidR="00804A03" w:rsidRPr="005E4777" w:rsidRDefault="00804A03" w:rsidP="00722A02">
      <w:pPr>
        <w:spacing w:after="0" w:line="240" w:lineRule="auto"/>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Источник: Петростат</w:t>
      </w:r>
    </w:p>
    <w:p w:rsidR="00804A03" w:rsidRPr="005E4777" w:rsidRDefault="00804A03" w:rsidP="00722A02">
      <w:pPr>
        <w:pStyle w:val="a7"/>
      </w:pPr>
      <w:r w:rsidRPr="005E4777">
        <w:lastRenderedPageBreak/>
        <w:t>Бегуницкое сельское поселения занимает 8 место среди поселений Волосовского муниципального района Ленинградской области по среднегодовому объему инвестиций в основной капитал на душу населения за период с 2008 по 2011 год</w:t>
      </w:r>
      <w:r w:rsidRPr="005E4777">
        <w:rPr>
          <w:rStyle w:val="af6"/>
        </w:rPr>
        <w:footnoteReference w:id="4"/>
      </w:r>
      <w:r w:rsidRPr="005E4777">
        <w:t>:</w:t>
      </w:r>
    </w:p>
    <w:p w:rsidR="00804A03" w:rsidRPr="005E4777" w:rsidRDefault="00804A03" w:rsidP="00722A02">
      <w:pPr>
        <w:pStyle w:val="a7"/>
        <w:keepNext/>
        <w:spacing w:before="0" w:after="0"/>
      </w:pPr>
      <w:r w:rsidRPr="005E4777">
        <w:t>Таблица 2.4.-</w:t>
      </w:r>
      <w:r w:rsidR="00171959" w:rsidRPr="005E4777">
        <w:t>3</w:t>
      </w:r>
      <w:r w:rsidRPr="005E4777">
        <w:t>. Инвестиции в основной капитал, осуществляемые организациями, находящимися на территории муниципальных образований (без субъектов малого предпринимательства), (отрейтингованы по среднегодовому объему инвестиций)</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1134"/>
        <w:gridCol w:w="1273"/>
        <w:gridCol w:w="1127"/>
        <w:gridCol w:w="1131"/>
        <w:gridCol w:w="1151"/>
        <w:gridCol w:w="1866"/>
      </w:tblGrid>
      <w:tr w:rsidR="00804A03" w:rsidRPr="005E4777" w:rsidTr="006E133B">
        <w:trPr>
          <w:trHeight w:val="1148"/>
          <w:tblHeader/>
        </w:trPr>
        <w:tc>
          <w:tcPr>
            <w:tcW w:w="1068" w:type="pct"/>
            <w:vMerge w:val="restart"/>
            <w:noWrap/>
            <w:vAlign w:val="center"/>
          </w:tcPr>
          <w:p w:rsidR="007871D9" w:rsidRDefault="00804A03" w:rsidP="00B91BB8">
            <w:pPr>
              <w:spacing w:after="0" w:line="240" w:lineRule="auto"/>
              <w:jc w:val="center"/>
              <w:rPr>
                <w:rFonts w:ascii="Times New Roman" w:hAnsi="Times New Roman"/>
                <w:b/>
                <w:bCs/>
                <w:color w:val="000000"/>
                <w:sz w:val="22"/>
                <w:szCs w:val="22"/>
                <w:lang w:eastAsia="ru-RU"/>
              </w:rPr>
            </w:pPr>
            <w:r w:rsidRPr="005E4777">
              <w:rPr>
                <w:rFonts w:ascii="Times New Roman" w:hAnsi="Times New Roman"/>
                <w:b/>
                <w:bCs/>
                <w:color w:val="000000"/>
                <w:sz w:val="22"/>
                <w:szCs w:val="22"/>
                <w:lang w:eastAsia="ru-RU"/>
              </w:rPr>
              <w:t>Наименование/</w:t>
            </w:r>
          </w:p>
          <w:p w:rsidR="00804A03" w:rsidRPr="005E4777" w:rsidRDefault="00804A03" w:rsidP="00B91BB8">
            <w:pPr>
              <w:spacing w:after="0" w:line="240" w:lineRule="auto"/>
              <w:jc w:val="center"/>
              <w:rPr>
                <w:rFonts w:ascii="Times New Roman" w:hAnsi="Times New Roman"/>
                <w:b/>
                <w:bCs/>
                <w:color w:val="000000"/>
                <w:sz w:val="22"/>
                <w:szCs w:val="22"/>
                <w:lang w:eastAsia="ru-RU"/>
              </w:rPr>
            </w:pPr>
            <w:r w:rsidRPr="005E4777">
              <w:rPr>
                <w:rFonts w:ascii="Times New Roman" w:hAnsi="Times New Roman"/>
                <w:b/>
                <w:bCs/>
                <w:color w:val="000000"/>
                <w:sz w:val="22"/>
                <w:szCs w:val="22"/>
                <w:lang w:eastAsia="ru-RU"/>
              </w:rPr>
              <w:t>единицы измерения</w:t>
            </w:r>
          </w:p>
        </w:tc>
        <w:tc>
          <w:tcPr>
            <w:tcW w:w="2387" w:type="pct"/>
            <w:gridSpan w:val="4"/>
            <w:noWrap/>
            <w:vAlign w:val="center"/>
          </w:tcPr>
          <w:p w:rsidR="00804A03" w:rsidRPr="005E4777" w:rsidRDefault="00804A03" w:rsidP="00B91BB8">
            <w:pPr>
              <w:spacing w:after="0" w:line="240" w:lineRule="auto"/>
              <w:jc w:val="center"/>
              <w:rPr>
                <w:rFonts w:ascii="Times New Roman" w:hAnsi="Times New Roman"/>
                <w:b/>
                <w:color w:val="000000"/>
                <w:sz w:val="22"/>
                <w:szCs w:val="22"/>
                <w:lang w:eastAsia="ru-RU"/>
              </w:rPr>
            </w:pPr>
            <w:r w:rsidRPr="005E4777">
              <w:rPr>
                <w:rFonts w:ascii="Times New Roman" w:hAnsi="Times New Roman"/>
                <w:b/>
                <w:color w:val="000000"/>
                <w:sz w:val="22"/>
                <w:szCs w:val="22"/>
                <w:lang w:eastAsia="ru-RU"/>
              </w:rPr>
              <w:t>Инвестиции в основной капитал по организациям Ленинградской области, не относящимся к субъектам малого предпринимательства по поселениям</w:t>
            </w:r>
          </w:p>
        </w:tc>
        <w:tc>
          <w:tcPr>
            <w:tcW w:w="589" w:type="pct"/>
            <w:vMerge w:val="restart"/>
            <w:vAlign w:val="center"/>
          </w:tcPr>
          <w:p w:rsidR="00804A03" w:rsidRPr="005E4777" w:rsidRDefault="00804A03" w:rsidP="006E133B">
            <w:pPr>
              <w:spacing w:after="0" w:line="240" w:lineRule="auto"/>
              <w:jc w:val="center"/>
              <w:rPr>
                <w:rFonts w:ascii="Times New Roman" w:hAnsi="Times New Roman"/>
                <w:b/>
                <w:sz w:val="22"/>
                <w:szCs w:val="22"/>
                <w:lang w:eastAsia="ru-RU"/>
              </w:rPr>
            </w:pPr>
            <w:r w:rsidRPr="005E4777">
              <w:rPr>
                <w:rFonts w:ascii="Times New Roman" w:hAnsi="Times New Roman"/>
                <w:b/>
                <w:sz w:val="22"/>
                <w:szCs w:val="22"/>
                <w:lang w:eastAsia="ru-RU"/>
              </w:rPr>
              <w:t>Среднегодовая численность населения, 2011 год</w:t>
            </w:r>
          </w:p>
        </w:tc>
        <w:tc>
          <w:tcPr>
            <w:tcW w:w="955" w:type="pct"/>
            <w:vMerge w:val="restart"/>
            <w:noWrap/>
            <w:vAlign w:val="center"/>
          </w:tcPr>
          <w:p w:rsidR="00804A03" w:rsidRPr="005E4777" w:rsidRDefault="00804A03" w:rsidP="00B91BB8">
            <w:pPr>
              <w:spacing w:after="0" w:line="240" w:lineRule="auto"/>
              <w:jc w:val="center"/>
              <w:rPr>
                <w:rFonts w:ascii="Times New Roman" w:hAnsi="Times New Roman"/>
                <w:b/>
                <w:sz w:val="22"/>
                <w:szCs w:val="22"/>
                <w:lang w:eastAsia="ru-RU"/>
              </w:rPr>
            </w:pPr>
            <w:r w:rsidRPr="005E4777">
              <w:rPr>
                <w:rFonts w:ascii="Times New Roman" w:hAnsi="Times New Roman"/>
                <w:b/>
                <w:color w:val="000000"/>
                <w:sz w:val="22"/>
                <w:szCs w:val="22"/>
                <w:lang w:eastAsia="ru-RU"/>
              </w:rPr>
              <w:t xml:space="preserve">Среднегодовой объем инвестиций в основной капитал по организациям Ленинградской области, не относящимся к субъектам малого предпринимательства на душу населения за период с 2008 по 2011 год </w:t>
            </w:r>
          </w:p>
        </w:tc>
      </w:tr>
      <w:tr w:rsidR="00804A03" w:rsidRPr="005E4777" w:rsidTr="006E133B">
        <w:trPr>
          <w:trHeight w:val="211"/>
          <w:tblHeader/>
        </w:trPr>
        <w:tc>
          <w:tcPr>
            <w:tcW w:w="1068" w:type="pct"/>
            <w:vMerge/>
            <w:noWrap/>
            <w:vAlign w:val="center"/>
          </w:tcPr>
          <w:p w:rsidR="00804A03" w:rsidRPr="005E4777" w:rsidRDefault="00804A03" w:rsidP="00B91BB8">
            <w:pPr>
              <w:spacing w:after="0" w:line="240" w:lineRule="auto"/>
              <w:jc w:val="center"/>
              <w:rPr>
                <w:rFonts w:ascii="Times New Roman" w:hAnsi="Times New Roman"/>
                <w:b/>
                <w:bCs/>
                <w:color w:val="000000"/>
                <w:sz w:val="22"/>
                <w:szCs w:val="22"/>
                <w:lang w:eastAsia="ru-RU"/>
              </w:rPr>
            </w:pPr>
          </w:p>
        </w:tc>
        <w:tc>
          <w:tcPr>
            <w:tcW w:w="580" w:type="pct"/>
            <w:noWrap/>
            <w:vAlign w:val="center"/>
          </w:tcPr>
          <w:p w:rsidR="00804A03" w:rsidRPr="005E4777" w:rsidRDefault="00804A03" w:rsidP="00B91BB8">
            <w:pPr>
              <w:spacing w:after="0" w:line="240" w:lineRule="auto"/>
              <w:jc w:val="center"/>
              <w:rPr>
                <w:rFonts w:ascii="Times New Roman" w:hAnsi="Times New Roman"/>
                <w:b/>
                <w:bCs/>
                <w:color w:val="000000"/>
                <w:sz w:val="22"/>
                <w:szCs w:val="22"/>
                <w:lang w:eastAsia="ru-RU"/>
              </w:rPr>
            </w:pPr>
            <w:r w:rsidRPr="005E4777">
              <w:rPr>
                <w:rFonts w:ascii="Times New Roman" w:hAnsi="Times New Roman"/>
                <w:b/>
                <w:bCs/>
                <w:color w:val="000000"/>
                <w:sz w:val="22"/>
                <w:szCs w:val="22"/>
                <w:lang w:eastAsia="ru-RU"/>
              </w:rPr>
              <w:t>2008 год</w:t>
            </w:r>
          </w:p>
        </w:tc>
        <w:tc>
          <w:tcPr>
            <w:tcW w:w="651" w:type="pct"/>
            <w:noWrap/>
            <w:vAlign w:val="center"/>
          </w:tcPr>
          <w:p w:rsidR="00804A03" w:rsidRPr="005E4777" w:rsidRDefault="00804A03" w:rsidP="00B91BB8">
            <w:pPr>
              <w:spacing w:after="0" w:line="240" w:lineRule="auto"/>
              <w:jc w:val="center"/>
              <w:rPr>
                <w:rFonts w:ascii="Times New Roman" w:hAnsi="Times New Roman"/>
                <w:b/>
                <w:bCs/>
                <w:color w:val="000000"/>
                <w:sz w:val="22"/>
                <w:szCs w:val="22"/>
                <w:lang w:eastAsia="ru-RU"/>
              </w:rPr>
            </w:pPr>
            <w:r w:rsidRPr="005E4777">
              <w:rPr>
                <w:rFonts w:ascii="Times New Roman" w:hAnsi="Times New Roman"/>
                <w:b/>
                <w:bCs/>
                <w:color w:val="000000"/>
                <w:sz w:val="22"/>
                <w:szCs w:val="22"/>
                <w:lang w:eastAsia="ru-RU"/>
              </w:rPr>
              <w:t>2009 год</w:t>
            </w:r>
          </w:p>
        </w:tc>
        <w:tc>
          <w:tcPr>
            <w:tcW w:w="577" w:type="pct"/>
            <w:noWrap/>
            <w:vAlign w:val="center"/>
          </w:tcPr>
          <w:p w:rsidR="00804A03" w:rsidRPr="005E4777" w:rsidRDefault="00804A03" w:rsidP="00B91BB8">
            <w:pPr>
              <w:spacing w:after="0" w:line="240" w:lineRule="auto"/>
              <w:jc w:val="center"/>
              <w:rPr>
                <w:rFonts w:ascii="Times New Roman" w:hAnsi="Times New Roman"/>
                <w:b/>
                <w:sz w:val="22"/>
                <w:szCs w:val="22"/>
                <w:lang w:eastAsia="ru-RU"/>
              </w:rPr>
            </w:pPr>
            <w:r w:rsidRPr="005E4777">
              <w:rPr>
                <w:rFonts w:ascii="Times New Roman" w:hAnsi="Times New Roman"/>
                <w:b/>
                <w:sz w:val="22"/>
                <w:szCs w:val="22"/>
                <w:lang w:eastAsia="ru-RU"/>
              </w:rPr>
              <w:t>2010 год</w:t>
            </w:r>
          </w:p>
        </w:tc>
        <w:tc>
          <w:tcPr>
            <w:tcW w:w="578" w:type="pct"/>
            <w:noWrap/>
            <w:vAlign w:val="center"/>
          </w:tcPr>
          <w:p w:rsidR="00804A03" w:rsidRPr="005E4777" w:rsidRDefault="00804A03" w:rsidP="00B91BB8">
            <w:pPr>
              <w:spacing w:after="0" w:line="240" w:lineRule="auto"/>
              <w:jc w:val="center"/>
              <w:rPr>
                <w:rFonts w:ascii="Times New Roman" w:hAnsi="Times New Roman"/>
                <w:b/>
                <w:sz w:val="22"/>
                <w:szCs w:val="22"/>
                <w:lang w:eastAsia="ru-RU"/>
              </w:rPr>
            </w:pPr>
            <w:r w:rsidRPr="005E4777">
              <w:rPr>
                <w:rFonts w:ascii="Times New Roman" w:hAnsi="Times New Roman"/>
                <w:b/>
                <w:sz w:val="22"/>
                <w:szCs w:val="22"/>
                <w:lang w:eastAsia="ru-RU"/>
              </w:rPr>
              <w:t>2011 год</w:t>
            </w:r>
          </w:p>
        </w:tc>
        <w:tc>
          <w:tcPr>
            <w:tcW w:w="589" w:type="pct"/>
            <w:vMerge/>
            <w:vAlign w:val="center"/>
          </w:tcPr>
          <w:p w:rsidR="00804A03" w:rsidRPr="005E4777" w:rsidRDefault="00804A03" w:rsidP="00B91BB8">
            <w:pPr>
              <w:spacing w:after="0" w:line="240" w:lineRule="auto"/>
              <w:jc w:val="center"/>
              <w:rPr>
                <w:rFonts w:ascii="Times New Roman" w:hAnsi="Times New Roman"/>
                <w:b/>
                <w:sz w:val="22"/>
                <w:szCs w:val="22"/>
                <w:lang w:eastAsia="ru-RU"/>
              </w:rPr>
            </w:pPr>
          </w:p>
        </w:tc>
        <w:tc>
          <w:tcPr>
            <w:tcW w:w="955" w:type="pct"/>
            <w:vMerge/>
            <w:noWrap/>
            <w:vAlign w:val="center"/>
          </w:tcPr>
          <w:p w:rsidR="00804A03" w:rsidRPr="005E4777" w:rsidRDefault="00804A03" w:rsidP="00B91BB8">
            <w:pPr>
              <w:spacing w:after="0" w:line="240" w:lineRule="auto"/>
              <w:jc w:val="center"/>
              <w:rPr>
                <w:rFonts w:ascii="Times New Roman" w:hAnsi="Times New Roman"/>
                <w:b/>
                <w:sz w:val="22"/>
                <w:szCs w:val="22"/>
                <w:lang w:eastAsia="ru-RU"/>
              </w:rPr>
            </w:pPr>
          </w:p>
        </w:tc>
      </w:tr>
      <w:tr w:rsidR="00804A03" w:rsidRPr="005E4777" w:rsidTr="006E133B">
        <w:trPr>
          <w:trHeight w:val="211"/>
          <w:tblHeader/>
        </w:trPr>
        <w:tc>
          <w:tcPr>
            <w:tcW w:w="1068" w:type="pct"/>
            <w:vMerge/>
            <w:noWrap/>
            <w:vAlign w:val="center"/>
          </w:tcPr>
          <w:p w:rsidR="00804A03" w:rsidRPr="005E4777" w:rsidRDefault="00804A03" w:rsidP="00B91BB8">
            <w:pPr>
              <w:spacing w:after="0" w:line="240" w:lineRule="auto"/>
              <w:jc w:val="center"/>
              <w:rPr>
                <w:rFonts w:ascii="Times New Roman" w:hAnsi="Times New Roman"/>
                <w:b/>
                <w:bCs/>
                <w:color w:val="000000"/>
                <w:sz w:val="22"/>
                <w:szCs w:val="22"/>
                <w:lang w:eastAsia="ru-RU"/>
              </w:rPr>
            </w:pPr>
          </w:p>
        </w:tc>
        <w:tc>
          <w:tcPr>
            <w:tcW w:w="580" w:type="pct"/>
            <w:noWrap/>
            <w:vAlign w:val="center"/>
          </w:tcPr>
          <w:p w:rsidR="00804A03" w:rsidRPr="005E4777" w:rsidRDefault="00F74BF5" w:rsidP="0044631E">
            <w:pPr>
              <w:spacing w:after="0" w:line="240" w:lineRule="auto"/>
              <w:jc w:val="center"/>
              <w:rPr>
                <w:rFonts w:ascii="Times New Roman" w:hAnsi="Times New Roman"/>
                <w:b/>
                <w:bCs/>
                <w:color w:val="000000"/>
                <w:sz w:val="22"/>
                <w:szCs w:val="22"/>
                <w:lang w:eastAsia="ru-RU"/>
              </w:rPr>
            </w:pPr>
            <w:r>
              <w:rPr>
                <w:rFonts w:ascii="Times New Roman" w:hAnsi="Times New Roman"/>
                <w:b/>
                <w:bCs/>
                <w:color w:val="000000"/>
                <w:sz w:val="22"/>
                <w:szCs w:val="22"/>
                <w:lang w:eastAsia="ru-RU"/>
              </w:rPr>
              <w:t>Т</w:t>
            </w:r>
            <w:r w:rsidR="00804A03" w:rsidRPr="005E4777">
              <w:rPr>
                <w:rFonts w:ascii="Times New Roman" w:hAnsi="Times New Roman"/>
                <w:b/>
                <w:bCs/>
                <w:color w:val="000000"/>
                <w:sz w:val="22"/>
                <w:szCs w:val="22"/>
                <w:lang w:eastAsia="ru-RU"/>
              </w:rPr>
              <w:t>ысяч рублей</w:t>
            </w:r>
          </w:p>
        </w:tc>
        <w:tc>
          <w:tcPr>
            <w:tcW w:w="651" w:type="pct"/>
            <w:noWrap/>
            <w:vAlign w:val="center"/>
          </w:tcPr>
          <w:p w:rsidR="00804A03" w:rsidRPr="005E4777" w:rsidRDefault="00F74BF5" w:rsidP="0044631E">
            <w:pPr>
              <w:spacing w:after="0"/>
              <w:jc w:val="center"/>
              <w:rPr>
                <w:rFonts w:ascii="Times New Roman" w:hAnsi="Times New Roman"/>
                <w:b/>
                <w:sz w:val="22"/>
                <w:szCs w:val="22"/>
              </w:rPr>
            </w:pPr>
            <w:r>
              <w:rPr>
                <w:rFonts w:ascii="Times New Roman" w:hAnsi="Times New Roman"/>
                <w:b/>
                <w:bCs/>
                <w:color w:val="000000"/>
                <w:sz w:val="22"/>
                <w:szCs w:val="22"/>
                <w:lang w:eastAsia="ru-RU"/>
              </w:rPr>
              <w:t>Т</w:t>
            </w:r>
            <w:r w:rsidR="00804A03" w:rsidRPr="005E4777">
              <w:rPr>
                <w:rFonts w:ascii="Times New Roman" w:hAnsi="Times New Roman"/>
                <w:b/>
                <w:bCs/>
                <w:color w:val="000000"/>
                <w:sz w:val="22"/>
                <w:szCs w:val="22"/>
                <w:lang w:eastAsia="ru-RU"/>
              </w:rPr>
              <w:t>ысяч рублей</w:t>
            </w:r>
          </w:p>
        </w:tc>
        <w:tc>
          <w:tcPr>
            <w:tcW w:w="577" w:type="pct"/>
            <w:noWrap/>
            <w:vAlign w:val="center"/>
          </w:tcPr>
          <w:p w:rsidR="00804A03" w:rsidRPr="005E4777" w:rsidRDefault="00F74BF5" w:rsidP="0044631E">
            <w:pPr>
              <w:spacing w:after="0"/>
              <w:jc w:val="center"/>
              <w:rPr>
                <w:rFonts w:ascii="Times New Roman" w:hAnsi="Times New Roman"/>
                <w:b/>
                <w:sz w:val="22"/>
                <w:szCs w:val="22"/>
              </w:rPr>
            </w:pPr>
            <w:r>
              <w:rPr>
                <w:rFonts w:ascii="Times New Roman" w:hAnsi="Times New Roman"/>
                <w:b/>
                <w:bCs/>
                <w:color w:val="000000"/>
                <w:sz w:val="22"/>
                <w:szCs w:val="22"/>
                <w:lang w:eastAsia="ru-RU"/>
              </w:rPr>
              <w:t>Т</w:t>
            </w:r>
            <w:r w:rsidR="00804A03" w:rsidRPr="005E4777">
              <w:rPr>
                <w:rFonts w:ascii="Times New Roman" w:hAnsi="Times New Roman"/>
                <w:b/>
                <w:bCs/>
                <w:color w:val="000000"/>
                <w:sz w:val="22"/>
                <w:szCs w:val="22"/>
                <w:lang w:eastAsia="ru-RU"/>
              </w:rPr>
              <w:t>ысяч рублей</w:t>
            </w:r>
          </w:p>
        </w:tc>
        <w:tc>
          <w:tcPr>
            <w:tcW w:w="578" w:type="pct"/>
            <w:noWrap/>
            <w:vAlign w:val="center"/>
          </w:tcPr>
          <w:p w:rsidR="00804A03" w:rsidRPr="005E4777" w:rsidRDefault="00F74BF5" w:rsidP="0044631E">
            <w:pPr>
              <w:spacing w:after="0"/>
              <w:jc w:val="center"/>
              <w:rPr>
                <w:rFonts w:ascii="Times New Roman" w:hAnsi="Times New Roman"/>
                <w:b/>
                <w:sz w:val="22"/>
                <w:szCs w:val="22"/>
              </w:rPr>
            </w:pPr>
            <w:r>
              <w:rPr>
                <w:rFonts w:ascii="Times New Roman" w:hAnsi="Times New Roman"/>
                <w:b/>
                <w:bCs/>
                <w:color w:val="000000"/>
                <w:sz w:val="22"/>
                <w:szCs w:val="22"/>
                <w:lang w:eastAsia="ru-RU"/>
              </w:rPr>
              <w:t>Т</w:t>
            </w:r>
            <w:r w:rsidR="00804A03" w:rsidRPr="005E4777">
              <w:rPr>
                <w:rFonts w:ascii="Times New Roman" w:hAnsi="Times New Roman"/>
                <w:b/>
                <w:bCs/>
                <w:color w:val="000000"/>
                <w:sz w:val="22"/>
                <w:szCs w:val="22"/>
                <w:lang w:eastAsia="ru-RU"/>
              </w:rPr>
              <w:t>ысяч рублей</w:t>
            </w:r>
          </w:p>
        </w:tc>
        <w:tc>
          <w:tcPr>
            <w:tcW w:w="589" w:type="pct"/>
            <w:vAlign w:val="center"/>
          </w:tcPr>
          <w:p w:rsidR="00804A03" w:rsidRPr="005E4777" w:rsidRDefault="00F74BF5" w:rsidP="0044631E">
            <w:pPr>
              <w:spacing w:after="0" w:line="240" w:lineRule="auto"/>
              <w:jc w:val="center"/>
              <w:rPr>
                <w:rFonts w:ascii="Times New Roman" w:hAnsi="Times New Roman"/>
                <w:b/>
                <w:sz w:val="22"/>
                <w:szCs w:val="22"/>
                <w:lang w:eastAsia="ru-RU"/>
              </w:rPr>
            </w:pPr>
            <w:r>
              <w:rPr>
                <w:rFonts w:ascii="Times New Roman" w:hAnsi="Times New Roman"/>
                <w:b/>
                <w:sz w:val="22"/>
                <w:szCs w:val="22"/>
                <w:lang w:eastAsia="ru-RU"/>
              </w:rPr>
              <w:t>Ч</w:t>
            </w:r>
            <w:r w:rsidR="00804A03" w:rsidRPr="005E4777">
              <w:rPr>
                <w:rFonts w:ascii="Times New Roman" w:hAnsi="Times New Roman"/>
                <w:b/>
                <w:sz w:val="22"/>
                <w:szCs w:val="22"/>
                <w:lang w:eastAsia="ru-RU"/>
              </w:rPr>
              <w:t>еловек</w:t>
            </w:r>
          </w:p>
        </w:tc>
        <w:tc>
          <w:tcPr>
            <w:tcW w:w="955" w:type="pct"/>
            <w:noWrap/>
            <w:vAlign w:val="center"/>
          </w:tcPr>
          <w:p w:rsidR="00804A03" w:rsidRPr="005E4777" w:rsidRDefault="00F74BF5" w:rsidP="0044631E">
            <w:pPr>
              <w:spacing w:after="0" w:line="240" w:lineRule="auto"/>
              <w:jc w:val="center"/>
              <w:rPr>
                <w:rFonts w:ascii="Times New Roman" w:hAnsi="Times New Roman"/>
                <w:b/>
                <w:sz w:val="22"/>
                <w:szCs w:val="22"/>
                <w:lang w:eastAsia="ru-RU"/>
              </w:rPr>
            </w:pPr>
            <w:r>
              <w:rPr>
                <w:rFonts w:ascii="Times New Roman" w:hAnsi="Times New Roman"/>
                <w:b/>
                <w:sz w:val="22"/>
                <w:szCs w:val="22"/>
                <w:lang w:eastAsia="ru-RU"/>
              </w:rPr>
              <w:t>Р</w:t>
            </w:r>
            <w:r w:rsidR="00804A03" w:rsidRPr="005E4777">
              <w:rPr>
                <w:rFonts w:ascii="Times New Roman" w:hAnsi="Times New Roman"/>
                <w:b/>
                <w:sz w:val="22"/>
                <w:szCs w:val="22"/>
                <w:lang w:eastAsia="ru-RU"/>
              </w:rPr>
              <w:t>ублей</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Каложицкое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37306</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27590</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631217</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423420</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1757</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159341</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Рабитицкое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216873</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43176</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455395</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99196</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1630</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124945</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Кикеринское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1852</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761921</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32579</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36650</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2372</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87795</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Зимитицкое сельское поселение</w:t>
            </w:r>
          </w:p>
        </w:tc>
        <w:tc>
          <w:tcPr>
            <w:tcW w:w="580"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49556</w:t>
            </w:r>
          </w:p>
        </w:tc>
        <w:tc>
          <w:tcPr>
            <w:tcW w:w="651"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53959</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65121</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44275</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1648</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32298</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Курское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189384</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29176</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41404</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45768</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2516</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30379</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Изварское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70036</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37582</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108323</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49096</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3356</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19744</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Сельцовское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51708</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38226</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84143</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15987</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2479</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19167</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Клопицкое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24181</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22609</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21956</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32263</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1628</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15516</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b/>
                <w:bCs/>
                <w:color w:val="000000"/>
                <w:sz w:val="22"/>
                <w:szCs w:val="22"/>
                <w:lang w:eastAsia="ru-RU"/>
              </w:rPr>
            </w:pPr>
            <w:r w:rsidRPr="005E4777">
              <w:rPr>
                <w:rFonts w:ascii="Times New Roman" w:hAnsi="Times New Roman"/>
                <w:b/>
                <w:bCs/>
                <w:color w:val="000000"/>
                <w:sz w:val="22"/>
                <w:szCs w:val="22"/>
                <w:lang w:eastAsia="ru-RU"/>
              </w:rPr>
              <w:t>Бегуницкое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b/>
                <w:bCs/>
                <w:color w:val="000000"/>
                <w:sz w:val="22"/>
                <w:szCs w:val="22"/>
                <w:lang w:eastAsia="ru-RU"/>
              </w:rPr>
            </w:pPr>
            <w:r w:rsidRPr="005E4777">
              <w:rPr>
                <w:rFonts w:ascii="Times New Roman" w:hAnsi="Times New Roman"/>
                <w:b/>
                <w:bCs/>
                <w:color w:val="000000"/>
                <w:sz w:val="22"/>
                <w:szCs w:val="22"/>
                <w:lang w:eastAsia="ru-RU"/>
              </w:rPr>
              <w:t>48886</w:t>
            </w:r>
          </w:p>
        </w:tc>
        <w:tc>
          <w:tcPr>
            <w:tcW w:w="651" w:type="pct"/>
            <w:vAlign w:val="center"/>
          </w:tcPr>
          <w:p w:rsidR="00804A03" w:rsidRPr="005E4777" w:rsidRDefault="00804A03" w:rsidP="00B91BB8">
            <w:pPr>
              <w:spacing w:after="0" w:line="240" w:lineRule="auto"/>
              <w:jc w:val="center"/>
              <w:rPr>
                <w:rFonts w:ascii="Times New Roman" w:hAnsi="Times New Roman"/>
                <w:b/>
                <w:bCs/>
                <w:color w:val="000000"/>
                <w:sz w:val="22"/>
                <w:szCs w:val="22"/>
                <w:lang w:eastAsia="ru-RU"/>
              </w:rPr>
            </w:pPr>
            <w:r w:rsidRPr="005E4777">
              <w:rPr>
                <w:rFonts w:ascii="Times New Roman" w:hAnsi="Times New Roman"/>
                <w:b/>
                <w:bCs/>
                <w:color w:val="000000"/>
                <w:sz w:val="22"/>
                <w:szCs w:val="22"/>
                <w:lang w:eastAsia="ru-RU"/>
              </w:rPr>
              <w:t>35738</w:t>
            </w:r>
          </w:p>
        </w:tc>
        <w:tc>
          <w:tcPr>
            <w:tcW w:w="577" w:type="pct"/>
            <w:vAlign w:val="center"/>
          </w:tcPr>
          <w:p w:rsidR="00804A03" w:rsidRPr="005E4777" w:rsidRDefault="00804A03" w:rsidP="00B91BB8">
            <w:pPr>
              <w:spacing w:after="0" w:line="240" w:lineRule="auto"/>
              <w:jc w:val="center"/>
              <w:rPr>
                <w:rFonts w:ascii="Times New Roman" w:hAnsi="Times New Roman"/>
                <w:b/>
                <w:sz w:val="22"/>
                <w:szCs w:val="22"/>
                <w:lang w:eastAsia="ru-RU"/>
              </w:rPr>
            </w:pPr>
            <w:r w:rsidRPr="005E4777">
              <w:rPr>
                <w:rFonts w:ascii="Times New Roman" w:hAnsi="Times New Roman"/>
                <w:b/>
                <w:sz w:val="22"/>
                <w:szCs w:val="22"/>
                <w:lang w:eastAsia="ru-RU"/>
              </w:rPr>
              <w:t>102133</w:t>
            </w:r>
          </w:p>
        </w:tc>
        <w:tc>
          <w:tcPr>
            <w:tcW w:w="578" w:type="pct"/>
            <w:vAlign w:val="center"/>
          </w:tcPr>
          <w:p w:rsidR="00804A03" w:rsidRPr="005E4777" w:rsidRDefault="00804A03" w:rsidP="00B91BB8">
            <w:pPr>
              <w:spacing w:after="0" w:line="240" w:lineRule="auto"/>
              <w:jc w:val="center"/>
              <w:rPr>
                <w:rFonts w:ascii="Times New Roman" w:hAnsi="Times New Roman"/>
                <w:b/>
                <w:sz w:val="22"/>
                <w:szCs w:val="22"/>
                <w:lang w:eastAsia="ru-RU"/>
              </w:rPr>
            </w:pPr>
            <w:r w:rsidRPr="005E4777">
              <w:rPr>
                <w:rFonts w:ascii="Times New Roman" w:hAnsi="Times New Roman"/>
                <w:b/>
                <w:sz w:val="22"/>
                <w:szCs w:val="22"/>
                <w:lang w:eastAsia="ru-RU"/>
              </w:rPr>
              <w:t>65595</w:t>
            </w:r>
          </w:p>
        </w:tc>
        <w:tc>
          <w:tcPr>
            <w:tcW w:w="589" w:type="pct"/>
            <w:noWrap/>
            <w:vAlign w:val="center"/>
          </w:tcPr>
          <w:p w:rsidR="00804A03" w:rsidRPr="005E4777" w:rsidRDefault="00804A03" w:rsidP="00B91BB8">
            <w:pPr>
              <w:spacing w:after="0" w:line="240" w:lineRule="auto"/>
              <w:jc w:val="center"/>
              <w:rPr>
                <w:rFonts w:ascii="Times New Roman" w:hAnsi="Times New Roman"/>
                <w:b/>
                <w:sz w:val="22"/>
                <w:szCs w:val="22"/>
                <w:lang w:eastAsia="ru-RU"/>
              </w:rPr>
            </w:pPr>
            <w:r w:rsidRPr="005E4777">
              <w:rPr>
                <w:rFonts w:ascii="Times New Roman" w:hAnsi="Times New Roman"/>
                <w:b/>
                <w:sz w:val="22"/>
                <w:szCs w:val="22"/>
                <w:lang w:eastAsia="ru-RU"/>
              </w:rPr>
              <w:t>4485</w:t>
            </w:r>
          </w:p>
        </w:tc>
        <w:tc>
          <w:tcPr>
            <w:tcW w:w="955" w:type="pct"/>
            <w:noWrap/>
            <w:vAlign w:val="center"/>
          </w:tcPr>
          <w:p w:rsidR="00804A03" w:rsidRPr="005E4777" w:rsidRDefault="00804A03" w:rsidP="00B91BB8">
            <w:pPr>
              <w:spacing w:after="0" w:line="240" w:lineRule="auto"/>
              <w:jc w:val="center"/>
              <w:rPr>
                <w:rFonts w:ascii="Times New Roman" w:hAnsi="Times New Roman"/>
                <w:b/>
                <w:sz w:val="22"/>
                <w:szCs w:val="22"/>
                <w:lang w:eastAsia="ru-RU"/>
              </w:rPr>
            </w:pPr>
            <w:r w:rsidRPr="005E4777">
              <w:rPr>
                <w:rFonts w:ascii="Times New Roman" w:hAnsi="Times New Roman"/>
                <w:b/>
                <w:sz w:val="22"/>
                <w:szCs w:val="22"/>
                <w:lang w:eastAsia="ru-RU"/>
              </w:rPr>
              <w:t>14066</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Губаницкое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47630</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30051</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46630</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56271</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3568</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12653</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Волосовское городское поселение</w:t>
            </w:r>
          </w:p>
        </w:tc>
        <w:tc>
          <w:tcPr>
            <w:tcW w:w="580"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276380</w:t>
            </w:r>
          </w:p>
        </w:tc>
        <w:tc>
          <w:tcPr>
            <w:tcW w:w="651"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77385</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117254</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124256</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12227</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12171</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Терпилицкое сельское поселение</w:t>
            </w:r>
          </w:p>
        </w:tc>
        <w:tc>
          <w:tcPr>
            <w:tcW w:w="580"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34978</w:t>
            </w:r>
          </w:p>
        </w:tc>
        <w:tc>
          <w:tcPr>
            <w:tcW w:w="651"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2723</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361</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717</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1623</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5973</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 xml:space="preserve">Калитинское </w:t>
            </w:r>
            <w:r w:rsidRPr="005E4777">
              <w:rPr>
                <w:rFonts w:ascii="Times New Roman" w:hAnsi="Times New Roman"/>
                <w:color w:val="000000"/>
                <w:sz w:val="22"/>
                <w:szCs w:val="22"/>
                <w:lang w:eastAsia="ru-RU"/>
              </w:rPr>
              <w:lastRenderedPageBreak/>
              <w:t>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lastRenderedPageBreak/>
              <w:t>12209</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8289</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8085</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853</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3618</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2034</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lastRenderedPageBreak/>
              <w:t>Беседское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2227</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1966</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404</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414</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1308</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958</w:t>
            </w:r>
          </w:p>
        </w:tc>
      </w:tr>
      <w:tr w:rsidR="00804A03" w:rsidRPr="005E4777" w:rsidTr="006E133B">
        <w:trPr>
          <w:trHeight w:val="630"/>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Большеврудское сельское поселение</w:t>
            </w:r>
          </w:p>
        </w:tc>
        <w:tc>
          <w:tcPr>
            <w:tcW w:w="580"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326</w:t>
            </w:r>
          </w:p>
        </w:tc>
        <w:tc>
          <w:tcPr>
            <w:tcW w:w="651" w:type="pct"/>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2541</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3314</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6165</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3807</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810</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Сабское сельское поселение</w:t>
            </w:r>
          </w:p>
        </w:tc>
        <w:tc>
          <w:tcPr>
            <w:tcW w:w="580"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349</w:t>
            </w:r>
          </w:p>
        </w:tc>
        <w:tc>
          <w:tcPr>
            <w:tcW w:w="651"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68</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237</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66</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1729</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104</w:t>
            </w:r>
          </w:p>
        </w:tc>
      </w:tr>
      <w:tr w:rsidR="00804A03" w:rsidRPr="005E4777" w:rsidTr="006E133B">
        <w:trPr>
          <w:trHeight w:val="315"/>
        </w:trPr>
        <w:tc>
          <w:tcPr>
            <w:tcW w:w="1068"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Волосовский муниципальный район</w:t>
            </w:r>
          </w:p>
        </w:tc>
        <w:tc>
          <w:tcPr>
            <w:tcW w:w="580"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1063881</w:t>
            </w:r>
          </w:p>
        </w:tc>
        <w:tc>
          <w:tcPr>
            <w:tcW w:w="651" w:type="pct"/>
            <w:noWrap/>
            <w:vAlign w:val="center"/>
          </w:tcPr>
          <w:p w:rsidR="00804A03" w:rsidRPr="005E4777" w:rsidRDefault="00804A03" w:rsidP="00B91BB8">
            <w:pPr>
              <w:spacing w:after="0" w:line="240" w:lineRule="auto"/>
              <w:jc w:val="center"/>
              <w:rPr>
                <w:rFonts w:ascii="Times New Roman" w:hAnsi="Times New Roman"/>
                <w:color w:val="000000"/>
                <w:sz w:val="22"/>
                <w:szCs w:val="22"/>
                <w:lang w:eastAsia="ru-RU"/>
              </w:rPr>
            </w:pPr>
            <w:r w:rsidRPr="005E4777">
              <w:rPr>
                <w:rFonts w:ascii="Times New Roman" w:hAnsi="Times New Roman"/>
                <w:color w:val="000000"/>
                <w:sz w:val="22"/>
                <w:szCs w:val="22"/>
                <w:lang w:eastAsia="ru-RU"/>
              </w:rPr>
              <w:t>1173000</w:t>
            </w:r>
          </w:p>
        </w:tc>
        <w:tc>
          <w:tcPr>
            <w:tcW w:w="577"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1718556</w:t>
            </w:r>
          </w:p>
        </w:tc>
        <w:tc>
          <w:tcPr>
            <w:tcW w:w="578" w:type="pct"/>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1000992</w:t>
            </w:r>
          </w:p>
        </w:tc>
        <w:tc>
          <w:tcPr>
            <w:tcW w:w="589"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49752</w:t>
            </w:r>
          </w:p>
        </w:tc>
        <w:tc>
          <w:tcPr>
            <w:tcW w:w="955" w:type="pct"/>
            <w:noWrap/>
            <w:vAlign w:val="center"/>
          </w:tcPr>
          <w:p w:rsidR="00804A03" w:rsidRPr="005E4777" w:rsidRDefault="00804A03" w:rsidP="00B91BB8">
            <w:pPr>
              <w:spacing w:after="0" w:line="240" w:lineRule="auto"/>
              <w:jc w:val="center"/>
              <w:rPr>
                <w:rFonts w:ascii="Times New Roman" w:hAnsi="Times New Roman"/>
                <w:sz w:val="22"/>
                <w:szCs w:val="22"/>
                <w:lang w:eastAsia="ru-RU"/>
              </w:rPr>
            </w:pPr>
            <w:r w:rsidRPr="005E4777">
              <w:rPr>
                <w:rFonts w:ascii="Times New Roman" w:hAnsi="Times New Roman"/>
                <w:sz w:val="22"/>
                <w:szCs w:val="22"/>
                <w:lang w:eastAsia="ru-RU"/>
              </w:rPr>
              <w:t>24906</w:t>
            </w:r>
          </w:p>
        </w:tc>
      </w:tr>
    </w:tbl>
    <w:p w:rsidR="00804A03" w:rsidRPr="005E4777" w:rsidRDefault="00804A03" w:rsidP="00B061EE">
      <w:pPr>
        <w:pStyle w:val="a7"/>
        <w:keepNext/>
        <w:spacing w:before="120" w:after="0"/>
        <w:rPr>
          <w:sz w:val="24"/>
          <w:szCs w:val="24"/>
        </w:rPr>
      </w:pPr>
      <w:r w:rsidRPr="005E4777">
        <w:rPr>
          <w:sz w:val="24"/>
          <w:szCs w:val="24"/>
        </w:rPr>
        <w:t>Источник: Территориальный орган федеральной службы государственной статистики по городу Санкт-Петербургу и Ленинградской области, данные Комитета экономического развития и инвестиционной деятельности Ленинградской области, расчеты разработчика</w:t>
      </w:r>
    </w:p>
    <w:p w:rsidR="00804A03" w:rsidRPr="005E4777" w:rsidRDefault="00804A03" w:rsidP="007871D9">
      <w:pPr>
        <w:pStyle w:val="a7"/>
        <w:spacing w:before="120" w:after="0"/>
      </w:pPr>
      <w:r w:rsidRPr="005E4777">
        <w:t>Бегуницкое сельское поселение занимает 9 место среди 16 муниципальных образований Волосовского муниципального района Ленинградской области по вводу жилья на душу населения за период с 2006 по 2010 годы.</w:t>
      </w:r>
    </w:p>
    <w:p w:rsidR="00804A03" w:rsidRPr="005E4777" w:rsidRDefault="00804A03" w:rsidP="00D16DD7">
      <w:pPr>
        <w:pStyle w:val="a7"/>
        <w:keepNext/>
        <w:spacing w:before="0" w:after="0"/>
      </w:pPr>
      <w:r w:rsidRPr="005E4777">
        <w:lastRenderedPageBreak/>
        <w:t>Таблица 2.4.-</w:t>
      </w:r>
      <w:r w:rsidR="00171959" w:rsidRPr="005E4777">
        <w:t>4</w:t>
      </w:r>
      <w:r w:rsidRPr="005E4777">
        <w:t>. Ввод в действие жилых домов на территории муниципальных образований, квадратный метр общей площади</w:t>
      </w:r>
    </w:p>
    <w:tbl>
      <w:tblPr>
        <w:tblW w:w="5166" w:type="pct"/>
        <w:tblLayout w:type="fixed"/>
        <w:tblLook w:val="00A0" w:firstRow="1" w:lastRow="0" w:firstColumn="1" w:lastColumn="0" w:noHBand="0" w:noVBand="0"/>
      </w:tblPr>
      <w:tblGrid>
        <w:gridCol w:w="2509"/>
        <w:gridCol w:w="883"/>
        <w:gridCol w:w="1011"/>
        <w:gridCol w:w="1011"/>
        <w:gridCol w:w="1011"/>
        <w:gridCol w:w="1011"/>
        <w:gridCol w:w="1011"/>
        <w:gridCol w:w="1442"/>
      </w:tblGrid>
      <w:tr w:rsidR="00804A03" w:rsidRPr="005E4777" w:rsidTr="007871D9">
        <w:trPr>
          <w:trHeight w:val="1324"/>
          <w:tblHeader/>
        </w:trPr>
        <w:tc>
          <w:tcPr>
            <w:tcW w:w="1269" w:type="pct"/>
            <w:tcBorders>
              <w:top w:val="single" w:sz="4" w:space="0" w:color="auto"/>
              <w:left w:val="single" w:sz="4" w:space="0" w:color="auto"/>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Наименование</w:t>
            </w:r>
          </w:p>
        </w:tc>
        <w:tc>
          <w:tcPr>
            <w:tcW w:w="447" w:type="pct"/>
            <w:tcBorders>
              <w:top w:val="single" w:sz="4" w:space="0" w:color="auto"/>
              <w:left w:val="nil"/>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2006 год</w:t>
            </w:r>
          </w:p>
        </w:tc>
        <w:tc>
          <w:tcPr>
            <w:tcW w:w="511" w:type="pct"/>
            <w:tcBorders>
              <w:top w:val="single" w:sz="4" w:space="0" w:color="auto"/>
              <w:left w:val="nil"/>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2007 год</w:t>
            </w:r>
          </w:p>
        </w:tc>
        <w:tc>
          <w:tcPr>
            <w:tcW w:w="511" w:type="pct"/>
            <w:tcBorders>
              <w:top w:val="single" w:sz="4" w:space="0" w:color="auto"/>
              <w:left w:val="nil"/>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2008 год</w:t>
            </w:r>
          </w:p>
        </w:tc>
        <w:tc>
          <w:tcPr>
            <w:tcW w:w="511" w:type="pct"/>
            <w:tcBorders>
              <w:top w:val="single" w:sz="4" w:space="0" w:color="auto"/>
              <w:left w:val="nil"/>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 xml:space="preserve">2009 год </w:t>
            </w:r>
          </w:p>
        </w:tc>
        <w:tc>
          <w:tcPr>
            <w:tcW w:w="511" w:type="pct"/>
            <w:tcBorders>
              <w:top w:val="single" w:sz="4" w:space="0" w:color="auto"/>
              <w:left w:val="nil"/>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2010 год</w:t>
            </w:r>
          </w:p>
        </w:tc>
        <w:tc>
          <w:tcPr>
            <w:tcW w:w="511" w:type="pct"/>
            <w:tcBorders>
              <w:top w:val="single" w:sz="4" w:space="0" w:color="auto"/>
              <w:left w:val="nil"/>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За период с 2006 по 2010 годы</w:t>
            </w:r>
          </w:p>
        </w:tc>
        <w:tc>
          <w:tcPr>
            <w:tcW w:w="730" w:type="pct"/>
            <w:tcBorders>
              <w:top w:val="single" w:sz="4" w:space="0" w:color="auto"/>
              <w:left w:val="nil"/>
              <w:bottom w:val="single" w:sz="4" w:space="0" w:color="auto"/>
              <w:right w:val="single" w:sz="4" w:space="0" w:color="auto"/>
            </w:tcBorders>
            <w:noWrap/>
            <w:vAlign w:val="center"/>
          </w:tcPr>
          <w:p w:rsidR="00804A03" w:rsidRPr="005E4777" w:rsidRDefault="00804A03" w:rsidP="005B551D">
            <w:pPr>
              <w:keepNext/>
              <w:spacing w:after="0" w:line="240" w:lineRule="auto"/>
              <w:jc w:val="center"/>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За период с 2006 по 2010 годы на душу населения</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 w:val="left" w:pos="142"/>
              </w:tabs>
              <w:spacing w:before="0" w:after="0"/>
              <w:ind w:left="0" w:firstLine="0"/>
              <w:contextualSpacing w:val="0"/>
              <w:jc w:val="left"/>
              <w:rPr>
                <w:b w:val="0"/>
                <w:color w:val="000000"/>
                <w:sz w:val="24"/>
                <w:szCs w:val="24"/>
              </w:rPr>
            </w:pPr>
            <w:r w:rsidRPr="005E4777">
              <w:rPr>
                <w:b w:val="0"/>
                <w:color w:val="000000"/>
                <w:sz w:val="24"/>
                <w:szCs w:val="24"/>
              </w:rPr>
              <w:t>Сабское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2700,4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2676,8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2495,3</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2114,4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1096,2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11083,1</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6,9</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Калитинское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881,7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4559,2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3810,9</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4751,6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2271,1</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16274,5</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4,9</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Зимитицкое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707,4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529,5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827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1518,7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812,4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4395</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2,6</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Клопицкое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1149,8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261,4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485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1027,9</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685,7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3609,8</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2,3</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Сельцовское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232,4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849,7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1523,1</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1116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557,9</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4279,1</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2,1</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Губаницкое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851,1</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1878,1</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925,3</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2622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1317,8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7594,3</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2,1</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Изварское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391,6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1654,7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1281,7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1397,1</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847,6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5572,7</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2,1</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Рабитицкое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663,6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799,4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470</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792,8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175,2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2901</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1,8</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color w:val="000000"/>
                <w:sz w:val="24"/>
                <w:szCs w:val="24"/>
              </w:rPr>
            </w:pPr>
            <w:r w:rsidRPr="005E4777">
              <w:rPr>
                <w:color w:val="000000"/>
                <w:sz w:val="24"/>
                <w:szCs w:val="24"/>
              </w:rPr>
              <w:t>Бегуницкое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1458,3</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1985,3</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1451,6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1299,8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1548,4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7743,4</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b/>
                <w:color w:val="000000"/>
                <w:sz w:val="24"/>
                <w:szCs w:val="24"/>
                <w:lang w:eastAsia="ru-RU"/>
              </w:rPr>
            </w:pPr>
            <w:r w:rsidRPr="005E4777">
              <w:rPr>
                <w:rFonts w:ascii="Times New Roman" w:hAnsi="Times New Roman"/>
                <w:b/>
                <w:color w:val="000000"/>
                <w:sz w:val="24"/>
                <w:szCs w:val="24"/>
                <w:lang w:eastAsia="ru-RU"/>
              </w:rPr>
              <w:t>1,8</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Терпилицкое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481,9</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723,9</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530,5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779,6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82,2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2598,1</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1,6</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Беседское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212,8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467,2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114,9</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561,4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337,2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1693,5</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1,5</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Большеврудское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322,5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669,5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466,7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1531,2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1423,2</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4413,1</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1,5</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Кикеринское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293,4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496,8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808,6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679,3</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716,5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2994,6</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1,4</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Каложицкое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124,9</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407,6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331,4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356,6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351,1</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1571,6</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1,0</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Курское сельское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367,8</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199,5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52,5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502,6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182,1</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1304,5</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0,6</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D17942">
            <w:pPr>
              <w:pStyle w:val="ab"/>
              <w:keepNext/>
              <w:numPr>
                <w:ilvl w:val="0"/>
                <w:numId w:val="18"/>
              </w:numPr>
              <w:tabs>
                <w:tab w:val="left" w:pos="142"/>
              </w:tabs>
              <w:spacing w:before="0" w:after="0"/>
              <w:ind w:left="0" w:firstLine="0"/>
              <w:contextualSpacing w:val="0"/>
              <w:jc w:val="left"/>
              <w:rPr>
                <w:b w:val="0"/>
                <w:color w:val="000000"/>
                <w:sz w:val="24"/>
                <w:szCs w:val="24"/>
              </w:rPr>
            </w:pPr>
            <w:r w:rsidRPr="005E4777">
              <w:rPr>
                <w:b w:val="0"/>
                <w:color w:val="000000"/>
                <w:sz w:val="24"/>
                <w:szCs w:val="24"/>
              </w:rPr>
              <w:t>Волосовское городское поселение</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575,4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607,4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1597,6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4153,4</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1025,3</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7959,1</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0,6</w:t>
            </w:r>
          </w:p>
        </w:tc>
      </w:tr>
      <w:tr w:rsidR="00804A03" w:rsidRPr="005E4777" w:rsidTr="007871D9">
        <w:trPr>
          <w:trHeight w:val="315"/>
        </w:trPr>
        <w:tc>
          <w:tcPr>
            <w:tcW w:w="1269" w:type="pct"/>
            <w:tcBorders>
              <w:top w:val="nil"/>
              <w:left w:val="single" w:sz="4" w:space="0" w:color="auto"/>
              <w:bottom w:val="single" w:sz="4" w:space="0" w:color="auto"/>
              <w:right w:val="single" w:sz="4" w:space="0" w:color="auto"/>
            </w:tcBorders>
            <w:noWrap/>
            <w:vAlign w:val="bottom"/>
          </w:tcPr>
          <w:p w:rsidR="00804A03" w:rsidRPr="005E4777" w:rsidRDefault="00804A03" w:rsidP="005B551D">
            <w:pPr>
              <w:keepNext/>
              <w:spacing w:after="0" w:line="240" w:lineRule="auto"/>
              <w:rPr>
                <w:rFonts w:ascii="Times New Roman" w:hAnsi="Times New Roman"/>
                <w:color w:val="000000"/>
                <w:sz w:val="24"/>
                <w:szCs w:val="24"/>
                <w:lang w:eastAsia="ru-RU"/>
              </w:rPr>
            </w:pPr>
            <w:r w:rsidRPr="005E4777">
              <w:rPr>
                <w:rFonts w:ascii="Times New Roman" w:hAnsi="Times New Roman"/>
                <w:color w:val="000000"/>
                <w:sz w:val="24"/>
                <w:szCs w:val="24"/>
                <w:lang w:eastAsia="ru-RU"/>
              </w:rPr>
              <w:t>Итого</w:t>
            </w:r>
          </w:p>
        </w:tc>
        <w:tc>
          <w:tcPr>
            <w:tcW w:w="447"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11415</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18766</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13356,3</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16556,7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9598,7</w:t>
            </w:r>
          </w:p>
        </w:tc>
        <w:tc>
          <w:tcPr>
            <w:tcW w:w="511" w:type="pct"/>
            <w:tcBorders>
              <w:top w:val="nil"/>
              <w:left w:val="nil"/>
              <w:bottom w:val="single" w:sz="4" w:space="0" w:color="auto"/>
              <w:right w:val="single" w:sz="4" w:space="0" w:color="auto"/>
            </w:tcBorders>
            <w:noWrap/>
            <w:vAlign w:val="bottom"/>
          </w:tcPr>
          <w:p w:rsidR="00804A03" w:rsidRPr="005E4777" w:rsidRDefault="00804A03" w:rsidP="005B551D">
            <w:pPr>
              <w:keepNext/>
              <w:spacing w:after="0" w:line="240" w:lineRule="auto"/>
              <w:ind w:right="-23"/>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69692,7</w:t>
            </w:r>
          </w:p>
        </w:tc>
        <w:tc>
          <w:tcPr>
            <w:tcW w:w="730" w:type="pct"/>
            <w:tcBorders>
              <w:top w:val="nil"/>
              <w:left w:val="nil"/>
              <w:bottom w:val="single" w:sz="4" w:space="0" w:color="auto"/>
              <w:right w:val="single" w:sz="4" w:space="0" w:color="auto"/>
            </w:tcBorders>
            <w:noWrap/>
            <w:vAlign w:val="bottom"/>
          </w:tcPr>
          <w:p w:rsidR="00804A03" w:rsidRPr="005E4777" w:rsidRDefault="00804A03" w:rsidP="00691CD3">
            <w:pPr>
              <w:keepNext/>
              <w:spacing w:after="0" w:line="240" w:lineRule="auto"/>
              <w:ind w:right="266"/>
              <w:jc w:val="right"/>
              <w:rPr>
                <w:rFonts w:ascii="Times New Roman" w:hAnsi="Times New Roman"/>
                <w:color w:val="000000"/>
                <w:sz w:val="24"/>
                <w:szCs w:val="24"/>
                <w:lang w:eastAsia="ru-RU"/>
              </w:rPr>
            </w:pPr>
            <w:r w:rsidRPr="005E4777">
              <w:rPr>
                <w:rFonts w:ascii="Times New Roman" w:hAnsi="Times New Roman"/>
                <w:color w:val="000000"/>
                <w:sz w:val="24"/>
                <w:szCs w:val="24"/>
                <w:lang w:eastAsia="ru-RU"/>
              </w:rPr>
              <w:t>4,2</w:t>
            </w:r>
          </w:p>
        </w:tc>
      </w:tr>
    </w:tbl>
    <w:p w:rsidR="00804A03" w:rsidRPr="005E4777" w:rsidRDefault="00804A03" w:rsidP="006E133B">
      <w:pPr>
        <w:pStyle w:val="a7"/>
        <w:keepNext/>
        <w:spacing w:before="120" w:after="0"/>
        <w:rPr>
          <w:sz w:val="24"/>
          <w:szCs w:val="24"/>
        </w:rPr>
      </w:pPr>
      <w:r w:rsidRPr="005E4777">
        <w:rPr>
          <w:sz w:val="24"/>
          <w:szCs w:val="24"/>
        </w:rPr>
        <w:t xml:space="preserve">Источник: Территориальный орган федеральной службы государственной статистики по городу Санкт-Петербургу и Ленинградской области, данные администрации Волосовского муниципального района Ленинградской области </w:t>
      </w:r>
    </w:p>
    <w:p w:rsidR="00804A03" w:rsidRPr="005E4777" w:rsidRDefault="00804A03" w:rsidP="006E133B">
      <w:pPr>
        <w:pStyle w:val="a7"/>
        <w:keepNext/>
        <w:spacing w:before="120" w:after="0"/>
      </w:pPr>
      <w:r w:rsidRPr="005E4777">
        <w:t>Выводы:</w:t>
      </w:r>
    </w:p>
    <w:p w:rsidR="00804A03" w:rsidRPr="005E4777" w:rsidRDefault="00804A03" w:rsidP="006E133B">
      <w:pPr>
        <w:pStyle w:val="a7"/>
        <w:numPr>
          <w:ilvl w:val="0"/>
          <w:numId w:val="19"/>
        </w:numPr>
        <w:spacing w:before="120" w:after="0"/>
      </w:pPr>
      <w:r w:rsidRPr="005E4777">
        <w:t>Численность населения Бегуницкого сельского поселения составляет 9,0 % от численности населения Волосовского муниципального района, в масштабах Ленинградской области население не велико.</w:t>
      </w:r>
    </w:p>
    <w:p w:rsidR="00804A03" w:rsidRPr="005E4777" w:rsidRDefault="00804A03" w:rsidP="006E133B">
      <w:pPr>
        <w:pStyle w:val="a7"/>
        <w:numPr>
          <w:ilvl w:val="0"/>
          <w:numId w:val="19"/>
        </w:numPr>
        <w:spacing w:before="120" w:after="0"/>
      </w:pPr>
      <w:r w:rsidRPr="005E4777">
        <w:lastRenderedPageBreak/>
        <w:t>Показатели объемов инвестиций в основной капитал за 2008-2011 годы определяют поселение в группу поселений Волосовского муниципального района Ленинградской области с низкой инвестиционной активностью.</w:t>
      </w:r>
    </w:p>
    <w:p w:rsidR="00804A03" w:rsidRPr="005E4777" w:rsidRDefault="00804A03" w:rsidP="006E133B">
      <w:pPr>
        <w:pStyle w:val="a7"/>
        <w:numPr>
          <w:ilvl w:val="0"/>
          <w:numId w:val="19"/>
        </w:numPr>
        <w:spacing w:before="120" w:after="0"/>
      </w:pPr>
      <w:r w:rsidRPr="005E4777">
        <w:t>Объемы строительства не велики и характерны для территорий со слабым уровнем экономической активности.</w:t>
      </w:r>
    </w:p>
    <w:p w:rsidR="002D7BDF" w:rsidRDefault="002D7BDF" w:rsidP="00B061EE">
      <w:pPr>
        <w:keepNext/>
        <w:keepLines/>
        <w:spacing w:before="120" w:after="0" w:line="240" w:lineRule="auto"/>
        <w:jc w:val="center"/>
        <w:outlineLvl w:val="1"/>
        <w:rPr>
          <w:rFonts w:ascii="Times New Roman" w:hAnsi="Times New Roman"/>
          <w:b/>
          <w:bCs/>
          <w:i/>
          <w:sz w:val="28"/>
          <w:szCs w:val="26"/>
          <w:highlight w:val="yellow"/>
        </w:rPr>
      </w:pPr>
    </w:p>
    <w:p w:rsidR="00804A03" w:rsidRPr="005363E8" w:rsidRDefault="00804A03" w:rsidP="00B061EE">
      <w:pPr>
        <w:keepNext/>
        <w:keepLines/>
        <w:spacing w:before="120" w:after="0" w:line="240" w:lineRule="auto"/>
        <w:jc w:val="center"/>
        <w:outlineLvl w:val="1"/>
        <w:rPr>
          <w:rFonts w:ascii="Times New Roman" w:hAnsi="Times New Roman"/>
          <w:b/>
          <w:bCs/>
          <w:i/>
          <w:sz w:val="26"/>
          <w:szCs w:val="26"/>
        </w:rPr>
      </w:pPr>
      <w:r w:rsidRPr="005E4777">
        <w:rPr>
          <w:rFonts w:ascii="Times New Roman" w:hAnsi="Times New Roman"/>
          <w:b/>
          <w:bCs/>
          <w:i/>
          <w:sz w:val="28"/>
          <w:szCs w:val="26"/>
          <w:highlight w:val="yellow"/>
        </w:rPr>
        <w:br w:type="page"/>
      </w:r>
      <w:bookmarkStart w:id="21" w:name="_Toc333247786"/>
      <w:bookmarkStart w:id="22" w:name="_Toc383099277"/>
      <w:bookmarkStart w:id="23" w:name="_Toc333247779"/>
      <w:r w:rsidRPr="005363E8">
        <w:rPr>
          <w:rFonts w:ascii="Times New Roman" w:hAnsi="Times New Roman"/>
          <w:b/>
          <w:bCs/>
          <w:i/>
          <w:sz w:val="26"/>
          <w:szCs w:val="26"/>
        </w:rPr>
        <w:lastRenderedPageBreak/>
        <w:t>2.5. Анализ ранее разработанной градостроительной документации</w:t>
      </w:r>
      <w:bookmarkEnd w:id="21"/>
      <w:bookmarkEnd w:id="22"/>
    </w:p>
    <w:p w:rsidR="00804A03" w:rsidRPr="005E4777" w:rsidRDefault="00804A03" w:rsidP="00B061EE">
      <w:pPr>
        <w:spacing w:before="120" w:after="0" w:line="240" w:lineRule="auto"/>
        <w:jc w:val="both"/>
        <w:rPr>
          <w:rFonts w:ascii="Times New Roman" w:hAnsi="Times New Roman"/>
          <w:b/>
          <w:sz w:val="26"/>
          <w:szCs w:val="26"/>
          <w:lang w:eastAsia="ru-RU"/>
        </w:rPr>
      </w:pPr>
      <w:r w:rsidRPr="005E4777">
        <w:rPr>
          <w:rFonts w:ascii="Times New Roman" w:hAnsi="Times New Roman"/>
          <w:b/>
          <w:sz w:val="26"/>
          <w:szCs w:val="26"/>
          <w:lang w:eastAsia="ru-RU"/>
        </w:rPr>
        <w:t>Градостроительные документы, предусматривающие размещение объектов капитального строительства федерального значения</w:t>
      </w:r>
    </w:p>
    <w:p w:rsidR="00804A03" w:rsidRPr="005E4777" w:rsidRDefault="00804A03" w:rsidP="0079202A">
      <w:pPr>
        <w:pStyle w:val="ab"/>
        <w:numPr>
          <w:ilvl w:val="0"/>
          <w:numId w:val="58"/>
        </w:numPr>
        <w:spacing w:before="120" w:after="0"/>
        <w:ind w:left="0" w:firstLine="567"/>
        <w:jc w:val="both"/>
        <w:rPr>
          <w:b w:val="0"/>
        </w:rPr>
      </w:pPr>
      <w:r w:rsidRPr="005E4777">
        <w:rPr>
          <w:b w:val="0"/>
        </w:rPr>
        <w:t>В соответствии с</w:t>
      </w:r>
      <w:r w:rsidR="004021B8">
        <w:rPr>
          <w:b w:val="0"/>
        </w:rPr>
        <w:t xml:space="preserve"> планами ФКУ «Севзапуправтодор»</w:t>
      </w:r>
      <w:r w:rsidRPr="005E4777">
        <w:rPr>
          <w:b w:val="0"/>
        </w:rPr>
        <w:t xml:space="preserve"> запланирована реконструкция участка федеральной автодороги «Нарва» в границах Волосовского муниципального района. Выполнение проектных работ планируется на 2013-2016 годы. </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 xml:space="preserve">С учетом планов по реконструкции федеральной автодороги М-11 «Нарва» проектом генерального плана увязаны предложения по учету интересов жителей Бегуницкого сельского поселения, в том числе предложения по строительству автотранспортной развязки на пересечении с автомобильными дорогами регионального значения </w:t>
      </w:r>
      <w:r w:rsidRPr="005E4777">
        <w:rPr>
          <w:rFonts w:ascii="Times New Roman" w:hAnsi="Times New Roman"/>
          <w:color w:val="000000"/>
          <w:sz w:val="26"/>
          <w:szCs w:val="26"/>
          <w:lang w:eastAsia="zh-CN"/>
        </w:rPr>
        <w:t>Карстолово –</w:t>
      </w:r>
      <w:r w:rsidR="004021B8">
        <w:rPr>
          <w:rFonts w:ascii="Times New Roman" w:hAnsi="Times New Roman"/>
          <w:color w:val="000000"/>
          <w:sz w:val="26"/>
          <w:szCs w:val="26"/>
          <w:lang w:eastAsia="zh-CN"/>
        </w:rPr>
        <w:t xml:space="preserve"> </w:t>
      </w:r>
      <w:r w:rsidRPr="005E4777">
        <w:rPr>
          <w:rFonts w:ascii="Times New Roman" w:hAnsi="Times New Roman"/>
          <w:color w:val="000000"/>
          <w:sz w:val="26"/>
          <w:szCs w:val="26"/>
          <w:lang w:eastAsia="zh-CN"/>
        </w:rPr>
        <w:t>Черенковицы – Терпилицы и Волосово – Гомонтово – Копорье – Керново</w:t>
      </w:r>
      <w:r w:rsidRPr="005E4777">
        <w:rPr>
          <w:rFonts w:ascii="Times New Roman" w:hAnsi="Times New Roman"/>
          <w:sz w:val="26"/>
          <w:szCs w:val="26"/>
          <w:lang w:eastAsia="ru-RU"/>
        </w:rPr>
        <w:t xml:space="preserve">, по строительству двухуровневых пешеходных переходов и реализации шумозащитных мероприятий в населенных пунктах, по размещению объектов придорожного сервиса. Предложен вариант спрямления федеральной трассы с обходом существующих жилых зон. </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Запланированные мероприятия по размещению и реконструкции линейных объектов федерального значения не представляют опасности для устойчивого развития территории Бегуницкого сельского поселения.</w:t>
      </w:r>
    </w:p>
    <w:p w:rsidR="00804A03" w:rsidRPr="005E4777" w:rsidRDefault="00804A03" w:rsidP="0079202A">
      <w:pPr>
        <w:pStyle w:val="ab"/>
        <w:numPr>
          <w:ilvl w:val="0"/>
          <w:numId w:val="58"/>
        </w:numPr>
        <w:spacing w:before="120" w:after="0"/>
        <w:ind w:left="0" w:firstLine="567"/>
        <w:jc w:val="both"/>
        <w:rPr>
          <w:b w:val="0"/>
        </w:rPr>
      </w:pPr>
      <w:r w:rsidRPr="005E4777">
        <w:rPr>
          <w:b w:val="0"/>
        </w:rPr>
        <w:t>В соответствии с планами ОАО «ФСК ЕЭС», запланировано строительство объектов выдачи мощности строящейся второй очереди Ленинградской АЭС. Через территорию Бегуницкого сельского поселения планируется прокладка высоковольтных линий электропередачи, трассировка которых учтена в проекте генерального плана.</w:t>
      </w:r>
    </w:p>
    <w:p w:rsidR="00804A03" w:rsidRPr="005E4777" w:rsidRDefault="00804A03" w:rsidP="0079202A">
      <w:pPr>
        <w:pStyle w:val="ab"/>
        <w:numPr>
          <w:ilvl w:val="0"/>
          <w:numId w:val="58"/>
        </w:numPr>
        <w:spacing w:before="120" w:after="0"/>
        <w:ind w:left="0" w:firstLine="567"/>
        <w:jc w:val="both"/>
        <w:rPr>
          <w:b w:val="0"/>
        </w:rPr>
      </w:pPr>
      <w:r w:rsidRPr="005E4777">
        <w:rPr>
          <w:b w:val="0"/>
        </w:rPr>
        <w:t>В соответствии с планами ОАО «Газпром» в рамках комплексного плана мероприятий по обеспечению надежного газоснабжения Санкт-Петербурга и Ленинградской области на 2008-2012 годы,  запланирована реконструкция участка газопровода «Кохтла-Ярве – Ленинград», проходящего через территорию Волосовского муниципального района. Проектирование объекта осуществляет ЗАО «Проектнефтегаз». Мероприятие по реконструкции магистрального газопровода, новая трассировка линейного объекта, предлагаемая проектной организацией,  учтены в проекте генерального плана Бегуницкого сельского поселения.</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 xml:space="preserve">Проектное изменение трассировки магистрального газопровода позволит исключить из санитарного разрыва часть жилых зон деревень </w:t>
      </w:r>
      <w:r w:rsidR="007E3506" w:rsidRPr="005E4777">
        <w:rPr>
          <w:rFonts w:ascii="Times New Roman" w:hAnsi="Times New Roman"/>
          <w:sz w:val="26"/>
          <w:szCs w:val="26"/>
          <w:lang w:eastAsia="ru-RU"/>
        </w:rPr>
        <w:t>Бегуницы,</w:t>
      </w:r>
      <w:r w:rsidR="004021B8">
        <w:rPr>
          <w:rFonts w:ascii="Times New Roman" w:hAnsi="Times New Roman"/>
          <w:sz w:val="26"/>
          <w:szCs w:val="26"/>
          <w:lang w:eastAsia="ru-RU"/>
        </w:rPr>
        <w:t xml:space="preserve"> </w:t>
      </w:r>
      <w:r w:rsidR="007E3506" w:rsidRPr="005E4777">
        <w:rPr>
          <w:rFonts w:ascii="Times New Roman" w:hAnsi="Times New Roman"/>
          <w:sz w:val="26"/>
          <w:szCs w:val="26"/>
          <w:lang w:eastAsia="ru-RU"/>
        </w:rPr>
        <w:t xml:space="preserve">Большие Лашковицы, </w:t>
      </w:r>
      <w:r w:rsidRPr="005E4777">
        <w:rPr>
          <w:rFonts w:ascii="Times New Roman" w:hAnsi="Times New Roman"/>
          <w:sz w:val="26"/>
          <w:szCs w:val="26"/>
          <w:lang w:eastAsia="ru-RU"/>
        </w:rPr>
        <w:t xml:space="preserve">Большое Тешково, </w:t>
      </w:r>
      <w:r w:rsidR="007E3506">
        <w:rPr>
          <w:rFonts w:ascii="Times New Roman" w:hAnsi="Times New Roman"/>
          <w:sz w:val="26"/>
          <w:szCs w:val="26"/>
          <w:lang w:eastAsia="ru-RU"/>
        </w:rPr>
        <w:t>Гомонтово и</w:t>
      </w:r>
      <w:r w:rsidR="004021B8">
        <w:rPr>
          <w:rFonts w:ascii="Times New Roman" w:hAnsi="Times New Roman"/>
          <w:sz w:val="26"/>
          <w:szCs w:val="26"/>
          <w:lang w:eastAsia="ru-RU"/>
        </w:rPr>
        <w:t xml:space="preserve"> </w:t>
      </w:r>
      <w:r w:rsidR="007E3506">
        <w:rPr>
          <w:rFonts w:ascii="Times New Roman" w:hAnsi="Times New Roman"/>
          <w:sz w:val="26"/>
          <w:szCs w:val="26"/>
          <w:lang w:eastAsia="ru-RU"/>
        </w:rPr>
        <w:t>Малое Тешково,</w:t>
      </w:r>
      <w:r w:rsidRPr="005E4777">
        <w:rPr>
          <w:rFonts w:ascii="Times New Roman" w:hAnsi="Times New Roman"/>
          <w:sz w:val="26"/>
          <w:szCs w:val="26"/>
          <w:lang w:eastAsia="ru-RU"/>
        </w:rPr>
        <w:t xml:space="preserve"> значительно удалить опасный объект от существующей жилой застройки.</w:t>
      </w:r>
    </w:p>
    <w:p w:rsidR="00B061EE" w:rsidRDefault="00B061EE" w:rsidP="00B061EE">
      <w:pPr>
        <w:spacing w:before="120" w:after="0" w:line="240" w:lineRule="auto"/>
        <w:jc w:val="both"/>
        <w:rPr>
          <w:rFonts w:ascii="Times New Roman" w:hAnsi="Times New Roman"/>
          <w:b/>
          <w:sz w:val="26"/>
          <w:szCs w:val="26"/>
          <w:lang w:eastAsia="ru-RU"/>
        </w:rPr>
      </w:pPr>
    </w:p>
    <w:p w:rsidR="00804A03" w:rsidRPr="005E4777" w:rsidRDefault="00804A03" w:rsidP="00B061EE">
      <w:pPr>
        <w:spacing w:before="120" w:after="0" w:line="240" w:lineRule="auto"/>
        <w:jc w:val="both"/>
        <w:rPr>
          <w:rFonts w:ascii="Times New Roman" w:hAnsi="Times New Roman"/>
          <w:b/>
          <w:sz w:val="26"/>
          <w:szCs w:val="26"/>
          <w:lang w:eastAsia="ru-RU"/>
        </w:rPr>
      </w:pPr>
      <w:r w:rsidRPr="005E4777">
        <w:rPr>
          <w:rFonts w:ascii="Times New Roman" w:hAnsi="Times New Roman"/>
          <w:b/>
          <w:sz w:val="26"/>
          <w:szCs w:val="26"/>
          <w:lang w:eastAsia="ru-RU"/>
        </w:rPr>
        <w:t>Градостроительные документы, предусматривающие размещение объектов капитального строительства регионального значения</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Схема территориального планирования Ленинградской области, утвержденная постановлением Правительства Ленинградской области от 29 декабря 2012 года № 460, содержит следующие предложения по размещения объектов капитального строительства:</w:t>
      </w:r>
    </w:p>
    <w:p w:rsidR="00804A03" w:rsidRPr="005E4777" w:rsidRDefault="00804A03" w:rsidP="0079202A">
      <w:pPr>
        <w:pStyle w:val="ab"/>
        <w:numPr>
          <w:ilvl w:val="0"/>
          <w:numId w:val="64"/>
        </w:numPr>
        <w:spacing w:before="120" w:after="0"/>
        <w:jc w:val="both"/>
        <w:rPr>
          <w:b w:val="0"/>
        </w:rPr>
      </w:pPr>
      <w:r w:rsidRPr="005E4777">
        <w:rPr>
          <w:b w:val="0"/>
        </w:rPr>
        <w:lastRenderedPageBreak/>
        <w:t xml:space="preserve">Строительство межпоселковых газопроводов от ГРС </w:t>
      </w:r>
      <w:r w:rsidR="00A30320">
        <w:rPr>
          <w:b w:val="0"/>
        </w:rPr>
        <w:t>«</w:t>
      </w:r>
      <w:r w:rsidRPr="005E4777">
        <w:rPr>
          <w:b w:val="0"/>
        </w:rPr>
        <w:t>Труд</w:t>
      </w:r>
      <w:r w:rsidR="00A30320">
        <w:rPr>
          <w:b w:val="0"/>
        </w:rPr>
        <w:t>»</w:t>
      </w:r>
      <w:r w:rsidRPr="005E4777">
        <w:rPr>
          <w:b w:val="0"/>
        </w:rPr>
        <w:t xml:space="preserve"> с газификацией сельских населенных пунктов на 2015-2025 год</w:t>
      </w:r>
      <w:r w:rsidR="00340D99">
        <w:rPr>
          <w:b w:val="0"/>
        </w:rPr>
        <w:t>ы</w:t>
      </w:r>
      <w:r w:rsidRPr="005E4777">
        <w:rPr>
          <w:b w:val="0"/>
        </w:rPr>
        <w:t>.</w:t>
      </w:r>
    </w:p>
    <w:p w:rsidR="00804A03" w:rsidRPr="005E4777" w:rsidRDefault="00804A03" w:rsidP="00B061EE">
      <w:pPr>
        <w:spacing w:before="120" w:after="0" w:line="240" w:lineRule="auto"/>
        <w:jc w:val="both"/>
        <w:rPr>
          <w:rFonts w:ascii="Times New Roman" w:hAnsi="Times New Roman"/>
          <w:i/>
          <w:sz w:val="26"/>
          <w:szCs w:val="26"/>
        </w:rPr>
      </w:pPr>
      <w:r w:rsidRPr="005E4777">
        <w:rPr>
          <w:rFonts w:ascii="Times New Roman" w:hAnsi="Times New Roman"/>
          <w:i/>
          <w:sz w:val="26"/>
          <w:szCs w:val="26"/>
        </w:rPr>
        <w:t>Основные характеристики:</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Прот</w:t>
      </w:r>
      <w:r w:rsidR="00C15217" w:rsidRPr="005E4777">
        <w:rPr>
          <w:rFonts w:ascii="Times New Roman" w:hAnsi="Times New Roman"/>
          <w:sz w:val="26"/>
          <w:szCs w:val="26"/>
        </w:rPr>
        <w:t>яженность газопроводов: 24,2 км</w:t>
      </w:r>
      <w:r w:rsidRPr="005E4777">
        <w:rPr>
          <w:rFonts w:ascii="Times New Roman" w:hAnsi="Times New Roman"/>
          <w:sz w:val="26"/>
          <w:szCs w:val="26"/>
        </w:rPr>
        <w:t>.</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Газификация населенных пунктов Коростовицы, Рукулицы, Радицы, Местаново.</w:t>
      </w:r>
    </w:p>
    <w:p w:rsidR="00804A03" w:rsidRPr="005E4777" w:rsidRDefault="00804A03" w:rsidP="00B061EE">
      <w:pPr>
        <w:spacing w:before="120" w:after="0" w:line="240" w:lineRule="auto"/>
        <w:jc w:val="both"/>
        <w:rPr>
          <w:rFonts w:ascii="Times New Roman" w:hAnsi="Times New Roman"/>
          <w:i/>
          <w:sz w:val="26"/>
          <w:szCs w:val="26"/>
        </w:rPr>
      </w:pPr>
      <w:r w:rsidRPr="005E4777">
        <w:rPr>
          <w:rFonts w:ascii="Times New Roman" w:hAnsi="Times New Roman"/>
          <w:i/>
          <w:sz w:val="26"/>
          <w:szCs w:val="26"/>
        </w:rPr>
        <w:t xml:space="preserve">Установление зон с особыми условиями использования территории: </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Рекомендуемый нормативный разрыв от многоэтажных жилых и общественных зданий: 50 м.</w:t>
      </w:r>
    </w:p>
    <w:p w:rsidR="00804A03" w:rsidRPr="005E4777" w:rsidRDefault="00F669B0" w:rsidP="0079202A">
      <w:pPr>
        <w:pStyle w:val="ab"/>
        <w:numPr>
          <w:ilvl w:val="0"/>
          <w:numId w:val="64"/>
        </w:numPr>
        <w:spacing w:before="120" w:after="0"/>
        <w:jc w:val="both"/>
        <w:rPr>
          <w:b w:val="0"/>
        </w:rPr>
      </w:pPr>
      <w:r w:rsidRPr="005E4777">
        <w:rPr>
          <w:b w:val="0"/>
        </w:rPr>
        <w:t>Реконструкция ПС-</w:t>
      </w:r>
      <w:r w:rsidR="00804A03" w:rsidRPr="005E4777">
        <w:rPr>
          <w:b w:val="0"/>
        </w:rPr>
        <w:t xml:space="preserve">35 кВ </w:t>
      </w:r>
      <w:r w:rsidR="00340D99">
        <w:rPr>
          <w:b w:val="0"/>
        </w:rPr>
        <w:t>РТП-7 Бегуницы на 2012-2015 годы</w:t>
      </w:r>
      <w:r w:rsidR="00804A03" w:rsidRPr="005E4777">
        <w:rPr>
          <w:b w:val="0"/>
        </w:rPr>
        <w:t>.</w:t>
      </w:r>
    </w:p>
    <w:p w:rsidR="00804A03" w:rsidRPr="005E4777" w:rsidRDefault="00804A03" w:rsidP="00B061EE">
      <w:pPr>
        <w:spacing w:before="120" w:after="0" w:line="240" w:lineRule="auto"/>
        <w:jc w:val="both"/>
        <w:rPr>
          <w:rFonts w:ascii="Times New Roman" w:hAnsi="Times New Roman"/>
          <w:i/>
          <w:sz w:val="26"/>
          <w:szCs w:val="26"/>
        </w:rPr>
      </w:pPr>
      <w:r w:rsidRPr="005E4777">
        <w:rPr>
          <w:rFonts w:ascii="Times New Roman" w:hAnsi="Times New Roman"/>
          <w:i/>
          <w:sz w:val="26"/>
          <w:szCs w:val="26"/>
        </w:rPr>
        <w:t>Основные характеристики:</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Установка 2 трансформаторов по 6,3 МВА взамен существующих.</w:t>
      </w:r>
    </w:p>
    <w:p w:rsidR="00804A03" w:rsidRPr="005E4777" w:rsidRDefault="00804A03" w:rsidP="0079202A">
      <w:pPr>
        <w:pStyle w:val="ab"/>
        <w:numPr>
          <w:ilvl w:val="0"/>
          <w:numId w:val="64"/>
        </w:numPr>
        <w:spacing w:before="120" w:after="0"/>
        <w:jc w:val="both"/>
        <w:rPr>
          <w:b w:val="0"/>
        </w:rPr>
      </w:pPr>
      <w:r w:rsidRPr="005E4777">
        <w:rPr>
          <w:b w:val="0"/>
        </w:rPr>
        <w:t>Строительство водовода для подачи питьевой воды от месторождения подземных вод «Карстолово» до города Сосновый Бор на 2012-2015 год</w:t>
      </w:r>
      <w:r w:rsidR="00340D99">
        <w:rPr>
          <w:b w:val="0"/>
        </w:rPr>
        <w:t>ы</w:t>
      </w:r>
      <w:r w:rsidRPr="005E4777">
        <w:rPr>
          <w:b w:val="0"/>
        </w:rPr>
        <w:t>.</w:t>
      </w:r>
    </w:p>
    <w:p w:rsidR="00804A03" w:rsidRPr="005E4777" w:rsidRDefault="00804A03" w:rsidP="00B061EE">
      <w:pPr>
        <w:spacing w:before="120" w:after="0" w:line="240" w:lineRule="auto"/>
        <w:jc w:val="both"/>
        <w:rPr>
          <w:rFonts w:ascii="Times New Roman" w:hAnsi="Times New Roman"/>
          <w:i/>
          <w:sz w:val="26"/>
          <w:szCs w:val="26"/>
        </w:rPr>
      </w:pPr>
      <w:r w:rsidRPr="005E4777">
        <w:rPr>
          <w:rFonts w:ascii="Times New Roman" w:hAnsi="Times New Roman"/>
          <w:i/>
          <w:sz w:val="26"/>
          <w:szCs w:val="26"/>
        </w:rPr>
        <w:t>Основные характеристики:</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Водовод в две нитки. Протяженность водовода – 30,6 км.</w:t>
      </w:r>
    </w:p>
    <w:p w:rsidR="00804A03" w:rsidRPr="005E4777" w:rsidRDefault="00804A03" w:rsidP="00B061EE">
      <w:pPr>
        <w:spacing w:before="120" w:after="0" w:line="240" w:lineRule="auto"/>
        <w:jc w:val="both"/>
        <w:rPr>
          <w:rFonts w:ascii="Times New Roman" w:hAnsi="Times New Roman"/>
          <w:i/>
          <w:sz w:val="26"/>
          <w:szCs w:val="26"/>
        </w:rPr>
      </w:pPr>
      <w:r w:rsidRPr="005E4777">
        <w:rPr>
          <w:rFonts w:ascii="Times New Roman" w:hAnsi="Times New Roman"/>
          <w:i/>
          <w:sz w:val="26"/>
          <w:szCs w:val="26"/>
        </w:rPr>
        <w:t xml:space="preserve">Установление зон с особыми условиями использования территории: </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Санитарно-защитная полоса – не менее 20 м.</w:t>
      </w:r>
    </w:p>
    <w:p w:rsidR="00804A03" w:rsidRPr="005E4777" w:rsidRDefault="00804A03" w:rsidP="0079202A">
      <w:pPr>
        <w:pStyle w:val="ab"/>
        <w:numPr>
          <w:ilvl w:val="0"/>
          <w:numId w:val="64"/>
        </w:numPr>
        <w:spacing w:before="120" w:after="0"/>
        <w:jc w:val="both"/>
        <w:rPr>
          <w:b w:val="0"/>
        </w:rPr>
      </w:pPr>
      <w:r w:rsidRPr="005E4777">
        <w:rPr>
          <w:b w:val="0"/>
        </w:rPr>
        <w:t>Создание ресурсного центра на базе ГБОУ СПО Ленинградской области «Бегуницкий агротехнологический техникум» в деревне Бегуницы на 2012-2015 год</w:t>
      </w:r>
      <w:r w:rsidR="00340D99">
        <w:rPr>
          <w:b w:val="0"/>
        </w:rPr>
        <w:t>ы</w:t>
      </w:r>
      <w:r w:rsidRPr="005E4777">
        <w:rPr>
          <w:b w:val="0"/>
        </w:rPr>
        <w:t>.</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Емкость</w:t>
      </w:r>
      <w:r w:rsidRPr="005E4777">
        <w:rPr>
          <w:rFonts w:ascii="Times New Roman" w:hAnsi="Times New Roman"/>
          <w:b/>
          <w:sz w:val="26"/>
          <w:szCs w:val="26"/>
        </w:rPr>
        <w:t xml:space="preserve"> – </w:t>
      </w:r>
      <w:r w:rsidRPr="005E4777">
        <w:rPr>
          <w:rFonts w:ascii="Times New Roman" w:hAnsi="Times New Roman"/>
          <w:sz w:val="26"/>
          <w:szCs w:val="26"/>
        </w:rPr>
        <w:t>предполагаемая среднегодовая численность обучающихся 494 человека.</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Специализация</w:t>
      </w:r>
      <w:r w:rsidRPr="005E4777">
        <w:rPr>
          <w:rFonts w:ascii="Times New Roman" w:hAnsi="Times New Roman"/>
          <w:b/>
          <w:sz w:val="26"/>
          <w:szCs w:val="26"/>
        </w:rPr>
        <w:t xml:space="preserve"> – </w:t>
      </w:r>
      <w:r w:rsidRPr="005E4777">
        <w:rPr>
          <w:rFonts w:ascii="Times New Roman" w:hAnsi="Times New Roman"/>
          <w:sz w:val="26"/>
          <w:szCs w:val="26"/>
        </w:rPr>
        <w:t>агропромышленный комплекс (производство зерна, производство картофеля)</w:t>
      </w:r>
      <w:r w:rsidR="00A37AD2">
        <w:rPr>
          <w:rFonts w:ascii="Times New Roman" w:hAnsi="Times New Roman"/>
          <w:sz w:val="26"/>
          <w:szCs w:val="26"/>
        </w:rPr>
        <w:t>.</w:t>
      </w:r>
    </w:p>
    <w:p w:rsidR="00804A03" w:rsidRPr="005E4777" w:rsidRDefault="00804A03" w:rsidP="00B061EE">
      <w:pPr>
        <w:spacing w:before="120" w:after="0" w:line="240" w:lineRule="auto"/>
        <w:jc w:val="both"/>
        <w:rPr>
          <w:rFonts w:ascii="Times New Roman" w:hAnsi="Times New Roman"/>
          <w:b/>
          <w:sz w:val="26"/>
          <w:szCs w:val="26"/>
        </w:rPr>
      </w:pPr>
      <w:r w:rsidRPr="005E4777">
        <w:rPr>
          <w:rFonts w:ascii="Times New Roman" w:hAnsi="Times New Roman"/>
          <w:sz w:val="26"/>
          <w:szCs w:val="26"/>
        </w:rPr>
        <w:t>Наименование</w:t>
      </w:r>
      <w:r w:rsidRPr="005E4777">
        <w:rPr>
          <w:rFonts w:ascii="Times New Roman" w:hAnsi="Times New Roman"/>
          <w:b/>
          <w:sz w:val="26"/>
          <w:szCs w:val="26"/>
        </w:rPr>
        <w:t xml:space="preserve"> – </w:t>
      </w:r>
      <w:r w:rsidRPr="005E4777">
        <w:rPr>
          <w:rFonts w:ascii="Times New Roman" w:hAnsi="Times New Roman"/>
          <w:sz w:val="26"/>
          <w:szCs w:val="26"/>
        </w:rPr>
        <w:t>Ресурсный центр на базе ГБОУ СПО Ленинградской области «Бегуницкий агротехнологический техникум».</w:t>
      </w:r>
    </w:p>
    <w:p w:rsidR="00804A03" w:rsidRPr="005E4777" w:rsidRDefault="00804A03" w:rsidP="00B061EE">
      <w:pPr>
        <w:spacing w:before="120" w:after="0" w:line="240" w:lineRule="auto"/>
        <w:jc w:val="both"/>
        <w:rPr>
          <w:rFonts w:ascii="Times New Roman" w:hAnsi="Times New Roman"/>
          <w:b/>
          <w:sz w:val="26"/>
          <w:szCs w:val="26"/>
        </w:rPr>
      </w:pPr>
      <w:r w:rsidRPr="005E4777">
        <w:rPr>
          <w:rFonts w:ascii="Times New Roman" w:hAnsi="Times New Roman"/>
          <w:sz w:val="26"/>
          <w:szCs w:val="26"/>
        </w:rPr>
        <w:t>Площадь</w:t>
      </w:r>
      <w:r w:rsidRPr="005E4777">
        <w:rPr>
          <w:rFonts w:ascii="Times New Roman" w:hAnsi="Times New Roman"/>
          <w:b/>
          <w:sz w:val="26"/>
          <w:szCs w:val="26"/>
        </w:rPr>
        <w:t xml:space="preserve"> – </w:t>
      </w:r>
      <w:r w:rsidRPr="005E4777">
        <w:rPr>
          <w:rFonts w:ascii="Times New Roman" w:hAnsi="Times New Roman"/>
          <w:sz w:val="26"/>
          <w:szCs w:val="26"/>
        </w:rPr>
        <w:t>на площадях  ГБОУ СПО Ленинградской области «Бегуницкий агротехнологический техникум».</w:t>
      </w:r>
    </w:p>
    <w:p w:rsidR="00804A03" w:rsidRPr="005E4777" w:rsidRDefault="00804A03" w:rsidP="0079202A">
      <w:pPr>
        <w:pStyle w:val="ab"/>
        <w:numPr>
          <w:ilvl w:val="0"/>
          <w:numId w:val="64"/>
        </w:numPr>
        <w:spacing w:before="120" w:after="0"/>
        <w:jc w:val="both"/>
        <w:rPr>
          <w:b w:val="0"/>
        </w:rPr>
      </w:pPr>
      <w:r w:rsidRPr="005E4777">
        <w:rPr>
          <w:b w:val="0"/>
        </w:rPr>
        <w:t>Организация памятника природы «Копорский глинт»</w:t>
      </w:r>
      <w:r w:rsidR="004021B8">
        <w:rPr>
          <w:b w:val="0"/>
        </w:rPr>
        <w:t xml:space="preserve"> </w:t>
      </w:r>
      <w:r w:rsidRPr="005E4777">
        <w:rPr>
          <w:b w:val="0"/>
        </w:rPr>
        <w:t>на 2015-2025 год</w:t>
      </w:r>
      <w:r w:rsidR="00340D99">
        <w:rPr>
          <w:b w:val="0"/>
        </w:rPr>
        <w:t>ы</w:t>
      </w:r>
      <w:r w:rsidRPr="005E4777">
        <w:rPr>
          <w:b w:val="0"/>
        </w:rPr>
        <w:t>.</w:t>
      </w:r>
    </w:p>
    <w:p w:rsidR="00804A03" w:rsidRPr="005E4777" w:rsidRDefault="00804A03" w:rsidP="00B061EE">
      <w:pPr>
        <w:spacing w:before="120" w:after="0" w:line="240" w:lineRule="auto"/>
        <w:jc w:val="both"/>
        <w:rPr>
          <w:rFonts w:ascii="Times New Roman" w:hAnsi="Times New Roman"/>
          <w:i/>
          <w:sz w:val="26"/>
          <w:szCs w:val="26"/>
        </w:rPr>
      </w:pPr>
      <w:r w:rsidRPr="005E4777">
        <w:rPr>
          <w:rFonts w:ascii="Times New Roman" w:hAnsi="Times New Roman"/>
          <w:i/>
          <w:sz w:val="26"/>
          <w:szCs w:val="26"/>
        </w:rPr>
        <w:t>Основные характеристики:</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Общая площадь: примерно 4510 га, в том числе на территории поселения 173 га.</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i/>
          <w:sz w:val="26"/>
          <w:szCs w:val="26"/>
        </w:rPr>
        <w:t>Цель создания:</w:t>
      </w:r>
      <w:r w:rsidRPr="005E4777">
        <w:rPr>
          <w:rFonts w:ascii="Times New Roman" w:hAnsi="Times New Roman"/>
          <w:sz w:val="26"/>
          <w:szCs w:val="26"/>
        </w:rPr>
        <w:t xml:space="preserve"> сохранение участков ясеневых лесов и прилегающих лугов, редких видов флоры и фауны.</w:t>
      </w:r>
      <w:r w:rsidR="004021B8">
        <w:rPr>
          <w:rFonts w:ascii="Times New Roman" w:hAnsi="Times New Roman"/>
          <w:sz w:val="26"/>
          <w:szCs w:val="26"/>
        </w:rPr>
        <w:t xml:space="preserve"> </w:t>
      </w:r>
      <w:r w:rsidRPr="005E4777">
        <w:rPr>
          <w:rFonts w:ascii="Times New Roman" w:hAnsi="Times New Roman"/>
          <w:sz w:val="26"/>
          <w:szCs w:val="26"/>
        </w:rPr>
        <w:t>До организации особо охраняемой природной территории целесообразно избегать коренного преобразования ландшафта и смены типа землепользования и других видов деятельности, делающих невозможным создание ООПТ в соответствии с заявленными целями; рекомендуется резервирование земель.</w:t>
      </w:r>
    </w:p>
    <w:p w:rsidR="008E1CCB" w:rsidRPr="005E4777" w:rsidRDefault="008E1CCB" w:rsidP="0079202A">
      <w:pPr>
        <w:pStyle w:val="ab"/>
        <w:numPr>
          <w:ilvl w:val="0"/>
          <w:numId w:val="64"/>
        </w:numPr>
        <w:spacing w:before="120" w:after="0"/>
        <w:jc w:val="both"/>
        <w:rPr>
          <w:b w:val="0"/>
          <w:szCs w:val="26"/>
        </w:rPr>
      </w:pPr>
      <w:r w:rsidRPr="005E4777">
        <w:rPr>
          <w:b w:val="0"/>
          <w:szCs w:val="26"/>
        </w:rPr>
        <w:t>Установление зоны агропромышленного районирования Ленинградской области.</w:t>
      </w:r>
    </w:p>
    <w:p w:rsidR="008E1CCB" w:rsidRPr="005E4777" w:rsidRDefault="008E1CCB"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lastRenderedPageBreak/>
        <w:t xml:space="preserve">Существующая специализация: </w:t>
      </w:r>
      <w:r w:rsidR="00B061EE">
        <w:rPr>
          <w:rFonts w:ascii="Times New Roman" w:hAnsi="Times New Roman"/>
          <w:sz w:val="26"/>
          <w:szCs w:val="26"/>
        </w:rPr>
        <w:t>мясо-</w:t>
      </w:r>
      <w:r w:rsidRPr="005E4777">
        <w:rPr>
          <w:rFonts w:ascii="Times New Roman" w:hAnsi="Times New Roman"/>
          <w:sz w:val="26"/>
          <w:szCs w:val="26"/>
        </w:rPr>
        <w:t>молочное животноводство, посевы зерновых культур.</w:t>
      </w:r>
    </w:p>
    <w:p w:rsidR="008E1CCB" w:rsidRPr="005E4777" w:rsidRDefault="008E1CCB"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Проектная специализация (добавление или усиление функций существующей специализации): передовые многопрофильные агропромышленные районы.</w:t>
      </w:r>
    </w:p>
    <w:p w:rsidR="00762053" w:rsidRPr="005E4777" w:rsidRDefault="00762053" w:rsidP="00B061EE">
      <w:pPr>
        <w:tabs>
          <w:tab w:val="left" w:pos="1985"/>
        </w:tabs>
        <w:spacing w:before="120" w:after="0" w:line="240" w:lineRule="auto"/>
        <w:jc w:val="both"/>
        <w:rPr>
          <w:rFonts w:ascii="Times New Roman" w:hAnsi="Times New Roman"/>
          <w:sz w:val="26"/>
          <w:szCs w:val="26"/>
          <w:u w:val="single"/>
        </w:rPr>
      </w:pPr>
      <w:r w:rsidRPr="005E4777">
        <w:rPr>
          <w:rFonts w:ascii="Times New Roman" w:hAnsi="Times New Roman"/>
          <w:sz w:val="26"/>
          <w:szCs w:val="26"/>
        </w:rPr>
        <w:t>Варианты размещения точек агропромышленного роста, места размещения поддерживающей инфраструктуры (территории размещения объектов регионального значения): Бегуницкое сельское поселение (деревня Бегуницы).</w:t>
      </w:r>
    </w:p>
    <w:p w:rsidR="008E1CCB" w:rsidRPr="005E4777" w:rsidRDefault="008E1CCB" w:rsidP="00B061EE">
      <w:pPr>
        <w:tabs>
          <w:tab w:val="left" w:pos="1985"/>
        </w:tabs>
        <w:spacing w:before="120" w:after="0" w:line="240" w:lineRule="auto"/>
        <w:jc w:val="both"/>
        <w:rPr>
          <w:rFonts w:ascii="Times New Roman" w:hAnsi="Times New Roman"/>
          <w:sz w:val="26"/>
          <w:szCs w:val="26"/>
        </w:rPr>
      </w:pPr>
      <w:r w:rsidRPr="005E4777">
        <w:rPr>
          <w:rFonts w:ascii="Times New Roman" w:hAnsi="Times New Roman"/>
          <w:sz w:val="26"/>
          <w:szCs w:val="26"/>
        </w:rPr>
        <w:t xml:space="preserve">Варианты поддерживающей инфраструктуры (наименование объектов регионального значения и их назначение): </w:t>
      </w:r>
    </w:p>
    <w:p w:rsidR="008E1CCB" w:rsidRPr="005E4777" w:rsidRDefault="008E1CCB" w:rsidP="005621AB">
      <w:pPr>
        <w:tabs>
          <w:tab w:val="left" w:pos="1985"/>
        </w:tabs>
        <w:spacing w:after="0" w:line="240" w:lineRule="auto"/>
        <w:ind w:left="708"/>
        <w:jc w:val="both"/>
        <w:rPr>
          <w:rFonts w:ascii="Times New Roman" w:hAnsi="Times New Roman"/>
          <w:sz w:val="26"/>
          <w:szCs w:val="26"/>
        </w:rPr>
      </w:pPr>
      <w:r w:rsidRPr="005E4777">
        <w:rPr>
          <w:rFonts w:ascii="Times New Roman" w:hAnsi="Times New Roman"/>
          <w:sz w:val="26"/>
          <w:szCs w:val="26"/>
        </w:rPr>
        <w:t>Областной информационный центр конъюнктуры аграрных рынков</w:t>
      </w:r>
      <w:r w:rsidR="00762053" w:rsidRPr="005E4777">
        <w:rPr>
          <w:rFonts w:ascii="Times New Roman" w:hAnsi="Times New Roman"/>
          <w:sz w:val="26"/>
          <w:szCs w:val="26"/>
        </w:rPr>
        <w:t>.</w:t>
      </w:r>
    </w:p>
    <w:p w:rsidR="008E1CCB" w:rsidRPr="005E4777" w:rsidRDefault="008E1CCB" w:rsidP="005621AB">
      <w:pPr>
        <w:tabs>
          <w:tab w:val="left" w:pos="1985"/>
        </w:tabs>
        <w:spacing w:after="0" w:line="240" w:lineRule="auto"/>
        <w:ind w:left="708"/>
        <w:jc w:val="both"/>
        <w:rPr>
          <w:rFonts w:ascii="Times New Roman" w:hAnsi="Times New Roman"/>
          <w:sz w:val="26"/>
          <w:szCs w:val="26"/>
        </w:rPr>
      </w:pPr>
      <w:r w:rsidRPr="005E4777">
        <w:rPr>
          <w:rFonts w:ascii="Times New Roman" w:hAnsi="Times New Roman"/>
          <w:sz w:val="26"/>
          <w:szCs w:val="26"/>
        </w:rPr>
        <w:t>Агропарк индустриального типа</w:t>
      </w:r>
      <w:r w:rsidR="00762053" w:rsidRPr="005E4777">
        <w:rPr>
          <w:rFonts w:ascii="Times New Roman" w:hAnsi="Times New Roman"/>
          <w:sz w:val="26"/>
          <w:szCs w:val="26"/>
        </w:rPr>
        <w:t>.</w:t>
      </w:r>
    </w:p>
    <w:p w:rsidR="008E1CCB" w:rsidRPr="005E4777" w:rsidRDefault="008E1CCB" w:rsidP="005621AB">
      <w:pPr>
        <w:tabs>
          <w:tab w:val="left" w:pos="1985"/>
        </w:tabs>
        <w:spacing w:after="0" w:line="240" w:lineRule="auto"/>
        <w:ind w:left="708"/>
        <w:jc w:val="both"/>
        <w:rPr>
          <w:rFonts w:ascii="Times New Roman" w:hAnsi="Times New Roman"/>
          <w:sz w:val="26"/>
          <w:szCs w:val="26"/>
        </w:rPr>
      </w:pPr>
      <w:r w:rsidRPr="005E4777">
        <w:rPr>
          <w:rFonts w:ascii="Times New Roman" w:hAnsi="Times New Roman"/>
          <w:sz w:val="26"/>
          <w:szCs w:val="26"/>
        </w:rPr>
        <w:t>Агропарк инновационного типа</w:t>
      </w:r>
      <w:r w:rsidR="00762053" w:rsidRPr="005E4777">
        <w:rPr>
          <w:rFonts w:ascii="Times New Roman" w:hAnsi="Times New Roman"/>
          <w:sz w:val="26"/>
          <w:szCs w:val="26"/>
        </w:rPr>
        <w:t>.</w:t>
      </w:r>
    </w:p>
    <w:p w:rsidR="008E1CCB" w:rsidRPr="005E4777" w:rsidRDefault="008E1CCB" w:rsidP="005621AB">
      <w:pPr>
        <w:spacing w:after="0" w:line="240" w:lineRule="auto"/>
        <w:ind w:left="708"/>
        <w:rPr>
          <w:rFonts w:ascii="Times New Roman" w:hAnsi="Times New Roman"/>
          <w:sz w:val="26"/>
          <w:szCs w:val="26"/>
        </w:rPr>
      </w:pPr>
      <w:r w:rsidRPr="005E4777">
        <w:rPr>
          <w:rFonts w:ascii="Times New Roman" w:hAnsi="Times New Roman"/>
          <w:sz w:val="26"/>
          <w:szCs w:val="26"/>
        </w:rPr>
        <w:t>Региональный центр селекции и разведения скота</w:t>
      </w:r>
      <w:r w:rsidR="00762053" w:rsidRPr="005E4777">
        <w:rPr>
          <w:rFonts w:ascii="Times New Roman" w:hAnsi="Times New Roman"/>
          <w:sz w:val="26"/>
          <w:szCs w:val="26"/>
        </w:rPr>
        <w:t>.</w:t>
      </w:r>
    </w:p>
    <w:p w:rsidR="008E1CCB" w:rsidRPr="005E4777" w:rsidRDefault="008E1CCB" w:rsidP="005621AB">
      <w:pPr>
        <w:tabs>
          <w:tab w:val="left" w:pos="1985"/>
        </w:tabs>
        <w:spacing w:after="0" w:line="240" w:lineRule="auto"/>
        <w:ind w:left="708"/>
        <w:jc w:val="both"/>
        <w:rPr>
          <w:rFonts w:ascii="Times New Roman" w:hAnsi="Times New Roman"/>
          <w:sz w:val="26"/>
          <w:szCs w:val="26"/>
        </w:rPr>
      </w:pPr>
      <w:r w:rsidRPr="005E4777">
        <w:rPr>
          <w:rFonts w:ascii="Times New Roman" w:hAnsi="Times New Roman"/>
          <w:sz w:val="26"/>
          <w:szCs w:val="26"/>
        </w:rPr>
        <w:t>Региональный центр селекции и разведения растительных культур</w:t>
      </w:r>
      <w:r w:rsidR="00762053" w:rsidRPr="005E4777">
        <w:rPr>
          <w:rFonts w:ascii="Times New Roman" w:hAnsi="Times New Roman"/>
          <w:sz w:val="26"/>
          <w:szCs w:val="26"/>
        </w:rPr>
        <w:t>.</w:t>
      </w:r>
    </w:p>
    <w:p w:rsidR="008E1CCB" w:rsidRPr="005E4777" w:rsidRDefault="008E1CCB" w:rsidP="005621AB">
      <w:pPr>
        <w:spacing w:after="0" w:line="240" w:lineRule="auto"/>
        <w:ind w:left="708"/>
        <w:rPr>
          <w:rFonts w:ascii="Times New Roman" w:hAnsi="Times New Roman"/>
          <w:sz w:val="26"/>
          <w:szCs w:val="26"/>
        </w:rPr>
      </w:pPr>
      <w:r w:rsidRPr="005E4777">
        <w:rPr>
          <w:rFonts w:ascii="Times New Roman" w:hAnsi="Times New Roman"/>
          <w:sz w:val="26"/>
          <w:szCs w:val="26"/>
        </w:rPr>
        <w:t>Центр технического обеспечения</w:t>
      </w:r>
      <w:r w:rsidR="00762053" w:rsidRPr="005E4777">
        <w:rPr>
          <w:rFonts w:ascii="Times New Roman" w:hAnsi="Times New Roman"/>
          <w:sz w:val="26"/>
          <w:szCs w:val="26"/>
        </w:rPr>
        <w:t>.</w:t>
      </w:r>
    </w:p>
    <w:p w:rsidR="008E1CCB" w:rsidRPr="005E4777" w:rsidRDefault="008E1CCB" w:rsidP="005621AB">
      <w:pPr>
        <w:spacing w:after="0" w:line="240" w:lineRule="auto"/>
        <w:ind w:left="708"/>
        <w:jc w:val="both"/>
        <w:rPr>
          <w:rFonts w:ascii="Times New Roman" w:hAnsi="Times New Roman"/>
          <w:sz w:val="26"/>
          <w:szCs w:val="26"/>
          <w:u w:val="single"/>
        </w:rPr>
      </w:pPr>
      <w:r w:rsidRPr="005E4777">
        <w:rPr>
          <w:rFonts w:ascii="Times New Roman" w:hAnsi="Times New Roman"/>
          <w:sz w:val="26"/>
          <w:szCs w:val="26"/>
        </w:rPr>
        <w:t>Логистический (распределительный) центр для крестьянских (фермерских) хозяйств в секторе овощеводства и картофелеводства</w:t>
      </w:r>
      <w:r w:rsidR="00762053" w:rsidRPr="005E4777">
        <w:rPr>
          <w:rFonts w:ascii="Times New Roman" w:hAnsi="Times New Roman"/>
          <w:sz w:val="26"/>
          <w:szCs w:val="26"/>
        </w:rPr>
        <w:t>.</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Все мероприятия, запланированные в схеме территориального планирования Ленинградской области на территории Бегуницкого сельского поселения, учтены в настоящем проекте</w:t>
      </w:r>
      <w:r w:rsidR="00762053" w:rsidRPr="005E4777">
        <w:rPr>
          <w:rFonts w:ascii="Times New Roman" w:hAnsi="Times New Roman"/>
          <w:sz w:val="26"/>
          <w:szCs w:val="26"/>
          <w:lang w:eastAsia="ru-RU"/>
        </w:rPr>
        <w:t>, кроме установления зоны агропромышленного районирования Ленинградской области</w:t>
      </w:r>
      <w:r w:rsidRPr="005E4777">
        <w:rPr>
          <w:rFonts w:ascii="Times New Roman" w:hAnsi="Times New Roman"/>
          <w:sz w:val="26"/>
          <w:szCs w:val="26"/>
          <w:lang w:eastAsia="ru-RU"/>
        </w:rPr>
        <w:t>.</w:t>
      </w:r>
      <w:r w:rsidR="00762053" w:rsidRPr="005E4777">
        <w:rPr>
          <w:rFonts w:ascii="Times New Roman" w:hAnsi="Times New Roman"/>
          <w:sz w:val="26"/>
          <w:szCs w:val="26"/>
          <w:lang w:eastAsia="ru-RU"/>
        </w:rPr>
        <w:t xml:space="preserve"> При анализе существующего положения выявлено, что в деревне Бегуницы нет возможности размещения объекта регионального значения.</w:t>
      </w:r>
    </w:p>
    <w:p w:rsidR="00B061EE" w:rsidRDefault="00B061EE" w:rsidP="00B061EE">
      <w:pPr>
        <w:keepNext/>
        <w:spacing w:before="120" w:after="0" w:line="240" w:lineRule="auto"/>
        <w:jc w:val="both"/>
        <w:rPr>
          <w:rFonts w:ascii="Times New Roman" w:hAnsi="Times New Roman"/>
          <w:b/>
          <w:sz w:val="26"/>
          <w:szCs w:val="26"/>
          <w:lang w:eastAsia="ru-RU"/>
        </w:rPr>
      </w:pPr>
    </w:p>
    <w:p w:rsidR="00804A03" w:rsidRPr="005E4777" w:rsidRDefault="00804A03" w:rsidP="00B061EE">
      <w:pPr>
        <w:keepNext/>
        <w:spacing w:before="120" w:after="0" w:line="240" w:lineRule="auto"/>
        <w:jc w:val="both"/>
        <w:rPr>
          <w:rFonts w:ascii="Times New Roman" w:hAnsi="Times New Roman"/>
          <w:b/>
          <w:sz w:val="26"/>
          <w:szCs w:val="26"/>
          <w:lang w:eastAsia="ru-RU"/>
        </w:rPr>
      </w:pPr>
      <w:r w:rsidRPr="005E4777">
        <w:rPr>
          <w:rFonts w:ascii="Times New Roman" w:hAnsi="Times New Roman"/>
          <w:b/>
          <w:sz w:val="26"/>
          <w:szCs w:val="26"/>
          <w:lang w:eastAsia="ru-RU"/>
        </w:rPr>
        <w:t>Градостроительные документы, предусматривающие размещение объектов капитального строительства местного значения Волосовского муниципального района</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 xml:space="preserve">Не утвержденная редакция проекта схемы территориального планирования Волосовского муниципального района применительно к территории Бегуницкого сельского поселения содержит следующие предложения по размещения объектов капитального строительства: </w:t>
      </w:r>
    </w:p>
    <w:p w:rsidR="00804A03" w:rsidRPr="005E4777" w:rsidRDefault="00804A03" w:rsidP="00B061EE">
      <w:pPr>
        <w:spacing w:before="120" w:after="0" w:line="240" w:lineRule="auto"/>
        <w:jc w:val="both"/>
        <w:rPr>
          <w:rFonts w:ascii="Times New Roman" w:hAnsi="Times New Roman"/>
          <w:b/>
          <w:i/>
          <w:sz w:val="26"/>
          <w:szCs w:val="26"/>
          <w:lang w:eastAsia="ru-RU"/>
        </w:rPr>
      </w:pPr>
      <w:r w:rsidRPr="005E4777">
        <w:rPr>
          <w:rFonts w:ascii="Times New Roman" w:hAnsi="Times New Roman"/>
          <w:b/>
          <w:i/>
          <w:sz w:val="26"/>
          <w:szCs w:val="26"/>
          <w:lang w:eastAsia="ru-RU"/>
        </w:rPr>
        <w:t>Мероприятия, учитываемые в настоящем проекте</w:t>
      </w:r>
    </w:p>
    <w:p w:rsidR="00804A03" w:rsidRPr="005E4777" w:rsidRDefault="00804A03"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На 1 очередь:</w:t>
      </w:r>
    </w:p>
    <w:p w:rsidR="00804A03" w:rsidRPr="005E4777" w:rsidRDefault="00804A03" w:rsidP="0079202A">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 xml:space="preserve">Развитие жилищного строительства в деревнях Бегуницы, </w:t>
      </w:r>
      <w:r w:rsidR="004021B8" w:rsidRPr="005E4777">
        <w:rPr>
          <w:rFonts w:ascii="Times New Roman" w:hAnsi="Times New Roman"/>
          <w:sz w:val="26"/>
          <w:szCs w:val="26"/>
          <w:lang w:eastAsia="ru-RU"/>
        </w:rPr>
        <w:t xml:space="preserve">Гомонтово, Карстолово, </w:t>
      </w:r>
      <w:r w:rsidRPr="005E4777">
        <w:rPr>
          <w:rFonts w:ascii="Times New Roman" w:hAnsi="Times New Roman"/>
          <w:sz w:val="26"/>
          <w:szCs w:val="26"/>
          <w:lang w:eastAsia="ru-RU"/>
        </w:rPr>
        <w:t xml:space="preserve">Кирово, </w:t>
      </w:r>
      <w:r w:rsidR="004021B8" w:rsidRPr="005E4777">
        <w:rPr>
          <w:rFonts w:ascii="Times New Roman" w:hAnsi="Times New Roman"/>
          <w:sz w:val="26"/>
          <w:szCs w:val="26"/>
          <w:lang w:eastAsia="ru-RU"/>
        </w:rPr>
        <w:t xml:space="preserve">Марково, Рукулицы, Русское Брызгово, Старые Бегуницы, </w:t>
      </w:r>
      <w:r w:rsidRPr="005E4777">
        <w:rPr>
          <w:rFonts w:ascii="Times New Roman" w:hAnsi="Times New Roman"/>
          <w:sz w:val="26"/>
          <w:szCs w:val="26"/>
          <w:lang w:eastAsia="ru-RU"/>
        </w:rPr>
        <w:t>Теглицы, Томарово.</w:t>
      </w:r>
    </w:p>
    <w:p w:rsidR="00804A03" w:rsidRPr="005E4777" w:rsidRDefault="00804A03" w:rsidP="0079202A">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 xml:space="preserve">Вдоль автомобильной дороги «Нарва» планируется строительство дополнительных автозаправок, объектов, предоставляющих сервисные услуги. В деревне Бегуницы группой «Шелл» предусматривается строительство автозаправочных станций, аналогичные станции группой «Фаэтон-Агро» предусматриваются в деревне Кайкино. </w:t>
      </w:r>
    </w:p>
    <w:p w:rsidR="00E713B2" w:rsidRPr="005E4777" w:rsidRDefault="00E713B2" w:rsidP="0079202A">
      <w:pPr>
        <w:numPr>
          <w:ilvl w:val="0"/>
          <w:numId w:val="40"/>
        </w:numPr>
        <w:spacing w:before="120" w:after="0" w:line="240" w:lineRule="auto"/>
        <w:rPr>
          <w:rFonts w:ascii="Times New Roman" w:hAnsi="Times New Roman"/>
          <w:sz w:val="26"/>
          <w:szCs w:val="26"/>
          <w:lang w:eastAsia="ru-RU"/>
        </w:rPr>
      </w:pPr>
      <w:r w:rsidRPr="005E4777">
        <w:rPr>
          <w:rFonts w:ascii="Times New Roman" w:hAnsi="Times New Roman"/>
          <w:sz w:val="26"/>
          <w:szCs w:val="26"/>
          <w:lang w:eastAsia="ru-RU"/>
        </w:rPr>
        <w:t>Реконструкция клуба с организацией на его базе многофункционального культурного комплекса.</w:t>
      </w:r>
    </w:p>
    <w:p w:rsidR="00804A03" w:rsidRPr="005E4777" w:rsidRDefault="00804A03" w:rsidP="0079202A">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Строительство многофункционального культурного комплекса.</w:t>
      </w:r>
    </w:p>
    <w:p w:rsidR="00804A03" w:rsidRPr="005E4777" w:rsidRDefault="00804A03" w:rsidP="0079202A">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lastRenderedPageBreak/>
        <w:t>Строительство обхода населенных пунктов Бегуницы и Старые Бегуницы по нормативам I технической категории.</w:t>
      </w:r>
    </w:p>
    <w:p w:rsidR="00804A03" w:rsidRPr="005E4777" w:rsidRDefault="00804A03" w:rsidP="0079202A">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Реконструкция водозаборных сооружений. Строительство станции водоподготовки. Разработка проекта зон санитарной охраны с проведением комплекса мероприятий в соответствии с проектом. Реконструкция вводов водопровода с установкой узлов учета в жилых домах.</w:t>
      </w:r>
    </w:p>
    <w:p w:rsidR="00804A03" w:rsidRPr="005E4777" w:rsidRDefault="00804A03" w:rsidP="0079202A">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Развитие централизованной системы водоотведения с реконструкцией коллекторов. Реконструкция очистных сооружений с техническим перевооружением и увеличением производительности. Развитие централизованной системы водоотведения с реконструкцией коллекторов.</w:t>
      </w:r>
    </w:p>
    <w:p w:rsidR="00804A03" w:rsidRPr="005E4777" w:rsidRDefault="00804A03" w:rsidP="00B061EE">
      <w:pPr>
        <w:pStyle w:val="ab"/>
        <w:keepNext/>
        <w:spacing w:before="120" w:after="0"/>
        <w:ind w:left="0"/>
        <w:jc w:val="both"/>
        <w:rPr>
          <w:i/>
        </w:rPr>
      </w:pPr>
      <w:r w:rsidRPr="00A37AD2">
        <w:rPr>
          <w:i/>
        </w:rPr>
        <w:t>Мероприятия, не учитываемые в настоящем проекте</w:t>
      </w:r>
    </w:p>
    <w:p w:rsidR="00D853FE" w:rsidRPr="005E4777" w:rsidRDefault="00D853FE"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rPr>
        <w:t>На</w:t>
      </w:r>
      <w:r w:rsidRPr="005E4777">
        <w:rPr>
          <w:rFonts w:ascii="Times New Roman" w:hAnsi="Times New Roman"/>
          <w:sz w:val="26"/>
          <w:szCs w:val="26"/>
          <w:lang w:eastAsia="ru-RU"/>
        </w:rPr>
        <w:t xml:space="preserve"> 1 очередь:</w:t>
      </w:r>
    </w:p>
    <w:p w:rsidR="00CA47CD" w:rsidRPr="005E4777" w:rsidRDefault="00CA47CD" w:rsidP="001841B1">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 xml:space="preserve">Развитие жилищного строительства в деревнях Зябицы, Ивановское, </w:t>
      </w:r>
      <w:r w:rsidR="001841B1" w:rsidRPr="005E4777">
        <w:rPr>
          <w:rFonts w:ascii="Times New Roman" w:hAnsi="Times New Roman"/>
          <w:sz w:val="26"/>
          <w:szCs w:val="26"/>
          <w:lang w:eastAsia="ru-RU"/>
        </w:rPr>
        <w:t xml:space="preserve">Коростовицы, </w:t>
      </w:r>
      <w:r w:rsidRPr="005E4777">
        <w:rPr>
          <w:rFonts w:ascii="Times New Roman" w:hAnsi="Times New Roman"/>
          <w:sz w:val="26"/>
          <w:szCs w:val="26"/>
          <w:lang w:eastAsia="ru-RU"/>
        </w:rPr>
        <w:t>Красное Брызгово, Малое Тешково.</w:t>
      </w:r>
    </w:p>
    <w:p w:rsidR="00804A03" w:rsidRPr="005E4777" w:rsidRDefault="00804A03" w:rsidP="001841B1">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Реконструкция объектов воздушного транспорта: «Бегуницы».</w:t>
      </w:r>
    </w:p>
    <w:p w:rsidR="00D853FE" w:rsidRPr="005E4777" w:rsidRDefault="00D853FE" w:rsidP="001841B1">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 xml:space="preserve">Замена трансформаторов в связи с </w:t>
      </w:r>
      <w:r w:rsidR="00313FFB">
        <w:rPr>
          <w:rFonts w:ascii="Times New Roman" w:hAnsi="Times New Roman"/>
          <w:sz w:val="26"/>
          <w:szCs w:val="26"/>
          <w:lang w:eastAsia="ru-RU"/>
        </w:rPr>
        <w:t>истечением</w:t>
      </w:r>
      <w:r w:rsidRPr="005E4777">
        <w:rPr>
          <w:rFonts w:ascii="Times New Roman" w:hAnsi="Times New Roman"/>
          <w:sz w:val="26"/>
          <w:szCs w:val="26"/>
          <w:lang w:eastAsia="ru-RU"/>
        </w:rPr>
        <w:t xml:space="preserve"> срока службы ПС-7 Бегуницы 35 кВ.</w:t>
      </w:r>
    </w:p>
    <w:p w:rsidR="00D853FE" w:rsidRPr="005E4777" w:rsidRDefault="00D853FE" w:rsidP="001841B1">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Реконструкция котельных №  2 и №  3 в деревне Бегуницы с заменой изношенного оборудования.</w:t>
      </w:r>
    </w:p>
    <w:p w:rsidR="000C27DC" w:rsidRPr="005E4777" w:rsidRDefault="000C27DC" w:rsidP="001841B1">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Строительство ветеринарно-санитарных цехов на территориях ЗАО «Племенной завод «Гомонтово».</w:t>
      </w:r>
    </w:p>
    <w:p w:rsidR="00D853FE" w:rsidRPr="005E4777" w:rsidRDefault="00D853FE" w:rsidP="00B061EE">
      <w:pPr>
        <w:spacing w:before="120" w:after="0" w:line="240" w:lineRule="auto"/>
        <w:jc w:val="both"/>
        <w:rPr>
          <w:rFonts w:ascii="Times New Roman" w:hAnsi="Times New Roman"/>
          <w:sz w:val="26"/>
          <w:szCs w:val="26"/>
        </w:rPr>
      </w:pPr>
      <w:r w:rsidRPr="005E4777">
        <w:rPr>
          <w:rFonts w:ascii="Times New Roman" w:hAnsi="Times New Roman"/>
          <w:sz w:val="26"/>
          <w:szCs w:val="26"/>
        </w:rPr>
        <w:t>На расчетный  срок:</w:t>
      </w:r>
    </w:p>
    <w:p w:rsidR="00D853FE" w:rsidRPr="005E4777" w:rsidRDefault="00D853FE" w:rsidP="0079202A">
      <w:pPr>
        <w:numPr>
          <w:ilvl w:val="0"/>
          <w:numId w:val="40"/>
        </w:num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Организация на базе животноводческих комплексов цехов по производству удобрений, основанных на использовании торфа, переработанных отх</w:t>
      </w:r>
      <w:r w:rsidR="00A37AD2">
        <w:rPr>
          <w:rFonts w:ascii="Times New Roman" w:hAnsi="Times New Roman"/>
          <w:sz w:val="26"/>
          <w:szCs w:val="26"/>
          <w:lang w:eastAsia="ru-RU"/>
        </w:rPr>
        <w:t>одов от животноводства (навоза)</w:t>
      </w:r>
      <w:r w:rsidRPr="005E4777">
        <w:rPr>
          <w:rFonts w:ascii="Times New Roman" w:hAnsi="Times New Roman"/>
          <w:sz w:val="26"/>
          <w:szCs w:val="26"/>
          <w:lang w:eastAsia="ru-RU"/>
        </w:rPr>
        <w:t xml:space="preserve"> и грунта.</w:t>
      </w:r>
    </w:p>
    <w:p w:rsidR="00804A03" w:rsidRPr="005E4777" w:rsidRDefault="00804A03" w:rsidP="00B061EE">
      <w:pPr>
        <w:pStyle w:val="ab"/>
        <w:spacing w:before="120" w:after="0"/>
        <w:ind w:left="0"/>
        <w:jc w:val="both"/>
        <w:rPr>
          <w:i/>
        </w:rPr>
      </w:pPr>
    </w:p>
    <w:p w:rsidR="00804A03" w:rsidRPr="005E4777" w:rsidRDefault="00804A03" w:rsidP="00B061EE">
      <w:pPr>
        <w:spacing w:before="120" w:after="0" w:line="240" w:lineRule="auto"/>
        <w:jc w:val="both"/>
        <w:rPr>
          <w:rFonts w:ascii="Times New Roman" w:hAnsi="Times New Roman"/>
          <w:b/>
          <w:sz w:val="26"/>
          <w:szCs w:val="26"/>
          <w:lang w:eastAsia="ru-RU"/>
        </w:rPr>
      </w:pPr>
      <w:r w:rsidRPr="005E4777">
        <w:rPr>
          <w:rFonts w:ascii="Times New Roman" w:hAnsi="Times New Roman"/>
          <w:b/>
          <w:sz w:val="26"/>
          <w:szCs w:val="26"/>
          <w:lang w:eastAsia="ru-RU"/>
        </w:rPr>
        <w:t>Градостроительные документы, предусматривающие размещение объектов капитального строительства местного значения Бегуницкого сельского поселения</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Для территории Бегуницкого сельского поселения в целом градостроительная документация не разрабатывалась.</w:t>
      </w:r>
    </w:p>
    <w:p w:rsidR="00804A03" w:rsidRPr="005E4777" w:rsidRDefault="00804A03" w:rsidP="00B061EE">
      <w:pPr>
        <w:spacing w:before="120" w:after="0" w:line="240" w:lineRule="auto"/>
        <w:jc w:val="both"/>
        <w:rPr>
          <w:rFonts w:ascii="Times New Roman" w:hAnsi="Times New Roman"/>
          <w:sz w:val="26"/>
          <w:szCs w:val="26"/>
          <w:lang w:eastAsia="ru-RU"/>
        </w:rPr>
      </w:pPr>
      <w:r w:rsidRPr="005E4777">
        <w:rPr>
          <w:rFonts w:ascii="Times New Roman" w:hAnsi="Times New Roman"/>
          <w:sz w:val="26"/>
          <w:szCs w:val="26"/>
          <w:lang w:eastAsia="ru-RU"/>
        </w:rPr>
        <w:t>На территорию населенных пунктов поселения разработана следующая документация:</w:t>
      </w:r>
    </w:p>
    <w:p w:rsidR="00804A03" w:rsidRPr="005E4777" w:rsidRDefault="00804A03" w:rsidP="002B4099">
      <w:pPr>
        <w:pStyle w:val="ab"/>
        <w:numPr>
          <w:ilvl w:val="0"/>
          <w:numId w:val="20"/>
        </w:numPr>
        <w:spacing w:before="120" w:after="0"/>
        <w:jc w:val="both"/>
        <w:rPr>
          <w:b w:val="0"/>
        </w:rPr>
      </w:pPr>
      <w:r w:rsidRPr="005E4777">
        <w:rPr>
          <w:b w:val="0"/>
        </w:rPr>
        <w:t>Проект планировки и застройки совхоза «Гомонтово» усадьба отделения Коростовицы, разработанный институтом «Ленгражданпроект» в 1974 году, не согласован.</w:t>
      </w:r>
    </w:p>
    <w:p w:rsidR="00804A03" w:rsidRPr="005E4777" w:rsidRDefault="00804A03" w:rsidP="002B4099">
      <w:pPr>
        <w:pStyle w:val="ab"/>
        <w:numPr>
          <w:ilvl w:val="0"/>
          <w:numId w:val="20"/>
        </w:numPr>
        <w:spacing w:before="120" w:after="0"/>
        <w:jc w:val="both"/>
        <w:rPr>
          <w:b w:val="0"/>
        </w:rPr>
      </w:pPr>
      <w:r w:rsidRPr="005E4777">
        <w:rPr>
          <w:b w:val="0"/>
        </w:rPr>
        <w:t>Проект планировки и застройки совхоза «Гомонтово» усадьба отделения Местаново, разработанный институтом «Ленгражданпроект» в 1974 году, не согласован.</w:t>
      </w:r>
    </w:p>
    <w:p w:rsidR="00804A03" w:rsidRPr="005E4777" w:rsidRDefault="00804A03" w:rsidP="002B4099">
      <w:pPr>
        <w:pStyle w:val="ab"/>
        <w:numPr>
          <w:ilvl w:val="0"/>
          <w:numId w:val="20"/>
        </w:numPr>
        <w:spacing w:before="120" w:after="0"/>
        <w:jc w:val="both"/>
        <w:rPr>
          <w:b w:val="0"/>
        </w:rPr>
      </w:pPr>
      <w:r w:rsidRPr="005E4777">
        <w:rPr>
          <w:b w:val="0"/>
        </w:rPr>
        <w:lastRenderedPageBreak/>
        <w:t>Проект планировки и застройки центральной усадьбы совхоза «Гомонтово» Волосовского района Ленинградской области, поселок Бегуницы, Ленгражданпроект, Ленинград, 1977 год.</w:t>
      </w:r>
    </w:p>
    <w:p w:rsidR="00804A03" w:rsidRPr="005E4777" w:rsidRDefault="00804A03" w:rsidP="002B4099">
      <w:pPr>
        <w:pStyle w:val="ab"/>
        <w:numPr>
          <w:ilvl w:val="0"/>
          <w:numId w:val="20"/>
        </w:numPr>
        <w:spacing w:before="120" w:after="0"/>
        <w:jc w:val="both"/>
        <w:rPr>
          <w:b w:val="0"/>
        </w:rPr>
      </w:pPr>
      <w:r w:rsidRPr="005E4777">
        <w:rPr>
          <w:b w:val="0"/>
        </w:rPr>
        <w:t>Рабочий проект района усадебных жилых домов поселка Бегуницы Волосовского района, Санкт-Петербургская организация союза архитекторов Российской Федерации. Персональная творческая архитектурная мастерская под руководством И.</w:t>
      </w:r>
      <w:r w:rsidR="001841B1">
        <w:rPr>
          <w:b w:val="0"/>
        </w:rPr>
        <w:t xml:space="preserve"> </w:t>
      </w:r>
      <w:r w:rsidRPr="005E4777">
        <w:rPr>
          <w:b w:val="0"/>
        </w:rPr>
        <w:t>П.</w:t>
      </w:r>
      <w:r w:rsidR="001841B1">
        <w:rPr>
          <w:b w:val="0"/>
        </w:rPr>
        <w:t xml:space="preserve"> </w:t>
      </w:r>
      <w:r w:rsidRPr="005E4777">
        <w:rPr>
          <w:b w:val="0"/>
        </w:rPr>
        <w:t>Шмелева, Санкт-Петербург, 1992 год.</w:t>
      </w:r>
    </w:p>
    <w:p w:rsidR="00804A03" w:rsidRPr="005E4777" w:rsidRDefault="00804A03" w:rsidP="002B4099">
      <w:pPr>
        <w:pStyle w:val="ab"/>
        <w:spacing w:before="120" w:after="0"/>
        <w:jc w:val="both"/>
        <w:rPr>
          <w:b w:val="0"/>
        </w:rPr>
      </w:pPr>
    </w:p>
    <w:p w:rsidR="00804A03" w:rsidRPr="005E4777" w:rsidRDefault="00804A03" w:rsidP="002B4099">
      <w:pPr>
        <w:pStyle w:val="ab"/>
        <w:keepNext/>
        <w:numPr>
          <w:ilvl w:val="0"/>
          <w:numId w:val="65"/>
        </w:numPr>
        <w:tabs>
          <w:tab w:val="left" w:pos="426"/>
        </w:tabs>
        <w:spacing w:before="120" w:after="0"/>
        <w:ind w:left="0" w:firstLine="0"/>
        <w:jc w:val="both"/>
      </w:pPr>
      <w:r w:rsidRPr="005E4777">
        <w:t>Проект планировки и застройки совхоза «Гомонтово» усадьба отделения Коростовицы, разработанный институтом «Ленгражданпроект» в 1974 году, не согласован.</w:t>
      </w:r>
    </w:p>
    <w:p w:rsidR="00D30B94" w:rsidRPr="005E4777" w:rsidRDefault="00311148" w:rsidP="002B4099">
      <w:pPr>
        <w:pStyle w:val="ab"/>
        <w:tabs>
          <w:tab w:val="left" w:pos="426"/>
        </w:tabs>
        <w:spacing w:before="120" w:after="0"/>
        <w:ind w:left="0"/>
        <w:jc w:val="both"/>
        <w:rPr>
          <w:b w:val="0"/>
          <w:szCs w:val="26"/>
        </w:rPr>
      </w:pPr>
      <w:r w:rsidRPr="005E4777">
        <w:rPr>
          <w:b w:val="0"/>
          <w:szCs w:val="26"/>
        </w:rPr>
        <w:t>Размещение жилой и производственной зон была определена расположением сложившейся тогда жилой застройки, наличием транзитных автомобильных дорог и зеленых насаждений. Проектом предложена жилая застройка в северо-восточной части деревни, в конце улицы с учетом двух существующих двухэтажных дома. В связи с тем, что автомобильная дорога, проходящая уже тогда по существующей жилой застройки, была реконструирована и ее спрямление было невозможно из-за наличия пахотных земель, предложено было сохранение автомобильной дороги в качестве основного подъезда к населенному пункту с сохранением транзитной функции. В центре композиции было предложено строительство административных зданий (контора отделения, зрительный зал на 100 мест, медпункт), торгового центра и 4 жилых точечных здания. За административными зданиями предлагалось на основе существующих зеленых насаждений расположить парковую зону со спортплощадкой, связанной с центром бульваром. Также предлагалось строительство школы, совмещенной с детским садом-яслями. Жилая застройка предлагалась двух и трехэтажными крупнопанельными домами.</w:t>
      </w:r>
    </w:p>
    <w:p w:rsidR="00311148" w:rsidRPr="005E4777" w:rsidRDefault="00311148" w:rsidP="002B4099">
      <w:pPr>
        <w:pStyle w:val="ab"/>
        <w:tabs>
          <w:tab w:val="left" w:pos="426"/>
        </w:tabs>
        <w:spacing w:before="120" w:after="0"/>
        <w:ind w:left="0"/>
        <w:jc w:val="both"/>
        <w:rPr>
          <w:b w:val="0"/>
          <w:szCs w:val="26"/>
        </w:rPr>
      </w:pPr>
      <w:r w:rsidRPr="005E4777">
        <w:rPr>
          <w:b w:val="0"/>
          <w:szCs w:val="26"/>
        </w:rPr>
        <w:t>Реализация данного проекта не осуществилась. В настоящее время территория деревни Коростовицы застроена индивидуальными жилыми домами с учетом санитарно-защитной зоны от сельхозпредприятия.</w:t>
      </w:r>
    </w:p>
    <w:p w:rsidR="00311148" w:rsidRPr="005E4777" w:rsidRDefault="00311148" w:rsidP="002B4099">
      <w:pPr>
        <w:pStyle w:val="ab"/>
        <w:tabs>
          <w:tab w:val="left" w:pos="426"/>
        </w:tabs>
        <w:spacing w:before="120" w:after="0"/>
        <w:ind w:left="0"/>
        <w:jc w:val="both"/>
        <w:rPr>
          <w:b w:val="0"/>
          <w:szCs w:val="26"/>
        </w:rPr>
      </w:pPr>
    </w:p>
    <w:p w:rsidR="00804A03" w:rsidRPr="005E4777" w:rsidRDefault="00804A03" w:rsidP="002B4099">
      <w:pPr>
        <w:pStyle w:val="ab"/>
        <w:numPr>
          <w:ilvl w:val="0"/>
          <w:numId w:val="65"/>
        </w:numPr>
        <w:tabs>
          <w:tab w:val="left" w:pos="426"/>
        </w:tabs>
        <w:spacing w:before="120" w:after="0"/>
        <w:ind w:left="0" w:firstLine="0"/>
        <w:jc w:val="both"/>
      </w:pPr>
      <w:r w:rsidRPr="005E4777">
        <w:t>Проект планировки и застройки совхоза «Гомонтово» усадьба отделения Местаново, разработанный институтом «Ленгражданпроект» в 1974 году, не согласован.</w:t>
      </w:r>
    </w:p>
    <w:p w:rsidR="00804A03" w:rsidRPr="005E4777" w:rsidRDefault="0021279F" w:rsidP="002B4099">
      <w:pPr>
        <w:pStyle w:val="ab"/>
        <w:tabs>
          <w:tab w:val="left" w:pos="426"/>
        </w:tabs>
        <w:spacing w:before="120" w:after="0"/>
        <w:ind w:left="0"/>
        <w:jc w:val="both"/>
        <w:rPr>
          <w:b w:val="0"/>
          <w:szCs w:val="26"/>
        </w:rPr>
      </w:pPr>
      <w:r w:rsidRPr="005E4777">
        <w:rPr>
          <w:b w:val="0"/>
          <w:szCs w:val="26"/>
        </w:rPr>
        <w:t>Расположение селитебной и производственной зон деревни Местаново принято в проекта с учетом ранее разработанных схем планировок совхоза, а также с учетом существующих тогда дорог и существующей или ранее запроектированной застройки. Застройка предложена вдоль ав</w:t>
      </w:r>
      <w:r w:rsidR="0098170D">
        <w:rPr>
          <w:b w:val="0"/>
          <w:szCs w:val="26"/>
        </w:rPr>
        <w:t xml:space="preserve">томобильной дороги </w:t>
      </w:r>
      <w:r w:rsidR="00E122C8">
        <w:rPr>
          <w:b w:val="0"/>
          <w:szCs w:val="26"/>
        </w:rPr>
        <w:t>«</w:t>
      </w:r>
      <w:r w:rsidR="0098170D">
        <w:rPr>
          <w:b w:val="0"/>
          <w:szCs w:val="26"/>
        </w:rPr>
        <w:t>Бегуницы – Ко</w:t>
      </w:r>
      <w:r w:rsidRPr="005E4777">
        <w:rPr>
          <w:b w:val="0"/>
          <w:szCs w:val="26"/>
        </w:rPr>
        <w:t>порье</w:t>
      </w:r>
      <w:r w:rsidR="00E122C8">
        <w:rPr>
          <w:b w:val="0"/>
          <w:szCs w:val="26"/>
        </w:rPr>
        <w:t>»</w:t>
      </w:r>
      <w:r w:rsidRPr="005E4777">
        <w:rPr>
          <w:b w:val="0"/>
          <w:szCs w:val="26"/>
        </w:rPr>
        <w:t xml:space="preserve"> (</w:t>
      </w:r>
      <w:r w:rsidR="003C048C">
        <w:rPr>
          <w:b w:val="0"/>
          <w:szCs w:val="26"/>
        </w:rPr>
        <w:t xml:space="preserve">ныне </w:t>
      </w:r>
      <w:r w:rsidR="00E228D0" w:rsidRPr="005E4777">
        <w:rPr>
          <w:b w:val="0"/>
          <w:szCs w:val="26"/>
        </w:rPr>
        <w:t xml:space="preserve">автомобильная дорога регионального значения </w:t>
      </w:r>
      <w:r w:rsidR="003C048C" w:rsidRPr="003C048C">
        <w:rPr>
          <w:b w:val="0"/>
          <w:szCs w:val="26"/>
        </w:rPr>
        <w:t>Волосово –Гомонтово –Копорье – Керново</w:t>
      </w:r>
      <w:r w:rsidRPr="005E4777">
        <w:rPr>
          <w:b w:val="0"/>
          <w:szCs w:val="26"/>
        </w:rPr>
        <w:t>). Причем жилая застройка предлагалась к размещению с восточной стороны, а производственная – с западной стороны дороги и южнее деревни. Местоположение жилой застройки было обусловлено наличием существующей тогда жилой застройки (два жилых двухэтажных кирпичных дома) и полосой усадебной деревянной застройки, расположенной вдоль автомобильной дороги на Теглицы (</w:t>
      </w:r>
      <w:r w:rsidR="00D4770B">
        <w:rPr>
          <w:b w:val="0"/>
          <w:szCs w:val="26"/>
        </w:rPr>
        <w:t xml:space="preserve">ныне </w:t>
      </w:r>
      <w:r w:rsidR="008330EF" w:rsidRPr="005E4777">
        <w:rPr>
          <w:b w:val="0"/>
          <w:szCs w:val="26"/>
        </w:rPr>
        <w:t>автомобильная дорога местного значения Местаново – Радицы – Рукулицы – Коростовицы</w:t>
      </w:r>
      <w:r w:rsidRPr="005E4777">
        <w:rPr>
          <w:b w:val="0"/>
          <w:szCs w:val="26"/>
        </w:rPr>
        <w:t>). Размещение производственной зоны было определено наличием построенных тогда коровников и телятников. Территория жилой зоны с севера и востока была ограничена пахотными землями, с запада – автомобильной дорогой, с юга – санитарно-</w:t>
      </w:r>
      <w:r w:rsidRPr="005E4777">
        <w:rPr>
          <w:b w:val="0"/>
          <w:szCs w:val="26"/>
        </w:rPr>
        <w:lastRenderedPageBreak/>
        <w:t>защитной зоной молочной фермы. С запада к дороге прилегал небольшой лесок и окраина бывшего парка. Таким образом, жилая и производственная зоны были решены едиными массивами с санитарно-защитной зоной между ними в 300 м, где предлагалось разместить котельную, баню с прачечной, механические мастерские и конюшню.</w:t>
      </w:r>
    </w:p>
    <w:p w:rsidR="0021279F" w:rsidRPr="005E4777" w:rsidRDefault="0021279F" w:rsidP="002B4099">
      <w:pPr>
        <w:pStyle w:val="ab"/>
        <w:tabs>
          <w:tab w:val="left" w:pos="426"/>
        </w:tabs>
        <w:spacing w:before="120" w:after="0"/>
        <w:ind w:left="0"/>
        <w:jc w:val="both"/>
        <w:rPr>
          <w:b w:val="0"/>
          <w:szCs w:val="26"/>
        </w:rPr>
      </w:pPr>
      <w:r w:rsidRPr="005E4777">
        <w:rPr>
          <w:b w:val="0"/>
          <w:szCs w:val="26"/>
        </w:rPr>
        <w:t xml:space="preserve">Реализация проекта свелась к строительству жилой и производственной зоны, но без строительства коммунальных объектов, что привело к застройке санитарно-защитной зоны жилыми домами. </w:t>
      </w:r>
    </w:p>
    <w:p w:rsidR="0021279F" w:rsidRPr="005E4777" w:rsidRDefault="0021279F" w:rsidP="002B4099">
      <w:pPr>
        <w:pStyle w:val="ab"/>
        <w:tabs>
          <w:tab w:val="left" w:pos="426"/>
        </w:tabs>
        <w:spacing w:before="120" w:after="0"/>
        <w:ind w:left="0"/>
        <w:jc w:val="both"/>
        <w:rPr>
          <w:highlight w:val="yellow"/>
          <w:u w:val="single"/>
        </w:rPr>
      </w:pPr>
    </w:p>
    <w:p w:rsidR="00804A03" w:rsidRPr="005E4777" w:rsidRDefault="00804A03" w:rsidP="002B4099">
      <w:pPr>
        <w:pStyle w:val="ab"/>
        <w:numPr>
          <w:ilvl w:val="0"/>
          <w:numId w:val="65"/>
        </w:numPr>
        <w:tabs>
          <w:tab w:val="left" w:pos="426"/>
        </w:tabs>
        <w:spacing w:before="120" w:after="0"/>
        <w:ind w:left="0" w:firstLine="0"/>
        <w:jc w:val="both"/>
      </w:pPr>
      <w:r w:rsidRPr="005E4777">
        <w:t>Проект планировки и застройки центральной усадьбы совхоза «Гомонтово» Волосовского района Ленинградской области, поселок Бегуницы, Ленгражданпроект, Ленинград, 1977 год.</w:t>
      </w:r>
    </w:p>
    <w:p w:rsidR="007E59C6" w:rsidRPr="005E4777" w:rsidRDefault="00F63BF7" w:rsidP="002B4099">
      <w:pPr>
        <w:pStyle w:val="ab"/>
        <w:tabs>
          <w:tab w:val="left" w:pos="426"/>
        </w:tabs>
        <w:spacing w:before="120" w:after="0"/>
        <w:ind w:left="0"/>
        <w:jc w:val="both"/>
        <w:rPr>
          <w:b w:val="0"/>
          <w:szCs w:val="26"/>
        </w:rPr>
      </w:pPr>
      <w:r w:rsidRPr="005E4777">
        <w:rPr>
          <w:b w:val="0"/>
          <w:szCs w:val="26"/>
        </w:rPr>
        <w:t xml:space="preserve">На момент разработки проекта территория деревни Бегуницы не имела планировочной структуры. </w:t>
      </w:r>
      <w:r w:rsidR="002E1BB3" w:rsidRPr="005E4777">
        <w:rPr>
          <w:b w:val="0"/>
          <w:szCs w:val="26"/>
        </w:rPr>
        <w:t xml:space="preserve">Застройка предложена на свободных пятен в районе СПТУ, юго-западной и северной части территории деревни без сноса каких-либо зданий и сооружений. При размещении жилой и общественной застройки соблюден санитарный разрыв в 100 м от шоссе Ленинград – Таллин (автомобильная дорога федерального значения «Нарва»). Общественный центр поселка предложен прямоугольной формы, обращен в сторону автомобильной дороги </w:t>
      </w:r>
      <w:r w:rsidR="00634EA6">
        <w:rPr>
          <w:b w:val="0"/>
          <w:szCs w:val="26"/>
        </w:rPr>
        <w:t>«</w:t>
      </w:r>
      <w:r w:rsidR="002E1BB3" w:rsidRPr="005E4777">
        <w:rPr>
          <w:b w:val="0"/>
          <w:szCs w:val="26"/>
        </w:rPr>
        <w:t>Нарва</w:t>
      </w:r>
      <w:r w:rsidR="00634EA6">
        <w:rPr>
          <w:b w:val="0"/>
          <w:szCs w:val="26"/>
        </w:rPr>
        <w:t>»</w:t>
      </w:r>
      <w:r w:rsidR="002E1BB3" w:rsidRPr="005E4777">
        <w:rPr>
          <w:b w:val="0"/>
          <w:szCs w:val="26"/>
        </w:rPr>
        <w:t xml:space="preserve"> и является центральным звеном композиции. Проектом предложено сохранение и увеличение производственной зоны для строительства ремонт</w:t>
      </w:r>
      <w:r w:rsidR="007E59C6" w:rsidRPr="005E4777">
        <w:rPr>
          <w:b w:val="0"/>
          <w:szCs w:val="26"/>
        </w:rPr>
        <w:t>н</w:t>
      </w:r>
      <w:r w:rsidR="002E1BB3" w:rsidRPr="005E4777">
        <w:rPr>
          <w:b w:val="0"/>
          <w:szCs w:val="26"/>
        </w:rPr>
        <w:t xml:space="preserve">ой мастерской </w:t>
      </w:r>
      <w:r w:rsidR="007E59C6" w:rsidRPr="005E4777">
        <w:rPr>
          <w:b w:val="0"/>
          <w:szCs w:val="26"/>
        </w:rPr>
        <w:t xml:space="preserve">по обслуживанию машинно-тракторного парка и другой сельхозтехники. </w:t>
      </w:r>
    </w:p>
    <w:p w:rsidR="00F63BF7" w:rsidRPr="005E4777" w:rsidRDefault="007E59C6" w:rsidP="002B4099">
      <w:pPr>
        <w:pStyle w:val="ab"/>
        <w:tabs>
          <w:tab w:val="left" w:pos="426"/>
        </w:tabs>
        <w:spacing w:before="120" w:after="0"/>
        <w:ind w:left="0"/>
        <w:jc w:val="both"/>
        <w:rPr>
          <w:b w:val="0"/>
          <w:szCs w:val="26"/>
        </w:rPr>
      </w:pPr>
      <w:r w:rsidRPr="005E4777">
        <w:rPr>
          <w:b w:val="0"/>
          <w:szCs w:val="26"/>
        </w:rPr>
        <w:t xml:space="preserve">Реализация данного проекта была выполнена за исключением периферийных построек. </w:t>
      </w:r>
    </w:p>
    <w:p w:rsidR="00804A03" w:rsidRPr="005E4777" w:rsidRDefault="00804A03" w:rsidP="002B4099">
      <w:pPr>
        <w:pStyle w:val="ab"/>
        <w:tabs>
          <w:tab w:val="left" w:pos="426"/>
        </w:tabs>
        <w:spacing w:before="120" w:after="0"/>
        <w:ind w:left="0"/>
        <w:jc w:val="both"/>
        <w:rPr>
          <w:b w:val="0"/>
        </w:rPr>
      </w:pPr>
      <w:r w:rsidRPr="005E4777">
        <w:rPr>
          <w:b w:val="0"/>
          <w:u w:val="single"/>
        </w:rPr>
        <w:t>Водоснабжение</w:t>
      </w:r>
      <w:r w:rsidR="00CB5003" w:rsidRPr="005E4777">
        <w:rPr>
          <w:b w:val="0"/>
          <w:u w:val="single"/>
        </w:rPr>
        <w:t>.</w:t>
      </w:r>
      <w:r w:rsidR="001841B1" w:rsidRPr="001841B1">
        <w:rPr>
          <w:b w:val="0"/>
        </w:rPr>
        <w:t xml:space="preserve"> </w:t>
      </w:r>
      <w:r w:rsidRPr="005E4777">
        <w:rPr>
          <w:b w:val="0"/>
        </w:rPr>
        <w:t>На первую очередь на территории поселка планировалось строительство трех артезианских скважин, на расчетный срок двух скважин, одна из которых резервная. Также проектом предусматривалось строительство новой водонапорной башни высотой 30 м и емкостью 300 м³, так как существующая водонапорная башня высотой 24 метра не обеспечивала необходимый напор. Наружное пожаротушение на расчетный срок и на первую очередь строительства предусматривалось от пожарных гидрантов.</w:t>
      </w:r>
    </w:p>
    <w:p w:rsidR="00804A03" w:rsidRPr="005E4777" w:rsidRDefault="00804A03" w:rsidP="002B4099">
      <w:pPr>
        <w:pStyle w:val="ab"/>
        <w:tabs>
          <w:tab w:val="left" w:pos="426"/>
        </w:tabs>
        <w:spacing w:before="120" w:after="0"/>
        <w:ind w:left="0"/>
        <w:jc w:val="both"/>
        <w:rPr>
          <w:b w:val="0"/>
        </w:rPr>
      </w:pPr>
      <w:r w:rsidRPr="005E4777">
        <w:rPr>
          <w:b w:val="0"/>
          <w:u w:val="single"/>
        </w:rPr>
        <w:t>Канализация</w:t>
      </w:r>
      <w:r w:rsidR="00CB5003" w:rsidRPr="005E4777">
        <w:rPr>
          <w:b w:val="0"/>
          <w:u w:val="single"/>
        </w:rPr>
        <w:t>.</w:t>
      </w:r>
      <w:r w:rsidR="001841B1" w:rsidRPr="001841B1">
        <w:rPr>
          <w:b w:val="0"/>
        </w:rPr>
        <w:t xml:space="preserve"> </w:t>
      </w:r>
      <w:r w:rsidRPr="005E4777">
        <w:rPr>
          <w:b w:val="0"/>
        </w:rPr>
        <w:t>Для обеспечения очистки сточных вод от поселка на первую очередь строительства и на расчетный срок до 1990 года предусматривалось расширение существующих очистных сооружений до производительности 1800 м³/сут. Увеличение производительности очистных сооружений планировалось за счет проектирования дополнительной станции биологической очистки с аэротенками продленной аэрации производительностью 700 м³/сут. на территории существующих очистных сооружений. Также проектом предусматривалась замена существующих насосов на два насоса (один рабочий, один резервный) производительностью 117-322 м³/час и напором 31-19 м, мощностью электродвигателя 40 кВт и расширение существующих полей орошения.</w:t>
      </w:r>
    </w:p>
    <w:p w:rsidR="00804A03" w:rsidRPr="005E4777" w:rsidRDefault="00804A03" w:rsidP="002B4099">
      <w:pPr>
        <w:pStyle w:val="ab"/>
        <w:tabs>
          <w:tab w:val="left" w:pos="426"/>
        </w:tabs>
        <w:spacing w:before="120" w:after="0"/>
        <w:ind w:left="0"/>
        <w:jc w:val="both"/>
        <w:rPr>
          <w:b w:val="0"/>
        </w:rPr>
      </w:pPr>
      <w:r w:rsidRPr="005E4777">
        <w:rPr>
          <w:b w:val="0"/>
          <w:u w:val="single"/>
        </w:rPr>
        <w:t>Теплоснабжение</w:t>
      </w:r>
      <w:r w:rsidR="00CB5003" w:rsidRPr="005E4777">
        <w:rPr>
          <w:b w:val="0"/>
          <w:u w:val="single"/>
        </w:rPr>
        <w:t>.</w:t>
      </w:r>
      <w:r w:rsidR="001841B1" w:rsidRPr="001841B1">
        <w:rPr>
          <w:b w:val="0"/>
        </w:rPr>
        <w:t xml:space="preserve"> </w:t>
      </w:r>
      <w:r w:rsidRPr="005E4777">
        <w:rPr>
          <w:b w:val="0"/>
        </w:rPr>
        <w:t>В связи с увеличением тепловых нагрузок, связанных со строительством новых зданий и сооружений планировалась реконструкция существующей котельной с расширением ее до пяти котлов на первую очередь. В дальнейшем для теплоснабжения жилой и производственной зон поселка на расчетный срок проектировалась новая котельная, оборудованная тремя котлами, расположенная на территории производственной зоны.</w:t>
      </w:r>
    </w:p>
    <w:p w:rsidR="00804A03" w:rsidRPr="005E4777" w:rsidRDefault="00804A03" w:rsidP="002B4099">
      <w:pPr>
        <w:pStyle w:val="ab"/>
        <w:keepNext/>
        <w:tabs>
          <w:tab w:val="left" w:pos="426"/>
        </w:tabs>
        <w:spacing w:before="120" w:after="0"/>
        <w:ind w:left="0"/>
        <w:jc w:val="both"/>
        <w:rPr>
          <w:b w:val="0"/>
        </w:rPr>
      </w:pPr>
      <w:r w:rsidRPr="005E4777">
        <w:rPr>
          <w:b w:val="0"/>
          <w:u w:val="single"/>
        </w:rPr>
        <w:lastRenderedPageBreak/>
        <w:t>Электроснабжение</w:t>
      </w:r>
      <w:r w:rsidR="00CB5003" w:rsidRPr="005E4777">
        <w:rPr>
          <w:b w:val="0"/>
          <w:u w:val="single"/>
        </w:rPr>
        <w:t>.</w:t>
      </w:r>
      <w:r w:rsidR="001841B1" w:rsidRPr="001841B1">
        <w:rPr>
          <w:b w:val="0"/>
        </w:rPr>
        <w:t xml:space="preserve"> </w:t>
      </w:r>
      <w:r w:rsidRPr="005E4777">
        <w:rPr>
          <w:b w:val="0"/>
        </w:rPr>
        <w:t>Было предусмотрено строительство 15 трансформаторных подстанций. Все трансформаторные подстанции были предусмотрены с  воздушными вводами 10 кВ.</w:t>
      </w:r>
    </w:p>
    <w:p w:rsidR="00804A03" w:rsidRPr="005E4777" w:rsidRDefault="00804A03" w:rsidP="002B4099">
      <w:pPr>
        <w:pStyle w:val="ab"/>
        <w:tabs>
          <w:tab w:val="left" w:pos="426"/>
        </w:tabs>
        <w:spacing w:before="120" w:after="0"/>
        <w:ind w:left="0"/>
        <w:jc w:val="both"/>
        <w:rPr>
          <w:b w:val="0"/>
        </w:rPr>
      </w:pPr>
      <w:r w:rsidRPr="005E4777">
        <w:rPr>
          <w:b w:val="0"/>
          <w:u w:val="single"/>
        </w:rPr>
        <w:t>Связь</w:t>
      </w:r>
      <w:r w:rsidR="00CB5003" w:rsidRPr="005E4777">
        <w:rPr>
          <w:b w:val="0"/>
          <w:u w:val="single"/>
        </w:rPr>
        <w:t>.</w:t>
      </w:r>
      <w:r w:rsidR="001841B1" w:rsidRPr="001841B1">
        <w:rPr>
          <w:b w:val="0"/>
        </w:rPr>
        <w:t xml:space="preserve"> </w:t>
      </w:r>
      <w:r w:rsidRPr="005E4777">
        <w:rPr>
          <w:b w:val="0"/>
        </w:rPr>
        <w:t>Планировалось расширение автоматической телефонной станции типа АТСК 100/2000 емкостью 200 номеров до 500 номеров с одновременным увеличением числа соединительных линий  с АТС города Волосово.</w:t>
      </w:r>
    </w:p>
    <w:p w:rsidR="00804A03" w:rsidRPr="005E4777" w:rsidRDefault="00804A03" w:rsidP="002B4099">
      <w:pPr>
        <w:pStyle w:val="ab"/>
        <w:tabs>
          <w:tab w:val="left" w:pos="426"/>
        </w:tabs>
        <w:spacing w:before="120" w:after="0"/>
        <w:ind w:left="0"/>
        <w:jc w:val="both"/>
        <w:rPr>
          <w:b w:val="0"/>
        </w:rPr>
      </w:pPr>
      <w:r w:rsidRPr="005E4777">
        <w:rPr>
          <w:b w:val="0"/>
        </w:rPr>
        <w:t>Также проектом предусматривалась установка сирены С-40 с включением ее в сеть радиовещания.</w:t>
      </w:r>
    </w:p>
    <w:p w:rsidR="00125980" w:rsidRPr="005E4777" w:rsidRDefault="00125980" w:rsidP="002B4099">
      <w:pPr>
        <w:pStyle w:val="ab"/>
        <w:tabs>
          <w:tab w:val="left" w:pos="426"/>
        </w:tabs>
        <w:spacing w:before="120" w:after="0"/>
        <w:ind w:left="0"/>
        <w:jc w:val="both"/>
        <w:rPr>
          <w:b w:val="0"/>
        </w:rPr>
      </w:pPr>
    </w:p>
    <w:p w:rsidR="00804A03" w:rsidRPr="005E4777" w:rsidRDefault="00804A03" w:rsidP="002B4099">
      <w:pPr>
        <w:pStyle w:val="ab"/>
        <w:numPr>
          <w:ilvl w:val="0"/>
          <w:numId w:val="65"/>
        </w:numPr>
        <w:tabs>
          <w:tab w:val="left" w:pos="426"/>
        </w:tabs>
        <w:spacing w:before="120" w:after="0"/>
        <w:ind w:left="0" w:firstLine="0"/>
        <w:jc w:val="both"/>
      </w:pPr>
      <w:r w:rsidRPr="005E4777">
        <w:t>Рабочий проект района усадебных жилых домов поселка Бегуницы Волосовского района, Санкт-Петербургская организация союза архитекторов Российской Федерации. Персональная творческая архитектурная мастерская под руководством И.П.Шмелева, Санкт-Петербург, 1992 год.</w:t>
      </w:r>
    </w:p>
    <w:p w:rsidR="007E59C6" w:rsidRPr="005E4777" w:rsidRDefault="007E59C6" w:rsidP="002B4099">
      <w:pPr>
        <w:pStyle w:val="ab"/>
        <w:tabs>
          <w:tab w:val="left" w:pos="426"/>
        </w:tabs>
        <w:spacing w:before="120" w:after="0"/>
        <w:ind w:left="0"/>
        <w:jc w:val="both"/>
        <w:rPr>
          <w:b w:val="0"/>
        </w:rPr>
      </w:pPr>
      <w:r w:rsidRPr="005E4777">
        <w:rPr>
          <w:b w:val="0"/>
        </w:rPr>
        <w:t xml:space="preserve">Рабочий проект был выполнен на основе генерального плана 1977 года. Площадка для строительства домов усадебного типа в деревне Бегуницы </w:t>
      </w:r>
      <w:r w:rsidR="00DD39FD" w:rsidRPr="005E4777">
        <w:rPr>
          <w:b w:val="0"/>
        </w:rPr>
        <w:t>площадью 28 га была выбрана к западу от существующей тогда застройки деревни на землях совхоза «Гомонтово». При проектировании застройки предусматривалась единая система транспорта с территорией деревни Бегуницы, обеспечивающ</w:t>
      </w:r>
      <w:r w:rsidR="00A37AD2">
        <w:rPr>
          <w:b w:val="0"/>
        </w:rPr>
        <w:t>ая</w:t>
      </w:r>
      <w:r w:rsidR="00DD39FD" w:rsidRPr="005E4777">
        <w:rPr>
          <w:b w:val="0"/>
        </w:rPr>
        <w:t xml:space="preserve"> удобные, быстрые и безопасные  транспортные связи.</w:t>
      </w:r>
    </w:p>
    <w:p w:rsidR="007E59C6" w:rsidRPr="005E4777" w:rsidRDefault="007E59C6" w:rsidP="002B4099">
      <w:pPr>
        <w:pStyle w:val="ab"/>
        <w:tabs>
          <w:tab w:val="left" w:pos="426"/>
        </w:tabs>
        <w:spacing w:before="120" w:after="0"/>
        <w:ind w:left="0"/>
        <w:jc w:val="both"/>
        <w:rPr>
          <w:b w:val="0"/>
        </w:rPr>
      </w:pPr>
      <w:r w:rsidRPr="005E4777">
        <w:rPr>
          <w:b w:val="0"/>
        </w:rPr>
        <w:t>Предложения рабочего проекта не были реализованы в связи с отсутствием решения земельно-имущественных отношений.</w:t>
      </w:r>
    </w:p>
    <w:p w:rsidR="00804A03" w:rsidRPr="005363E8" w:rsidRDefault="00804A03" w:rsidP="00B061EE">
      <w:pPr>
        <w:pStyle w:val="ab"/>
        <w:tabs>
          <w:tab w:val="left" w:pos="426"/>
        </w:tabs>
        <w:spacing w:before="120" w:after="0"/>
        <w:ind w:left="0"/>
        <w:rPr>
          <w:bCs/>
          <w:i/>
          <w:szCs w:val="26"/>
        </w:rPr>
      </w:pPr>
      <w:r w:rsidRPr="00642C2C">
        <w:rPr>
          <w:rFonts w:ascii="Arial" w:hAnsi="Arial"/>
          <w:bCs/>
          <w:i/>
          <w:sz w:val="28"/>
        </w:rPr>
        <w:br w:type="page"/>
      </w:r>
      <w:r w:rsidRPr="005363E8">
        <w:rPr>
          <w:bCs/>
          <w:i/>
          <w:szCs w:val="26"/>
        </w:rPr>
        <w:lastRenderedPageBreak/>
        <w:t>2.6. Природные условия и ресурсы</w:t>
      </w:r>
      <w:bookmarkEnd w:id="23"/>
    </w:p>
    <w:p w:rsidR="00804A03" w:rsidRPr="005363E8" w:rsidRDefault="00804A03" w:rsidP="00B061EE">
      <w:pPr>
        <w:keepNext/>
        <w:keepLines/>
        <w:spacing w:before="120" w:after="0" w:line="240" w:lineRule="auto"/>
        <w:jc w:val="center"/>
        <w:outlineLvl w:val="0"/>
        <w:rPr>
          <w:rFonts w:ascii="Times New Roman" w:hAnsi="Times New Roman"/>
          <w:b/>
          <w:bCs/>
          <w:sz w:val="26"/>
          <w:szCs w:val="26"/>
        </w:rPr>
      </w:pPr>
      <w:bookmarkStart w:id="24" w:name="_Toc294096661"/>
      <w:bookmarkStart w:id="25" w:name="_Toc294099265"/>
      <w:bookmarkStart w:id="26" w:name="_Toc333247780"/>
      <w:bookmarkStart w:id="27" w:name="_Toc383099278"/>
      <w:r w:rsidRPr="005363E8">
        <w:rPr>
          <w:rFonts w:ascii="Times New Roman" w:hAnsi="Times New Roman"/>
          <w:b/>
          <w:bCs/>
          <w:sz w:val="26"/>
          <w:szCs w:val="26"/>
        </w:rPr>
        <w:t>2.6.1. Климатические условия</w:t>
      </w:r>
      <w:bookmarkEnd w:id="24"/>
      <w:bookmarkEnd w:id="25"/>
      <w:bookmarkEnd w:id="26"/>
      <w:bookmarkEnd w:id="27"/>
    </w:p>
    <w:p w:rsidR="00804A03" w:rsidRPr="005C5D18" w:rsidRDefault="00804A03" w:rsidP="00B061EE">
      <w:pPr>
        <w:spacing w:before="120" w:after="0" w:line="240" w:lineRule="auto"/>
        <w:jc w:val="both"/>
        <w:rPr>
          <w:rFonts w:ascii="Times New Roman" w:hAnsi="Times New Roman"/>
          <w:sz w:val="26"/>
          <w:szCs w:val="26"/>
          <w:lang w:eastAsia="ru-RU"/>
        </w:rPr>
      </w:pPr>
      <w:r w:rsidRPr="005C5D18">
        <w:rPr>
          <w:rFonts w:ascii="Times New Roman" w:hAnsi="Times New Roman"/>
          <w:sz w:val="26"/>
          <w:szCs w:val="26"/>
          <w:lang w:eastAsia="ru-RU"/>
        </w:rPr>
        <w:t xml:space="preserve">Климатические условия </w:t>
      </w:r>
      <w:r>
        <w:rPr>
          <w:rFonts w:ascii="Times New Roman" w:hAnsi="Times New Roman"/>
          <w:sz w:val="26"/>
          <w:szCs w:val="26"/>
          <w:lang w:eastAsia="ru-RU"/>
        </w:rPr>
        <w:t>Бегуницкого сельского</w:t>
      </w:r>
      <w:r w:rsidRPr="005C5D18">
        <w:rPr>
          <w:rFonts w:ascii="Times New Roman" w:hAnsi="Times New Roman"/>
          <w:sz w:val="26"/>
          <w:szCs w:val="26"/>
          <w:lang w:eastAsia="ru-RU"/>
        </w:rPr>
        <w:t xml:space="preserve"> поселения характеризуются умеренным летом и мягкой зимой. Температура воздуха изменяется летом от +9,3 °C до +16,6 °C, зимой от – 6,0 °C до – 8,4 °C. Среднемесячная температура января составляет – 9,2 °C, июля – +21,5 °C. Абсолютный минимум составляет </w:t>
      </w:r>
      <w:r>
        <w:rPr>
          <w:rFonts w:ascii="Times New Roman" w:hAnsi="Times New Roman"/>
          <w:sz w:val="26"/>
          <w:szCs w:val="26"/>
          <w:lang w:eastAsia="ru-RU"/>
        </w:rPr>
        <w:t xml:space="preserve">– </w:t>
      </w:r>
      <w:r w:rsidRPr="005C5D18">
        <w:rPr>
          <w:rFonts w:ascii="Times New Roman" w:hAnsi="Times New Roman"/>
          <w:sz w:val="26"/>
          <w:szCs w:val="26"/>
          <w:lang w:eastAsia="ru-RU"/>
        </w:rPr>
        <w:t>41°C, абсолютный максимум составляет +32 °C. Продолжительность безморозного периода в среднем, составляет 108 дней.</w:t>
      </w:r>
    </w:p>
    <w:p w:rsidR="00804A03" w:rsidRPr="005C5D18" w:rsidRDefault="00804A03" w:rsidP="00B061EE">
      <w:pPr>
        <w:spacing w:before="120" w:after="0" w:line="240" w:lineRule="auto"/>
        <w:jc w:val="both"/>
        <w:rPr>
          <w:rFonts w:ascii="Times New Roman" w:hAnsi="Times New Roman"/>
          <w:sz w:val="26"/>
          <w:szCs w:val="26"/>
          <w:lang w:eastAsia="ru-RU"/>
        </w:rPr>
      </w:pPr>
      <w:r w:rsidRPr="005C5D18">
        <w:rPr>
          <w:rFonts w:ascii="Times New Roman" w:hAnsi="Times New Roman"/>
          <w:sz w:val="26"/>
          <w:szCs w:val="26"/>
          <w:lang w:eastAsia="ru-RU"/>
        </w:rPr>
        <w:t xml:space="preserve">Поселение относится к зоне достаточного увлажнения. Количество осадков полностью компенсирует увлажнение. Наибольшее количество </w:t>
      </w:r>
      <w:r>
        <w:rPr>
          <w:rFonts w:ascii="Times New Roman" w:hAnsi="Times New Roman"/>
          <w:sz w:val="26"/>
          <w:szCs w:val="26"/>
          <w:lang w:eastAsia="ru-RU"/>
        </w:rPr>
        <w:t>ос</w:t>
      </w:r>
      <w:r w:rsidRPr="005C5D18">
        <w:rPr>
          <w:rFonts w:ascii="Times New Roman" w:hAnsi="Times New Roman"/>
          <w:sz w:val="26"/>
          <w:szCs w:val="26"/>
          <w:lang w:eastAsia="ru-RU"/>
        </w:rPr>
        <w:t>адков приходится на летние месяцы –</w:t>
      </w:r>
      <w:r w:rsidR="002B4099">
        <w:rPr>
          <w:rFonts w:ascii="Times New Roman" w:hAnsi="Times New Roman"/>
          <w:sz w:val="26"/>
          <w:szCs w:val="26"/>
          <w:lang w:eastAsia="ru-RU"/>
        </w:rPr>
        <w:t xml:space="preserve"> </w:t>
      </w:r>
      <w:r w:rsidR="006B4B11" w:rsidRPr="006B4B11">
        <w:rPr>
          <w:rFonts w:ascii="Times New Roman" w:hAnsi="Times New Roman"/>
          <w:sz w:val="26"/>
          <w:szCs w:val="26"/>
          <w:lang w:eastAsia="ru-RU"/>
        </w:rPr>
        <w:t xml:space="preserve">более </w:t>
      </w:r>
      <w:r w:rsidRPr="006B4B11">
        <w:rPr>
          <w:rFonts w:ascii="Times New Roman" w:hAnsi="Times New Roman"/>
          <w:sz w:val="26"/>
          <w:szCs w:val="26"/>
          <w:lang w:eastAsia="ru-RU"/>
        </w:rPr>
        <w:t>300 мм, в холодный период –</w:t>
      </w:r>
      <w:r w:rsidR="006B4B11" w:rsidRPr="006B4B11">
        <w:rPr>
          <w:rFonts w:ascii="Times New Roman" w:hAnsi="Times New Roman"/>
          <w:sz w:val="26"/>
          <w:szCs w:val="26"/>
          <w:lang w:eastAsia="ru-RU"/>
        </w:rPr>
        <w:t xml:space="preserve"> ориентировочно </w:t>
      </w:r>
      <w:r w:rsidRPr="006B4B11">
        <w:rPr>
          <w:rFonts w:ascii="Times New Roman" w:hAnsi="Times New Roman"/>
          <w:sz w:val="26"/>
          <w:szCs w:val="26"/>
          <w:lang w:eastAsia="ru-RU"/>
        </w:rPr>
        <w:t>116 мм. При этом среднегодовой максимум составляет 845 мм. Снежный покров в феврале</w:t>
      </w:r>
      <w:r w:rsidRPr="005C5D18">
        <w:rPr>
          <w:rFonts w:ascii="Times New Roman" w:hAnsi="Times New Roman"/>
          <w:sz w:val="26"/>
          <w:szCs w:val="26"/>
          <w:lang w:eastAsia="ru-RU"/>
        </w:rPr>
        <w:t xml:space="preserve"> – марте достигает 85 см. Нормативная глубина промерзания грунтов, в среднем, составляет 1,3 м. Метеорологические характеристики поселения представлены в таблице. </w:t>
      </w:r>
    </w:p>
    <w:p w:rsidR="00804A03" w:rsidRPr="005C5D18" w:rsidRDefault="00804A03" w:rsidP="00B061EE">
      <w:pPr>
        <w:spacing w:before="120" w:after="0" w:line="240" w:lineRule="auto"/>
        <w:jc w:val="both"/>
        <w:rPr>
          <w:rFonts w:ascii="Times New Roman" w:hAnsi="Times New Roman"/>
          <w:sz w:val="26"/>
          <w:szCs w:val="26"/>
          <w:lang w:eastAsia="ru-RU"/>
        </w:rPr>
      </w:pPr>
      <w:r w:rsidRPr="005C5D18">
        <w:rPr>
          <w:rFonts w:ascii="Times New Roman" w:hAnsi="Times New Roman"/>
          <w:sz w:val="26"/>
          <w:szCs w:val="26"/>
          <w:lang w:eastAsia="ru-RU"/>
        </w:rPr>
        <w:t>Таблица</w:t>
      </w:r>
      <w:r w:rsidR="002B4099">
        <w:rPr>
          <w:rFonts w:ascii="Times New Roman" w:hAnsi="Times New Roman"/>
          <w:sz w:val="26"/>
          <w:szCs w:val="26"/>
          <w:lang w:eastAsia="ru-RU"/>
        </w:rPr>
        <w:t xml:space="preserve"> </w:t>
      </w:r>
      <w:r>
        <w:rPr>
          <w:rFonts w:ascii="Times New Roman" w:hAnsi="Times New Roman"/>
          <w:sz w:val="26"/>
          <w:szCs w:val="26"/>
          <w:lang w:eastAsia="ru-RU"/>
        </w:rPr>
        <w:t>2.6.</w:t>
      </w:r>
      <w:r w:rsidRPr="005C5D18">
        <w:rPr>
          <w:rFonts w:ascii="Times New Roman" w:hAnsi="Times New Roman"/>
          <w:sz w:val="26"/>
          <w:szCs w:val="26"/>
          <w:lang w:eastAsia="ru-RU"/>
        </w:rPr>
        <w:t>1</w:t>
      </w:r>
      <w:r w:rsidR="00122C5E">
        <w:rPr>
          <w:rFonts w:ascii="Times New Roman" w:hAnsi="Times New Roman"/>
          <w:sz w:val="26"/>
          <w:szCs w:val="26"/>
          <w:lang w:eastAsia="ru-RU"/>
        </w:rPr>
        <w:t>.</w:t>
      </w:r>
      <w:r w:rsidRPr="005C5D18">
        <w:rPr>
          <w:rFonts w:ascii="Times New Roman" w:hAnsi="Times New Roman"/>
          <w:sz w:val="26"/>
          <w:szCs w:val="26"/>
          <w:lang w:eastAsia="ru-RU"/>
        </w:rPr>
        <w:t xml:space="preserve">-1. Основные метеорологические характеристики </w:t>
      </w:r>
      <w:r>
        <w:rPr>
          <w:rFonts w:ascii="Times New Roman" w:hAnsi="Times New Roman"/>
          <w:sz w:val="26"/>
          <w:szCs w:val="26"/>
          <w:lang w:eastAsia="ru-RU"/>
        </w:rPr>
        <w:t>Бегуницкого сельского</w:t>
      </w:r>
      <w:r w:rsidRPr="005C5D18">
        <w:rPr>
          <w:rFonts w:ascii="Times New Roman" w:hAnsi="Times New Roman"/>
          <w:sz w:val="26"/>
          <w:szCs w:val="26"/>
          <w:lang w:eastAsia="ru-RU"/>
        </w:rPr>
        <w:t xml:space="preserve"> поселения</w:t>
      </w:r>
    </w:p>
    <w:tbl>
      <w:tblPr>
        <w:tblW w:w="95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879"/>
        <w:gridCol w:w="2668"/>
        <w:gridCol w:w="1980"/>
      </w:tblGrid>
      <w:tr w:rsidR="00804A03" w:rsidRPr="005E4777" w:rsidTr="005E4777">
        <w:trPr>
          <w:tblHeader/>
          <w:jc w:val="center"/>
        </w:trPr>
        <w:tc>
          <w:tcPr>
            <w:tcW w:w="4879" w:type="dxa"/>
            <w:vAlign w:val="center"/>
          </w:tcPr>
          <w:p w:rsidR="00804A03" w:rsidRPr="005E4777" w:rsidRDefault="00804A03" w:rsidP="00B061EE">
            <w:pPr>
              <w:spacing w:before="120" w:after="0" w:line="240" w:lineRule="auto"/>
              <w:jc w:val="center"/>
              <w:rPr>
                <w:rFonts w:ascii="Times New Roman" w:eastAsia="SimSun" w:hAnsi="Times New Roman"/>
                <w:b/>
                <w:bCs/>
                <w:sz w:val="24"/>
                <w:szCs w:val="24"/>
                <w:lang w:eastAsia="ru-RU"/>
              </w:rPr>
            </w:pPr>
            <w:r w:rsidRPr="005E4777">
              <w:rPr>
                <w:rFonts w:ascii="Times New Roman" w:eastAsia="SimSun" w:hAnsi="Times New Roman"/>
                <w:b/>
                <w:bCs/>
                <w:sz w:val="24"/>
                <w:szCs w:val="24"/>
                <w:lang w:eastAsia="ru-RU"/>
              </w:rPr>
              <w:t>Метеорологические характеристики</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
                <w:bCs/>
                <w:sz w:val="24"/>
                <w:szCs w:val="24"/>
                <w:lang w:eastAsia="ru-RU"/>
              </w:rPr>
            </w:pPr>
            <w:r w:rsidRPr="005E4777">
              <w:rPr>
                <w:rFonts w:ascii="Times New Roman" w:eastAsia="SimSun" w:hAnsi="Times New Roman"/>
                <w:b/>
                <w:bCs/>
                <w:sz w:val="24"/>
                <w:szCs w:val="24"/>
                <w:lang w:eastAsia="ru-RU"/>
              </w:rPr>
              <w:t>Единица измерения</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
                <w:bCs/>
                <w:sz w:val="24"/>
                <w:szCs w:val="24"/>
                <w:lang w:eastAsia="ru-RU"/>
              </w:rPr>
            </w:pPr>
            <w:r w:rsidRPr="005E4777">
              <w:rPr>
                <w:rFonts w:ascii="Times New Roman" w:eastAsia="SimSun" w:hAnsi="Times New Roman"/>
                <w:b/>
                <w:bCs/>
                <w:sz w:val="24"/>
                <w:szCs w:val="24"/>
                <w:lang w:eastAsia="ru-RU"/>
              </w:rPr>
              <w:t>Показатель</w:t>
            </w:r>
          </w:p>
        </w:tc>
      </w:tr>
      <w:tr w:rsidR="00804A03" w:rsidRPr="005E4777" w:rsidTr="005E4777">
        <w:trPr>
          <w:trHeight w:val="340"/>
          <w:jc w:val="center"/>
        </w:trPr>
        <w:tc>
          <w:tcPr>
            <w:tcW w:w="4879" w:type="dxa"/>
            <w:vAlign w:val="center"/>
          </w:tcPr>
          <w:p w:rsidR="00804A03" w:rsidRPr="005E4777" w:rsidRDefault="00804A03" w:rsidP="00B061EE">
            <w:pPr>
              <w:spacing w:before="120" w:after="0" w:line="240" w:lineRule="auto"/>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Осадки</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Число дней</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188</w:t>
            </w:r>
          </w:p>
        </w:tc>
      </w:tr>
      <w:tr w:rsidR="00804A03" w:rsidRPr="005E4777" w:rsidTr="005E4777">
        <w:trPr>
          <w:jc w:val="center"/>
        </w:trPr>
        <w:tc>
          <w:tcPr>
            <w:tcW w:w="4879" w:type="dxa"/>
            <w:vAlign w:val="center"/>
          </w:tcPr>
          <w:p w:rsidR="00804A03" w:rsidRPr="005E4777" w:rsidRDefault="00804A03" w:rsidP="00B061EE">
            <w:pPr>
              <w:spacing w:before="120" w:after="0" w:line="240" w:lineRule="auto"/>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Скорость ветра</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м/с</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3,3</w:t>
            </w:r>
          </w:p>
        </w:tc>
      </w:tr>
      <w:tr w:rsidR="00804A03" w:rsidRPr="005E4777" w:rsidTr="005E4777">
        <w:trPr>
          <w:jc w:val="center"/>
        </w:trPr>
        <w:tc>
          <w:tcPr>
            <w:tcW w:w="4879" w:type="dxa"/>
            <w:vAlign w:val="center"/>
          </w:tcPr>
          <w:p w:rsidR="00804A03" w:rsidRPr="005E4777" w:rsidRDefault="00804A03" w:rsidP="00B061EE">
            <w:pPr>
              <w:spacing w:before="120" w:after="0" w:line="240" w:lineRule="auto"/>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Повторяемость ветров со скоростью 0-1 м/с</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 xml:space="preserve"> %</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29,9</w:t>
            </w:r>
          </w:p>
        </w:tc>
      </w:tr>
      <w:tr w:rsidR="00804A03" w:rsidRPr="005E4777" w:rsidTr="005E4777">
        <w:trPr>
          <w:jc w:val="center"/>
        </w:trPr>
        <w:tc>
          <w:tcPr>
            <w:tcW w:w="4879" w:type="dxa"/>
            <w:vAlign w:val="center"/>
          </w:tcPr>
          <w:p w:rsidR="00804A03" w:rsidRPr="005E4777" w:rsidRDefault="00804A03" w:rsidP="00B061EE">
            <w:pPr>
              <w:spacing w:before="120" w:after="0" w:line="240" w:lineRule="auto"/>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Повторяемость туманов</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 xml:space="preserve"> %</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4,0</w:t>
            </w:r>
          </w:p>
        </w:tc>
      </w:tr>
      <w:tr w:rsidR="00804A03" w:rsidRPr="005E4777" w:rsidTr="005E4777">
        <w:trPr>
          <w:jc w:val="center"/>
        </w:trPr>
        <w:tc>
          <w:tcPr>
            <w:tcW w:w="4879" w:type="dxa"/>
            <w:vAlign w:val="center"/>
          </w:tcPr>
          <w:p w:rsidR="00804A03" w:rsidRPr="005E4777" w:rsidRDefault="00804A03" w:rsidP="00B061EE">
            <w:pPr>
              <w:spacing w:before="120" w:after="0" w:line="240" w:lineRule="auto"/>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Средняя максимальная температура воздуха наиболее жаркого месяца</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°C</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21,5</w:t>
            </w:r>
          </w:p>
        </w:tc>
      </w:tr>
      <w:tr w:rsidR="00804A03" w:rsidRPr="005E4777" w:rsidTr="005E4777">
        <w:trPr>
          <w:jc w:val="center"/>
        </w:trPr>
        <w:tc>
          <w:tcPr>
            <w:tcW w:w="4879" w:type="dxa"/>
            <w:vAlign w:val="center"/>
          </w:tcPr>
          <w:p w:rsidR="00804A03" w:rsidRPr="005E4777" w:rsidRDefault="00804A03" w:rsidP="00B061EE">
            <w:pPr>
              <w:spacing w:before="120" w:after="0" w:line="240" w:lineRule="auto"/>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Средняя максимальная температура воздуха наиболее холодного месяца</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°C</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- 9,2</w:t>
            </w:r>
          </w:p>
        </w:tc>
      </w:tr>
      <w:tr w:rsidR="00804A03" w:rsidRPr="005E4777" w:rsidTr="005E4777">
        <w:trPr>
          <w:jc w:val="center"/>
        </w:trPr>
        <w:tc>
          <w:tcPr>
            <w:tcW w:w="4879" w:type="dxa"/>
            <w:vAlign w:val="center"/>
          </w:tcPr>
          <w:p w:rsidR="00804A03" w:rsidRPr="005E4777" w:rsidRDefault="00804A03" w:rsidP="00B061EE">
            <w:pPr>
              <w:spacing w:before="120" w:after="0" w:line="240" w:lineRule="auto"/>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Скорость ветра, повторяемость превышений которой составляет 5  %</w:t>
            </w:r>
          </w:p>
        </w:tc>
        <w:tc>
          <w:tcPr>
            <w:tcW w:w="2668"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м/с</w:t>
            </w:r>
          </w:p>
        </w:tc>
        <w:tc>
          <w:tcPr>
            <w:tcW w:w="1980" w:type="dxa"/>
            <w:vAlign w:val="center"/>
          </w:tcPr>
          <w:p w:rsidR="00804A03" w:rsidRPr="005E4777" w:rsidRDefault="00804A03" w:rsidP="00B061EE">
            <w:pPr>
              <w:spacing w:before="120" w:after="0" w:line="240" w:lineRule="auto"/>
              <w:jc w:val="center"/>
              <w:rPr>
                <w:rFonts w:ascii="Times New Roman" w:eastAsia="SimSun" w:hAnsi="Times New Roman"/>
                <w:bCs/>
                <w:sz w:val="24"/>
                <w:szCs w:val="24"/>
                <w:lang w:eastAsia="ru-RU"/>
              </w:rPr>
            </w:pPr>
            <w:r w:rsidRPr="005E4777">
              <w:rPr>
                <w:rFonts w:ascii="Times New Roman" w:eastAsia="SimSun" w:hAnsi="Times New Roman"/>
                <w:bCs/>
                <w:sz w:val="24"/>
                <w:szCs w:val="24"/>
                <w:lang w:eastAsia="ru-RU"/>
              </w:rPr>
              <w:t>8</w:t>
            </w:r>
          </w:p>
        </w:tc>
      </w:tr>
    </w:tbl>
    <w:p w:rsidR="00804A03" w:rsidRPr="009667A3" w:rsidRDefault="00804A03" w:rsidP="00B061EE">
      <w:pPr>
        <w:spacing w:before="120" w:after="0" w:line="240" w:lineRule="auto"/>
        <w:jc w:val="both"/>
        <w:rPr>
          <w:rFonts w:ascii="Times New Roman" w:hAnsi="Times New Roman"/>
          <w:sz w:val="26"/>
          <w:szCs w:val="26"/>
          <w:lang w:eastAsia="ru-RU"/>
        </w:rPr>
      </w:pPr>
      <w:r w:rsidRPr="005C5D18">
        <w:rPr>
          <w:rFonts w:ascii="Times New Roman" w:hAnsi="Times New Roman"/>
          <w:sz w:val="26"/>
          <w:szCs w:val="26"/>
          <w:lang w:eastAsia="ru-RU"/>
        </w:rPr>
        <w:t xml:space="preserve">Преобладающее направление ветра – южного и юго-западного направлений. </w:t>
      </w:r>
    </w:p>
    <w:p w:rsidR="00804A03" w:rsidRPr="009667A3" w:rsidRDefault="00804A03" w:rsidP="00915A8E">
      <w:pPr>
        <w:spacing w:before="60" w:after="180" w:line="240" w:lineRule="auto"/>
        <w:jc w:val="both"/>
        <w:rPr>
          <w:rFonts w:ascii="Times New Roman" w:hAnsi="Times New Roman"/>
          <w:sz w:val="26"/>
          <w:szCs w:val="26"/>
          <w:lang w:eastAsia="ru-RU"/>
        </w:rPr>
      </w:pPr>
    </w:p>
    <w:p w:rsidR="00804A03" w:rsidRPr="00952A44" w:rsidRDefault="00804A03" w:rsidP="009971A8">
      <w:pPr>
        <w:keepNext/>
        <w:spacing w:before="60" w:after="18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Рисунок 2.6.1-1.</w:t>
      </w:r>
    </w:p>
    <w:p w:rsidR="00804A03" w:rsidRPr="005C5D18" w:rsidRDefault="005F337B" w:rsidP="00915A8E">
      <w:pPr>
        <w:spacing w:before="60" w:after="180" w:line="240" w:lineRule="auto"/>
        <w:jc w:val="center"/>
        <w:rPr>
          <w:rFonts w:ascii="Times New Roman" w:hAnsi="Times New Roman"/>
          <w:sz w:val="26"/>
          <w:szCs w:val="26"/>
          <w:lang w:eastAsia="ru-RU"/>
        </w:rPr>
      </w:pPr>
      <w:r>
        <w:rPr>
          <w:rFonts w:ascii="Times New Roman" w:hAnsi="Times New Roman"/>
          <w:noProof/>
          <w:sz w:val="26"/>
          <w:szCs w:val="26"/>
          <w:lang w:eastAsia="ru-RU"/>
        </w:rPr>
        <w:pict>
          <v:shape id="_x0000_i1028" type="#_x0000_t75" style="width:387.6pt;height:297.6pt;visibility:visible">
            <v:imagedata r:id="rId13" o:title=""/>
          </v:shape>
        </w:pict>
      </w:r>
    </w:p>
    <w:p w:rsidR="00B061EE" w:rsidRDefault="00B061EE" w:rsidP="00B061EE">
      <w:pPr>
        <w:keepNext/>
        <w:keepLines/>
        <w:spacing w:after="0" w:line="240" w:lineRule="auto"/>
        <w:jc w:val="center"/>
        <w:outlineLvl w:val="0"/>
        <w:rPr>
          <w:rFonts w:ascii="Times New Roman" w:hAnsi="Times New Roman"/>
          <w:b/>
          <w:bCs/>
          <w:i/>
          <w:sz w:val="26"/>
          <w:szCs w:val="26"/>
        </w:rPr>
      </w:pPr>
      <w:bookmarkStart w:id="28" w:name="_Toc294096662"/>
      <w:bookmarkStart w:id="29" w:name="_Toc294099266"/>
      <w:bookmarkStart w:id="30" w:name="_Toc333247781"/>
    </w:p>
    <w:p w:rsidR="00804A03" w:rsidRPr="005363E8" w:rsidRDefault="00804A03" w:rsidP="00B061EE">
      <w:pPr>
        <w:keepNext/>
        <w:keepLines/>
        <w:spacing w:before="120" w:after="0" w:line="240" w:lineRule="auto"/>
        <w:jc w:val="center"/>
        <w:outlineLvl w:val="0"/>
        <w:rPr>
          <w:rFonts w:ascii="Times New Roman" w:hAnsi="Times New Roman"/>
          <w:b/>
          <w:bCs/>
          <w:sz w:val="26"/>
          <w:szCs w:val="26"/>
        </w:rPr>
      </w:pPr>
      <w:bookmarkStart w:id="31" w:name="_Toc383099279"/>
      <w:r w:rsidRPr="005363E8">
        <w:rPr>
          <w:rFonts w:ascii="Times New Roman" w:hAnsi="Times New Roman"/>
          <w:b/>
          <w:bCs/>
          <w:sz w:val="26"/>
          <w:szCs w:val="26"/>
        </w:rPr>
        <w:t xml:space="preserve">2.6.2. </w:t>
      </w:r>
      <w:bookmarkEnd w:id="28"/>
      <w:bookmarkEnd w:id="29"/>
      <w:r w:rsidRPr="005363E8">
        <w:rPr>
          <w:rFonts w:ascii="Times New Roman" w:hAnsi="Times New Roman"/>
          <w:b/>
          <w:bCs/>
          <w:sz w:val="26"/>
          <w:szCs w:val="26"/>
        </w:rPr>
        <w:t>Гидрологическая характеристика</w:t>
      </w:r>
      <w:bookmarkEnd w:id="30"/>
      <w:bookmarkEnd w:id="31"/>
    </w:p>
    <w:p w:rsidR="00804A03" w:rsidRPr="001F2426" w:rsidRDefault="00804A03" w:rsidP="00B061EE">
      <w:pPr>
        <w:pStyle w:val="af2"/>
        <w:spacing w:before="120" w:after="0"/>
        <w:rPr>
          <w:sz w:val="26"/>
          <w:szCs w:val="26"/>
        </w:rPr>
      </w:pPr>
      <w:bookmarkStart w:id="32" w:name="_Toc294096663"/>
      <w:bookmarkStart w:id="33" w:name="_Toc294099267"/>
      <w:r>
        <w:rPr>
          <w:sz w:val="26"/>
          <w:szCs w:val="26"/>
        </w:rPr>
        <w:t xml:space="preserve">Поверхностные воды на территории Бегуницкого сельского поселения представлены несколькими прудами и небольшими озерами в понижениях рельефа и в районах расположения месторождений торфа, питание которых происходит за счет атмосферных осадков. </w:t>
      </w:r>
    </w:p>
    <w:p w:rsidR="00B061EE" w:rsidRDefault="00B061EE" w:rsidP="00B061EE">
      <w:pPr>
        <w:keepNext/>
        <w:keepLines/>
        <w:spacing w:before="120" w:after="0" w:line="240" w:lineRule="auto"/>
        <w:jc w:val="center"/>
        <w:outlineLvl w:val="0"/>
        <w:rPr>
          <w:rFonts w:ascii="Times New Roman" w:hAnsi="Times New Roman"/>
          <w:b/>
          <w:bCs/>
          <w:i/>
          <w:sz w:val="26"/>
          <w:szCs w:val="26"/>
        </w:rPr>
      </w:pPr>
      <w:bookmarkStart w:id="34" w:name="_Toc333247782"/>
    </w:p>
    <w:p w:rsidR="00804A03" w:rsidRPr="005363E8" w:rsidRDefault="00804A03" w:rsidP="00B061EE">
      <w:pPr>
        <w:keepNext/>
        <w:keepLines/>
        <w:spacing w:before="120" w:after="0" w:line="240" w:lineRule="auto"/>
        <w:jc w:val="center"/>
        <w:outlineLvl w:val="0"/>
        <w:rPr>
          <w:rFonts w:ascii="Times New Roman" w:hAnsi="Times New Roman"/>
          <w:b/>
          <w:bCs/>
          <w:sz w:val="26"/>
          <w:szCs w:val="26"/>
        </w:rPr>
      </w:pPr>
      <w:bookmarkStart w:id="35" w:name="_Toc383099280"/>
      <w:r w:rsidRPr="005363E8">
        <w:rPr>
          <w:rFonts w:ascii="Times New Roman" w:hAnsi="Times New Roman"/>
          <w:b/>
          <w:bCs/>
          <w:sz w:val="26"/>
          <w:szCs w:val="26"/>
        </w:rPr>
        <w:t>2.6.3. Подземные воды</w:t>
      </w:r>
      <w:bookmarkEnd w:id="32"/>
      <w:bookmarkEnd w:id="33"/>
      <w:bookmarkEnd w:id="34"/>
      <w:bookmarkEnd w:id="35"/>
    </w:p>
    <w:p w:rsidR="00804A03" w:rsidRDefault="00804A03" w:rsidP="00B061EE">
      <w:pPr>
        <w:pStyle w:val="af2"/>
        <w:spacing w:before="120" w:after="0"/>
        <w:rPr>
          <w:sz w:val="26"/>
          <w:szCs w:val="26"/>
        </w:rPr>
      </w:pPr>
      <w:r>
        <w:rPr>
          <w:sz w:val="26"/>
          <w:szCs w:val="26"/>
        </w:rPr>
        <w:t>Гидрогеологические условия исследуемой территории характеризуются наличием водоносного горизонта, приуроченного к породам среднего ордовика.</w:t>
      </w:r>
    </w:p>
    <w:p w:rsidR="00804A03" w:rsidRPr="003E4611" w:rsidRDefault="00804A03" w:rsidP="00B061EE">
      <w:pPr>
        <w:pStyle w:val="af2"/>
        <w:spacing w:before="120" w:after="0"/>
        <w:rPr>
          <w:sz w:val="26"/>
          <w:szCs w:val="26"/>
        </w:rPr>
      </w:pPr>
      <w:r w:rsidRPr="003E4611">
        <w:rPr>
          <w:sz w:val="26"/>
          <w:szCs w:val="26"/>
        </w:rPr>
        <w:t xml:space="preserve">Водоносный горизонт ордовикских отложений является основным эксплуатируемым горизонтом на территории поселения. </w:t>
      </w:r>
      <w:r>
        <w:rPr>
          <w:sz w:val="26"/>
          <w:szCs w:val="26"/>
        </w:rPr>
        <w:t>Основной водоносный горизонт, в</w:t>
      </w:r>
      <w:r w:rsidRPr="003E4611">
        <w:rPr>
          <w:sz w:val="26"/>
          <w:szCs w:val="26"/>
        </w:rPr>
        <w:t>скрыт</w:t>
      </w:r>
      <w:r>
        <w:rPr>
          <w:sz w:val="26"/>
          <w:szCs w:val="26"/>
        </w:rPr>
        <w:t>ый</w:t>
      </w:r>
      <w:r w:rsidRPr="003E4611">
        <w:rPr>
          <w:sz w:val="26"/>
          <w:szCs w:val="26"/>
        </w:rPr>
        <w:t xml:space="preserve"> многочисленными колодцами и скважинами</w:t>
      </w:r>
      <w:r>
        <w:rPr>
          <w:sz w:val="26"/>
          <w:szCs w:val="26"/>
        </w:rPr>
        <w:t>. По данным наблюдательной скважины № 1049</w:t>
      </w:r>
      <w:r w:rsidRPr="0056096C">
        <w:rPr>
          <w:sz w:val="26"/>
          <w:szCs w:val="26"/>
        </w:rPr>
        <w:t>А</w:t>
      </w:r>
      <w:r>
        <w:rPr>
          <w:sz w:val="26"/>
          <w:szCs w:val="26"/>
        </w:rPr>
        <w:t xml:space="preserve"> в деревне Бегуницы максимальный многолетний уровень зафиксирован на глубине 11,5 м (Северо-Западная гидрогеологическая партия ПГО «Севзапгеология»). По геофизическим данным наличие подземных вод в известняках предполагается на глубинах 10,7 м и глубже 15 м,</w:t>
      </w:r>
      <w:r w:rsidR="002B4099">
        <w:rPr>
          <w:sz w:val="26"/>
          <w:szCs w:val="26"/>
        </w:rPr>
        <w:t xml:space="preserve"> </w:t>
      </w:r>
      <w:r>
        <w:rPr>
          <w:sz w:val="26"/>
          <w:szCs w:val="26"/>
        </w:rPr>
        <w:t xml:space="preserve">также существуют данные о том, что водоносный горизонт находится на глубине 18-21 м. </w:t>
      </w:r>
      <w:r w:rsidRPr="003E4611">
        <w:rPr>
          <w:sz w:val="26"/>
          <w:szCs w:val="26"/>
        </w:rPr>
        <w:t>Характеризуется безнапорным режимом. Водовмещающими являются карбонатные породы ордовика – известняки трещиноватые, местами закарстованные</w:t>
      </w:r>
      <w:r>
        <w:rPr>
          <w:sz w:val="26"/>
          <w:szCs w:val="26"/>
        </w:rPr>
        <w:t>.</w:t>
      </w:r>
      <w:r w:rsidRPr="003E4611">
        <w:rPr>
          <w:sz w:val="26"/>
          <w:szCs w:val="26"/>
        </w:rPr>
        <w:t xml:space="preserve"> Основной источник питания горизонта – атмосферные осадки. В связи с этим статический уровень подвержен значительным сезонным колебаниям, амп</w:t>
      </w:r>
      <w:r>
        <w:rPr>
          <w:sz w:val="26"/>
          <w:szCs w:val="26"/>
        </w:rPr>
        <w:t>литуда которых может достигать 2</w:t>
      </w:r>
      <w:r w:rsidRPr="003E4611">
        <w:rPr>
          <w:sz w:val="26"/>
          <w:szCs w:val="26"/>
        </w:rPr>
        <w:t xml:space="preserve"> м. Водообильность горизонта зависит от степени трещиноватости и закарстованности известняков, а также наличия в них </w:t>
      </w:r>
      <w:r w:rsidRPr="003E4611">
        <w:rPr>
          <w:sz w:val="26"/>
          <w:szCs w:val="26"/>
        </w:rPr>
        <w:lastRenderedPageBreak/>
        <w:t xml:space="preserve">глинистых прослоев. По химическому составу воды </w:t>
      </w:r>
      <w:r>
        <w:rPr>
          <w:sz w:val="26"/>
          <w:szCs w:val="26"/>
        </w:rPr>
        <w:t xml:space="preserve">пресные, </w:t>
      </w:r>
      <w:r w:rsidRPr="003E4611">
        <w:rPr>
          <w:sz w:val="26"/>
          <w:szCs w:val="26"/>
        </w:rPr>
        <w:t xml:space="preserve">гидрокарбонатно-кальциевые, </w:t>
      </w:r>
      <w:r>
        <w:rPr>
          <w:sz w:val="26"/>
          <w:szCs w:val="26"/>
        </w:rPr>
        <w:t>умеренно-жесткие и жесткие.</w:t>
      </w:r>
    </w:p>
    <w:p w:rsidR="00804A03" w:rsidRPr="003E4611" w:rsidRDefault="00804A03" w:rsidP="00B061EE">
      <w:pPr>
        <w:pStyle w:val="af2"/>
        <w:spacing w:before="120" w:after="0"/>
        <w:rPr>
          <w:sz w:val="26"/>
          <w:szCs w:val="26"/>
        </w:rPr>
      </w:pPr>
      <w:r w:rsidRPr="003E4611">
        <w:rPr>
          <w:sz w:val="26"/>
          <w:szCs w:val="26"/>
        </w:rPr>
        <w:t>Следует отметить слабую защищенность всех представленных на территории поселения водоносных горизонтов от поверхностного загрязнения, что ставит особые санитарно-гигиенические требования к эксплуатации водозаборов.</w:t>
      </w:r>
    </w:p>
    <w:p w:rsidR="00804A03" w:rsidRPr="003E4611" w:rsidRDefault="00804A03" w:rsidP="00B061EE">
      <w:pPr>
        <w:pStyle w:val="af2"/>
        <w:spacing w:before="120" w:after="0"/>
        <w:rPr>
          <w:sz w:val="26"/>
          <w:szCs w:val="26"/>
        </w:rPr>
      </w:pPr>
      <w:r w:rsidRPr="003E4611">
        <w:rPr>
          <w:sz w:val="26"/>
          <w:szCs w:val="26"/>
        </w:rPr>
        <w:t>В пределах проектируемой территории грунтовые воды в четвертичных отложениях, в силу их слабой водопроницаемости, как правило, отсутствуют. Исключение представляют болотные отложения и частично отложения морены, где встречаются прослои и линзы песков.</w:t>
      </w:r>
    </w:p>
    <w:p w:rsidR="00804A03" w:rsidRDefault="00804A03" w:rsidP="00B061EE">
      <w:pPr>
        <w:pStyle w:val="af2"/>
        <w:spacing w:before="120" w:after="0"/>
        <w:rPr>
          <w:sz w:val="26"/>
          <w:szCs w:val="26"/>
        </w:rPr>
      </w:pPr>
      <w:r>
        <w:rPr>
          <w:sz w:val="26"/>
          <w:szCs w:val="26"/>
        </w:rPr>
        <w:t>На участках распространения под почвенно-растительным покровом песков мелких в периоды обильных дождей и снеготаяния возможно проявление «верховодки», которые будут насыщать верхние слои разреза до глубины 0,5 – 1,5 м.</w:t>
      </w:r>
    </w:p>
    <w:p w:rsidR="00804A03" w:rsidRPr="00992CB1" w:rsidRDefault="00804A03" w:rsidP="00B061EE">
      <w:pPr>
        <w:spacing w:before="120" w:after="0" w:line="240" w:lineRule="auto"/>
        <w:jc w:val="both"/>
        <w:rPr>
          <w:rFonts w:ascii="Times New Roman" w:hAnsi="Times New Roman"/>
          <w:sz w:val="26"/>
          <w:szCs w:val="26"/>
          <w:highlight w:val="magenta"/>
          <w:lang w:eastAsia="ru-RU"/>
        </w:rPr>
      </w:pPr>
    </w:p>
    <w:p w:rsidR="00804A03" w:rsidRPr="005363E8" w:rsidRDefault="00804A03" w:rsidP="00B061EE">
      <w:pPr>
        <w:keepNext/>
        <w:keepLines/>
        <w:spacing w:before="120" w:after="0" w:line="240" w:lineRule="auto"/>
        <w:jc w:val="center"/>
        <w:outlineLvl w:val="0"/>
        <w:rPr>
          <w:rFonts w:ascii="Times New Roman" w:hAnsi="Times New Roman"/>
          <w:b/>
          <w:bCs/>
          <w:sz w:val="26"/>
          <w:szCs w:val="26"/>
        </w:rPr>
      </w:pPr>
      <w:bookmarkStart w:id="36" w:name="_Toc294096664"/>
      <w:bookmarkStart w:id="37" w:name="_Toc294099268"/>
      <w:bookmarkStart w:id="38" w:name="_Toc333247783"/>
      <w:bookmarkStart w:id="39" w:name="_Toc383099281"/>
      <w:r w:rsidRPr="005363E8">
        <w:rPr>
          <w:rFonts w:ascii="Times New Roman" w:hAnsi="Times New Roman"/>
          <w:b/>
          <w:bCs/>
          <w:sz w:val="26"/>
          <w:szCs w:val="26"/>
        </w:rPr>
        <w:t>2.6.4.</w:t>
      </w:r>
      <w:r w:rsidR="00A30320">
        <w:rPr>
          <w:rFonts w:ascii="Times New Roman" w:hAnsi="Times New Roman"/>
          <w:b/>
          <w:bCs/>
          <w:sz w:val="26"/>
          <w:szCs w:val="26"/>
        </w:rPr>
        <w:t xml:space="preserve"> </w:t>
      </w:r>
      <w:r w:rsidRPr="005363E8">
        <w:rPr>
          <w:rFonts w:ascii="Times New Roman" w:hAnsi="Times New Roman"/>
          <w:b/>
          <w:bCs/>
          <w:sz w:val="26"/>
          <w:szCs w:val="26"/>
        </w:rPr>
        <w:t>Инженерно-геологическая характеристика</w:t>
      </w:r>
      <w:bookmarkEnd w:id="36"/>
      <w:bookmarkEnd w:id="37"/>
      <w:bookmarkEnd w:id="38"/>
      <w:bookmarkEnd w:id="39"/>
    </w:p>
    <w:p w:rsidR="00804A03" w:rsidRPr="005E4777" w:rsidRDefault="00804A03" w:rsidP="00B061EE">
      <w:pPr>
        <w:pStyle w:val="af2"/>
        <w:spacing w:before="120" w:after="0"/>
        <w:rPr>
          <w:b/>
          <w:i/>
          <w:sz w:val="26"/>
          <w:szCs w:val="26"/>
        </w:rPr>
      </w:pPr>
      <w:bookmarkStart w:id="40" w:name="_Toc304371382"/>
      <w:bookmarkStart w:id="41" w:name="_Toc255170317"/>
      <w:bookmarkStart w:id="42" w:name="_Toc291848416"/>
      <w:bookmarkStart w:id="43" w:name="_Toc294096666"/>
      <w:bookmarkStart w:id="44" w:name="_Toc294099270"/>
      <w:r w:rsidRPr="005E4777">
        <w:rPr>
          <w:b/>
          <w:i/>
          <w:sz w:val="26"/>
          <w:szCs w:val="26"/>
        </w:rPr>
        <w:t>Рельеф</w:t>
      </w:r>
      <w:bookmarkEnd w:id="40"/>
    </w:p>
    <w:p w:rsidR="00804A03" w:rsidRPr="005E4777" w:rsidRDefault="00804A03" w:rsidP="00B061EE">
      <w:pPr>
        <w:pStyle w:val="af2"/>
        <w:spacing w:before="120" w:after="0"/>
        <w:rPr>
          <w:sz w:val="26"/>
          <w:szCs w:val="26"/>
        </w:rPr>
      </w:pPr>
      <w:r w:rsidRPr="005E4777">
        <w:rPr>
          <w:sz w:val="26"/>
          <w:szCs w:val="26"/>
        </w:rPr>
        <w:t>Территория Бегуницкого сельского поселения расположена в пределах крупного геоморфологического района – Ижорского плато.</w:t>
      </w:r>
    </w:p>
    <w:p w:rsidR="00804A03" w:rsidRPr="005E4777" w:rsidRDefault="0080685D" w:rsidP="00B061EE">
      <w:pPr>
        <w:pStyle w:val="af2"/>
        <w:spacing w:before="120" w:after="0"/>
        <w:rPr>
          <w:sz w:val="26"/>
          <w:szCs w:val="26"/>
        </w:rPr>
      </w:pPr>
      <w:r w:rsidRPr="005E4777">
        <w:rPr>
          <w:sz w:val="26"/>
          <w:szCs w:val="26"/>
        </w:rPr>
        <w:t xml:space="preserve">Территория Бегуницкого сельского поселения </w:t>
      </w:r>
      <w:r w:rsidR="00804A03" w:rsidRPr="005E4777">
        <w:rPr>
          <w:sz w:val="26"/>
          <w:szCs w:val="26"/>
        </w:rPr>
        <w:t xml:space="preserve">характеризуется слабовсхолмленным рельефом. Абсолютные отметки поверхности в пределах поселения изменяются от 136 до 163 м. На большей части территории преобладают отметки 145-155 м. Реки в пределах проектируемой территории отсутствуют. В геоморфологическом отношении </w:t>
      </w:r>
      <w:r w:rsidRPr="005E4777">
        <w:rPr>
          <w:sz w:val="26"/>
          <w:szCs w:val="26"/>
        </w:rPr>
        <w:t xml:space="preserve">территория Бегуницкого сельского поселения </w:t>
      </w:r>
      <w:r w:rsidR="00804A03" w:rsidRPr="005E4777">
        <w:rPr>
          <w:sz w:val="26"/>
          <w:szCs w:val="26"/>
        </w:rPr>
        <w:t>приурочен</w:t>
      </w:r>
      <w:r w:rsidRPr="005E4777">
        <w:rPr>
          <w:sz w:val="26"/>
          <w:szCs w:val="26"/>
        </w:rPr>
        <w:t>а</w:t>
      </w:r>
      <w:r w:rsidR="00804A03" w:rsidRPr="005E4777">
        <w:rPr>
          <w:sz w:val="26"/>
          <w:szCs w:val="26"/>
        </w:rPr>
        <w:t xml:space="preserve"> к озерно-ледниковой и ледниковой равнине – общий равнинный характер поверхности нарушается наличием отдельных гряд и холмов различного ледникового генезиса (конечные морены, озы, камы). Отрицательные формы рельефа представлены воронкообразными и блюдцеобразными западинами диаметром 3 и более метров. Происхождение воронок установить сложно, часть из них техногенного происхождения времен второй мировой войны, часть – результат карстовых процессов, в настоящее время неактивных.</w:t>
      </w:r>
    </w:p>
    <w:p w:rsidR="00804A03" w:rsidRPr="005E4777" w:rsidRDefault="00804A03" w:rsidP="00B061EE">
      <w:pPr>
        <w:pStyle w:val="af2"/>
        <w:keepNext/>
        <w:spacing w:before="120" w:after="0"/>
        <w:rPr>
          <w:b/>
          <w:i/>
          <w:sz w:val="26"/>
          <w:szCs w:val="26"/>
        </w:rPr>
      </w:pPr>
      <w:r w:rsidRPr="005E4777">
        <w:rPr>
          <w:b/>
          <w:i/>
          <w:sz w:val="26"/>
          <w:szCs w:val="26"/>
        </w:rPr>
        <w:t>Геологическое строение</w:t>
      </w:r>
    </w:p>
    <w:p w:rsidR="00804A03" w:rsidRPr="004046EE" w:rsidRDefault="00804A03" w:rsidP="00B061EE">
      <w:pPr>
        <w:pStyle w:val="af2"/>
        <w:spacing w:before="120" w:after="0"/>
        <w:rPr>
          <w:sz w:val="26"/>
          <w:szCs w:val="26"/>
        </w:rPr>
      </w:pPr>
      <w:r w:rsidRPr="004046EE">
        <w:rPr>
          <w:sz w:val="26"/>
          <w:szCs w:val="26"/>
        </w:rPr>
        <w:t>В геологическом строении рассматриваемой территории принимают участие породы палеозойского и четвертичного возраста залегающие на архейском кристаллическом фундаменте.</w:t>
      </w:r>
    </w:p>
    <w:p w:rsidR="00804A03" w:rsidRPr="004046EE" w:rsidRDefault="00804A03" w:rsidP="00B061EE">
      <w:pPr>
        <w:pStyle w:val="af2"/>
        <w:spacing w:before="120" w:after="0"/>
        <w:rPr>
          <w:sz w:val="26"/>
          <w:szCs w:val="26"/>
        </w:rPr>
      </w:pPr>
      <w:r w:rsidRPr="004046EE">
        <w:rPr>
          <w:sz w:val="26"/>
          <w:szCs w:val="26"/>
        </w:rPr>
        <w:t>Палеозойские отложения на глубину, вовлекаемую в человеческую деятельность</w:t>
      </w:r>
      <w:r>
        <w:rPr>
          <w:sz w:val="26"/>
          <w:szCs w:val="26"/>
        </w:rPr>
        <w:t>,</w:t>
      </w:r>
      <w:r w:rsidRPr="004046EE">
        <w:rPr>
          <w:sz w:val="26"/>
          <w:szCs w:val="26"/>
        </w:rPr>
        <w:t xml:space="preserve"> представлены средним отделом ордовикской системы (</w:t>
      </w:r>
      <w:r w:rsidRPr="0056096C">
        <w:rPr>
          <w:sz w:val="26"/>
          <w:szCs w:val="26"/>
        </w:rPr>
        <w:t>O</w:t>
      </w:r>
      <w:r w:rsidRPr="009971A8">
        <w:rPr>
          <w:sz w:val="26"/>
          <w:szCs w:val="26"/>
          <w:vertAlign w:val="subscript"/>
        </w:rPr>
        <w:t>2</w:t>
      </w:r>
      <w:r w:rsidRPr="004046EE">
        <w:rPr>
          <w:sz w:val="26"/>
          <w:szCs w:val="26"/>
        </w:rPr>
        <w:t>).</w:t>
      </w:r>
      <w:r w:rsidR="002B4099">
        <w:rPr>
          <w:sz w:val="26"/>
          <w:szCs w:val="26"/>
        </w:rPr>
        <w:t xml:space="preserve"> </w:t>
      </w:r>
      <w:r w:rsidRPr="004046EE">
        <w:rPr>
          <w:sz w:val="26"/>
          <w:szCs w:val="26"/>
        </w:rPr>
        <w:t>Четвертичные отложения сложены породами верхнего (</w:t>
      </w:r>
      <w:r w:rsidRPr="0056096C">
        <w:rPr>
          <w:sz w:val="26"/>
          <w:szCs w:val="26"/>
        </w:rPr>
        <w:t>Q</w:t>
      </w:r>
      <w:r w:rsidRPr="009971A8">
        <w:rPr>
          <w:sz w:val="26"/>
          <w:szCs w:val="26"/>
          <w:vertAlign w:val="subscript"/>
        </w:rPr>
        <w:t>3</w:t>
      </w:r>
      <w:r w:rsidRPr="004046EE">
        <w:rPr>
          <w:sz w:val="26"/>
          <w:szCs w:val="26"/>
        </w:rPr>
        <w:t>) и современного (</w:t>
      </w:r>
      <w:r w:rsidRPr="0056096C">
        <w:rPr>
          <w:sz w:val="26"/>
          <w:szCs w:val="26"/>
        </w:rPr>
        <w:t>Q</w:t>
      </w:r>
      <w:r w:rsidRPr="009971A8">
        <w:rPr>
          <w:sz w:val="26"/>
          <w:szCs w:val="26"/>
          <w:vertAlign w:val="subscript"/>
        </w:rPr>
        <w:t>4</w:t>
      </w:r>
      <w:r w:rsidRPr="004046EE">
        <w:rPr>
          <w:sz w:val="26"/>
          <w:szCs w:val="26"/>
        </w:rPr>
        <w:t>)</w:t>
      </w:r>
      <w:r w:rsidR="002B4099">
        <w:rPr>
          <w:sz w:val="26"/>
          <w:szCs w:val="26"/>
        </w:rPr>
        <w:t xml:space="preserve"> </w:t>
      </w:r>
      <w:r w:rsidRPr="004046EE">
        <w:rPr>
          <w:sz w:val="26"/>
          <w:szCs w:val="26"/>
        </w:rPr>
        <w:t>отделов.</w:t>
      </w:r>
    </w:p>
    <w:p w:rsidR="00804A03" w:rsidRPr="004046EE" w:rsidRDefault="00804A03" w:rsidP="00B061EE">
      <w:pPr>
        <w:pStyle w:val="af2"/>
        <w:spacing w:before="120" w:after="0"/>
        <w:rPr>
          <w:sz w:val="26"/>
          <w:szCs w:val="26"/>
        </w:rPr>
      </w:pPr>
      <w:r w:rsidRPr="004046EE">
        <w:rPr>
          <w:sz w:val="26"/>
          <w:szCs w:val="26"/>
        </w:rPr>
        <w:t>Отложения ордовикской системы развиты в пределах проектируемой территории повсеместно</w:t>
      </w:r>
      <w:r>
        <w:rPr>
          <w:sz w:val="26"/>
          <w:szCs w:val="26"/>
        </w:rPr>
        <w:t xml:space="preserve"> и подстилают четвертичные отложения на глубине 1,7-2,5 м от поверхности земли</w:t>
      </w:r>
      <w:r w:rsidRPr="00451377">
        <w:rPr>
          <w:sz w:val="26"/>
          <w:szCs w:val="26"/>
        </w:rPr>
        <w:t xml:space="preserve">. </w:t>
      </w:r>
      <w:r w:rsidRPr="001E2146">
        <w:rPr>
          <w:sz w:val="26"/>
          <w:szCs w:val="26"/>
        </w:rPr>
        <w:t>Породы среднего ордовика представлены известняками</w:t>
      </w:r>
      <w:r>
        <w:rPr>
          <w:sz w:val="26"/>
          <w:szCs w:val="26"/>
        </w:rPr>
        <w:t xml:space="preserve"> различной степени выветрелости. Известняк светло-коричневые или зеленовато-желтый или серовато-розовый, сильновыветрелый, малопрочный, разрушенный до </w:t>
      </w:r>
      <w:r w:rsidRPr="001E2146">
        <w:rPr>
          <w:sz w:val="26"/>
          <w:szCs w:val="26"/>
        </w:rPr>
        <w:t xml:space="preserve">дресвы, щебня и обломков плит с </w:t>
      </w:r>
      <w:r>
        <w:rPr>
          <w:sz w:val="26"/>
          <w:szCs w:val="26"/>
        </w:rPr>
        <w:t>супесчано-</w:t>
      </w:r>
      <w:r w:rsidRPr="001E2146">
        <w:rPr>
          <w:sz w:val="26"/>
          <w:szCs w:val="26"/>
        </w:rPr>
        <w:t>суглинистым заполнителем</w:t>
      </w:r>
      <w:r>
        <w:rPr>
          <w:sz w:val="26"/>
          <w:szCs w:val="26"/>
        </w:rPr>
        <w:t xml:space="preserve"> до 25-30 % (щебенистый грунт), с линзами глины.</w:t>
      </w:r>
      <w:r w:rsidR="002B4099">
        <w:rPr>
          <w:sz w:val="26"/>
          <w:szCs w:val="26"/>
        </w:rPr>
        <w:t xml:space="preserve"> </w:t>
      </w:r>
      <w:r>
        <w:rPr>
          <w:sz w:val="26"/>
          <w:szCs w:val="26"/>
        </w:rPr>
        <w:t xml:space="preserve">Заполнитель полутвердой – твердой и </w:t>
      </w:r>
      <w:r>
        <w:rPr>
          <w:sz w:val="26"/>
          <w:szCs w:val="26"/>
        </w:rPr>
        <w:lastRenderedPageBreak/>
        <w:t xml:space="preserve">тугопластичной – пластичной консистенции. </w:t>
      </w:r>
      <w:r w:rsidRPr="001E2146">
        <w:rPr>
          <w:sz w:val="26"/>
          <w:szCs w:val="26"/>
        </w:rPr>
        <w:t xml:space="preserve">Мощность </w:t>
      </w:r>
      <w:r>
        <w:rPr>
          <w:sz w:val="26"/>
          <w:szCs w:val="26"/>
        </w:rPr>
        <w:t>разрушенной зоны изменяется от 0,6 м до 8,7</w:t>
      </w:r>
      <w:r w:rsidRPr="001E2146">
        <w:rPr>
          <w:sz w:val="26"/>
          <w:szCs w:val="26"/>
        </w:rPr>
        <w:t xml:space="preserve"> м.</w:t>
      </w:r>
      <w:r>
        <w:rPr>
          <w:sz w:val="26"/>
          <w:szCs w:val="26"/>
        </w:rPr>
        <w:t xml:space="preserve"> Известняк от зеленовато-желтого до серого, трещиноватый, мелкозернистый, плитчатый, выветрелый, средней прочности, местами доломитизированный. Вскрытая мощность составляет от 0,2 м до 5,2</w:t>
      </w:r>
      <w:r w:rsidRPr="001E2146">
        <w:rPr>
          <w:sz w:val="26"/>
          <w:szCs w:val="26"/>
        </w:rPr>
        <w:t xml:space="preserve"> м.</w:t>
      </w:r>
      <w:r>
        <w:rPr>
          <w:sz w:val="26"/>
          <w:szCs w:val="26"/>
        </w:rPr>
        <w:t xml:space="preserve"> По геофизическим данным о</w:t>
      </w:r>
      <w:r w:rsidRPr="001E2146">
        <w:rPr>
          <w:sz w:val="26"/>
          <w:szCs w:val="26"/>
        </w:rPr>
        <w:t xml:space="preserve">бщая мощность среднеордовикских отложений составляет более </w:t>
      </w:r>
      <w:r>
        <w:rPr>
          <w:sz w:val="26"/>
          <w:szCs w:val="26"/>
        </w:rPr>
        <w:t>11 м.</w:t>
      </w:r>
    </w:p>
    <w:p w:rsidR="00804A03" w:rsidRDefault="00804A03" w:rsidP="00B061EE">
      <w:pPr>
        <w:pStyle w:val="af2"/>
        <w:spacing w:before="120" w:after="0"/>
        <w:rPr>
          <w:sz w:val="26"/>
          <w:szCs w:val="26"/>
        </w:rPr>
      </w:pPr>
      <w:r w:rsidRPr="004046EE">
        <w:rPr>
          <w:sz w:val="26"/>
          <w:szCs w:val="26"/>
        </w:rPr>
        <w:t>Отложения четвертичного возраста (</w:t>
      </w:r>
      <w:r w:rsidRPr="0056096C">
        <w:rPr>
          <w:sz w:val="26"/>
          <w:szCs w:val="26"/>
        </w:rPr>
        <w:t>Q</w:t>
      </w:r>
      <w:r w:rsidRPr="004046EE">
        <w:rPr>
          <w:sz w:val="26"/>
          <w:szCs w:val="26"/>
        </w:rPr>
        <w:t xml:space="preserve">) развиты </w:t>
      </w:r>
      <w:r>
        <w:rPr>
          <w:sz w:val="26"/>
          <w:szCs w:val="26"/>
        </w:rPr>
        <w:t xml:space="preserve">практически </w:t>
      </w:r>
      <w:r w:rsidRPr="004046EE">
        <w:rPr>
          <w:sz w:val="26"/>
          <w:szCs w:val="26"/>
        </w:rPr>
        <w:t xml:space="preserve">повсеместно, залегают с поверхности и </w:t>
      </w:r>
      <w:r>
        <w:rPr>
          <w:sz w:val="26"/>
          <w:szCs w:val="26"/>
        </w:rPr>
        <w:t xml:space="preserve">местами </w:t>
      </w:r>
      <w:r w:rsidRPr="004046EE">
        <w:rPr>
          <w:sz w:val="26"/>
          <w:szCs w:val="26"/>
        </w:rPr>
        <w:t xml:space="preserve">перекрывают отложения ордовикского возраста покровом неравномерной мощности. </w:t>
      </w:r>
    </w:p>
    <w:p w:rsidR="00804A03" w:rsidRDefault="00804A03" w:rsidP="00B061EE">
      <w:pPr>
        <w:pStyle w:val="af2"/>
        <w:spacing w:before="120" w:after="0"/>
        <w:rPr>
          <w:sz w:val="26"/>
          <w:szCs w:val="26"/>
        </w:rPr>
      </w:pPr>
      <w:r w:rsidRPr="004046EE">
        <w:rPr>
          <w:sz w:val="26"/>
          <w:szCs w:val="26"/>
        </w:rPr>
        <w:t>Отложения верхнего звена (</w:t>
      </w:r>
      <w:r w:rsidRPr="0056096C">
        <w:rPr>
          <w:sz w:val="26"/>
          <w:szCs w:val="26"/>
        </w:rPr>
        <w:t>Q</w:t>
      </w:r>
      <w:r w:rsidRPr="00911A4D">
        <w:rPr>
          <w:sz w:val="26"/>
          <w:szCs w:val="26"/>
          <w:vertAlign w:val="subscript"/>
        </w:rPr>
        <w:t>3</w:t>
      </w:r>
      <w:r w:rsidRPr="004046EE">
        <w:rPr>
          <w:sz w:val="26"/>
          <w:szCs w:val="26"/>
        </w:rPr>
        <w:t xml:space="preserve">) четвертичной системы представлены </w:t>
      </w:r>
      <w:r>
        <w:rPr>
          <w:sz w:val="26"/>
          <w:szCs w:val="26"/>
        </w:rPr>
        <w:t>ледниковыми отложениями. Ледниковые отложения (</w:t>
      </w:r>
      <w:r w:rsidRPr="0056096C">
        <w:rPr>
          <w:sz w:val="26"/>
          <w:szCs w:val="26"/>
        </w:rPr>
        <w:t>g</w:t>
      </w:r>
      <w:r w:rsidRPr="00B91BB8">
        <w:rPr>
          <w:sz w:val="26"/>
          <w:szCs w:val="26"/>
          <w:vertAlign w:val="subscript"/>
        </w:rPr>
        <w:t>III</w:t>
      </w:r>
      <w:r>
        <w:rPr>
          <w:sz w:val="26"/>
          <w:szCs w:val="26"/>
        </w:rPr>
        <w:t xml:space="preserve">) представлены суглинками и </w:t>
      </w:r>
      <w:r w:rsidRPr="00A34C29">
        <w:rPr>
          <w:sz w:val="26"/>
          <w:szCs w:val="26"/>
        </w:rPr>
        <w:t>супесями</w:t>
      </w:r>
      <w:r>
        <w:rPr>
          <w:sz w:val="26"/>
          <w:szCs w:val="26"/>
        </w:rPr>
        <w:t xml:space="preserve"> (представлены преимущественно линзами)</w:t>
      </w:r>
      <w:r w:rsidRPr="00A34C29">
        <w:rPr>
          <w:sz w:val="26"/>
          <w:szCs w:val="26"/>
        </w:rPr>
        <w:t>.</w:t>
      </w:r>
      <w:r w:rsidR="002B4099">
        <w:rPr>
          <w:sz w:val="26"/>
          <w:szCs w:val="26"/>
        </w:rPr>
        <w:t xml:space="preserve"> </w:t>
      </w:r>
      <w:r>
        <w:rPr>
          <w:sz w:val="26"/>
          <w:szCs w:val="26"/>
        </w:rPr>
        <w:t>Суглинки имеют коричневую, светло-</w:t>
      </w:r>
      <w:r w:rsidRPr="00CD761A">
        <w:rPr>
          <w:sz w:val="26"/>
          <w:szCs w:val="26"/>
        </w:rPr>
        <w:t>коричневую</w:t>
      </w:r>
      <w:r>
        <w:rPr>
          <w:sz w:val="26"/>
          <w:szCs w:val="26"/>
        </w:rPr>
        <w:t>, переходящую в желтую окраску. Суглинки содержат включения щебня, гравия, гальки кристаллических и осадочных пород до 15-40 %.</w:t>
      </w:r>
      <w:r w:rsidRPr="004046EE">
        <w:rPr>
          <w:sz w:val="26"/>
          <w:szCs w:val="26"/>
        </w:rPr>
        <w:t xml:space="preserve">Консистенция суглинков изменяется </w:t>
      </w:r>
      <w:r w:rsidRPr="009A1193">
        <w:rPr>
          <w:sz w:val="26"/>
          <w:szCs w:val="26"/>
        </w:rPr>
        <w:t>от твердой</w:t>
      </w:r>
      <w:r>
        <w:rPr>
          <w:sz w:val="26"/>
          <w:szCs w:val="26"/>
        </w:rPr>
        <w:t xml:space="preserve"> до </w:t>
      </w:r>
      <w:r w:rsidRPr="004046EE">
        <w:rPr>
          <w:sz w:val="26"/>
          <w:szCs w:val="26"/>
        </w:rPr>
        <w:t>полутвердой</w:t>
      </w:r>
      <w:r w:rsidRPr="005257C5">
        <w:rPr>
          <w:sz w:val="26"/>
          <w:szCs w:val="26"/>
        </w:rPr>
        <w:t>и тугопластичн</w:t>
      </w:r>
      <w:r w:rsidR="0080685D">
        <w:rPr>
          <w:sz w:val="26"/>
          <w:szCs w:val="26"/>
        </w:rPr>
        <w:t>ой</w:t>
      </w:r>
      <w:r>
        <w:rPr>
          <w:sz w:val="26"/>
          <w:szCs w:val="26"/>
        </w:rPr>
        <w:t xml:space="preserve"> и мягкопластичн</w:t>
      </w:r>
      <w:r w:rsidR="0080685D">
        <w:rPr>
          <w:sz w:val="26"/>
          <w:szCs w:val="26"/>
        </w:rPr>
        <w:t>ой</w:t>
      </w:r>
      <w:r>
        <w:rPr>
          <w:sz w:val="26"/>
          <w:szCs w:val="26"/>
        </w:rPr>
        <w:t xml:space="preserve">. Мощность отложений изменяется от 0,7 до 6,7 м. </w:t>
      </w:r>
      <w:r w:rsidRPr="0056096C">
        <w:rPr>
          <w:sz w:val="26"/>
          <w:szCs w:val="26"/>
        </w:rPr>
        <w:t>Супесь красновато-коричневая, преимущественно твердая, содержат гнезда и линзы песка, включения гравия и гальки, щебня и дресву известняка до 20-30</w:t>
      </w:r>
      <w:r>
        <w:rPr>
          <w:sz w:val="26"/>
          <w:szCs w:val="26"/>
        </w:rPr>
        <w:t xml:space="preserve"> %</w:t>
      </w:r>
      <w:r w:rsidRPr="0056096C">
        <w:rPr>
          <w:sz w:val="26"/>
          <w:szCs w:val="26"/>
        </w:rPr>
        <w:t>. Мощность от 0,2 до 3,7 м.</w:t>
      </w:r>
    </w:p>
    <w:p w:rsidR="00804A03" w:rsidRPr="004046EE" w:rsidRDefault="00804A03" w:rsidP="00B061EE">
      <w:pPr>
        <w:pStyle w:val="af2"/>
        <w:spacing w:before="120" w:after="0"/>
        <w:rPr>
          <w:sz w:val="26"/>
          <w:szCs w:val="26"/>
        </w:rPr>
      </w:pPr>
      <w:r w:rsidRPr="004046EE">
        <w:rPr>
          <w:sz w:val="26"/>
          <w:szCs w:val="26"/>
        </w:rPr>
        <w:t>Отложения современного звена (Q</w:t>
      </w:r>
      <w:r w:rsidRPr="00911A4D">
        <w:rPr>
          <w:sz w:val="26"/>
          <w:szCs w:val="26"/>
          <w:vertAlign w:val="subscript"/>
        </w:rPr>
        <w:t>4</w:t>
      </w:r>
      <w:r w:rsidRPr="004046EE">
        <w:rPr>
          <w:sz w:val="26"/>
          <w:szCs w:val="26"/>
        </w:rPr>
        <w:t xml:space="preserve">) четвертичной системы представлены </w:t>
      </w:r>
      <w:r>
        <w:rPr>
          <w:sz w:val="26"/>
          <w:szCs w:val="26"/>
        </w:rPr>
        <w:t xml:space="preserve">техногеннымиобразованиями </w:t>
      </w:r>
      <w:r w:rsidRPr="004046EE">
        <w:rPr>
          <w:sz w:val="26"/>
          <w:szCs w:val="26"/>
        </w:rPr>
        <w:t>и болотными отложениями.</w:t>
      </w:r>
    </w:p>
    <w:p w:rsidR="00804A03" w:rsidRPr="0056096C" w:rsidRDefault="00804A03" w:rsidP="00B061EE">
      <w:pPr>
        <w:pStyle w:val="af2"/>
        <w:spacing w:before="120" w:after="0"/>
        <w:rPr>
          <w:sz w:val="26"/>
          <w:szCs w:val="26"/>
        </w:rPr>
      </w:pPr>
      <w:r w:rsidRPr="0056096C">
        <w:rPr>
          <w:sz w:val="26"/>
          <w:szCs w:val="26"/>
        </w:rPr>
        <w:t>Техногенные образования (t</w:t>
      </w:r>
      <w:r w:rsidRPr="00911A4D">
        <w:rPr>
          <w:sz w:val="26"/>
          <w:szCs w:val="26"/>
          <w:vertAlign w:val="subscript"/>
        </w:rPr>
        <w:t>IV</w:t>
      </w:r>
      <w:r w:rsidRPr="0056096C">
        <w:rPr>
          <w:sz w:val="26"/>
          <w:szCs w:val="26"/>
        </w:rPr>
        <w:t xml:space="preserve">) представлены насыпными грунтами и дорожным покрытием. Мощность колеблется в пределах </w:t>
      </w:r>
      <w:r w:rsidRPr="004046EE">
        <w:rPr>
          <w:sz w:val="26"/>
          <w:szCs w:val="26"/>
        </w:rPr>
        <w:t>0,</w:t>
      </w:r>
      <w:r>
        <w:rPr>
          <w:sz w:val="26"/>
          <w:szCs w:val="26"/>
        </w:rPr>
        <w:t>2</w:t>
      </w:r>
      <w:r w:rsidRPr="004046EE">
        <w:rPr>
          <w:sz w:val="26"/>
          <w:szCs w:val="26"/>
        </w:rPr>
        <w:t>-</w:t>
      </w:r>
      <w:r>
        <w:rPr>
          <w:sz w:val="26"/>
          <w:szCs w:val="26"/>
        </w:rPr>
        <w:t>1</w:t>
      </w:r>
      <w:r w:rsidRPr="004046EE">
        <w:rPr>
          <w:sz w:val="26"/>
          <w:szCs w:val="26"/>
        </w:rPr>
        <w:t>,</w:t>
      </w:r>
      <w:r>
        <w:rPr>
          <w:sz w:val="26"/>
          <w:szCs w:val="26"/>
        </w:rPr>
        <w:t>0</w:t>
      </w:r>
      <w:r w:rsidRPr="004046EE">
        <w:rPr>
          <w:sz w:val="26"/>
          <w:szCs w:val="26"/>
        </w:rPr>
        <w:t xml:space="preserve"> м</w:t>
      </w:r>
      <w:r>
        <w:rPr>
          <w:sz w:val="26"/>
          <w:szCs w:val="26"/>
        </w:rPr>
        <w:t xml:space="preserve">. Насыпные грунты </w:t>
      </w:r>
      <w:r w:rsidRPr="0056096C">
        <w:rPr>
          <w:sz w:val="26"/>
          <w:szCs w:val="26"/>
        </w:rPr>
        <w:t xml:space="preserve">состоят из смеси битого кирпича, железного лома, косков бетона, щебня с почвенными образованиями, гравия, имеют ограниченное распространение на дорогах и в местах застройки. </w:t>
      </w:r>
    </w:p>
    <w:p w:rsidR="00804A03" w:rsidRPr="004046EE" w:rsidRDefault="00804A03" w:rsidP="00B061EE">
      <w:pPr>
        <w:pStyle w:val="af2"/>
        <w:spacing w:before="120" w:after="0"/>
        <w:rPr>
          <w:sz w:val="26"/>
          <w:szCs w:val="26"/>
        </w:rPr>
      </w:pPr>
      <w:r w:rsidRPr="0056096C">
        <w:rPr>
          <w:sz w:val="26"/>
          <w:szCs w:val="26"/>
        </w:rPr>
        <w:t>Болотные отложения (b</w:t>
      </w:r>
      <w:r w:rsidRPr="00911A4D">
        <w:rPr>
          <w:sz w:val="26"/>
          <w:szCs w:val="26"/>
          <w:vertAlign w:val="subscript"/>
        </w:rPr>
        <w:t>IV</w:t>
      </w:r>
      <w:r w:rsidRPr="0056096C">
        <w:rPr>
          <w:sz w:val="26"/>
          <w:szCs w:val="26"/>
        </w:rPr>
        <w:t>) имеют ограниченное распространение в северной и юго-западной части рассматриваемой территории и занимают незначительные территории</w:t>
      </w:r>
      <w:r w:rsidRPr="004046EE">
        <w:rPr>
          <w:sz w:val="26"/>
          <w:szCs w:val="26"/>
        </w:rPr>
        <w:t xml:space="preserve">. Отложения представлены торфом. Мощность отложений </w:t>
      </w:r>
      <w:r>
        <w:rPr>
          <w:sz w:val="26"/>
          <w:szCs w:val="26"/>
        </w:rPr>
        <w:t xml:space="preserve">чаще всего </w:t>
      </w:r>
      <w:r w:rsidRPr="004046EE">
        <w:rPr>
          <w:sz w:val="26"/>
          <w:szCs w:val="26"/>
        </w:rPr>
        <w:t>не превышает 2 метров.</w:t>
      </w:r>
    </w:p>
    <w:p w:rsidR="00804A03" w:rsidRPr="005E4777" w:rsidRDefault="00804A03" w:rsidP="00B061EE">
      <w:pPr>
        <w:pStyle w:val="af2"/>
        <w:spacing w:before="120" w:after="0"/>
        <w:rPr>
          <w:b/>
          <w:i/>
          <w:sz w:val="26"/>
          <w:szCs w:val="26"/>
        </w:rPr>
      </w:pPr>
      <w:r w:rsidRPr="005E4777">
        <w:rPr>
          <w:b/>
          <w:i/>
          <w:sz w:val="26"/>
          <w:szCs w:val="26"/>
        </w:rPr>
        <w:t>Инженерно-геологические условия</w:t>
      </w:r>
    </w:p>
    <w:p w:rsidR="00804A03" w:rsidRPr="00056649" w:rsidRDefault="00804A03" w:rsidP="00B061EE">
      <w:pPr>
        <w:pStyle w:val="af2"/>
        <w:spacing w:before="120" w:after="0"/>
        <w:rPr>
          <w:sz w:val="26"/>
          <w:szCs w:val="26"/>
        </w:rPr>
      </w:pPr>
      <w:r w:rsidRPr="00056649">
        <w:rPr>
          <w:sz w:val="26"/>
          <w:szCs w:val="26"/>
        </w:rPr>
        <w:t>В пределах рассматриваемой территории можно выделить четыре инженерно-геологических комплекса пород. Краткое описание комплексов приведено ниже.</w:t>
      </w:r>
    </w:p>
    <w:p w:rsidR="00804A03" w:rsidRPr="0059354E" w:rsidRDefault="00804A03" w:rsidP="00B061EE">
      <w:pPr>
        <w:pStyle w:val="af2"/>
        <w:spacing w:before="120" w:after="0"/>
        <w:rPr>
          <w:sz w:val="26"/>
          <w:szCs w:val="26"/>
        </w:rPr>
      </w:pPr>
      <w:r w:rsidRPr="0059354E">
        <w:rPr>
          <w:sz w:val="26"/>
          <w:szCs w:val="26"/>
        </w:rPr>
        <w:t>Также необходимо отметить, что</w:t>
      </w:r>
      <w:r>
        <w:rPr>
          <w:sz w:val="26"/>
          <w:szCs w:val="26"/>
        </w:rPr>
        <w:t xml:space="preserve"> с</w:t>
      </w:r>
      <w:r w:rsidRPr="0059354E">
        <w:rPr>
          <w:sz w:val="26"/>
          <w:szCs w:val="26"/>
        </w:rPr>
        <w:t xml:space="preserve"> поверхности повсеместно развит почвенно-растительный слой, участками с к</w:t>
      </w:r>
      <w:r>
        <w:rPr>
          <w:sz w:val="26"/>
          <w:szCs w:val="26"/>
        </w:rPr>
        <w:t>орнями деревьев, мощностью 0,2 – 0,4 м.</w:t>
      </w:r>
    </w:p>
    <w:p w:rsidR="00804A03" w:rsidRDefault="00804A03" w:rsidP="00B061EE">
      <w:pPr>
        <w:pStyle w:val="af2"/>
        <w:spacing w:before="120" w:after="0"/>
        <w:rPr>
          <w:sz w:val="26"/>
          <w:szCs w:val="26"/>
        </w:rPr>
      </w:pPr>
      <w:r w:rsidRPr="00A271CB">
        <w:rPr>
          <w:sz w:val="26"/>
          <w:szCs w:val="26"/>
        </w:rPr>
        <w:t>Инженерно-геологический комплекс 1 представлен мореной последнего оледенения. Комплекс залегает с поверхности, представлен на территории поселения практически повсеместно и будет основным, принимающим на себя нагрузку фундаментов зданий и сооружений. Мощность комплекса меняется от 0,</w:t>
      </w:r>
      <w:r>
        <w:rPr>
          <w:sz w:val="26"/>
          <w:szCs w:val="26"/>
        </w:rPr>
        <w:t>2</w:t>
      </w:r>
      <w:r w:rsidRPr="00A271CB">
        <w:rPr>
          <w:sz w:val="26"/>
          <w:szCs w:val="26"/>
        </w:rPr>
        <w:t xml:space="preserve"> до </w:t>
      </w:r>
      <w:r>
        <w:rPr>
          <w:sz w:val="26"/>
          <w:szCs w:val="26"/>
        </w:rPr>
        <w:t>6,7</w:t>
      </w:r>
      <w:r w:rsidRPr="00A271CB">
        <w:rPr>
          <w:sz w:val="26"/>
          <w:szCs w:val="26"/>
        </w:rPr>
        <w:t xml:space="preserve"> м.</w:t>
      </w:r>
      <w:r w:rsidR="002B4099">
        <w:rPr>
          <w:sz w:val="26"/>
          <w:szCs w:val="26"/>
        </w:rPr>
        <w:t xml:space="preserve"> </w:t>
      </w:r>
      <w:r w:rsidRPr="00A271CB">
        <w:rPr>
          <w:sz w:val="26"/>
          <w:szCs w:val="26"/>
        </w:rPr>
        <w:t xml:space="preserve">Комплекс представлен </w:t>
      </w:r>
      <w:r>
        <w:rPr>
          <w:sz w:val="26"/>
          <w:szCs w:val="26"/>
        </w:rPr>
        <w:t>суглинками, консистенция которых</w:t>
      </w:r>
      <w:r w:rsidRPr="004046EE">
        <w:rPr>
          <w:sz w:val="26"/>
          <w:szCs w:val="26"/>
        </w:rPr>
        <w:t xml:space="preserve"> изменяется </w:t>
      </w:r>
      <w:r w:rsidRPr="009A1193">
        <w:rPr>
          <w:sz w:val="26"/>
          <w:szCs w:val="26"/>
        </w:rPr>
        <w:t>от твердой</w:t>
      </w:r>
      <w:r>
        <w:rPr>
          <w:sz w:val="26"/>
          <w:szCs w:val="26"/>
        </w:rPr>
        <w:t xml:space="preserve"> до </w:t>
      </w:r>
      <w:r w:rsidRPr="004046EE">
        <w:rPr>
          <w:sz w:val="26"/>
          <w:szCs w:val="26"/>
        </w:rPr>
        <w:t>полутвердой</w:t>
      </w:r>
      <w:r w:rsidRPr="005257C5">
        <w:rPr>
          <w:sz w:val="26"/>
          <w:szCs w:val="26"/>
        </w:rPr>
        <w:t>и тугопластичн</w:t>
      </w:r>
      <w:r>
        <w:rPr>
          <w:sz w:val="26"/>
          <w:szCs w:val="26"/>
        </w:rPr>
        <w:t xml:space="preserve">ой и мягкопластичной, с включениями щебня, гравия, гальки кристаллических и осадочных пород до 15-40 %, а также супесью </w:t>
      </w:r>
      <w:r w:rsidRPr="0056096C">
        <w:rPr>
          <w:sz w:val="26"/>
          <w:szCs w:val="26"/>
        </w:rPr>
        <w:t>преимущественно твердой, содержащей гнезда и линзы песка, включения гравия и гальки, щебня и дресву известняка до 20-30</w:t>
      </w:r>
      <w:r>
        <w:rPr>
          <w:sz w:val="26"/>
          <w:szCs w:val="26"/>
        </w:rPr>
        <w:t xml:space="preserve"> %</w:t>
      </w:r>
      <w:r w:rsidRPr="0056096C">
        <w:rPr>
          <w:sz w:val="26"/>
          <w:szCs w:val="26"/>
        </w:rPr>
        <w:t>.</w:t>
      </w:r>
    </w:p>
    <w:p w:rsidR="00804A03" w:rsidRPr="00A271CB" w:rsidRDefault="00804A03" w:rsidP="00B061EE">
      <w:pPr>
        <w:pStyle w:val="af2"/>
        <w:spacing w:before="120" w:after="0"/>
        <w:rPr>
          <w:sz w:val="26"/>
          <w:szCs w:val="26"/>
        </w:rPr>
      </w:pPr>
      <w:r w:rsidRPr="00A271CB">
        <w:rPr>
          <w:sz w:val="26"/>
          <w:szCs w:val="26"/>
        </w:rPr>
        <w:lastRenderedPageBreak/>
        <w:t>Морены комплекса 1 могут служить надежным основанием для различных инженерных сооружений</w:t>
      </w:r>
      <w:r>
        <w:rPr>
          <w:sz w:val="26"/>
          <w:szCs w:val="26"/>
        </w:rPr>
        <w:t xml:space="preserve">, </w:t>
      </w:r>
      <w:r w:rsidRPr="00A271CB">
        <w:rPr>
          <w:sz w:val="26"/>
          <w:szCs w:val="26"/>
        </w:rPr>
        <w:t>осложняют условия строительства неоднородность их состава и сложения, а также возможность вскрытия обводненных песчаных линз и прослоев.</w:t>
      </w:r>
    </w:p>
    <w:p w:rsidR="00804A03" w:rsidRDefault="00804A03" w:rsidP="00B061EE">
      <w:pPr>
        <w:pStyle w:val="af2"/>
        <w:spacing w:before="120" w:after="0"/>
        <w:rPr>
          <w:sz w:val="26"/>
          <w:szCs w:val="26"/>
        </w:rPr>
      </w:pPr>
      <w:r w:rsidRPr="00A20016">
        <w:rPr>
          <w:sz w:val="26"/>
          <w:szCs w:val="26"/>
        </w:rPr>
        <w:t xml:space="preserve">Инженерно-геологический комплекс 2, представлен </w:t>
      </w:r>
      <w:r>
        <w:rPr>
          <w:sz w:val="26"/>
          <w:szCs w:val="26"/>
        </w:rPr>
        <w:t xml:space="preserve">практически </w:t>
      </w:r>
      <w:r w:rsidRPr="00A20016">
        <w:rPr>
          <w:sz w:val="26"/>
          <w:szCs w:val="26"/>
        </w:rPr>
        <w:t>повсеместно. Он сложен крупнообломочными, щебенистыми грунтами</w:t>
      </w:r>
      <w:r w:rsidRPr="001E2146">
        <w:rPr>
          <w:sz w:val="26"/>
          <w:szCs w:val="26"/>
        </w:rPr>
        <w:t xml:space="preserve">с поверхности выветрелыми до дресвы, щебня и обломков плит с </w:t>
      </w:r>
      <w:r>
        <w:rPr>
          <w:sz w:val="26"/>
          <w:szCs w:val="26"/>
        </w:rPr>
        <w:t>супесчано-</w:t>
      </w:r>
      <w:r w:rsidRPr="001E2146">
        <w:rPr>
          <w:sz w:val="26"/>
          <w:szCs w:val="26"/>
        </w:rPr>
        <w:t>суглинистым заполнителем</w:t>
      </w:r>
      <w:r>
        <w:rPr>
          <w:sz w:val="26"/>
          <w:szCs w:val="26"/>
        </w:rPr>
        <w:t xml:space="preserve"> до 25-30 %, с линзами глины, </w:t>
      </w:r>
      <w:r w:rsidRPr="00A20016">
        <w:rPr>
          <w:sz w:val="26"/>
          <w:szCs w:val="26"/>
        </w:rPr>
        <w:t xml:space="preserve">известняками трещиноватыми, </w:t>
      </w:r>
      <w:r>
        <w:rPr>
          <w:sz w:val="26"/>
          <w:szCs w:val="26"/>
        </w:rPr>
        <w:t xml:space="preserve">местами доломитизированный, </w:t>
      </w:r>
      <w:r w:rsidRPr="00A20016">
        <w:rPr>
          <w:sz w:val="26"/>
          <w:szCs w:val="26"/>
        </w:rPr>
        <w:t>разной степени прочности. Мощность отложений составляет от 0,</w:t>
      </w:r>
      <w:r>
        <w:rPr>
          <w:sz w:val="26"/>
          <w:szCs w:val="26"/>
        </w:rPr>
        <w:t>2</w:t>
      </w:r>
      <w:r w:rsidRPr="00A20016">
        <w:rPr>
          <w:sz w:val="26"/>
          <w:szCs w:val="26"/>
        </w:rPr>
        <w:t xml:space="preserve"> до </w:t>
      </w:r>
      <w:r>
        <w:rPr>
          <w:sz w:val="26"/>
          <w:szCs w:val="26"/>
        </w:rPr>
        <w:t>8,7</w:t>
      </w:r>
      <w:r w:rsidRPr="00A20016">
        <w:rPr>
          <w:sz w:val="26"/>
          <w:szCs w:val="26"/>
        </w:rPr>
        <w:t xml:space="preserve"> м</w:t>
      </w:r>
      <w:r>
        <w:rPr>
          <w:sz w:val="26"/>
          <w:szCs w:val="26"/>
        </w:rPr>
        <w:t>, иногда более 11 м</w:t>
      </w:r>
      <w:r w:rsidRPr="00A20016">
        <w:rPr>
          <w:sz w:val="26"/>
          <w:szCs w:val="26"/>
        </w:rPr>
        <w:t>. Грунты этого комплекса являются надежными основаниями</w:t>
      </w:r>
      <w:r>
        <w:rPr>
          <w:sz w:val="26"/>
          <w:szCs w:val="26"/>
        </w:rPr>
        <w:t>.</w:t>
      </w:r>
      <w:r w:rsidRPr="00A20016">
        <w:rPr>
          <w:sz w:val="26"/>
          <w:szCs w:val="26"/>
        </w:rPr>
        <w:t xml:space="preserve"> Грунты данного комплекса подвержены карсту.</w:t>
      </w:r>
    </w:p>
    <w:p w:rsidR="00804A03" w:rsidRPr="004046EE" w:rsidRDefault="00804A03" w:rsidP="00B061EE">
      <w:pPr>
        <w:pStyle w:val="af2"/>
        <w:spacing w:before="120" w:after="0"/>
        <w:rPr>
          <w:sz w:val="26"/>
          <w:szCs w:val="26"/>
        </w:rPr>
      </w:pPr>
      <w:r w:rsidRPr="004046EE">
        <w:rPr>
          <w:sz w:val="26"/>
          <w:szCs w:val="26"/>
        </w:rPr>
        <w:t>Инженерно-геологический комплекс 3 представлен болотными отложениями. Залегает с поверхности на крайне ограниченных участках. Мощность комплекса в среднем составляет 1-2 метра. Комплекс представлен водонасыщенными биогенными грунтами – торфами. В соответствии со СНиП 2.02.01-83* опирание фундаментов непосредственно на поверхность торфов не допускается.</w:t>
      </w:r>
    </w:p>
    <w:p w:rsidR="00804A03" w:rsidRPr="004046EE" w:rsidRDefault="00804A03" w:rsidP="00B061EE">
      <w:pPr>
        <w:pStyle w:val="af2"/>
        <w:spacing w:before="120" w:after="0"/>
        <w:rPr>
          <w:sz w:val="26"/>
          <w:szCs w:val="26"/>
        </w:rPr>
      </w:pPr>
      <w:r w:rsidRPr="004046EE">
        <w:rPr>
          <w:sz w:val="26"/>
          <w:szCs w:val="26"/>
        </w:rPr>
        <w:t xml:space="preserve">Инженерно-геологический комплекс 4 представлен насыпным слоем. Комплекс состоит из </w:t>
      </w:r>
      <w:r w:rsidRPr="0056096C">
        <w:rPr>
          <w:sz w:val="26"/>
          <w:szCs w:val="26"/>
        </w:rPr>
        <w:t>смеси битого кирпича, железного лома, косков бетона, щебня с почвенными образованиями, гравия.</w:t>
      </w:r>
      <w:r w:rsidRPr="004046EE">
        <w:rPr>
          <w:sz w:val="26"/>
          <w:szCs w:val="26"/>
        </w:rPr>
        <w:t xml:space="preserve"> Имеет ограниченное распространение на дорогах и в местах застройки</w:t>
      </w:r>
      <w:r>
        <w:rPr>
          <w:sz w:val="26"/>
          <w:szCs w:val="26"/>
        </w:rPr>
        <w:t>.</w:t>
      </w:r>
      <w:r w:rsidRPr="004046EE">
        <w:rPr>
          <w:sz w:val="26"/>
          <w:szCs w:val="26"/>
        </w:rPr>
        <w:t xml:space="preserve"> Мощность составляет в среднем 0,</w:t>
      </w:r>
      <w:r>
        <w:rPr>
          <w:sz w:val="26"/>
          <w:szCs w:val="26"/>
        </w:rPr>
        <w:t>2-1</w:t>
      </w:r>
      <w:r w:rsidRPr="004046EE">
        <w:rPr>
          <w:sz w:val="26"/>
          <w:szCs w:val="26"/>
        </w:rPr>
        <w:t>,</w:t>
      </w:r>
      <w:r>
        <w:rPr>
          <w:sz w:val="26"/>
          <w:szCs w:val="26"/>
        </w:rPr>
        <w:t>0</w:t>
      </w:r>
      <w:r w:rsidRPr="004046EE">
        <w:rPr>
          <w:sz w:val="26"/>
          <w:szCs w:val="26"/>
        </w:rPr>
        <w:t xml:space="preserve"> м редко более. Грунты являются ненадежными основаниями</w:t>
      </w:r>
      <w:r>
        <w:rPr>
          <w:sz w:val="26"/>
          <w:szCs w:val="26"/>
        </w:rPr>
        <w:t>, о</w:t>
      </w:r>
      <w:r w:rsidRPr="004046EE">
        <w:rPr>
          <w:sz w:val="26"/>
          <w:szCs w:val="26"/>
        </w:rPr>
        <w:t>пирание фундаментов на эти грунты не рекомендуется.</w:t>
      </w:r>
    </w:p>
    <w:p w:rsidR="00804A03" w:rsidRPr="004046EE" w:rsidRDefault="00804A03" w:rsidP="00B061EE">
      <w:pPr>
        <w:pStyle w:val="af2"/>
        <w:spacing w:before="120" w:after="0"/>
        <w:rPr>
          <w:sz w:val="26"/>
          <w:szCs w:val="26"/>
        </w:rPr>
      </w:pPr>
      <w:r>
        <w:rPr>
          <w:sz w:val="26"/>
          <w:szCs w:val="26"/>
        </w:rPr>
        <w:t>По степени морозной пучинистости суглинки относятся к слабопучинистым грунтам, пески мелкие и щебенистые грунты – к пучинистым.</w:t>
      </w:r>
    </w:p>
    <w:p w:rsidR="00804A03" w:rsidRPr="005E4777" w:rsidRDefault="00804A03" w:rsidP="00B061EE">
      <w:pPr>
        <w:pStyle w:val="af2"/>
        <w:spacing w:before="120" w:after="0"/>
        <w:rPr>
          <w:b/>
          <w:i/>
          <w:sz w:val="26"/>
          <w:szCs w:val="26"/>
        </w:rPr>
      </w:pPr>
      <w:r w:rsidRPr="005E4777">
        <w:rPr>
          <w:b/>
          <w:i/>
          <w:sz w:val="26"/>
          <w:szCs w:val="26"/>
        </w:rPr>
        <w:t>Опасные физико-геологические процессы</w:t>
      </w:r>
    </w:p>
    <w:p w:rsidR="00804A03" w:rsidRPr="00CE74B2" w:rsidRDefault="00804A03" w:rsidP="00B061EE">
      <w:pPr>
        <w:pStyle w:val="af2"/>
        <w:spacing w:before="120" w:after="0"/>
        <w:rPr>
          <w:sz w:val="26"/>
          <w:szCs w:val="26"/>
        </w:rPr>
      </w:pPr>
      <w:r w:rsidRPr="00CE74B2">
        <w:rPr>
          <w:sz w:val="26"/>
          <w:szCs w:val="26"/>
        </w:rPr>
        <w:t>Опасные физико-геологические процессы в пределах рассматриваемой территории представлены карстом, в соответствии с «Картой распространения закарстованных пород и карстовых явлений» (Труды ВСЕГИНГЕО, Москва. 1963 г</w:t>
      </w:r>
      <w:r w:rsidR="0080685D">
        <w:rPr>
          <w:sz w:val="26"/>
          <w:szCs w:val="26"/>
        </w:rPr>
        <w:t>од</w:t>
      </w:r>
      <w:r w:rsidRPr="00CE74B2">
        <w:rPr>
          <w:sz w:val="26"/>
          <w:szCs w:val="26"/>
        </w:rPr>
        <w:t>).</w:t>
      </w:r>
    </w:p>
    <w:p w:rsidR="00804A03" w:rsidRPr="004046EE" w:rsidRDefault="00804A03" w:rsidP="00B061EE">
      <w:pPr>
        <w:pStyle w:val="af2"/>
        <w:spacing w:before="120" w:after="0"/>
        <w:rPr>
          <w:sz w:val="26"/>
          <w:szCs w:val="26"/>
        </w:rPr>
      </w:pPr>
      <w:r w:rsidRPr="00CE74B2">
        <w:rPr>
          <w:sz w:val="26"/>
          <w:szCs w:val="26"/>
        </w:rPr>
        <w:t>Карстовые процессы получили широкое развитие в пределах Ижорского плато. Значительное количество поверхностных проявлений карста отмечено в пределах карстовых полей на севере и северо-востоке территории поселения, южнее деревни Бегуницы, а также в окрестностях деревни Карстолово и более локальные проявления на территории поселения. Воронки имеют глубину от 1 до 3 м, редко более, при диаметре 4-6 м. В настоящее время воронки заполнены глинисто-песчаными отложениями, карстовые процессы не активны, карстовая денудация отсутствует.</w:t>
      </w:r>
    </w:p>
    <w:p w:rsidR="00804A03" w:rsidRPr="004046EE" w:rsidRDefault="00804A03" w:rsidP="00B061EE">
      <w:pPr>
        <w:pStyle w:val="af2"/>
        <w:spacing w:before="120" w:after="0"/>
        <w:rPr>
          <w:sz w:val="26"/>
          <w:szCs w:val="26"/>
        </w:rPr>
      </w:pPr>
      <w:r w:rsidRPr="004046EE">
        <w:rPr>
          <w:sz w:val="26"/>
          <w:szCs w:val="26"/>
        </w:rPr>
        <w:t>При строительстве, также следует учитывать широкое развитие многообразных форм подземного карста.</w:t>
      </w:r>
      <w:r>
        <w:rPr>
          <w:sz w:val="26"/>
          <w:szCs w:val="26"/>
        </w:rPr>
        <w:t xml:space="preserve"> По данным </w:t>
      </w:r>
      <w:r w:rsidRPr="00CD761A">
        <w:rPr>
          <w:sz w:val="26"/>
          <w:szCs w:val="26"/>
        </w:rPr>
        <w:t>инженерно</w:t>
      </w:r>
      <w:r>
        <w:rPr>
          <w:sz w:val="26"/>
          <w:szCs w:val="26"/>
        </w:rPr>
        <w:t>-геологических изысканий подземные формы карстопроявления выражены в виде широкого распространения щебенистых известняковых грунтов с мучнистым заполнителем и наличием в известняках средней прочности с прослоями прочных каверн и трещин.</w:t>
      </w:r>
    </w:p>
    <w:p w:rsidR="00804A03" w:rsidRPr="004046EE" w:rsidRDefault="00804A03" w:rsidP="00B061EE">
      <w:pPr>
        <w:pStyle w:val="af2"/>
        <w:spacing w:before="120" w:after="0"/>
        <w:rPr>
          <w:sz w:val="26"/>
          <w:szCs w:val="26"/>
        </w:rPr>
      </w:pPr>
      <w:r w:rsidRPr="004046EE">
        <w:rPr>
          <w:sz w:val="26"/>
          <w:szCs w:val="26"/>
        </w:rPr>
        <w:t xml:space="preserve">Опасным для строительства является не сам процесс растворения карстующихся пород, протекающий относительно медленно в карбонатных породах, а наличие ранее созданных форм и вынос в них рыхлого материала из основания покровной </w:t>
      </w:r>
      <w:r w:rsidRPr="004046EE">
        <w:rPr>
          <w:sz w:val="26"/>
          <w:szCs w:val="26"/>
        </w:rPr>
        <w:lastRenderedPageBreak/>
        <w:t>толщи, которая может подвергнуться осадке.</w:t>
      </w:r>
      <w:r w:rsidR="002B4099">
        <w:rPr>
          <w:sz w:val="26"/>
          <w:szCs w:val="26"/>
        </w:rPr>
        <w:t xml:space="preserve"> </w:t>
      </w:r>
      <w:r w:rsidRPr="004046EE">
        <w:rPr>
          <w:sz w:val="26"/>
          <w:szCs w:val="26"/>
        </w:rPr>
        <w:t>В связи с этим на исследуемой территории при проектировании строительства обязательно проведение инженерно-геологических изысканий на карст.</w:t>
      </w:r>
    </w:p>
    <w:p w:rsidR="00804A03" w:rsidRPr="004046EE" w:rsidRDefault="00804A03" w:rsidP="00B061EE">
      <w:pPr>
        <w:pStyle w:val="af2"/>
        <w:spacing w:before="120" w:after="0"/>
        <w:rPr>
          <w:sz w:val="26"/>
          <w:szCs w:val="26"/>
        </w:rPr>
      </w:pPr>
      <w:r w:rsidRPr="004046EE">
        <w:rPr>
          <w:sz w:val="26"/>
          <w:szCs w:val="26"/>
        </w:rPr>
        <w:t>В настоящее время опасные физико-геологические процессы не оказывают существенного влияния на хозяйственные объекты поселения.</w:t>
      </w:r>
    </w:p>
    <w:p w:rsidR="00804A03" w:rsidRPr="005E4777" w:rsidRDefault="00804A03" w:rsidP="00B061EE">
      <w:pPr>
        <w:pStyle w:val="af2"/>
        <w:keepNext/>
        <w:spacing w:before="120" w:after="0"/>
        <w:rPr>
          <w:b/>
          <w:i/>
          <w:sz w:val="26"/>
          <w:szCs w:val="26"/>
        </w:rPr>
      </w:pPr>
      <w:r w:rsidRPr="005E4777">
        <w:rPr>
          <w:b/>
          <w:i/>
          <w:sz w:val="26"/>
          <w:szCs w:val="26"/>
        </w:rPr>
        <w:t>Инженерно-геологическая оценка территории</w:t>
      </w:r>
    </w:p>
    <w:p w:rsidR="00804A03" w:rsidRPr="004046EE" w:rsidRDefault="00804A03" w:rsidP="00B061EE">
      <w:pPr>
        <w:pStyle w:val="af2"/>
        <w:spacing w:before="120" w:after="0"/>
        <w:rPr>
          <w:sz w:val="26"/>
          <w:szCs w:val="26"/>
        </w:rPr>
      </w:pPr>
      <w:r w:rsidRPr="004046EE">
        <w:rPr>
          <w:sz w:val="26"/>
          <w:szCs w:val="26"/>
        </w:rPr>
        <w:t xml:space="preserve">Составленная карта инженерно-геологического районирования территории </w:t>
      </w:r>
      <w:r>
        <w:rPr>
          <w:sz w:val="26"/>
          <w:szCs w:val="26"/>
        </w:rPr>
        <w:t>Бегуницкого</w:t>
      </w:r>
      <w:r w:rsidRPr="004046EE">
        <w:rPr>
          <w:sz w:val="26"/>
          <w:szCs w:val="26"/>
        </w:rPr>
        <w:t xml:space="preserve"> сельского поселения дает возможность сравнительной оценки территорий по степени благоприятности условий для строительства.</w:t>
      </w:r>
    </w:p>
    <w:p w:rsidR="00804A03" w:rsidRPr="001942AC" w:rsidRDefault="00804A03" w:rsidP="00B061EE">
      <w:pPr>
        <w:pStyle w:val="af2"/>
        <w:spacing w:before="120" w:after="0"/>
        <w:rPr>
          <w:sz w:val="26"/>
          <w:szCs w:val="26"/>
        </w:rPr>
      </w:pPr>
      <w:r w:rsidRPr="004046EE">
        <w:rPr>
          <w:sz w:val="26"/>
          <w:szCs w:val="26"/>
        </w:rPr>
        <w:t xml:space="preserve">Критерием для выделения инженерно-геологических районов на карте-схеме масштаба 1:10000 является комплекс исторически сложившихся природных факторов: рельеф, характер грунтов, наличие и условия залегания подземных вод, развитие </w:t>
      </w:r>
      <w:r w:rsidRPr="001942AC">
        <w:rPr>
          <w:sz w:val="26"/>
          <w:szCs w:val="26"/>
        </w:rPr>
        <w:t>геологических процессов.</w:t>
      </w:r>
    </w:p>
    <w:p w:rsidR="00804A03" w:rsidRPr="004046EE" w:rsidRDefault="00804A03" w:rsidP="00B061EE">
      <w:pPr>
        <w:pStyle w:val="af2"/>
        <w:spacing w:before="120" w:after="0"/>
        <w:rPr>
          <w:sz w:val="26"/>
          <w:szCs w:val="26"/>
        </w:rPr>
      </w:pPr>
      <w:r w:rsidRPr="001942AC">
        <w:rPr>
          <w:sz w:val="26"/>
          <w:szCs w:val="26"/>
        </w:rPr>
        <w:t>Территории, выделенные на «Карте</w:t>
      </w:r>
      <w:r w:rsidRPr="001942AC">
        <w:rPr>
          <w:rFonts w:eastAsia="SimSun"/>
          <w:bCs/>
          <w:sz w:val="26"/>
          <w:szCs w:val="26"/>
          <w:lang w:eastAsia="ru-RU"/>
        </w:rPr>
        <w:t>комплексной оценки. Карте зон с особыми условиями использования территорий</w:t>
      </w:r>
      <w:r w:rsidRPr="001942AC">
        <w:rPr>
          <w:sz w:val="26"/>
          <w:szCs w:val="26"/>
        </w:rPr>
        <w:t>» по</w:t>
      </w:r>
      <w:r w:rsidRPr="004046EE">
        <w:rPr>
          <w:sz w:val="26"/>
          <w:szCs w:val="26"/>
        </w:rPr>
        <w:t xml:space="preserve"> природным факторам с учетом инженерно-геологических изысканий на основании вышеперечисленных факторов, подразделяются на три района:</w:t>
      </w:r>
    </w:p>
    <w:p w:rsidR="00804A03" w:rsidRPr="004046EE" w:rsidRDefault="00804A03" w:rsidP="00B061EE">
      <w:pPr>
        <w:pStyle w:val="af2"/>
        <w:spacing w:before="120" w:after="0"/>
        <w:rPr>
          <w:sz w:val="26"/>
          <w:szCs w:val="26"/>
        </w:rPr>
      </w:pPr>
      <w:r w:rsidRPr="004046EE">
        <w:rPr>
          <w:sz w:val="26"/>
          <w:szCs w:val="26"/>
        </w:rPr>
        <w:t xml:space="preserve">I </w:t>
      </w:r>
      <w:r>
        <w:rPr>
          <w:sz w:val="26"/>
          <w:szCs w:val="26"/>
        </w:rPr>
        <w:t>–</w:t>
      </w:r>
      <w:r w:rsidRPr="004046EE">
        <w:rPr>
          <w:sz w:val="26"/>
          <w:szCs w:val="26"/>
        </w:rPr>
        <w:t xml:space="preserve"> район благоприятный для строительства;</w:t>
      </w:r>
    </w:p>
    <w:p w:rsidR="00804A03" w:rsidRPr="004046EE" w:rsidRDefault="00804A03" w:rsidP="00B061EE">
      <w:pPr>
        <w:pStyle w:val="af2"/>
        <w:spacing w:before="120" w:after="0"/>
        <w:rPr>
          <w:sz w:val="26"/>
          <w:szCs w:val="26"/>
        </w:rPr>
      </w:pPr>
      <w:r w:rsidRPr="004046EE">
        <w:rPr>
          <w:sz w:val="26"/>
          <w:szCs w:val="26"/>
        </w:rPr>
        <w:t xml:space="preserve">II </w:t>
      </w:r>
      <w:r>
        <w:rPr>
          <w:sz w:val="26"/>
          <w:szCs w:val="26"/>
        </w:rPr>
        <w:t>–</w:t>
      </w:r>
      <w:r w:rsidRPr="004046EE">
        <w:rPr>
          <w:sz w:val="26"/>
          <w:szCs w:val="26"/>
        </w:rPr>
        <w:t xml:space="preserve"> район ограниченно благоприятный для строительства;</w:t>
      </w:r>
    </w:p>
    <w:p w:rsidR="00804A03" w:rsidRPr="004046EE" w:rsidRDefault="00804A03" w:rsidP="00B061EE">
      <w:pPr>
        <w:pStyle w:val="af2"/>
        <w:spacing w:before="120" w:after="0"/>
        <w:rPr>
          <w:sz w:val="26"/>
          <w:szCs w:val="26"/>
        </w:rPr>
      </w:pPr>
      <w:r w:rsidRPr="004046EE">
        <w:rPr>
          <w:sz w:val="26"/>
          <w:szCs w:val="26"/>
        </w:rPr>
        <w:t xml:space="preserve">III </w:t>
      </w:r>
      <w:r>
        <w:rPr>
          <w:sz w:val="26"/>
          <w:szCs w:val="26"/>
        </w:rPr>
        <w:t>–</w:t>
      </w:r>
      <w:r w:rsidRPr="004046EE">
        <w:rPr>
          <w:sz w:val="26"/>
          <w:szCs w:val="26"/>
        </w:rPr>
        <w:t xml:space="preserve"> район неблагоприятный (сложный) для строительства.</w:t>
      </w:r>
    </w:p>
    <w:p w:rsidR="00804A03" w:rsidRDefault="00804A03" w:rsidP="00B061EE">
      <w:pPr>
        <w:pStyle w:val="af2"/>
        <w:spacing w:before="120" w:after="0"/>
        <w:rPr>
          <w:sz w:val="26"/>
          <w:szCs w:val="26"/>
        </w:rPr>
      </w:pPr>
      <w:r>
        <w:rPr>
          <w:sz w:val="26"/>
          <w:szCs w:val="26"/>
        </w:rPr>
        <w:t>Необходимо отметить, что в</w:t>
      </w:r>
      <w:r w:rsidRPr="00A20016">
        <w:rPr>
          <w:sz w:val="26"/>
          <w:szCs w:val="26"/>
        </w:rPr>
        <w:t xml:space="preserve"> связи с наличием карбонатных карстующихся пород </w:t>
      </w:r>
      <w:r>
        <w:rPr>
          <w:sz w:val="26"/>
          <w:szCs w:val="26"/>
        </w:rPr>
        <w:t xml:space="preserve">важным </w:t>
      </w:r>
      <w:r w:rsidRPr="00A20016">
        <w:rPr>
          <w:sz w:val="26"/>
          <w:szCs w:val="26"/>
        </w:rPr>
        <w:t xml:space="preserve">условием </w:t>
      </w:r>
      <w:r>
        <w:rPr>
          <w:sz w:val="26"/>
          <w:szCs w:val="26"/>
        </w:rPr>
        <w:t xml:space="preserve">для строительства объектов является проведение </w:t>
      </w:r>
      <w:r w:rsidRPr="004046EE">
        <w:rPr>
          <w:sz w:val="26"/>
          <w:szCs w:val="26"/>
        </w:rPr>
        <w:t>инженерно-геологических изысканий на карст</w:t>
      </w:r>
      <w:r>
        <w:rPr>
          <w:sz w:val="26"/>
          <w:szCs w:val="26"/>
        </w:rPr>
        <w:t xml:space="preserve"> и карстовые процессы</w:t>
      </w:r>
      <w:r w:rsidRPr="004046EE">
        <w:rPr>
          <w:sz w:val="26"/>
          <w:szCs w:val="26"/>
        </w:rPr>
        <w:t>.</w:t>
      </w:r>
      <w:r>
        <w:rPr>
          <w:sz w:val="26"/>
          <w:szCs w:val="26"/>
        </w:rPr>
        <w:t xml:space="preserve"> А также необходимо предусмотреть мероприятия по защите основания от проникновения как от агрессивных промышленных и бытовых стоков, так и от атмосферных осадков, которые могут явиться причиной активизации процесса карстообразования, что в дальнейшем может привести к снижению несущей способности грунтов основания и как следствие возникновение недопустимых деформаций сооружений.</w:t>
      </w:r>
    </w:p>
    <w:p w:rsidR="00804A03" w:rsidRPr="004046EE" w:rsidRDefault="00804A03" w:rsidP="00B061EE">
      <w:pPr>
        <w:pStyle w:val="af2"/>
        <w:spacing w:before="120" w:after="0"/>
        <w:rPr>
          <w:sz w:val="26"/>
          <w:szCs w:val="26"/>
        </w:rPr>
      </w:pPr>
      <w:r w:rsidRPr="004046EE">
        <w:rPr>
          <w:sz w:val="26"/>
          <w:szCs w:val="26"/>
        </w:rPr>
        <w:t>Ниже приводится краткая характеристика выделенных районов.</w:t>
      </w:r>
    </w:p>
    <w:p w:rsidR="00804A03" w:rsidRPr="0056096C" w:rsidRDefault="00804A03" w:rsidP="00B061EE">
      <w:pPr>
        <w:pStyle w:val="af2"/>
        <w:spacing w:before="120" w:after="0"/>
        <w:rPr>
          <w:i/>
          <w:sz w:val="26"/>
          <w:szCs w:val="26"/>
        </w:rPr>
      </w:pPr>
      <w:r w:rsidRPr="0056096C">
        <w:rPr>
          <w:i/>
          <w:sz w:val="26"/>
          <w:szCs w:val="26"/>
        </w:rPr>
        <w:t>Район благоприятный для строительства (I)</w:t>
      </w:r>
    </w:p>
    <w:p w:rsidR="00804A03" w:rsidRPr="00A20016" w:rsidRDefault="00804A03" w:rsidP="00B061EE">
      <w:pPr>
        <w:pStyle w:val="af2"/>
        <w:spacing w:before="120" w:after="0"/>
        <w:rPr>
          <w:sz w:val="26"/>
          <w:szCs w:val="26"/>
        </w:rPr>
      </w:pPr>
      <w:r w:rsidRPr="004046EE">
        <w:rPr>
          <w:sz w:val="26"/>
          <w:szCs w:val="26"/>
        </w:rPr>
        <w:t>Неблагоприятные природные факторы отсутствуют. Район пригоден для застройки любого типа</w:t>
      </w:r>
      <w:r>
        <w:rPr>
          <w:sz w:val="26"/>
          <w:szCs w:val="26"/>
        </w:rPr>
        <w:t xml:space="preserve"> (</w:t>
      </w:r>
      <w:r w:rsidRPr="0056096C">
        <w:rPr>
          <w:sz w:val="26"/>
          <w:szCs w:val="26"/>
        </w:rPr>
        <w:t>I</w:t>
      </w:r>
      <w:r>
        <w:rPr>
          <w:sz w:val="26"/>
          <w:szCs w:val="26"/>
        </w:rPr>
        <w:t>-1)</w:t>
      </w:r>
      <w:r w:rsidRPr="004046EE">
        <w:rPr>
          <w:sz w:val="26"/>
          <w:szCs w:val="26"/>
        </w:rPr>
        <w:t>. Уклоны поверхности не превышают 10</w:t>
      </w:r>
      <w:r>
        <w:rPr>
          <w:sz w:val="26"/>
          <w:szCs w:val="26"/>
        </w:rPr>
        <w:t xml:space="preserve"> %</w:t>
      </w:r>
      <w:r w:rsidRPr="004046EE">
        <w:rPr>
          <w:sz w:val="26"/>
          <w:szCs w:val="26"/>
        </w:rPr>
        <w:t>; преимущественным развитием пользуются крупнообломочныегрунты, моренные отложения; подземные воды залегают на глубине более 3,0 м и, в большинстве случаев, не оказывают влияния на условия строительства.</w:t>
      </w:r>
      <w:r>
        <w:rPr>
          <w:sz w:val="26"/>
          <w:szCs w:val="26"/>
        </w:rPr>
        <w:t xml:space="preserve"> Район занимает большую часть поселения, характеризуется </w:t>
      </w:r>
      <w:r w:rsidRPr="002B6330">
        <w:rPr>
          <w:sz w:val="26"/>
          <w:szCs w:val="26"/>
        </w:rPr>
        <w:t xml:space="preserve">преобладанием в разрезе пород инженерно-геологического комплекса </w:t>
      </w:r>
      <w:r w:rsidRPr="00A20016">
        <w:rPr>
          <w:sz w:val="26"/>
          <w:szCs w:val="26"/>
        </w:rPr>
        <w:t xml:space="preserve">1 </w:t>
      </w:r>
      <w:r>
        <w:rPr>
          <w:sz w:val="26"/>
          <w:szCs w:val="26"/>
        </w:rPr>
        <w:t>и 2</w:t>
      </w:r>
      <w:r w:rsidRPr="00A20016">
        <w:rPr>
          <w:sz w:val="26"/>
          <w:szCs w:val="26"/>
        </w:rPr>
        <w:t xml:space="preserve">. </w:t>
      </w:r>
    </w:p>
    <w:p w:rsidR="00804A03" w:rsidRPr="0056096C" w:rsidRDefault="00804A03" w:rsidP="00B061EE">
      <w:pPr>
        <w:pStyle w:val="af2"/>
        <w:keepNext/>
        <w:spacing w:before="120" w:after="0"/>
        <w:rPr>
          <w:i/>
          <w:sz w:val="26"/>
          <w:szCs w:val="26"/>
        </w:rPr>
      </w:pPr>
      <w:r w:rsidRPr="0056096C">
        <w:rPr>
          <w:i/>
          <w:sz w:val="26"/>
          <w:szCs w:val="26"/>
        </w:rPr>
        <w:t>Район ограниченно благоприятный для строительства (II)</w:t>
      </w:r>
    </w:p>
    <w:p w:rsidR="00804A03" w:rsidRPr="00A20016" w:rsidRDefault="00804A03" w:rsidP="00B061EE">
      <w:pPr>
        <w:pStyle w:val="af2"/>
        <w:spacing w:before="120" w:after="0"/>
        <w:rPr>
          <w:sz w:val="26"/>
          <w:szCs w:val="26"/>
        </w:rPr>
      </w:pPr>
      <w:r w:rsidRPr="00A20016">
        <w:rPr>
          <w:sz w:val="26"/>
          <w:szCs w:val="26"/>
        </w:rPr>
        <w:t>В зависимости от имеющихся неблагоприятных природных факторов для строительного освоения в пределах данного района выделено два подрайона:</w:t>
      </w:r>
    </w:p>
    <w:p w:rsidR="00804A03" w:rsidRPr="00A20016" w:rsidRDefault="00804A03" w:rsidP="00B061EE">
      <w:pPr>
        <w:pStyle w:val="af2"/>
        <w:spacing w:before="120" w:after="0"/>
        <w:rPr>
          <w:sz w:val="26"/>
          <w:szCs w:val="26"/>
        </w:rPr>
      </w:pPr>
      <w:r w:rsidRPr="00A20016">
        <w:rPr>
          <w:sz w:val="26"/>
          <w:szCs w:val="26"/>
        </w:rPr>
        <w:t xml:space="preserve">II-1 </w:t>
      </w:r>
      <w:r>
        <w:rPr>
          <w:sz w:val="26"/>
          <w:szCs w:val="26"/>
        </w:rPr>
        <w:t>–</w:t>
      </w:r>
      <w:r w:rsidRPr="00A20016">
        <w:rPr>
          <w:sz w:val="26"/>
          <w:szCs w:val="26"/>
        </w:rPr>
        <w:t xml:space="preserve"> Те</w:t>
      </w:r>
      <w:r>
        <w:rPr>
          <w:sz w:val="26"/>
          <w:szCs w:val="26"/>
        </w:rPr>
        <w:t>р</w:t>
      </w:r>
      <w:r w:rsidRPr="00A20016">
        <w:rPr>
          <w:sz w:val="26"/>
          <w:szCs w:val="26"/>
        </w:rPr>
        <w:t>ритории болот с мощностью торфа менее 2 м – располагается несколькими участками (</w:t>
      </w:r>
      <w:r>
        <w:rPr>
          <w:sz w:val="26"/>
          <w:szCs w:val="26"/>
        </w:rPr>
        <w:t xml:space="preserve">южнее деревни Бегуницы, севернее деревни Синковицы, </w:t>
      </w:r>
      <w:r>
        <w:rPr>
          <w:sz w:val="26"/>
          <w:szCs w:val="26"/>
        </w:rPr>
        <w:lastRenderedPageBreak/>
        <w:t xml:space="preserve">западнее и северо-западнее деревни Карстолово, севернее и западнее деревни Лашковицы, севернее деревни Теглицы, северо-восточнее деревни Зябицы). </w:t>
      </w:r>
      <w:r w:rsidRPr="00A20016">
        <w:rPr>
          <w:sz w:val="26"/>
          <w:szCs w:val="26"/>
        </w:rPr>
        <w:t>Основаниями зданий и сооружений будут служить породы инженерно-геологического комплекса 3. Строительство на торфах не допускается. Рельеф территории плоский, водоносные горизонт залегает на глубинах 0,0-1,0 м.</w:t>
      </w:r>
    </w:p>
    <w:p w:rsidR="00804A03" w:rsidRPr="00A20016" w:rsidRDefault="00804A03" w:rsidP="00B061EE">
      <w:pPr>
        <w:pStyle w:val="af2"/>
        <w:spacing w:before="120" w:after="0"/>
        <w:rPr>
          <w:sz w:val="26"/>
          <w:szCs w:val="26"/>
        </w:rPr>
      </w:pPr>
      <w:r w:rsidRPr="00A20016">
        <w:rPr>
          <w:sz w:val="26"/>
          <w:szCs w:val="26"/>
        </w:rPr>
        <w:t>В пределах подрайона потребуются:</w:t>
      </w:r>
    </w:p>
    <w:p w:rsidR="00804A03" w:rsidRPr="00A20016" w:rsidRDefault="00804A03" w:rsidP="0079202A">
      <w:pPr>
        <w:pStyle w:val="af2"/>
        <w:numPr>
          <w:ilvl w:val="0"/>
          <w:numId w:val="68"/>
        </w:numPr>
        <w:spacing w:before="120" w:after="0"/>
        <w:rPr>
          <w:sz w:val="26"/>
          <w:szCs w:val="26"/>
        </w:rPr>
      </w:pPr>
      <w:r w:rsidRPr="00A20016">
        <w:rPr>
          <w:sz w:val="26"/>
          <w:szCs w:val="26"/>
        </w:rPr>
        <w:t>осушение (водопонижение);</w:t>
      </w:r>
    </w:p>
    <w:p w:rsidR="00804A03" w:rsidRPr="00A20016" w:rsidRDefault="00804A03" w:rsidP="0079202A">
      <w:pPr>
        <w:pStyle w:val="af2"/>
        <w:numPr>
          <w:ilvl w:val="0"/>
          <w:numId w:val="68"/>
        </w:numPr>
        <w:spacing w:before="120" w:after="0"/>
        <w:rPr>
          <w:sz w:val="26"/>
          <w:szCs w:val="26"/>
        </w:rPr>
      </w:pPr>
      <w:r w:rsidRPr="00A20016">
        <w:rPr>
          <w:sz w:val="26"/>
          <w:szCs w:val="26"/>
        </w:rPr>
        <w:t>выторфовка;</w:t>
      </w:r>
    </w:p>
    <w:p w:rsidR="00804A03" w:rsidRPr="00A20016" w:rsidRDefault="00804A03" w:rsidP="0079202A">
      <w:pPr>
        <w:pStyle w:val="af2"/>
        <w:numPr>
          <w:ilvl w:val="0"/>
          <w:numId w:val="68"/>
        </w:numPr>
        <w:spacing w:before="120" w:after="0"/>
        <w:rPr>
          <w:sz w:val="26"/>
          <w:szCs w:val="26"/>
        </w:rPr>
      </w:pPr>
      <w:r w:rsidRPr="00A20016">
        <w:rPr>
          <w:sz w:val="26"/>
          <w:szCs w:val="26"/>
        </w:rPr>
        <w:t>специальные работы по улучшению основания;</w:t>
      </w:r>
    </w:p>
    <w:p w:rsidR="00804A03" w:rsidRPr="00A20016" w:rsidRDefault="00804A03" w:rsidP="0079202A">
      <w:pPr>
        <w:pStyle w:val="af2"/>
        <w:numPr>
          <w:ilvl w:val="0"/>
          <w:numId w:val="68"/>
        </w:numPr>
        <w:spacing w:before="120" w:after="0"/>
        <w:rPr>
          <w:sz w:val="26"/>
          <w:szCs w:val="26"/>
        </w:rPr>
      </w:pPr>
      <w:r w:rsidRPr="00A20016">
        <w:rPr>
          <w:sz w:val="26"/>
          <w:szCs w:val="26"/>
        </w:rPr>
        <w:t>подсыпка территории.</w:t>
      </w:r>
    </w:p>
    <w:p w:rsidR="00804A03" w:rsidRPr="00A20016" w:rsidRDefault="00804A03" w:rsidP="00B061EE">
      <w:pPr>
        <w:pStyle w:val="af2"/>
        <w:spacing w:before="120" w:after="0"/>
        <w:rPr>
          <w:sz w:val="26"/>
          <w:szCs w:val="26"/>
        </w:rPr>
      </w:pPr>
      <w:r w:rsidRPr="00A20016">
        <w:rPr>
          <w:sz w:val="26"/>
          <w:szCs w:val="26"/>
        </w:rPr>
        <w:t>II-2 – Территории сложного рельефа (с преобладанием уклонов поверхности 10-20</w:t>
      </w:r>
      <w:r>
        <w:rPr>
          <w:sz w:val="26"/>
          <w:szCs w:val="26"/>
        </w:rPr>
        <w:t xml:space="preserve"> %</w:t>
      </w:r>
      <w:r w:rsidRPr="00A20016">
        <w:rPr>
          <w:sz w:val="26"/>
          <w:szCs w:val="26"/>
        </w:rPr>
        <w:t xml:space="preserve">) – располагается </w:t>
      </w:r>
      <w:r>
        <w:rPr>
          <w:sz w:val="26"/>
          <w:szCs w:val="26"/>
        </w:rPr>
        <w:t xml:space="preserve">локально, равномерно на всей территории поселения. </w:t>
      </w:r>
      <w:r w:rsidRPr="00A20016">
        <w:rPr>
          <w:sz w:val="26"/>
          <w:szCs w:val="26"/>
        </w:rPr>
        <w:t>Характеризуется холмисто-грядовым рельефом. В разрезе преобладают породы инженерно-геологического комплекса 1 и 2.</w:t>
      </w:r>
    </w:p>
    <w:p w:rsidR="00804A03" w:rsidRPr="00A20016" w:rsidRDefault="00804A03" w:rsidP="00B061EE">
      <w:pPr>
        <w:pStyle w:val="af2"/>
        <w:spacing w:before="120" w:after="0"/>
        <w:rPr>
          <w:sz w:val="26"/>
          <w:szCs w:val="26"/>
        </w:rPr>
      </w:pPr>
      <w:r w:rsidRPr="00A20016">
        <w:rPr>
          <w:sz w:val="26"/>
          <w:szCs w:val="26"/>
        </w:rPr>
        <w:t>Перед освоением площадок потребуется проведение работ по вертикальной планировке территории.</w:t>
      </w:r>
    </w:p>
    <w:p w:rsidR="00804A03" w:rsidRPr="0056096C" w:rsidRDefault="00804A03" w:rsidP="00B061EE">
      <w:pPr>
        <w:pStyle w:val="af2"/>
        <w:spacing w:before="120" w:after="0"/>
        <w:rPr>
          <w:i/>
          <w:sz w:val="26"/>
          <w:szCs w:val="26"/>
        </w:rPr>
      </w:pPr>
      <w:r w:rsidRPr="0056096C">
        <w:rPr>
          <w:i/>
          <w:sz w:val="26"/>
          <w:szCs w:val="26"/>
        </w:rPr>
        <w:t>Район неблагоприятный (сложный) для строительства (III)</w:t>
      </w:r>
    </w:p>
    <w:p w:rsidR="00804A03" w:rsidRDefault="00804A03" w:rsidP="00B061EE">
      <w:pPr>
        <w:pStyle w:val="af2"/>
        <w:spacing w:before="120" w:after="0"/>
        <w:rPr>
          <w:sz w:val="26"/>
          <w:szCs w:val="26"/>
        </w:rPr>
      </w:pPr>
      <w:r w:rsidRPr="00A20016">
        <w:rPr>
          <w:sz w:val="26"/>
          <w:szCs w:val="26"/>
        </w:rPr>
        <w:t>Среди территорий неблагоприятных для строительства в пределах поселения выделен</w:t>
      </w:r>
      <w:r>
        <w:rPr>
          <w:sz w:val="26"/>
          <w:szCs w:val="26"/>
        </w:rPr>
        <w:t>ы:</w:t>
      </w:r>
    </w:p>
    <w:p w:rsidR="00804A03" w:rsidRPr="004046EE" w:rsidRDefault="00804A03" w:rsidP="00B061EE">
      <w:pPr>
        <w:pStyle w:val="af2"/>
        <w:spacing w:before="120" w:after="0"/>
        <w:rPr>
          <w:sz w:val="26"/>
          <w:szCs w:val="26"/>
        </w:rPr>
      </w:pPr>
      <w:r w:rsidRPr="00A20016">
        <w:rPr>
          <w:sz w:val="26"/>
          <w:szCs w:val="26"/>
        </w:rPr>
        <w:t>III-1</w:t>
      </w:r>
      <w:r>
        <w:rPr>
          <w:sz w:val="26"/>
          <w:szCs w:val="26"/>
        </w:rPr>
        <w:t xml:space="preserve"> – территории </w:t>
      </w:r>
      <w:r w:rsidRPr="00A20016">
        <w:rPr>
          <w:sz w:val="26"/>
          <w:szCs w:val="26"/>
        </w:rPr>
        <w:t xml:space="preserve">проявления карстовых процессов. Район расположен </w:t>
      </w:r>
      <w:r w:rsidRPr="00CE74B2">
        <w:rPr>
          <w:sz w:val="26"/>
          <w:szCs w:val="26"/>
        </w:rPr>
        <w:t>в пределах карстовых полей на севере и северо-востоке территории поселения, южнее деревни Бегуницы, а также в окрестностях деревни Карстолово и более локальные проявления на территории поселения.</w:t>
      </w:r>
      <w:r w:rsidRPr="00A20016">
        <w:rPr>
          <w:sz w:val="26"/>
          <w:szCs w:val="26"/>
        </w:rPr>
        <w:t>В той или иной степени вся рассматриваемая территория подвержена карстовым процесс</w:t>
      </w:r>
      <w:r>
        <w:rPr>
          <w:sz w:val="26"/>
          <w:szCs w:val="26"/>
        </w:rPr>
        <w:t>а</w:t>
      </w:r>
      <w:r w:rsidRPr="00A20016">
        <w:rPr>
          <w:sz w:val="26"/>
          <w:szCs w:val="26"/>
        </w:rPr>
        <w:t>м. Данный район выделен по принципу скопления карстовых воронок. Основаниями будут служить преимущественно грунты инженерно-геологических комплексов 1 и 2.</w:t>
      </w:r>
    </w:p>
    <w:p w:rsidR="00804A03" w:rsidRPr="004046EE" w:rsidRDefault="00804A03" w:rsidP="00B061EE">
      <w:pPr>
        <w:pStyle w:val="af2"/>
        <w:spacing w:before="120" w:after="0"/>
        <w:rPr>
          <w:sz w:val="26"/>
          <w:szCs w:val="26"/>
        </w:rPr>
      </w:pPr>
      <w:r>
        <w:rPr>
          <w:sz w:val="26"/>
          <w:szCs w:val="26"/>
        </w:rPr>
        <w:t xml:space="preserve">Большая </w:t>
      </w:r>
      <w:r w:rsidRPr="004046EE">
        <w:rPr>
          <w:sz w:val="26"/>
          <w:szCs w:val="26"/>
        </w:rPr>
        <w:t>часть территории характеризуется простыми инженерно-строительными условиями и благоприятна для строительства. С поверхности преобладают верхнечетвертичные ледн</w:t>
      </w:r>
      <w:r>
        <w:rPr>
          <w:sz w:val="26"/>
          <w:szCs w:val="26"/>
        </w:rPr>
        <w:t>иковые отложения, представленные</w:t>
      </w:r>
      <w:r w:rsidRPr="004046EE">
        <w:rPr>
          <w:sz w:val="26"/>
          <w:szCs w:val="26"/>
        </w:rPr>
        <w:t xml:space="preserve"> суглинками</w:t>
      </w:r>
      <w:r>
        <w:rPr>
          <w:sz w:val="26"/>
          <w:szCs w:val="26"/>
        </w:rPr>
        <w:t xml:space="preserve"> и</w:t>
      </w:r>
      <w:r w:rsidRPr="004046EE">
        <w:rPr>
          <w:sz w:val="26"/>
          <w:szCs w:val="26"/>
        </w:rPr>
        <w:t xml:space="preserve"> супесями с включением гравия, гальки, валунов. Глубина залегания грунтовых вод </w:t>
      </w:r>
      <w:r>
        <w:rPr>
          <w:sz w:val="26"/>
          <w:szCs w:val="26"/>
        </w:rPr>
        <w:t>10,7</w:t>
      </w:r>
      <w:r w:rsidRPr="004046EE">
        <w:rPr>
          <w:sz w:val="26"/>
          <w:szCs w:val="26"/>
        </w:rPr>
        <w:t>-</w:t>
      </w:r>
      <w:r>
        <w:rPr>
          <w:sz w:val="26"/>
          <w:szCs w:val="26"/>
        </w:rPr>
        <w:t>21</w:t>
      </w:r>
      <w:r w:rsidRPr="004046EE">
        <w:rPr>
          <w:sz w:val="26"/>
          <w:szCs w:val="26"/>
        </w:rPr>
        <w:t>,0 м. Строительное освоение территории не потребует проведения мероприятия по инженерной подготовке. Вместе с тем особое внимание нужно уделять возможным проявлениям карстовых процессов.</w:t>
      </w:r>
    </w:p>
    <w:p w:rsidR="00804A03" w:rsidRPr="004046EE" w:rsidRDefault="00804A03" w:rsidP="00B061EE">
      <w:pPr>
        <w:pStyle w:val="af2"/>
        <w:spacing w:before="120" w:after="0"/>
        <w:rPr>
          <w:sz w:val="26"/>
          <w:szCs w:val="26"/>
        </w:rPr>
      </w:pPr>
      <w:r w:rsidRPr="004046EE">
        <w:rPr>
          <w:sz w:val="26"/>
          <w:szCs w:val="26"/>
        </w:rPr>
        <w:t>Ограниченно благоприятные для строительства территории, освоению которых должны предшествовать мероприятия по вертикальной планировке</w:t>
      </w:r>
      <w:r>
        <w:rPr>
          <w:sz w:val="26"/>
          <w:szCs w:val="26"/>
        </w:rPr>
        <w:t xml:space="preserve"> и </w:t>
      </w:r>
      <w:r w:rsidRPr="004046EE">
        <w:rPr>
          <w:sz w:val="26"/>
          <w:szCs w:val="26"/>
        </w:rPr>
        <w:t>организации водопонижению грунтовых вод включают в себя:</w:t>
      </w:r>
    </w:p>
    <w:p w:rsidR="00804A03" w:rsidRPr="004046EE" w:rsidRDefault="00804A03" w:rsidP="0079202A">
      <w:pPr>
        <w:pStyle w:val="af2"/>
        <w:numPr>
          <w:ilvl w:val="0"/>
          <w:numId w:val="69"/>
        </w:numPr>
        <w:spacing w:before="120" w:after="0"/>
        <w:rPr>
          <w:sz w:val="26"/>
          <w:szCs w:val="26"/>
        </w:rPr>
      </w:pPr>
      <w:r w:rsidRPr="004046EE">
        <w:rPr>
          <w:sz w:val="26"/>
          <w:szCs w:val="26"/>
        </w:rPr>
        <w:t>заболоченные участки с мощностью торфа не более 2 м;</w:t>
      </w:r>
    </w:p>
    <w:p w:rsidR="00804A03" w:rsidRPr="004046EE" w:rsidRDefault="00804A03" w:rsidP="0079202A">
      <w:pPr>
        <w:pStyle w:val="af2"/>
        <w:numPr>
          <w:ilvl w:val="0"/>
          <w:numId w:val="69"/>
        </w:numPr>
        <w:spacing w:before="120" w:after="0"/>
        <w:rPr>
          <w:sz w:val="26"/>
          <w:szCs w:val="26"/>
        </w:rPr>
      </w:pPr>
      <w:r w:rsidRPr="004046EE">
        <w:rPr>
          <w:sz w:val="26"/>
          <w:szCs w:val="26"/>
        </w:rPr>
        <w:t>участки с распространением грунтов с пониженной несущей способностью.</w:t>
      </w:r>
    </w:p>
    <w:p w:rsidR="00804A03" w:rsidRPr="004046EE" w:rsidRDefault="00804A03" w:rsidP="00B061EE">
      <w:pPr>
        <w:pStyle w:val="af2"/>
        <w:spacing w:before="120" w:after="0"/>
        <w:rPr>
          <w:sz w:val="26"/>
          <w:szCs w:val="26"/>
        </w:rPr>
      </w:pPr>
      <w:r w:rsidRPr="004046EE">
        <w:rPr>
          <w:sz w:val="26"/>
          <w:szCs w:val="26"/>
        </w:rPr>
        <w:t>Неблагоприятные для градостроительного ос</w:t>
      </w:r>
      <w:r>
        <w:rPr>
          <w:sz w:val="26"/>
          <w:szCs w:val="26"/>
        </w:rPr>
        <w:t xml:space="preserve">воения территории представлены </w:t>
      </w:r>
      <w:r w:rsidRPr="004046EE">
        <w:rPr>
          <w:sz w:val="26"/>
          <w:szCs w:val="26"/>
        </w:rPr>
        <w:t>закарстованными территориями</w:t>
      </w:r>
      <w:r>
        <w:rPr>
          <w:sz w:val="26"/>
          <w:szCs w:val="26"/>
        </w:rPr>
        <w:t>.</w:t>
      </w:r>
    </w:p>
    <w:p w:rsidR="00804A03" w:rsidRDefault="00804A03" w:rsidP="00B061EE">
      <w:pPr>
        <w:pStyle w:val="af2"/>
        <w:spacing w:before="120" w:after="0"/>
        <w:rPr>
          <w:sz w:val="26"/>
          <w:szCs w:val="26"/>
        </w:rPr>
      </w:pPr>
      <w:r w:rsidRPr="004046EE">
        <w:rPr>
          <w:sz w:val="26"/>
          <w:szCs w:val="26"/>
        </w:rPr>
        <w:lastRenderedPageBreak/>
        <w:t xml:space="preserve">В целом, инженерно-геологические условия строительства </w:t>
      </w:r>
      <w:r>
        <w:rPr>
          <w:sz w:val="26"/>
          <w:szCs w:val="26"/>
        </w:rPr>
        <w:t>Бегуницкого</w:t>
      </w:r>
      <w:r w:rsidRPr="004046EE">
        <w:rPr>
          <w:sz w:val="26"/>
          <w:szCs w:val="26"/>
        </w:rPr>
        <w:t xml:space="preserve"> сельского поселения можно считать благоприятными. На большей части территории грунты обладают хорошими прочностными свойствами и пригодны в качестве основания для сооружений</w:t>
      </w:r>
      <w:r>
        <w:rPr>
          <w:sz w:val="26"/>
          <w:szCs w:val="26"/>
        </w:rPr>
        <w:t>.</w:t>
      </w:r>
    </w:p>
    <w:p w:rsidR="00856F5E" w:rsidRDefault="00856F5E" w:rsidP="00856F5E">
      <w:pPr>
        <w:keepNext/>
        <w:keepLines/>
        <w:spacing w:before="120" w:after="0" w:line="240" w:lineRule="auto"/>
        <w:jc w:val="center"/>
        <w:outlineLvl w:val="0"/>
        <w:rPr>
          <w:rFonts w:ascii="Times New Roman" w:hAnsi="Times New Roman"/>
          <w:b/>
          <w:bCs/>
          <w:i/>
          <w:sz w:val="26"/>
          <w:szCs w:val="26"/>
        </w:rPr>
      </w:pPr>
      <w:bookmarkStart w:id="45" w:name="_Toc333247784"/>
    </w:p>
    <w:p w:rsidR="00804A03" w:rsidRPr="005363E8" w:rsidRDefault="00804A03" w:rsidP="00856F5E">
      <w:pPr>
        <w:keepNext/>
        <w:keepLines/>
        <w:spacing w:before="120" w:after="0" w:line="240" w:lineRule="auto"/>
        <w:jc w:val="center"/>
        <w:outlineLvl w:val="0"/>
        <w:rPr>
          <w:rFonts w:ascii="Times New Roman" w:hAnsi="Times New Roman"/>
          <w:b/>
          <w:bCs/>
          <w:sz w:val="26"/>
          <w:szCs w:val="26"/>
        </w:rPr>
      </w:pPr>
      <w:bookmarkStart w:id="46" w:name="_Toc383099282"/>
      <w:r w:rsidRPr="005363E8">
        <w:rPr>
          <w:rFonts w:ascii="Times New Roman" w:hAnsi="Times New Roman"/>
          <w:b/>
          <w:bCs/>
          <w:sz w:val="26"/>
          <w:szCs w:val="26"/>
        </w:rPr>
        <w:t>2.6.5. Минерально-сырьевые ресурсы</w:t>
      </w:r>
      <w:bookmarkEnd w:id="41"/>
      <w:bookmarkEnd w:id="42"/>
      <w:bookmarkEnd w:id="43"/>
      <w:bookmarkEnd w:id="44"/>
      <w:bookmarkEnd w:id="45"/>
      <w:bookmarkEnd w:id="46"/>
    </w:p>
    <w:p w:rsidR="00804A03" w:rsidRDefault="00804A03" w:rsidP="00B061EE">
      <w:pPr>
        <w:pStyle w:val="af2"/>
        <w:spacing w:before="120" w:after="0"/>
        <w:rPr>
          <w:sz w:val="26"/>
          <w:szCs w:val="26"/>
        </w:rPr>
      </w:pPr>
      <w:r>
        <w:rPr>
          <w:sz w:val="26"/>
          <w:szCs w:val="26"/>
        </w:rPr>
        <w:t>На т</w:t>
      </w:r>
      <w:r w:rsidRPr="009F7FD0">
        <w:rPr>
          <w:sz w:val="26"/>
          <w:szCs w:val="26"/>
        </w:rPr>
        <w:t>ерритори</w:t>
      </w:r>
      <w:r>
        <w:rPr>
          <w:sz w:val="26"/>
          <w:szCs w:val="26"/>
        </w:rPr>
        <w:t xml:space="preserve">иБегуницкого </w:t>
      </w:r>
      <w:r w:rsidRPr="009F7FD0">
        <w:rPr>
          <w:sz w:val="26"/>
          <w:szCs w:val="26"/>
        </w:rPr>
        <w:t xml:space="preserve">сельского поселения </w:t>
      </w:r>
      <w:r>
        <w:rPr>
          <w:sz w:val="26"/>
          <w:szCs w:val="26"/>
        </w:rPr>
        <w:t>располагаются несколько месторождений торфа и подземных вод. Месторождения торфа на территории поселения представлены на севере и юге поселения и приурочены к болотам, но не подлежат промышленному освоению в настоящее время, ввиду их средних или малых размеров. Также на территории поселения располагаются два месторождения подземных вод – Карстоловый (60 (87)), находящееся северо-западнее деревни Коростовицы, и Гомонтовский (7,9 (65)), находящееся юго-восточнее деревни Гомонтово.</w:t>
      </w:r>
    </w:p>
    <w:p w:rsidR="00856F5E" w:rsidRDefault="00856F5E" w:rsidP="00856F5E">
      <w:pPr>
        <w:keepNext/>
        <w:keepLines/>
        <w:spacing w:before="120" w:after="0" w:line="240" w:lineRule="auto"/>
        <w:jc w:val="center"/>
        <w:outlineLvl w:val="0"/>
        <w:rPr>
          <w:rFonts w:ascii="Times New Roman" w:hAnsi="Times New Roman"/>
          <w:b/>
          <w:bCs/>
          <w:i/>
          <w:sz w:val="26"/>
          <w:szCs w:val="26"/>
        </w:rPr>
      </w:pPr>
      <w:bookmarkStart w:id="47" w:name="_Toc355011945"/>
      <w:bookmarkStart w:id="48" w:name="_Toc294096667"/>
      <w:bookmarkStart w:id="49" w:name="_Toc294099271"/>
      <w:bookmarkStart w:id="50" w:name="_Toc333247785"/>
    </w:p>
    <w:p w:rsidR="00BB7D18" w:rsidRPr="005363E8" w:rsidRDefault="00BB7D18" w:rsidP="00856F5E">
      <w:pPr>
        <w:keepNext/>
        <w:keepLines/>
        <w:spacing w:before="120" w:after="0" w:line="240" w:lineRule="auto"/>
        <w:jc w:val="center"/>
        <w:outlineLvl w:val="0"/>
        <w:rPr>
          <w:rFonts w:ascii="Times New Roman" w:hAnsi="Times New Roman"/>
          <w:b/>
          <w:bCs/>
          <w:sz w:val="26"/>
          <w:szCs w:val="26"/>
        </w:rPr>
      </w:pPr>
      <w:bookmarkStart w:id="51" w:name="_Toc383099283"/>
      <w:r w:rsidRPr="005363E8">
        <w:rPr>
          <w:rFonts w:ascii="Times New Roman" w:hAnsi="Times New Roman"/>
          <w:b/>
          <w:bCs/>
          <w:sz w:val="26"/>
          <w:szCs w:val="26"/>
        </w:rPr>
        <w:t>2.6.6. Лесные ресурсы</w:t>
      </w:r>
      <w:bookmarkEnd w:id="47"/>
      <w:bookmarkEnd w:id="51"/>
    </w:p>
    <w:p w:rsidR="002E2F12" w:rsidRPr="00BB7D18" w:rsidRDefault="002E2F12" w:rsidP="00B061EE">
      <w:pPr>
        <w:spacing w:before="120" w:after="0" w:line="240" w:lineRule="auto"/>
        <w:jc w:val="both"/>
        <w:rPr>
          <w:rFonts w:ascii="Times New Roman" w:hAnsi="Times New Roman"/>
          <w:b/>
          <w:i/>
          <w:sz w:val="26"/>
          <w:szCs w:val="26"/>
        </w:rPr>
      </w:pPr>
      <w:r w:rsidRPr="00BB7D18">
        <w:rPr>
          <w:rFonts w:ascii="Times New Roman" w:hAnsi="Times New Roman"/>
          <w:b/>
          <w:i/>
          <w:sz w:val="26"/>
          <w:szCs w:val="26"/>
        </w:rPr>
        <w:t>Общие положения</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 xml:space="preserve">Земли лесного фонда занимают на территории </w:t>
      </w:r>
      <w:r>
        <w:rPr>
          <w:rFonts w:ascii="Times New Roman" w:hAnsi="Times New Roman"/>
          <w:sz w:val="26"/>
          <w:szCs w:val="26"/>
        </w:rPr>
        <w:t>Бегуницкого</w:t>
      </w:r>
      <w:r w:rsidRPr="00BB7D18">
        <w:rPr>
          <w:rFonts w:ascii="Times New Roman" w:hAnsi="Times New Roman"/>
          <w:sz w:val="26"/>
          <w:szCs w:val="26"/>
        </w:rPr>
        <w:t xml:space="preserve"> сельского поселения </w:t>
      </w:r>
      <w:r w:rsidR="006343AD">
        <w:rPr>
          <w:rFonts w:ascii="Times New Roman" w:hAnsi="Times New Roman"/>
          <w:sz w:val="26"/>
          <w:szCs w:val="26"/>
        </w:rPr>
        <w:t>9271,14</w:t>
      </w:r>
      <w:r w:rsidRPr="00BB4AA7">
        <w:rPr>
          <w:rFonts w:ascii="Times New Roman" w:hAnsi="Times New Roman"/>
          <w:sz w:val="26"/>
          <w:szCs w:val="26"/>
        </w:rPr>
        <w:t xml:space="preserve"> га. Лесной фонд территориально расположен в границах кварталов № 1-26 Каськовского участкового лесничества, и в границах кварталов 1-29, 33-46</w:t>
      </w:r>
      <w:r>
        <w:rPr>
          <w:rFonts w:ascii="Times New Roman" w:hAnsi="Times New Roman"/>
          <w:sz w:val="26"/>
          <w:szCs w:val="26"/>
        </w:rPr>
        <w:t>, 52, 53, 71, 72, 74, 87-94, 106-109, 112, 113</w:t>
      </w:r>
      <w:r w:rsidR="00D50DDC">
        <w:rPr>
          <w:rFonts w:ascii="Times New Roman" w:hAnsi="Times New Roman"/>
          <w:sz w:val="26"/>
          <w:szCs w:val="26"/>
        </w:rPr>
        <w:t xml:space="preserve">, 121, 122 </w:t>
      </w:r>
      <w:r>
        <w:rPr>
          <w:rFonts w:ascii="Times New Roman" w:hAnsi="Times New Roman"/>
          <w:sz w:val="26"/>
          <w:szCs w:val="26"/>
        </w:rPr>
        <w:t xml:space="preserve"> </w:t>
      </w:r>
      <w:r w:rsidRPr="00BB7D18">
        <w:rPr>
          <w:rFonts w:ascii="Times New Roman" w:hAnsi="Times New Roman"/>
          <w:sz w:val="26"/>
          <w:szCs w:val="26"/>
        </w:rPr>
        <w:t>Бегуницкого участкового лесничества, кварталов Волосовского лесничества – филиала ЛОГ</w:t>
      </w:r>
      <w:r w:rsidR="00D50DDC">
        <w:rPr>
          <w:rFonts w:ascii="Times New Roman" w:hAnsi="Times New Roman"/>
          <w:sz w:val="26"/>
          <w:szCs w:val="26"/>
        </w:rPr>
        <w:t>К</w:t>
      </w:r>
      <w:r w:rsidRPr="00BB7D18">
        <w:rPr>
          <w:rFonts w:ascii="Times New Roman" w:hAnsi="Times New Roman"/>
          <w:sz w:val="26"/>
          <w:szCs w:val="26"/>
        </w:rPr>
        <w:t xml:space="preserve">У «Ленобллес» Комитета по природным ресурсам Ленинградской области. Границы земель лесного фонда приведены по материалам лесного плана Ленинградской области, материалам лесохозяйственного регламента Волосовского лесничества, с учетом материалов лесоустройства </w:t>
      </w:r>
      <w:r>
        <w:rPr>
          <w:rFonts w:ascii="Times New Roman" w:hAnsi="Times New Roman"/>
          <w:sz w:val="26"/>
          <w:szCs w:val="26"/>
        </w:rPr>
        <w:t>ЗАО «Племзавод «Гомонтово»</w:t>
      </w:r>
      <w:r w:rsidRPr="00BB7D18">
        <w:rPr>
          <w:rFonts w:ascii="Times New Roman" w:hAnsi="Times New Roman"/>
          <w:sz w:val="26"/>
          <w:szCs w:val="26"/>
        </w:rPr>
        <w:t xml:space="preserve"> (применительно к территории бывших сельских лесов, относящихся в настоящее время к </w:t>
      </w:r>
      <w:r w:rsidR="00D50DDC">
        <w:rPr>
          <w:rFonts w:ascii="Times New Roman" w:hAnsi="Times New Roman"/>
          <w:sz w:val="26"/>
          <w:szCs w:val="26"/>
        </w:rPr>
        <w:t xml:space="preserve">Каськовскому участковому лесничеству </w:t>
      </w:r>
      <w:r w:rsidRPr="00BB7D18">
        <w:rPr>
          <w:rFonts w:ascii="Times New Roman" w:hAnsi="Times New Roman"/>
          <w:sz w:val="26"/>
          <w:szCs w:val="26"/>
        </w:rPr>
        <w:t>Волосовск</w:t>
      </w:r>
      <w:r w:rsidR="00D50DDC">
        <w:rPr>
          <w:rFonts w:ascii="Times New Roman" w:hAnsi="Times New Roman"/>
          <w:sz w:val="26"/>
          <w:szCs w:val="26"/>
        </w:rPr>
        <w:t xml:space="preserve">ого </w:t>
      </w:r>
      <w:r w:rsidRPr="00BB7D18">
        <w:rPr>
          <w:rFonts w:ascii="Times New Roman" w:hAnsi="Times New Roman"/>
          <w:sz w:val="26"/>
          <w:szCs w:val="26"/>
        </w:rPr>
        <w:t>лесничеств</w:t>
      </w:r>
      <w:r w:rsidR="00D50DDC">
        <w:rPr>
          <w:rFonts w:ascii="Times New Roman" w:hAnsi="Times New Roman"/>
          <w:sz w:val="26"/>
          <w:szCs w:val="26"/>
        </w:rPr>
        <w:t>а</w:t>
      </w:r>
      <w:r w:rsidRPr="00BB7D18">
        <w:rPr>
          <w:rFonts w:ascii="Times New Roman" w:hAnsi="Times New Roman"/>
          <w:sz w:val="26"/>
          <w:szCs w:val="26"/>
        </w:rPr>
        <w:t>).</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 xml:space="preserve">По целевому назначению леса на территории </w:t>
      </w:r>
      <w:r>
        <w:rPr>
          <w:rFonts w:ascii="Times New Roman" w:hAnsi="Times New Roman"/>
          <w:sz w:val="26"/>
          <w:szCs w:val="26"/>
        </w:rPr>
        <w:t>Бегуницкого</w:t>
      </w:r>
      <w:r w:rsidRPr="00BB7D18">
        <w:rPr>
          <w:rFonts w:ascii="Times New Roman" w:hAnsi="Times New Roman"/>
          <w:sz w:val="26"/>
          <w:szCs w:val="26"/>
        </w:rPr>
        <w:t xml:space="preserve"> сельского поселения относят</w:t>
      </w:r>
      <w:r w:rsidRPr="00BB4AA7">
        <w:rPr>
          <w:rFonts w:ascii="Times New Roman" w:hAnsi="Times New Roman"/>
          <w:sz w:val="26"/>
          <w:szCs w:val="26"/>
        </w:rPr>
        <w:t>ся к защитным и эксплуатационным лесам. По категориям защитности в защитных лесах выделены участки лесов, выполняющих функции защиты природных и иных объектов (защитные полосы лесов, расположенные вдоль дорог), ценные леса (запретные полосы лесов, расположенные вдоль водных объектов).</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В соответствии со статьей 8 Лесного кодекса Российской Федерации, лесные участки в составе земель лесного фонда находятся в федеральной собственности.</w:t>
      </w:r>
    </w:p>
    <w:p w:rsidR="002E2F12" w:rsidRPr="00BB7D18" w:rsidRDefault="002E2F12" w:rsidP="00B061EE">
      <w:pPr>
        <w:spacing w:before="120" w:after="0" w:line="240" w:lineRule="auto"/>
        <w:jc w:val="both"/>
        <w:rPr>
          <w:rFonts w:ascii="Times New Roman" w:hAnsi="Times New Roman"/>
          <w:sz w:val="26"/>
          <w:szCs w:val="26"/>
        </w:rPr>
      </w:pPr>
      <w:bookmarkStart w:id="52" w:name="_Toc248741326"/>
      <w:bookmarkStart w:id="53" w:name="_Toc248821498"/>
      <w:bookmarkStart w:id="54" w:name="_Toc251253409"/>
      <w:bookmarkStart w:id="55" w:name="_Toc253736159"/>
      <w:bookmarkStart w:id="56" w:name="_Toc253746588"/>
      <w:r w:rsidRPr="00BB7D18">
        <w:rPr>
          <w:rFonts w:ascii="Times New Roman" w:hAnsi="Times New Roman"/>
          <w:sz w:val="26"/>
          <w:szCs w:val="26"/>
        </w:rPr>
        <w:t xml:space="preserve">В соответствии с картой-схемой распределения лесов по преобладающим породам, подготовленной в составе лесного плана Ленинградской </w:t>
      </w:r>
      <w:r w:rsidRPr="00BB4AA7">
        <w:rPr>
          <w:rFonts w:ascii="Times New Roman" w:hAnsi="Times New Roman"/>
          <w:sz w:val="26"/>
          <w:szCs w:val="26"/>
        </w:rPr>
        <w:t>области, на территории Бегуницкого сельского поселения представлены, в основном, еловые леса, а также березовые. Леса, преимущественно, вторичные, произрастающие на месте коренных.</w:t>
      </w:r>
    </w:p>
    <w:p w:rsidR="002E2F12" w:rsidRPr="00BB7D18" w:rsidRDefault="002E2F12" w:rsidP="00B061EE">
      <w:pPr>
        <w:keepNext/>
        <w:spacing w:before="120" w:after="0" w:line="240" w:lineRule="auto"/>
        <w:jc w:val="both"/>
        <w:rPr>
          <w:rFonts w:ascii="Times New Roman" w:hAnsi="Times New Roman"/>
          <w:b/>
          <w:i/>
          <w:sz w:val="26"/>
          <w:szCs w:val="26"/>
        </w:rPr>
      </w:pPr>
      <w:r w:rsidRPr="00BB7D18">
        <w:rPr>
          <w:rFonts w:ascii="Times New Roman" w:hAnsi="Times New Roman"/>
          <w:b/>
          <w:i/>
          <w:sz w:val="26"/>
          <w:szCs w:val="26"/>
        </w:rPr>
        <w:lastRenderedPageBreak/>
        <w:t>Виды разрешенного использования земель лесного фонда</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 xml:space="preserve">В соответствии с главой 15 Лесного кодекса Российской Федерации, в защитных лесах запрещается осуществление деятельности, несовместимой с их целевым назначением и полезными функциями. </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В соответствии с главой 16 Лесного кодекса</w:t>
      </w:r>
      <w:r w:rsidR="0019177C">
        <w:rPr>
          <w:rFonts w:ascii="Times New Roman" w:hAnsi="Times New Roman"/>
          <w:sz w:val="26"/>
          <w:szCs w:val="26"/>
        </w:rPr>
        <w:t xml:space="preserve"> Российской Федерации</w:t>
      </w:r>
      <w:r w:rsidRPr="00BB7D18">
        <w:rPr>
          <w:rFonts w:ascii="Times New Roman" w:hAnsi="Times New Roman"/>
          <w:sz w:val="26"/>
          <w:szCs w:val="26"/>
        </w:rPr>
        <w:t xml:space="preserve"> в эксплуатационных лесах допускается использование лесов всех предусмотренных статьей 25 Лесного кодекса</w:t>
      </w:r>
      <w:r w:rsidR="0019177C">
        <w:rPr>
          <w:rFonts w:ascii="Times New Roman" w:hAnsi="Times New Roman"/>
          <w:sz w:val="26"/>
          <w:szCs w:val="26"/>
        </w:rPr>
        <w:t>Российской Федерации</w:t>
      </w:r>
      <w:r w:rsidRPr="00BB7D18">
        <w:rPr>
          <w:rFonts w:ascii="Times New Roman" w:hAnsi="Times New Roman"/>
          <w:sz w:val="26"/>
          <w:szCs w:val="26"/>
        </w:rPr>
        <w:t xml:space="preserve"> видов. </w:t>
      </w:r>
      <w:r w:rsidRPr="00BB7D18">
        <w:rPr>
          <w:rFonts w:ascii="Times New Roman" w:eastAsia="Times New Roman" w:hAnsi="Times New Roman"/>
          <w:sz w:val="26"/>
          <w:szCs w:val="26"/>
        </w:rPr>
        <w:t xml:space="preserve">В эксплуатационных лесах ведётся заготовка </w:t>
      </w:r>
      <w:r w:rsidRPr="00BB7D18">
        <w:rPr>
          <w:rFonts w:ascii="Times New Roman" w:hAnsi="Times New Roman"/>
          <w:sz w:val="26"/>
          <w:szCs w:val="26"/>
        </w:rPr>
        <w:t>древесины в промышленных целях.</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 xml:space="preserve">В соответствии с лесохозяйственным регламентом, на территории Волосовского лесничества в целом, в том числе в лесах на территории </w:t>
      </w:r>
      <w:r>
        <w:rPr>
          <w:rFonts w:ascii="Times New Roman" w:hAnsi="Times New Roman"/>
          <w:sz w:val="26"/>
          <w:szCs w:val="26"/>
        </w:rPr>
        <w:t>Бегуницкого</w:t>
      </w:r>
      <w:r w:rsidRPr="00BB7D18">
        <w:rPr>
          <w:rFonts w:ascii="Times New Roman" w:hAnsi="Times New Roman"/>
          <w:sz w:val="26"/>
          <w:szCs w:val="26"/>
        </w:rPr>
        <w:t xml:space="preserve"> сельского поселения разрешены все виды использования лесов, предусмотренные статьей 25 Лесного кодекса Российской Федерации, в том числе: заготовка древесины, заготовка живицы, заготовка и сбор недревесных лесных ресурсов, заготовка пищевых лесных ресурсов и сбор лекарственных растений, ведение охотничьего хозяйства и осуществление охоты,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создание лесных плантаций и их эксплуатация, выращивание лесных плодовых, ягодных, декоративных растений, лекарственных растений,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других линейных объектов, переработка древесины и иных лесных ресурсов, осуществление религиозной деятельности.</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 xml:space="preserve">Использование лесов в указанных целях регулируется главой 2 Лесного кодекса Российской Федерации, отраслевыми подзаконными актами. Для использования лесов в указанных целях перевод земель лесного фонда в земли иных категорий не требуется. Земли, используемые для строительства, реконструкции и (или) эксплуатации объектов, не связанных с созданием лесной инфраструктуры, подлежат рекультивации (в соответствии со статьей 21 Лесного кодекса Российской Федерации). Параметры использования лесов в указанных целях определены в лесохозяйственном регламенте Волосовского лесничества. </w:t>
      </w:r>
    </w:p>
    <w:p w:rsidR="002E2F12" w:rsidRPr="00BB7D18" w:rsidRDefault="002E2F12" w:rsidP="00B061EE">
      <w:pPr>
        <w:spacing w:before="120" w:after="0" w:line="240" w:lineRule="auto"/>
        <w:jc w:val="both"/>
        <w:rPr>
          <w:rFonts w:ascii="Times New Roman" w:hAnsi="Times New Roman"/>
          <w:b/>
          <w:i/>
          <w:sz w:val="26"/>
          <w:szCs w:val="26"/>
        </w:rPr>
      </w:pPr>
      <w:r w:rsidRPr="00BB7D18">
        <w:rPr>
          <w:rFonts w:ascii="Times New Roman" w:hAnsi="Times New Roman"/>
          <w:b/>
          <w:i/>
          <w:sz w:val="26"/>
          <w:szCs w:val="26"/>
        </w:rPr>
        <w:t>Сведения об участках лесного фонда, предоставленных в долгосрочную аренду</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 xml:space="preserve">Земли лесного фонда на территории </w:t>
      </w:r>
      <w:r>
        <w:rPr>
          <w:rFonts w:ascii="Times New Roman" w:hAnsi="Times New Roman"/>
          <w:sz w:val="26"/>
          <w:szCs w:val="26"/>
        </w:rPr>
        <w:t>Бегуницкого</w:t>
      </w:r>
      <w:r w:rsidRPr="00BB7D18">
        <w:rPr>
          <w:rFonts w:ascii="Times New Roman" w:hAnsi="Times New Roman"/>
          <w:sz w:val="26"/>
          <w:szCs w:val="26"/>
        </w:rPr>
        <w:t xml:space="preserve"> сельского поселения предоставлены в долгосрочную аренду для заготовки древесины следующим арендаторам:</w:t>
      </w:r>
    </w:p>
    <w:p w:rsidR="002E2F12" w:rsidRDefault="002E2F12" w:rsidP="0079202A">
      <w:pPr>
        <w:numPr>
          <w:ilvl w:val="0"/>
          <w:numId w:val="77"/>
        </w:numPr>
        <w:spacing w:before="120" w:after="0" w:line="240" w:lineRule="auto"/>
        <w:contextualSpacing/>
        <w:jc w:val="both"/>
        <w:rPr>
          <w:rFonts w:ascii="Times New Roman" w:hAnsi="Times New Roman"/>
          <w:sz w:val="26"/>
          <w:szCs w:val="26"/>
        </w:rPr>
      </w:pPr>
      <w:r w:rsidRPr="00BB4AA7">
        <w:rPr>
          <w:rFonts w:ascii="Times New Roman" w:hAnsi="Times New Roman"/>
          <w:sz w:val="26"/>
          <w:szCs w:val="26"/>
        </w:rPr>
        <w:t xml:space="preserve">ЗАО «Интерлес» (кварталы 1-16, 21, 22, 26-29, </w:t>
      </w:r>
      <w:r w:rsidR="00F140B2">
        <w:rPr>
          <w:rFonts w:ascii="Times New Roman" w:hAnsi="Times New Roman"/>
          <w:sz w:val="26"/>
          <w:szCs w:val="26"/>
        </w:rPr>
        <w:t xml:space="preserve">74, </w:t>
      </w:r>
      <w:r w:rsidRPr="00BB4AA7">
        <w:rPr>
          <w:rFonts w:ascii="Times New Roman" w:hAnsi="Times New Roman"/>
          <w:sz w:val="26"/>
          <w:szCs w:val="26"/>
        </w:rPr>
        <w:t>92-94</w:t>
      </w:r>
      <w:r w:rsidR="00D50DDC">
        <w:rPr>
          <w:rFonts w:ascii="Times New Roman" w:hAnsi="Times New Roman"/>
          <w:sz w:val="26"/>
          <w:szCs w:val="26"/>
        </w:rPr>
        <w:t>,</w:t>
      </w:r>
      <w:r w:rsidR="009D2F3E">
        <w:rPr>
          <w:rFonts w:ascii="Times New Roman" w:hAnsi="Times New Roman"/>
          <w:sz w:val="26"/>
          <w:szCs w:val="26"/>
        </w:rPr>
        <w:t xml:space="preserve"> </w:t>
      </w:r>
      <w:r w:rsidR="00D50DDC">
        <w:rPr>
          <w:rFonts w:ascii="Times New Roman" w:hAnsi="Times New Roman"/>
          <w:sz w:val="26"/>
          <w:szCs w:val="26"/>
        </w:rPr>
        <w:t>122</w:t>
      </w:r>
      <w:r w:rsidRPr="00BB4AA7">
        <w:rPr>
          <w:rFonts w:ascii="Times New Roman" w:hAnsi="Times New Roman"/>
          <w:sz w:val="26"/>
          <w:szCs w:val="26"/>
        </w:rPr>
        <w:t xml:space="preserve"> в границах муниципального образования в составе Бегуницкого участкового лесничества) на основании договора аренды № 2-2008-12-145-3 от 16 декабря 2008 года;</w:t>
      </w:r>
    </w:p>
    <w:p w:rsidR="002E2F12" w:rsidRDefault="002E2F12" w:rsidP="0079202A">
      <w:pPr>
        <w:numPr>
          <w:ilvl w:val="0"/>
          <w:numId w:val="77"/>
        </w:numPr>
        <w:spacing w:before="120" w:after="0" w:line="240" w:lineRule="auto"/>
        <w:contextualSpacing/>
        <w:jc w:val="both"/>
        <w:rPr>
          <w:rFonts w:ascii="Times New Roman" w:hAnsi="Times New Roman"/>
          <w:sz w:val="26"/>
          <w:szCs w:val="26"/>
        </w:rPr>
      </w:pPr>
      <w:r>
        <w:rPr>
          <w:rFonts w:ascii="Times New Roman" w:hAnsi="Times New Roman"/>
          <w:sz w:val="26"/>
          <w:szCs w:val="26"/>
        </w:rPr>
        <w:t xml:space="preserve">ООО «Чистяков» </w:t>
      </w:r>
      <w:r w:rsidRPr="00BB4AA7">
        <w:rPr>
          <w:rFonts w:ascii="Times New Roman" w:hAnsi="Times New Roman"/>
          <w:sz w:val="26"/>
          <w:szCs w:val="26"/>
        </w:rPr>
        <w:t xml:space="preserve">(кварталы </w:t>
      </w:r>
      <w:r>
        <w:rPr>
          <w:rFonts w:ascii="Times New Roman" w:hAnsi="Times New Roman"/>
          <w:sz w:val="26"/>
          <w:szCs w:val="26"/>
        </w:rPr>
        <w:t>52, 53, 71</w:t>
      </w:r>
      <w:r w:rsidRPr="00BB4AA7">
        <w:rPr>
          <w:rFonts w:ascii="Times New Roman" w:hAnsi="Times New Roman"/>
          <w:sz w:val="26"/>
          <w:szCs w:val="26"/>
        </w:rPr>
        <w:t xml:space="preserve"> в границах муниципального образования в составе Бегуницкого участкового лесничества) на основании договора аренды № 2-2008-12-1</w:t>
      </w:r>
      <w:r>
        <w:rPr>
          <w:rFonts w:ascii="Times New Roman" w:hAnsi="Times New Roman"/>
          <w:sz w:val="26"/>
          <w:szCs w:val="26"/>
        </w:rPr>
        <w:t>34</w:t>
      </w:r>
      <w:r w:rsidRPr="00BB4AA7">
        <w:rPr>
          <w:rFonts w:ascii="Times New Roman" w:hAnsi="Times New Roman"/>
          <w:sz w:val="26"/>
          <w:szCs w:val="26"/>
        </w:rPr>
        <w:t>-3 от 16 декабря 2008 года;</w:t>
      </w:r>
    </w:p>
    <w:p w:rsidR="002E2F12" w:rsidRDefault="002E2F12" w:rsidP="0079202A">
      <w:pPr>
        <w:numPr>
          <w:ilvl w:val="0"/>
          <w:numId w:val="77"/>
        </w:numPr>
        <w:spacing w:before="120" w:after="0" w:line="240" w:lineRule="auto"/>
        <w:contextualSpacing/>
        <w:jc w:val="both"/>
        <w:rPr>
          <w:rFonts w:ascii="Times New Roman" w:hAnsi="Times New Roman"/>
          <w:sz w:val="26"/>
          <w:szCs w:val="26"/>
        </w:rPr>
      </w:pPr>
      <w:r>
        <w:rPr>
          <w:rFonts w:ascii="Times New Roman" w:hAnsi="Times New Roman"/>
          <w:sz w:val="26"/>
          <w:szCs w:val="26"/>
        </w:rPr>
        <w:lastRenderedPageBreak/>
        <w:t xml:space="preserve">ООО «Чистяков» </w:t>
      </w:r>
      <w:r w:rsidRPr="00BB4AA7">
        <w:rPr>
          <w:rFonts w:ascii="Times New Roman" w:hAnsi="Times New Roman"/>
          <w:sz w:val="26"/>
          <w:szCs w:val="26"/>
        </w:rPr>
        <w:t xml:space="preserve">(кварталы </w:t>
      </w:r>
      <w:r>
        <w:rPr>
          <w:rFonts w:ascii="Times New Roman" w:hAnsi="Times New Roman"/>
          <w:sz w:val="26"/>
          <w:szCs w:val="26"/>
        </w:rPr>
        <w:t>20, 23-25, 72, 87- 91</w:t>
      </w:r>
      <w:r w:rsidR="00F140B2">
        <w:rPr>
          <w:rFonts w:ascii="Times New Roman" w:hAnsi="Times New Roman"/>
          <w:sz w:val="26"/>
          <w:szCs w:val="26"/>
        </w:rPr>
        <w:t>, 106-109, 112, 113</w:t>
      </w:r>
      <w:r w:rsidR="00D50DDC">
        <w:rPr>
          <w:rFonts w:ascii="Times New Roman" w:hAnsi="Times New Roman"/>
          <w:sz w:val="26"/>
          <w:szCs w:val="26"/>
        </w:rPr>
        <w:t>, 121</w:t>
      </w:r>
      <w:r>
        <w:rPr>
          <w:rFonts w:ascii="Times New Roman" w:hAnsi="Times New Roman"/>
          <w:sz w:val="26"/>
          <w:szCs w:val="26"/>
        </w:rPr>
        <w:t xml:space="preserve">) </w:t>
      </w:r>
      <w:r w:rsidRPr="00BB4AA7">
        <w:rPr>
          <w:rFonts w:ascii="Times New Roman" w:hAnsi="Times New Roman"/>
          <w:sz w:val="26"/>
          <w:szCs w:val="26"/>
        </w:rPr>
        <w:t xml:space="preserve"> в границах муниципального образования в составе Бегуницкого участкового лесничества) на основании договора аренды № 2-2008-12-1</w:t>
      </w:r>
      <w:r>
        <w:rPr>
          <w:rFonts w:ascii="Times New Roman" w:hAnsi="Times New Roman"/>
          <w:sz w:val="26"/>
          <w:szCs w:val="26"/>
        </w:rPr>
        <w:t>3</w:t>
      </w:r>
      <w:r w:rsidRPr="00BB4AA7">
        <w:rPr>
          <w:rFonts w:ascii="Times New Roman" w:hAnsi="Times New Roman"/>
          <w:sz w:val="26"/>
          <w:szCs w:val="26"/>
        </w:rPr>
        <w:t>5-3 от 16 декабря 2008 года;</w:t>
      </w:r>
    </w:p>
    <w:p w:rsidR="002E2F12" w:rsidRDefault="002E2F12" w:rsidP="0079202A">
      <w:pPr>
        <w:numPr>
          <w:ilvl w:val="0"/>
          <w:numId w:val="77"/>
        </w:numPr>
        <w:spacing w:before="120" w:after="0" w:line="240" w:lineRule="auto"/>
        <w:contextualSpacing/>
        <w:jc w:val="both"/>
        <w:rPr>
          <w:rFonts w:ascii="Times New Roman" w:hAnsi="Times New Roman"/>
          <w:sz w:val="26"/>
          <w:szCs w:val="26"/>
        </w:rPr>
      </w:pPr>
      <w:r>
        <w:rPr>
          <w:rFonts w:ascii="Times New Roman" w:hAnsi="Times New Roman"/>
          <w:sz w:val="26"/>
          <w:szCs w:val="26"/>
        </w:rPr>
        <w:t xml:space="preserve">ООО «Выборгская целлюлоза» </w:t>
      </w:r>
      <w:r w:rsidRPr="00BB4AA7">
        <w:rPr>
          <w:rFonts w:ascii="Times New Roman" w:hAnsi="Times New Roman"/>
          <w:sz w:val="26"/>
          <w:szCs w:val="26"/>
        </w:rPr>
        <w:t xml:space="preserve">(кварталы </w:t>
      </w:r>
      <w:r>
        <w:rPr>
          <w:rFonts w:ascii="Times New Roman" w:hAnsi="Times New Roman"/>
          <w:sz w:val="26"/>
          <w:szCs w:val="26"/>
        </w:rPr>
        <w:t xml:space="preserve">1-26) </w:t>
      </w:r>
      <w:r w:rsidRPr="00BB4AA7">
        <w:rPr>
          <w:rFonts w:ascii="Times New Roman" w:hAnsi="Times New Roman"/>
          <w:sz w:val="26"/>
          <w:szCs w:val="26"/>
        </w:rPr>
        <w:t xml:space="preserve"> в границах муниципального образования в составе Бегуницкого участкового лесничества) на основании договора аренды № </w:t>
      </w:r>
      <w:r>
        <w:rPr>
          <w:rFonts w:ascii="Times New Roman" w:hAnsi="Times New Roman"/>
          <w:sz w:val="26"/>
          <w:szCs w:val="26"/>
        </w:rPr>
        <w:t>57/3-2010-04</w:t>
      </w:r>
      <w:r w:rsidRPr="00BB4AA7">
        <w:rPr>
          <w:rFonts w:ascii="Times New Roman" w:hAnsi="Times New Roman"/>
          <w:sz w:val="26"/>
          <w:szCs w:val="26"/>
        </w:rPr>
        <w:t xml:space="preserve"> от </w:t>
      </w:r>
      <w:r>
        <w:rPr>
          <w:rFonts w:ascii="Times New Roman" w:hAnsi="Times New Roman"/>
          <w:sz w:val="26"/>
          <w:szCs w:val="26"/>
        </w:rPr>
        <w:t>29</w:t>
      </w:r>
      <w:r w:rsidR="00340D99">
        <w:rPr>
          <w:rFonts w:ascii="Times New Roman" w:hAnsi="Times New Roman"/>
          <w:sz w:val="26"/>
          <w:szCs w:val="26"/>
        </w:rPr>
        <w:t xml:space="preserve"> апреля</w:t>
      </w:r>
      <w:r w:rsidRPr="00BB4AA7">
        <w:rPr>
          <w:rFonts w:ascii="Times New Roman" w:hAnsi="Times New Roman"/>
          <w:sz w:val="26"/>
          <w:szCs w:val="26"/>
        </w:rPr>
        <w:t xml:space="preserve"> 20</w:t>
      </w:r>
      <w:r>
        <w:rPr>
          <w:rFonts w:ascii="Times New Roman" w:hAnsi="Times New Roman"/>
          <w:sz w:val="26"/>
          <w:szCs w:val="26"/>
        </w:rPr>
        <w:t>10</w:t>
      </w:r>
      <w:r w:rsidR="005E4777">
        <w:rPr>
          <w:rFonts w:ascii="Times New Roman" w:hAnsi="Times New Roman"/>
          <w:sz w:val="26"/>
          <w:szCs w:val="26"/>
        </w:rPr>
        <w:t xml:space="preserve"> года.</w:t>
      </w:r>
    </w:p>
    <w:p w:rsidR="002E2F12" w:rsidRPr="00BB7D18" w:rsidRDefault="002E2F12" w:rsidP="00B061EE">
      <w:pPr>
        <w:keepNext/>
        <w:spacing w:before="120" w:after="0" w:line="240" w:lineRule="auto"/>
        <w:jc w:val="both"/>
        <w:rPr>
          <w:rFonts w:ascii="Times New Roman" w:hAnsi="Times New Roman"/>
          <w:b/>
          <w:i/>
          <w:sz w:val="26"/>
          <w:szCs w:val="26"/>
        </w:rPr>
      </w:pPr>
      <w:r w:rsidRPr="00BB7D18">
        <w:rPr>
          <w:rFonts w:ascii="Times New Roman" w:hAnsi="Times New Roman"/>
          <w:b/>
          <w:i/>
          <w:sz w:val="26"/>
          <w:szCs w:val="26"/>
        </w:rPr>
        <w:t>Ограничения использования земель лесного фонда</w:t>
      </w:r>
    </w:p>
    <w:bookmarkEnd w:id="52"/>
    <w:bookmarkEnd w:id="53"/>
    <w:bookmarkEnd w:id="54"/>
    <w:bookmarkEnd w:id="55"/>
    <w:bookmarkEnd w:id="56"/>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На землях лесного фонда не допускается создание объектов капитального строительства, в целях, не предусмотренных статьей 25 Лесного кодекса Российской Федерации (см. выше). В том числе на землях лесного фонда не допускается жилищное и промышленное строительство.</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В соответствии со статьей 102 Лесного кодекса Российской Федерации, на территории защитных лесов запрещены сплошные рубки, за исключением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(статья 17 Лесного кодекса Российской Федерации).</w:t>
      </w:r>
    </w:p>
    <w:p w:rsidR="002E2F12" w:rsidRPr="00BB7D18" w:rsidRDefault="002E2F12" w:rsidP="00B061EE">
      <w:pPr>
        <w:spacing w:before="120" w:after="0" w:line="240" w:lineRule="auto"/>
        <w:jc w:val="both"/>
        <w:rPr>
          <w:rFonts w:ascii="Times New Roman" w:hAnsi="Times New Roman"/>
          <w:b/>
          <w:i/>
          <w:sz w:val="26"/>
          <w:szCs w:val="26"/>
        </w:rPr>
      </w:pPr>
      <w:r w:rsidRPr="00BB7D18">
        <w:rPr>
          <w:rFonts w:ascii="Times New Roman" w:hAnsi="Times New Roman"/>
          <w:b/>
          <w:i/>
          <w:sz w:val="26"/>
          <w:szCs w:val="26"/>
        </w:rPr>
        <w:t>Мероприятия по охране лесов</w:t>
      </w:r>
    </w:p>
    <w:p w:rsidR="002E2F12" w:rsidRPr="00BB7D18" w:rsidRDefault="002E2F12" w:rsidP="00B061EE">
      <w:pPr>
        <w:spacing w:before="120" w:after="0" w:line="240" w:lineRule="auto"/>
        <w:jc w:val="both"/>
        <w:rPr>
          <w:rFonts w:ascii="Times New Roman" w:hAnsi="Times New Roman"/>
          <w:sz w:val="26"/>
          <w:szCs w:val="26"/>
        </w:rPr>
      </w:pPr>
      <w:r w:rsidRPr="00BB7D18">
        <w:rPr>
          <w:rFonts w:ascii="Times New Roman" w:hAnsi="Times New Roman"/>
          <w:sz w:val="26"/>
          <w:szCs w:val="26"/>
        </w:rPr>
        <w:t xml:space="preserve">Мероприятия по охране лесов осуществляются в соответствии с лесохозяйственным регламентом Волосовского лесничества. </w:t>
      </w:r>
    </w:p>
    <w:p w:rsidR="000B6238" w:rsidRDefault="000B6238" w:rsidP="000B6238">
      <w:pPr>
        <w:spacing w:before="120" w:after="0" w:line="240" w:lineRule="auto"/>
        <w:jc w:val="both"/>
        <w:rPr>
          <w:rFonts w:ascii="Times New Roman" w:hAnsi="Times New Roman"/>
          <w:b/>
          <w:i/>
          <w:sz w:val="26"/>
          <w:szCs w:val="26"/>
        </w:rPr>
      </w:pPr>
    </w:p>
    <w:p w:rsidR="002E2F12" w:rsidRPr="009B6742" w:rsidRDefault="002E2F12" w:rsidP="000B6238">
      <w:pPr>
        <w:spacing w:before="120" w:after="0" w:line="240" w:lineRule="auto"/>
        <w:jc w:val="both"/>
        <w:rPr>
          <w:rFonts w:ascii="Times New Roman" w:hAnsi="Times New Roman"/>
          <w:b/>
          <w:i/>
          <w:sz w:val="26"/>
          <w:szCs w:val="26"/>
        </w:rPr>
      </w:pPr>
      <w:r w:rsidRPr="009B6742">
        <w:rPr>
          <w:rFonts w:ascii="Times New Roman" w:hAnsi="Times New Roman"/>
          <w:b/>
          <w:i/>
          <w:sz w:val="26"/>
          <w:szCs w:val="26"/>
        </w:rPr>
        <w:t>Предложения по переводу земель лесного фонда в земли иных категорий</w:t>
      </w:r>
    </w:p>
    <w:p w:rsidR="002E2F12" w:rsidRPr="00FF2870" w:rsidRDefault="002E2F12" w:rsidP="000B6238">
      <w:pPr>
        <w:widowControl w:val="0"/>
        <w:spacing w:before="120" w:after="0" w:line="240" w:lineRule="auto"/>
        <w:jc w:val="both"/>
        <w:rPr>
          <w:rFonts w:ascii="Times New Roman" w:hAnsi="Times New Roman"/>
          <w:b/>
          <w:sz w:val="26"/>
          <w:szCs w:val="26"/>
        </w:rPr>
      </w:pPr>
      <w:r w:rsidRPr="00FF2870">
        <w:rPr>
          <w:rFonts w:ascii="Times New Roman" w:hAnsi="Times New Roman"/>
          <w:b/>
          <w:sz w:val="26"/>
          <w:szCs w:val="26"/>
        </w:rPr>
        <w:t>Перевод земель под размещение</w:t>
      </w:r>
      <w:r>
        <w:rPr>
          <w:rFonts w:ascii="Times New Roman" w:hAnsi="Times New Roman"/>
          <w:b/>
          <w:sz w:val="26"/>
          <w:szCs w:val="26"/>
        </w:rPr>
        <w:t xml:space="preserve"> объектов федерального значения </w:t>
      </w:r>
      <w:r w:rsidRPr="00FF2870">
        <w:rPr>
          <w:rFonts w:ascii="Times New Roman" w:hAnsi="Times New Roman"/>
          <w:b/>
          <w:sz w:val="26"/>
          <w:szCs w:val="26"/>
        </w:rPr>
        <w:t>планируется:</w:t>
      </w:r>
    </w:p>
    <w:p w:rsidR="002E2F12" w:rsidRPr="004F4976" w:rsidRDefault="002E2F12" w:rsidP="0079202A">
      <w:pPr>
        <w:widowControl w:val="0"/>
        <w:numPr>
          <w:ilvl w:val="2"/>
          <w:numId w:val="87"/>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лесного фонда</w:t>
      </w:r>
      <w:r>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sidRPr="004F4976">
        <w:rPr>
          <w:rFonts w:ascii="Times New Roman" w:hAnsi="Times New Roman"/>
          <w:sz w:val="26"/>
          <w:szCs w:val="26"/>
          <w:lang w:eastAsia="ru-RU"/>
        </w:rPr>
        <w:t>специального назначения планируется на следующих территориях в следующих целях:</w:t>
      </w:r>
    </w:p>
    <w:p w:rsidR="002E2F12" w:rsidRPr="00E54247" w:rsidRDefault="002E2F12" w:rsidP="0079202A">
      <w:pPr>
        <w:widowControl w:val="0"/>
        <w:numPr>
          <w:ilvl w:val="0"/>
          <w:numId w:val="87"/>
        </w:numPr>
        <w:spacing w:before="120" w:after="0" w:line="240" w:lineRule="auto"/>
        <w:jc w:val="both"/>
        <w:rPr>
          <w:rFonts w:ascii="Times New Roman" w:hAnsi="Times New Roman"/>
          <w:sz w:val="26"/>
          <w:szCs w:val="26"/>
          <w:lang w:eastAsia="ru-RU"/>
        </w:rPr>
      </w:pPr>
      <w:r w:rsidRPr="004F4976">
        <w:rPr>
          <w:rFonts w:ascii="Times New Roman" w:hAnsi="Times New Roman"/>
          <w:sz w:val="26"/>
          <w:szCs w:val="26"/>
          <w:lang w:eastAsia="ru-RU"/>
        </w:rPr>
        <w:t xml:space="preserve">Для </w:t>
      </w:r>
      <w:r>
        <w:rPr>
          <w:rFonts w:ascii="Times New Roman" w:hAnsi="Times New Roman"/>
          <w:sz w:val="26"/>
          <w:szCs w:val="26"/>
          <w:lang w:eastAsia="ru-RU"/>
        </w:rPr>
        <w:t>реконструкции</w:t>
      </w:r>
      <w:r w:rsidRPr="004F4976">
        <w:rPr>
          <w:rFonts w:ascii="Times New Roman" w:hAnsi="Times New Roman"/>
          <w:sz w:val="26"/>
          <w:szCs w:val="26"/>
          <w:lang w:eastAsia="ru-RU"/>
        </w:rPr>
        <w:t xml:space="preserve"> участка магистрального газопровода </w:t>
      </w:r>
      <w:r>
        <w:rPr>
          <w:rFonts w:ascii="Times New Roman" w:hAnsi="Times New Roman"/>
          <w:sz w:val="26"/>
          <w:szCs w:val="26"/>
          <w:lang w:eastAsia="ar-SA"/>
        </w:rPr>
        <w:t>Кохтла-Ярве – Ленинград</w:t>
      </w:r>
      <w:r w:rsidRPr="004F4976">
        <w:rPr>
          <w:rFonts w:ascii="Times New Roman" w:hAnsi="Times New Roman"/>
          <w:sz w:val="26"/>
          <w:szCs w:val="26"/>
          <w:lang w:eastAsia="ru-RU"/>
        </w:rPr>
        <w:t xml:space="preserve"> – </w:t>
      </w:r>
      <w:r w:rsidRPr="008C2F95">
        <w:rPr>
          <w:rFonts w:ascii="Times New Roman" w:hAnsi="Times New Roman"/>
          <w:sz w:val="26"/>
          <w:szCs w:val="26"/>
          <w:lang w:eastAsia="ru-RU"/>
        </w:rPr>
        <w:t>13,</w:t>
      </w:r>
      <w:r w:rsidR="00051E88" w:rsidRPr="008C2F95">
        <w:rPr>
          <w:rFonts w:ascii="Times New Roman" w:hAnsi="Times New Roman"/>
          <w:sz w:val="26"/>
          <w:szCs w:val="26"/>
          <w:lang w:eastAsia="ru-RU"/>
        </w:rPr>
        <w:t>49</w:t>
      </w:r>
      <w:r w:rsidRPr="004F4976">
        <w:rPr>
          <w:rFonts w:ascii="Times New Roman" w:hAnsi="Times New Roman"/>
          <w:sz w:val="26"/>
          <w:szCs w:val="26"/>
          <w:lang w:eastAsia="ru-RU"/>
        </w:rPr>
        <w:t xml:space="preserve"> га (1 очередь</w:t>
      </w:r>
      <w:r>
        <w:rPr>
          <w:rFonts w:ascii="Times New Roman" w:hAnsi="Times New Roman"/>
          <w:sz w:val="26"/>
          <w:szCs w:val="26"/>
          <w:lang w:eastAsia="ru-RU"/>
        </w:rPr>
        <w:t>).</w:t>
      </w:r>
    </w:p>
    <w:p w:rsidR="002E2F12" w:rsidRDefault="002E2F12" w:rsidP="00B061EE">
      <w:pPr>
        <w:widowControl w:val="0"/>
        <w:spacing w:before="120" w:after="0" w:line="240" w:lineRule="auto"/>
        <w:jc w:val="both"/>
        <w:rPr>
          <w:rFonts w:ascii="Times New Roman" w:hAnsi="Times New Roman"/>
          <w:sz w:val="26"/>
          <w:szCs w:val="26"/>
          <w:lang w:eastAsia="ru-RU"/>
        </w:rPr>
      </w:pPr>
      <w:r w:rsidRPr="00FF2870">
        <w:rPr>
          <w:rFonts w:ascii="Times New Roman" w:hAnsi="Times New Roman"/>
          <w:b/>
          <w:sz w:val="26"/>
          <w:szCs w:val="26"/>
        </w:rPr>
        <w:t>Перевод земель под размещение</w:t>
      </w:r>
      <w:r>
        <w:rPr>
          <w:rFonts w:ascii="Times New Roman" w:hAnsi="Times New Roman"/>
          <w:b/>
          <w:sz w:val="26"/>
          <w:szCs w:val="26"/>
        </w:rPr>
        <w:t xml:space="preserve"> объектов регионального значения </w:t>
      </w:r>
      <w:r w:rsidRPr="00FF2870">
        <w:rPr>
          <w:rFonts w:ascii="Times New Roman" w:hAnsi="Times New Roman"/>
          <w:b/>
          <w:sz w:val="26"/>
          <w:szCs w:val="26"/>
        </w:rPr>
        <w:t>планируется:</w:t>
      </w:r>
    </w:p>
    <w:p w:rsidR="002E2F12" w:rsidRPr="004F4976" w:rsidRDefault="002E2F12" w:rsidP="0079202A">
      <w:pPr>
        <w:widowControl w:val="0"/>
        <w:numPr>
          <w:ilvl w:val="2"/>
          <w:numId w:val="87"/>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лесного фонда</w:t>
      </w:r>
      <w:r>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sidRPr="004F4976">
        <w:rPr>
          <w:rFonts w:ascii="Times New Roman" w:hAnsi="Times New Roman"/>
          <w:sz w:val="26"/>
          <w:szCs w:val="26"/>
          <w:lang w:eastAsia="ru-RU"/>
        </w:rPr>
        <w:t>специального назначения планируется на следующих территориях в следующих целях:</w:t>
      </w:r>
    </w:p>
    <w:p w:rsidR="002E2F12" w:rsidRPr="00F120CA" w:rsidRDefault="002E2F12" w:rsidP="0079202A">
      <w:pPr>
        <w:widowControl w:val="0"/>
        <w:numPr>
          <w:ilvl w:val="0"/>
          <w:numId w:val="87"/>
        </w:numPr>
        <w:spacing w:before="120" w:after="0" w:line="240" w:lineRule="auto"/>
        <w:jc w:val="both"/>
        <w:rPr>
          <w:rFonts w:ascii="Times New Roman" w:hAnsi="Times New Roman"/>
          <w:sz w:val="26"/>
          <w:szCs w:val="26"/>
          <w:lang w:eastAsia="ru-RU"/>
        </w:rPr>
      </w:pPr>
      <w:r w:rsidRPr="00E54247">
        <w:rPr>
          <w:rFonts w:ascii="Times New Roman" w:hAnsi="Times New Roman"/>
          <w:sz w:val="26"/>
          <w:szCs w:val="26"/>
          <w:lang w:eastAsia="ru-RU"/>
        </w:rPr>
        <w:t>Строительств</w:t>
      </w:r>
      <w:r>
        <w:rPr>
          <w:rFonts w:ascii="Times New Roman" w:hAnsi="Times New Roman"/>
          <w:sz w:val="26"/>
          <w:szCs w:val="26"/>
          <w:lang w:eastAsia="ru-RU"/>
        </w:rPr>
        <w:t>о</w:t>
      </w:r>
      <w:r w:rsidRPr="00E54247">
        <w:rPr>
          <w:rFonts w:ascii="Times New Roman" w:hAnsi="Times New Roman"/>
          <w:sz w:val="26"/>
          <w:szCs w:val="26"/>
          <w:lang w:eastAsia="ru-RU"/>
        </w:rPr>
        <w:t xml:space="preserve"> водовода для подачи питьевой воды от месторождения подземных вод «Карстолово» до города Сосно</w:t>
      </w:r>
      <w:r>
        <w:rPr>
          <w:rFonts w:ascii="Times New Roman" w:hAnsi="Times New Roman"/>
          <w:sz w:val="26"/>
          <w:szCs w:val="26"/>
          <w:lang w:eastAsia="ru-RU"/>
        </w:rPr>
        <w:t>вы</w:t>
      </w:r>
      <w:r w:rsidR="00340D99">
        <w:rPr>
          <w:rFonts w:ascii="Times New Roman" w:hAnsi="Times New Roman"/>
          <w:sz w:val="26"/>
          <w:szCs w:val="26"/>
          <w:lang w:eastAsia="ru-RU"/>
        </w:rPr>
        <w:t>й Бор на 2012-2015 годы</w:t>
      </w:r>
      <w:r w:rsidRPr="00E54247">
        <w:rPr>
          <w:rFonts w:ascii="Times New Roman" w:hAnsi="Times New Roman"/>
          <w:sz w:val="26"/>
          <w:szCs w:val="26"/>
          <w:lang w:eastAsia="ru-RU"/>
        </w:rPr>
        <w:t xml:space="preserve">– </w:t>
      </w:r>
      <w:r w:rsidRPr="00F120CA">
        <w:rPr>
          <w:rFonts w:ascii="Times New Roman" w:hAnsi="Times New Roman"/>
          <w:sz w:val="26"/>
          <w:szCs w:val="26"/>
          <w:lang w:eastAsia="ru-RU"/>
        </w:rPr>
        <w:t>246,00 га (1 очередь).</w:t>
      </w:r>
    </w:p>
    <w:p w:rsidR="002E2F12" w:rsidRPr="00A65537" w:rsidRDefault="002E2F12" w:rsidP="0079202A">
      <w:pPr>
        <w:widowControl w:val="0"/>
        <w:numPr>
          <w:ilvl w:val="0"/>
          <w:numId w:val="87"/>
        </w:numPr>
        <w:spacing w:before="120" w:after="0" w:line="240" w:lineRule="auto"/>
        <w:jc w:val="both"/>
        <w:rPr>
          <w:rFonts w:ascii="Times New Roman" w:hAnsi="Times New Roman"/>
          <w:sz w:val="26"/>
          <w:szCs w:val="26"/>
          <w:lang w:eastAsia="ru-RU"/>
        </w:rPr>
      </w:pPr>
      <w:r w:rsidRPr="00F120CA">
        <w:rPr>
          <w:rFonts w:ascii="Times New Roman" w:hAnsi="Times New Roman"/>
          <w:sz w:val="26"/>
          <w:szCs w:val="26"/>
          <w:lang w:eastAsia="ru-RU"/>
        </w:rPr>
        <w:lastRenderedPageBreak/>
        <w:t>Строительство нового участка региональной дороги Волосово – Гомонтово – Копорье – Керново – 2,49 га (расчетный</w:t>
      </w:r>
      <w:r w:rsidRPr="00A65537">
        <w:rPr>
          <w:rFonts w:ascii="Times New Roman" w:hAnsi="Times New Roman"/>
          <w:sz w:val="26"/>
          <w:szCs w:val="26"/>
          <w:lang w:eastAsia="ru-RU"/>
        </w:rPr>
        <w:t xml:space="preserve"> срок (2021 – 2030)</w:t>
      </w:r>
      <w:r>
        <w:rPr>
          <w:rFonts w:ascii="Times New Roman" w:hAnsi="Times New Roman"/>
          <w:sz w:val="26"/>
          <w:szCs w:val="26"/>
          <w:lang w:eastAsia="ru-RU"/>
        </w:rPr>
        <w:t>)</w:t>
      </w:r>
      <w:r w:rsidRPr="00A65537">
        <w:rPr>
          <w:rFonts w:ascii="Times New Roman" w:hAnsi="Times New Roman"/>
          <w:sz w:val="26"/>
          <w:szCs w:val="26"/>
          <w:lang w:eastAsia="ru-RU"/>
        </w:rPr>
        <w:t>.</w:t>
      </w:r>
    </w:p>
    <w:p w:rsidR="002E2F12" w:rsidRPr="00FF2870" w:rsidRDefault="002E2F12" w:rsidP="000B6238">
      <w:pPr>
        <w:widowControl w:val="0"/>
        <w:spacing w:before="120" w:after="0" w:line="240" w:lineRule="auto"/>
        <w:jc w:val="both"/>
        <w:rPr>
          <w:rFonts w:ascii="Times New Roman" w:hAnsi="Times New Roman"/>
          <w:b/>
          <w:sz w:val="26"/>
          <w:szCs w:val="26"/>
        </w:rPr>
      </w:pPr>
      <w:r w:rsidRPr="00FF2870">
        <w:rPr>
          <w:rFonts w:ascii="Times New Roman" w:hAnsi="Times New Roman"/>
          <w:b/>
          <w:sz w:val="26"/>
          <w:szCs w:val="26"/>
        </w:rPr>
        <w:t>Перевод земель под размещение объектов местного значения(</w:t>
      </w:r>
      <w:r>
        <w:rPr>
          <w:rFonts w:ascii="Times New Roman" w:hAnsi="Times New Roman"/>
          <w:b/>
          <w:sz w:val="26"/>
          <w:szCs w:val="26"/>
        </w:rPr>
        <w:t>поселения</w:t>
      </w:r>
      <w:r w:rsidRPr="00FF2870">
        <w:rPr>
          <w:rFonts w:ascii="Times New Roman" w:hAnsi="Times New Roman"/>
          <w:b/>
          <w:sz w:val="26"/>
          <w:szCs w:val="26"/>
        </w:rPr>
        <w:t>) планируется:</w:t>
      </w:r>
    </w:p>
    <w:p w:rsidR="002E2F12" w:rsidRDefault="002E2F12" w:rsidP="0079202A">
      <w:pPr>
        <w:widowControl w:val="0"/>
        <w:numPr>
          <w:ilvl w:val="0"/>
          <w:numId w:val="88"/>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лесного фонда назначения</w:t>
      </w:r>
      <w:r>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планируется на следующих территориях в следующих целях:</w:t>
      </w:r>
    </w:p>
    <w:p w:rsidR="002E2F12" w:rsidRDefault="002E2F12" w:rsidP="0079202A">
      <w:pPr>
        <w:widowControl w:val="0"/>
        <w:numPr>
          <w:ilvl w:val="0"/>
          <w:numId w:val="86"/>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Для размещения объектов инженерной инфраструктуры (водозаборных сооружений) </w:t>
      </w:r>
      <w:r w:rsidRPr="00F120CA">
        <w:rPr>
          <w:rFonts w:ascii="Times New Roman" w:hAnsi="Times New Roman"/>
          <w:sz w:val="26"/>
          <w:szCs w:val="26"/>
          <w:lang w:eastAsia="ru-RU"/>
        </w:rPr>
        <w:t>– 9,46</w:t>
      </w:r>
      <w:r>
        <w:rPr>
          <w:rFonts w:ascii="Times New Roman" w:hAnsi="Times New Roman"/>
          <w:sz w:val="26"/>
          <w:szCs w:val="26"/>
          <w:lang w:eastAsia="ru-RU"/>
        </w:rPr>
        <w:t xml:space="preserve"> га (первая очередь).</w:t>
      </w:r>
    </w:p>
    <w:p w:rsidR="002E2F12" w:rsidRDefault="00051E88" w:rsidP="00BE5648">
      <w:pPr>
        <w:pStyle w:val="af2"/>
        <w:spacing w:before="120" w:after="0"/>
        <w:rPr>
          <w:sz w:val="26"/>
          <w:szCs w:val="26"/>
        </w:rPr>
      </w:pPr>
      <w:r w:rsidRPr="00BE5648">
        <w:rPr>
          <w:sz w:val="26"/>
          <w:szCs w:val="26"/>
        </w:rPr>
        <w:t>Сведения об адресной информации (лесничество, участковое лесничество, квартал, площадь, вид целевого назначения и категория защитных лесов) приведены в разделе «3.6.1. Предложения по переводу земель из одной категории в другую» (Таблица 3.6.1-1. Сводная таблица площадей земель различных категорий, предлагаемых к переводу в земли других категорий).</w:t>
      </w:r>
    </w:p>
    <w:p w:rsidR="00DF599C" w:rsidRDefault="00DF599C" w:rsidP="00DF599C">
      <w:pPr>
        <w:spacing w:before="120" w:after="0" w:line="240" w:lineRule="auto"/>
        <w:jc w:val="both"/>
        <w:rPr>
          <w:rFonts w:ascii="Times New Roman" w:hAnsi="Times New Roman"/>
          <w:b/>
          <w:i/>
          <w:sz w:val="26"/>
          <w:szCs w:val="26"/>
        </w:rPr>
      </w:pPr>
      <w:r>
        <w:rPr>
          <w:rFonts w:ascii="Times New Roman" w:hAnsi="Times New Roman"/>
          <w:b/>
          <w:i/>
          <w:sz w:val="26"/>
          <w:szCs w:val="26"/>
        </w:rPr>
        <w:t>Сведения об участках двойного учёта.</w:t>
      </w:r>
    </w:p>
    <w:p w:rsidR="00DF599C" w:rsidRPr="00F10CE1" w:rsidRDefault="00DF599C" w:rsidP="00DF599C">
      <w:pPr>
        <w:spacing w:before="120" w:after="0" w:line="240" w:lineRule="auto"/>
        <w:jc w:val="both"/>
        <w:rPr>
          <w:rFonts w:ascii="Times New Roman" w:hAnsi="Times New Roman"/>
          <w:sz w:val="26"/>
          <w:szCs w:val="26"/>
        </w:rPr>
      </w:pPr>
      <w:r>
        <w:rPr>
          <w:rFonts w:ascii="Times New Roman" w:hAnsi="Times New Roman"/>
          <w:sz w:val="26"/>
          <w:szCs w:val="26"/>
        </w:rPr>
        <w:t>На территории Бегуницкого сельского поселения выявлен ряд з</w:t>
      </w:r>
      <w:r w:rsidRPr="00F10CE1">
        <w:rPr>
          <w:rFonts w:ascii="Times New Roman" w:hAnsi="Times New Roman"/>
          <w:sz w:val="26"/>
          <w:szCs w:val="26"/>
        </w:rPr>
        <w:t>емельны</w:t>
      </w:r>
      <w:r>
        <w:rPr>
          <w:rFonts w:ascii="Times New Roman" w:hAnsi="Times New Roman"/>
          <w:sz w:val="26"/>
          <w:szCs w:val="26"/>
        </w:rPr>
        <w:t>х</w:t>
      </w:r>
      <w:r w:rsidRPr="00F10CE1">
        <w:rPr>
          <w:rFonts w:ascii="Times New Roman" w:hAnsi="Times New Roman"/>
          <w:sz w:val="26"/>
          <w:szCs w:val="26"/>
        </w:rPr>
        <w:t xml:space="preserve"> участк</w:t>
      </w:r>
      <w:r>
        <w:rPr>
          <w:rFonts w:ascii="Times New Roman" w:hAnsi="Times New Roman"/>
          <w:sz w:val="26"/>
          <w:szCs w:val="26"/>
        </w:rPr>
        <w:t>ов,</w:t>
      </w:r>
      <w:r w:rsidRPr="00F10CE1">
        <w:rPr>
          <w:rFonts w:ascii="Times New Roman" w:hAnsi="Times New Roman"/>
          <w:sz w:val="26"/>
          <w:szCs w:val="26"/>
        </w:rPr>
        <w:t xml:space="preserve"> поставлен</w:t>
      </w:r>
      <w:r>
        <w:rPr>
          <w:rFonts w:ascii="Times New Roman" w:hAnsi="Times New Roman"/>
          <w:sz w:val="26"/>
          <w:szCs w:val="26"/>
        </w:rPr>
        <w:t>ных</w:t>
      </w:r>
      <w:r w:rsidRPr="00F10CE1">
        <w:rPr>
          <w:rFonts w:ascii="Times New Roman" w:hAnsi="Times New Roman"/>
          <w:sz w:val="26"/>
          <w:szCs w:val="26"/>
        </w:rPr>
        <w:t xml:space="preserve"> на госуд</w:t>
      </w:r>
      <w:r>
        <w:rPr>
          <w:rFonts w:ascii="Times New Roman" w:hAnsi="Times New Roman"/>
          <w:sz w:val="26"/>
          <w:szCs w:val="26"/>
        </w:rPr>
        <w:t xml:space="preserve">арственный кадастровый учет как </w:t>
      </w:r>
      <w:r w:rsidRPr="00F10CE1">
        <w:rPr>
          <w:rFonts w:ascii="Times New Roman" w:hAnsi="Times New Roman"/>
          <w:sz w:val="26"/>
          <w:szCs w:val="26"/>
        </w:rPr>
        <w:t>земли населенных пунктов, вид разрешенного</w:t>
      </w:r>
      <w:r>
        <w:rPr>
          <w:rFonts w:ascii="Times New Roman" w:hAnsi="Times New Roman"/>
          <w:sz w:val="26"/>
          <w:szCs w:val="26"/>
        </w:rPr>
        <w:t xml:space="preserve"> использования – индивидуальное </w:t>
      </w:r>
      <w:r w:rsidRPr="00F10CE1">
        <w:rPr>
          <w:rFonts w:ascii="Times New Roman" w:hAnsi="Times New Roman"/>
          <w:sz w:val="26"/>
          <w:szCs w:val="26"/>
        </w:rPr>
        <w:t>жилищное строительство. В соответствии</w:t>
      </w:r>
      <w:r>
        <w:rPr>
          <w:rFonts w:ascii="Times New Roman" w:hAnsi="Times New Roman"/>
          <w:sz w:val="26"/>
          <w:szCs w:val="26"/>
        </w:rPr>
        <w:t xml:space="preserve"> с материалами лесоустройства и </w:t>
      </w:r>
      <w:r w:rsidRPr="00F10CE1">
        <w:rPr>
          <w:rFonts w:ascii="Times New Roman" w:hAnsi="Times New Roman"/>
          <w:sz w:val="26"/>
          <w:szCs w:val="26"/>
        </w:rPr>
        <w:t xml:space="preserve">лесным планом Ленинградской области </w:t>
      </w:r>
      <w:r>
        <w:rPr>
          <w:rFonts w:ascii="Times New Roman" w:hAnsi="Times New Roman"/>
          <w:sz w:val="26"/>
          <w:szCs w:val="26"/>
        </w:rPr>
        <w:t xml:space="preserve">выявленные </w:t>
      </w:r>
      <w:r w:rsidRPr="00F10CE1">
        <w:rPr>
          <w:rFonts w:ascii="Times New Roman" w:hAnsi="Times New Roman"/>
          <w:sz w:val="26"/>
          <w:szCs w:val="26"/>
        </w:rPr>
        <w:t>участк</w:t>
      </w:r>
      <w:r>
        <w:rPr>
          <w:rFonts w:ascii="Times New Roman" w:hAnsi="Times New Roman"/>
          <w:sz w:val="26"/>
          <w:szCs w:val="26"/>
        </w:rPr>
        <w:t xml:space="preserve">и располагаются целиком либо частично на территории квартала № 20 </w:t>
      </w:r>
      <w:r w:rsidRPr="00F10CE1">
        <w:rPr>
          <w:rFonts w:ascii="Times New Roman" w:hAnsi="Times New Roman"/>
          <w:sz w:val="26"/>
          <w:szCs w:val="26"/>
        </w:rPr>
        <w:t xml:space="preserve">Каськовского участкового лесничества Волосовского лесничества. </w:t>
      </w:r>
    </w:p>
    <w:p w:rsidR="00DF599C" w:rsidRDefault="00DF599C" w:rsidP="00DF599C">
      <w:pPr>
        <w:spacing w:before="120" w:after="0" w:line="240" w:lineRule="auto"/>
        <w:jc w:val="both"/>
        <w:rPr>
          <w:rFonts w:ascii="Times New Roman" w:hAnsi="Times New Roman"/>
          <w:sz w:val="26"/>
          <w:szCs w:val="26"/>
        </w:rPr>
      </w:pPr>
      <w:r w:rsidRPr="00F10CE1">
        <w:rPr>
          <w:rFonts w:ascii="Times New Roman" w:hAnsi="Times New Roman"/>
          <w:sz w:val="26"/>
          <w:szCs w:val="26"/>
        </w:rPr>
        <w:t xml:space="preserve">Применение функциональных зон </w:t>
      </w:r>
      <w:r>
        <w:rPr>
          <w:rFonts w:ascii="Times New Roman" w:hAnsi="Times New Roman"/>
          <w:sz w:val="26"/>
          <w:szCs w:val="26"/>
        </w:rPr>
        <w:t xml:space="preserve">на территории данных участков </w:t>
      </w:r>
      <w:r w:rsidRPr="00F10CE1">
        <w:rPr>
          <w:rFonts w:ascii="Times New Roman" w:hAnsi="Times New Roman"/>
          <w:sz w:val="26"/>
          <w:szCs w:val="26"/>
        </w:rPr>
        <w:t>возможно п</w:t>
      </w:r>
      <w:r>
        <w:rPr>
          <w:rFonts w:ascii="Times New Roman" w:hAnsi="Times New Roman"/>
          <w:sz w:val="26"/>
          <w:szCs w:val="26"/>
        </w:rPr>
        <w:t xml:space="preserve">ри наличии судебного решения об </w:t>
      </w:r>
      <w:r w:rsidRPr="00F10CE1">
        <w:rPr>
          <w:rFonts w:ascii="Times New Roman" w:hAnsi="Times New Roman"/>
          <w:sz w:val="26"/>
          <w:szCs w:val="26"/>
        </w:rPr>
        <w:t>отнесении земельного участка к категории земель населенных пунктов</w:t>
      </w:r>
      <w:r>
        <w:rPr>
          <w:rFonts w:ascii="Times New Roman" w:hAnsi="Times New Roman"/>
          <w:sz w:val="26"/>
          <w:szCs w:val="26"/>
        </w:rPr>
        <w:t xml:space="preserve"> или земель лесного фонда</w:t>
      </w:r>
      <w:r w:rsidRPr="00F10CE1">
        <w:rPr>
          <w:rFonts w:ascii="Times New Roman" w:hAnsi="Times New Roman"/>
          <w:sz w:val="26"/>
          <w:szCs w:val="26"/>
        </w:rPr>
        <w:t>.</w:t>
      </w:r>
    </w:p>
    <w:p w:rsidR="00DF599C" w:rsidRDefault="00DF599C" w:rsidP="00DF599C">
      <w:pPr>
        <w:spacing w:before="120" w:after="0" w:line="240" w:lineRule="auto"/>
        <w:jc w:val="both"/>
        <w:rPr>
          <w:rFonts w:ascii="Times New Roman" w:hAnsi="Times New Roman"/>
          <w:sz w:val="26"/>
          <w:szCs w:val="26"/>
        </w:rPr>
      </w:pPr>
    </w:p>
    <w:p w:rsidR="00DF599C" w:rsidRDefault="00DF599C" w:rsidP="00DF599C">
      <w:pPr>
        <w:spacing w:before="120" w:after="0" w:line="240" w:lineRule="auto"/>
        <w:jc w:val="both"/>
        <w:rPr>
          <w:rFonts w:ascii="Times New Roman" w:hAnsi="Times New Roman"/>
          <w:sz w:val="26"/>
          <w:szCs w:val="26"/>
          <w:lang w:eastAsia="ru-RU"/>
        </w:rPr>
      </w:pPr>
      <w:r w:rsidRPr="005C5D18">
        <w:rPr>
          <w:rFonts w:ascii="Times New Roman" w:hAnsi="Times New Roman"/>
          <w:sz w:val="26"/>
          <w:szCs w:val="26"/>
          <w:lang w:eastAsia="ru-RU"/>
        </w:rPr>
        <w:t>Таблица</w:t>
      </w:r>
      <w:r>
        <w:rPr>
          <w:rFonts w:ascii="Times New Roman" w:hAnsi="Times New Roman"/>
          <w:sz w:val="26"/>
          <w:szCs w:val="26"/>
          <w:lang w:eastAsia="ru-RU"/>
        </w:rPr>
        <w:t xml:space="preserve"> 2.6.6.</w:t>
      </w:r>
      <w:r w:rsidRPr="005C5D18">
        <w:rPr>
          <w:rFonts w:ascii="Times New Roman" w:hAnsi="Times New Roman"/>
          <w:sz w:val="26"/>
          <w:szCs w:val="26"/>
          <w:lang w:eastAsia="ru-RU"/>
        </w:rPr>
        <w:t xml:space="preserve">-1. </w:t>
      </w:r>
      <w:r>
        <w:rPr>
          <w:rFonts w:ascii="Times New Roman" w:hAnsi="Times New Roman"/>
          <w:sz w:val="26"/>
          <w:szCs w:val="26"/>
          <w:lang w:eastAsia="ru-RU"/>
        </w:rPr>
        <w:t xml:space="preserve">Перечень земельных участков двойного учёта </w:t>
      </w:r>
    </w:p>
    <w:p w:rsidR="00DF599C" w:rsidRPr="005C5D18" w:rsidRDefault="00DF599C" w:rsidP="00DF599C">
      <w:pPr>
        <w:spacing w:before="120" w:after="0" w:line="240" w:lineRule="auto"/>
        <w:jc w:val="both"/>
        <w:rPr>
          <w:rFonts w:ascii="Times New Roman" w:hAnsi="Times New Roman"/>
          <w:sz w:val="26"/>
          <w:szCs w:val="26"/>
          <w:lang w:eastAsia="ru-RU"/>
        </w:rPr>
      </w:pPr>
    </w:p>
    <w:tbl>
      <w:tblPr>
        <w:tblStyle w:val="af1"/>
        <w:tblW w:w="0" w:type="auto"/>
        <w:tblLook w:val="04A0" w:firstRow="1" w:lastRow="0" w:firstColumn="1" w:lastColumn="0" w:noHBand="0" w:noVBand="1"/>
      </w:tblPr>
      <w:tblGrid>
        <w:gridCol w:w="959"/>
        <w:gridCol w:w="3826"/>
        <w:gridCol w:w="2393"/>
        <w:gridCol w:w="2393"/>
      </w:tblGrid>
      <w:tr w:rsidR="00DF599C" w:rsidTr="00DF599C">
        <w:trPr>
          <w:trHeight w:val="1484"/>
        </w:trPr>
        <w:tc>
          <w:tcPr>
            <w:tcW w:w="959" w:type="dxa"/>
          </w:tcPr>
          <w:p w:rsidR="00DF599C" w:rsidRPr="00C17BC4" w:rsidRDefault="00DF599C" w:rsidP="00DF599C">
            <w:pPr>
              <w:spacing w:before="120" w:line="240" w:lineRule="auto"/>
              <w:jc w:val="center"/>
              <w:rPr>
                <w:b/>
                <w:sz w:val="22"/>
                <w:szCs w:val="22"/>
              </w:rPr>
            </w:pPr>
            <w:r w:rsidRPr="00C17BC4">
              <w:rPr>
                <w:b/>
                <w:sz w:val="22"/>
                <w:szCs w:val="22"/>
              </w:rPr>
              <w:t>№ п/п</w:t>
            </w:r>
          </w:p>
        </w:tc>
        <w:tc>
          <w:tcPr>
            <w:tcW w:w="3826" w:type="dxa"/>
          </w:tcPr>
          <w:p w:rsidR="00DF599C" w:rsidRPr="00C17BC4" w:rsidRDefault="00DF599C" w:rsidP="00DF599C">
            <w:pPr>
              <w:spacing w:before="120" w:line="240" w:lineRule="auto"/>
              <w:jc w:val="center"/>
              <w:rPr>
                <w:b/>
                <w:sz w:val="22"/>
                <w:szCs w:val="22"/>
              </w:rPr>
            </w:pPr>
            <w:r w:rsidRPr="00C17BC4">
              <w:rPr>
                <w:b/>
                <w:sz w:val="22"/>
                <w:szCs w:val="22"/>
              </w:rPr>
              <w:t>Кадастровый номер участка</w:t>
            </w:r>
          </w:p>
        </w:tc>
        <w:tc>
          <w:tcPr>
            <w:tcW w:w="2393" w:type="dxa"/>
          </w:tcPr>
          <w:p w:rsidR="00DF599C" w:rsidRPr="00C17BC4" w:rsidRDefault="00DF599C" w:rsidP="00DF599C">
            <w:pPr>
              <w:spacing w:before="120" w:line="240" w:lineRule="auto"/>
              <w:jc w:val="center"/>
              <w:rPr>
                <w:b/>
                <w:sz w:val="22"/>
                <w:szCs w:val="22"/>
              </w:rPr>
            </w:pPr>
            <w:r w:rsidRPr="00C17BC4">
              <w:rPr>
                <w:b/>
                <w:sz w:val="22"/>
                <w:szCs w:val="22"/>
              </w:rPr>
              <w:t>Общая площадь участка, га</w:t>
            </w:r>
          </w:p>
        </w:tc>
        <w:tc>
          <w:tcPr>
            <w:tcW w:w="2393" w:type="dxa"/>
          </w:tcPr>
          <w:p w:rsidR="00DF599C" w:rsidRPr="00C17BC4" w:rsidRDefault="00DF599C" w:rsidP="00DF599C">
            <w:pPr>
              <w:spacing w:before="120" w:line="240" w:lineRule="auto"/>
              <w:jc w:val="center"/>
              <w:rPr>
                <w:b/>
                <w:sz w:val="22"/>
                <w:szCs w:val="22"/>
              </w:rPr>
            </w:pPr>
            <w:r w:rsidRPr="00C17BC4">
              <w:rPr>
                <w:b/>
                <w:sz w:val="22"/>
                <w:szCs w:val="22"/>
              </w:rPr>
              <w:t>Площадь участка, попадающая на земли лесного фонда, га</w:t>
            </w:r>
          </w:p>
        </w:tc>
      </w:tr>
      <w:tr w:rsidR="00DF599C" w:rsidTr="00DF599C">
        <w:trPr>
          <w:trHeight w:val="481"/>
        </w:trPr>
        <w:tc>
          <w:tcPr>
            <w:tcW w:w="959" w:type="dxa"/>
          </w:tcPr>
          <w:p w:rsidR="00DF599C" w:rsidRPr="00C17BC4" w:rsidRDefault="00DF599C" w:rsidP="00DF599C">
            <w:pPr>
              <w:spacing w:before="120" w:line="240" w:lineRule="auto"/>
              <w:jc w:val="center"/>
              <w:rPr>
                <w:sz w:val="22"/>
                <w:szCs w:val="22"/>
              </w:rPr>
            </w:pPr>
            <w:r w:rsidRPr="00C17BC4">
              <w:rPr>
                <w:sz w:val="22"/>
                <w:szCs w:val="22"/>
              </w:rPr>
              <w:t>1</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47:22:0117006:8</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0,19</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0,01</w:t>
            </w:r>
          </w:p>
        </w:tc>
      </w:tr>
      <w:tr w:rsidR="00DF599C" w:rsidTr="00DF599C">
        <w:trPr>
          <w:trHeight w:val="569"/>
        </w:trPr>
        <w:tc>
          <w:tcPr>
            <w:tcW w:w="959" w:type="dxa"/>
          </w:tcPr>
          <w:p w:rsidR="00DF599C" w:rsidRPr="00C17BC4" w:rsidRDefault="00DF599C" w:rsidP="00DF599C">
            <w:pPr>
              <w:spacing w:before="120" w:line="240" w:lineRule="auto"/>
              <w:jc w:val="center"/>
              <w:rPr>
                <w:sz w:val="22"/>
                <w:szCs w:val="22"/>
              </w:rPr>
            </w:pPr>
            <w:r w:rsidRPr="00C17BC4">
              <w:rPr>
                <w:sz w:val="22"/>
                <w:szCs w:val="22"/>
              </w:rPr>
              <w:t>2</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47:22:0117006:13</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0,14</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0,12</w:t>
            </w:r>
          </w:p>
        </w:tc>
      </w:tr>
      <w:tr w:rsidR="00DF599C" w:rsidTr="00DF599C">
        <w:trPr>
          <w:trHeight w:val="349"/>
        </w:trPr>
        <w:tc>
          <w:tcPr>
            <w:tcW w:w="959" w:type="dxa"/>
          </w:tcPr>
          <w:p w:rsidR="00DF599C" w:rsidRPr="00C17BC4" w:rsidRDefault="00DF599C" w:rsidP="00DF599C">
            <w:pPr>
              <w:spacing w:before="120" w:line="240" w:lineRule="auto"/>
              <w:jc w:val="center"/>
              <w:rPr>
                <w:sz w:val="22"/>
                <w:szCs w:val="22"/>
              </w:rPr>
            </w:pPr>
            <w:r w:rsidRPr="00C17BC4">
              <w:rPr>
                <w:sz w:val="22"/>
                <w:szCs w:val="22"/>
              </w:rPr>
              <w:t>3</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47:22:0117006:14</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0,14</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0,017</w:t>
            </w:r>
          </w:p>
        </w:tc>
      </w:tr>
      <w:tr w:rsidR="00DF599C" w:rsidTr="00DF599C">
        <w:trPr>
          <w:trHeight w:val="413"/>
        </w:trPr>
        <w:tc>
          <w:tcPr>
            <w:tcW w:w="959" w:type="dxa"/>
          </w:tcPr>
          <w:p w:rsidR="00DF599C" w:rsidRPr="00C17BC4" w:rsidRDefault="00DF599C" w:rsidP="00DF599C">
            <w:pPr>
              <w:spacing w:before="120" w:line="240" w:lineRule="auto"/>
              <w:jc w:val="center"/>
              <w:rPr>
                <w:sz w:val="22"/>
                <w:szCs w:val="22"/>
              </w:rPr>
            </w:pPr>
            <w:r w:rsidRPr="00C17BC4">
              <w:rPr>
                <w:sz w:val="22"/>
                <w:szCs w:val="22"/>
              </w:rPr>
              <w:t>4</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47:22:0117007:6</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0,15</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0,11</w:t>
            </w:r>
          </w:p>
        </w:tc>
      </w:tr>
      <w:tr w:rsidR="00DF599C" w:rsidTr="00DF599C">
        <w:trPr>
          <w:trHeight w:val="477"/>
        </w:trPr>
        <w:tc>
          <w:tcPr>
            <w:tcW w:w="959" w:type="dxa"/>
          </w:tcPr>
          <w:p w:rsidR="00DF599C" w:rsidRPr="00C17BC4" w:rsidRDefault="00DF599C" w:rsidP="00DF599C">
            <w:pPr>
              <w:spacing w:before="120" w:line="240" w:lineRule="auto"/>
              <w:jc w:val="center"/>
              <w:rPr>
                <w:sz w:val="22"/>
                <w:szCs w:val="22"/>
              </w:rPr>
            </w:pPr>
            <w:r w:rsidRPr="00C17BC4">
              <w:rPr>
                <w:sz w:val="22"/>
                <w:szCs w:val="22"/>
              </w:rPr>
              <w:lastRenderedPageBreak/>
              <w:t>5</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47:22:0117007:8</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0,15</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0,13</w:t>
            </w:r>
          </w:p>
        </w:tc>
      </w:tr>
      <w:tr w:rsidR="00DF599C" w:rsidTr="00DF599C">
        <w:trPr>
          <w:trHeight w:val="258"/>
        </w:trPr>
        <w:tc>
          <w:tcPr>
            <w:tcW w:w="959" w:type="dxa"/>
          </w:tcPr>
          <w:p w:rsidR="00DF599C" w:rsidRPr="00C17BC4" w:rsidRDefault="00DF599C" w:rsidP="00DF599C">
            <w:pPr>
              <w:spacing w:before="120" w:line="240" w:lineRule="auto"/>
              <w:jc w:val="center"/>
              <w:rPr>
                <w:sz w:val="22"/>
                <w:szCs w:val="22"/>
              </w:rPr>
            </w:pPr>
            <w:r w:rsidRPr="00C17BC4">
              <w:rPr>
                <w:sz w:val="22"/>
                <w:szCs w:val="22"/>
              </w:rPr>
              <w:t>6</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47:22:0117007:9</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0,04</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0,04</w:t>
            </w:r>
          </w:p>
        </w:tc>
      </w:tr>
      <w:tr w:rsidR="00DF599C" w:rsidTr="00DF599C">
        <w:trPr>
          <w:trHeight w:val="463"/>
        </w:trPr>
        <w:tc>
          <w:tcPr>
            <w:tcW w:w="959" w:type="dxa"/>
          </w:tcPr>
          <w:p w:rsidR="00DF599C" w:rsidRPr="00C17BC4" w:rsidRDefault="00DF599C" w:rsidP="00DF599C">
            <w:pPr>
              <w:spacing w:before="120" w:line="240" w:lineRule="auto"/>
              <w:jc w:val="center"/>
              <w:rPr>
                <w:sz w:val="22"/>
                <w:szCs w:val="22"/>
              </w:rPr>
            </w:pPr>
            <w:r w:rsidRPr="00C17BC4">
              <w:rPr>
                <w:sz w:val="22"/>
                <w:szCs w:val="22"/>
              </w:rPr>
              <w:t>7</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47:22:0117007:10</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0,14</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0,03</w:t>
            </w:r>
          </w:p>
        </w:tc>
      </w:tr>
      <w:tr w:rsidR="00DF599C" w:rsidTr="00DF599C">
        <w:trPr>
          <w:trHeight w:val="385"/>
        </w:trPr>
        <w:tc>
          <w:tcPr>
            <w:tcW w:w="959" w:type="dxa"/>
          </w:tcPr>
          <w:p w:rsidR="00DF599C" w:rsidRPr="00C17BC4" w:rsidRDefault="00DF599C" w:rsidP="00DF599C">
            <w:pPr>
              <w:spacing w:before="120" w:line="240" w:lineRule="auto"/>
              <w:jc w:val="center"/>
              <w:rPr>
                <w:sz w:val="22"/>
                <w:szCs w:val="22"/>
              </w:rPr>
            </w:pPr>
            <w:r w:rsidRPr="00C17BC4">
              <w:rPr>
                <w:sz w:val="22"/>
                <w:szCs w:val="22"/>
              </w:rPr>
              <w:t>8</w:t>
            </w:r>
          </w:p>
        </w:tc>
        <w:tc>
          <w:tcPr>
            <w:tcW w:w="3826" w:type="dxa"/>
          </w:tcPr>
          <w:p w:rsidR="00DF599C" w:rsidRPr="00C17BC4" w:rsidRDefault="00DF599C" w:rsidP="00DF599C">
            <w:pPr>
              <w:spacing w:before="120" w:line="240" w:lineRule="auto"/>
              <w:jc w:val="center"/>
              <w:rPr>
                <w:sz w:val="22"/>
                <w:szCs w:val="22"/>
              </w:rPr>
            </w:pPr>
            <w:r w:rsidRPr="00C17BC4">
              <w:rPr>
                <w:sz w:val="22"/>
                <w:szCs w:val="22"/>
              </w:rPr>
              <w:t>47:22:0117007:12</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0,1</w:t>
            </w:r>
          </w:p>
        </w:tc>
      </w:tr>
      <w:tr w:rsidR="00DF599C" w:rsidTr="00DF599C">
        <w:trPr>
          <w:trHeight w:val="412"/>
        </w:trPr>
        <w:tc>
          <w:tcPr>
            <w:tcW w:w="959" w:type="dxa"/>
          </w:tcPr>
          <w:p w:rsidR="00DF599C" w:rsidRPr="00C17BC4" w:rsidRDefault="00DF599C" w:rsidP="00DF599C">
            <w:pPr>
              <w:spacing w:before="120" w:line="240" w:lineRule="auto"/>
              <w:jc w:val="center"/>
              <w:rPr>
                <w:sz w:val="22"/>
                <w:szCs w:val="22"/>
              </w:rPr>
            </w:pPr>
            <w:r w:rsidRPr="00C17BC4">
              <w:rPr>
                <w:sz w:val="22"/>
                <w:szCs w:val="22"/>
              </w:rPr>
              <w:t>9</w:t>
            </w:r>
          </w:p>
        </w:tc>
        <w:tc>
          <w:tcPr>
            <w:tcW w:w="3826" w:type="dxa"/>
          </w:tcPr>
          <w:p w:rsidR="00DF599C" w:rsidRPr="00C17BC4" w:rsidRDefault="00DF599C" w:rsidP="00DF599C">
            <w:pPr>
              <w:spacing w:before="120" w:line="240" w:lineRule="auto"/>
              <w:jc w:val="center"/>
              <w:rPr>
                <w:b/>
                <w:sz w:val="22"/>
                <w:szCs w:val="22"/>
              </w:rPr>
            </w:pPr>
            <w:r w:rsidRPr="00C17BC4">
              <w:rPr>
                <w:sz w:val="22"/>
                <w:szCs w:val="22"/>
              </w:rPr>
              <w:t>47:22:0117007:15</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0,08</w:t>
            </w:r>
          </w:p>
        </w:tc>
        <w:tc>
          <w:tcPr>
            <w:tcW w:w="2393" w:type="dxa"/>
          </w:tcPr>
          <w:p w:rsidR="00DF599C" w:rsidRPr="00C17BC4" w:rsidRDefault="00DF599C" w:rsidP="00DF599C">
            <w:pPr>
              <w:spacing w:before="120" w:line="240" w:lineRule="auto"/>
              <w:jc w:val="center"/>
              <w:rPr>
                <w:sz w:val="22"/>
                <w:szCs w:val="22"/>
              </w:rPr>
            </w:pPr>
            <w:r w:rsidRPr="00C17BC4">
              <w:rPr>
                <w:sz w:val="22"/>
                <w:szCs w:val="22"/>
              </w:rPr>
              <w:t>0,08</w:t>
            </w:r>
          </w:p>
        </w:tc>
      </w:tr>
      <w:tr w:rsidR="00DF599C" w:rsidTr="00DF599C">
        <w:trPr>
          <w:trHeight w:val="513"/>
        </w:trPr>
        <w:tc>
          <w:tcPr>
            <w:tcW w:w="959" w:type="dxa"/>
          </w:tcPr>
          <w:p w:rsidR="00DF599C" w:rsidRPr="00C17BC4" w:rsidRDefault="00DF599C" w:rsidP="00DF599C">
            <w:pPr>
              <w:spacing w:before="120" w:line="240" w:lineRule="auto"/>
              <w:jc w:val="center"/>
              <w:rPr>
                <w:b/>
                <w:sz w:val="22"/>
                <w:szCs w:val="22"/>
              </w:rPr>
            </w:pPr>
            <w:r w:rsidRPr="00C17BC4">
              <w:rPr>
                <w:b/>
                <w:sz w:val="22"/>
                <w:szCs w:val="22"/>
              </w:rPr>
              <w:t>Всего:</w:t>
            </w:r>
          </w:p>
        </w:tc>
        <w:tc>
          <w:tcPr>
            <w:tcW w:w="3826" w:type="dxa"/>
          </w:tcPr>
          <w:p w:rsidR="00DF599C" w:rsidRPr="00C17BC4" w:rsidRDefault="00DF599C" w:rsidP="00DF599C">
            <w:pPr>
              <w:spacing w:before="120" w:line="240" w:lineRule="auto"/>
              <w:jc w:val="center"/>
              <w:rPr>
                <w:b/>
                <w:sz w:val="22"/>
                <w:szCs w:val="22"/>
              </w:rPr>
            </w:pPr>
          </w:p>
        </w:tc>
        <w:tc>
          <w:tcPr>
            <w:tcW w:w="2393" w:type="dxa"/>
          </w:tcPr>
          <w:p w:rsidR="00DF599C" w:rsidRPr="00C17BC4" w:rsidRDefault="00DF599C" w:rsidP="00DF599C">
            <w:pPr>
              <w:spacing w:before="120" w:line="240" w:lineRule="auto"/>
              <w:jc w:val="center"/>
              <w:rPr>
                <w:b/>
                <w:sz w:val="22"/>
                <w:szCs w:val="22"/>
              </w:rPr>
            </w:pPr>
            <w:r w:rsidRPr="00C17BC4">
              <w:rPr>
                <w:b/>
                <w:sz w:val="22"/>
                <w:szCs w:val="22"/>
              </w:rPr>
              <w:t>1,13</w:t>
            </w:r>
          </w:p>
        </w:tc>
        <w:tc>
          <w:tcPr>
            <w:tcW w:w="2393" w:type="dxa"/>
          </w:tcPr>
          <w:p w:rsidR="00DF599C" w:rsidRPr="00C17BC4" w:rsidRDefault="00DF599C" w:rsidP="00DF599C">
            <w:pPr>
              <w:spacing w:before="120" w:line="240" w:lineRule="auto"/>
              <w:jc w:val="center"/>
              <w:rPr>
                <w:b/>
                <w:sz w:val="22"/>
                <w:szCs w:val="22"/>
              </w:rPr>
            </w:pPr>
            <w:r w:rsidRPr="00C17BC4">
              <w:rPr>
                <w:b/>
                <w:sz w:val="22"/>
                <w:szCs w:val="22"/>
              </w:rPr>
              <w:t>0,637</w:t>
            </w:r>
          </w:p>
        </w:tc>
      </w:tr>
    </w:tbl>
    <w:p w:rsidR="00DF599C" w:rsidRDefault="00DF599C" w:rsidP="00DF599C">
      <w:pPr>
        <w:keepNext/>
        <w:keepLines/>
        <w:spacing w:before="120" w:after="0" w:line="240" w:lineRule="auto"/>
        <w:outlineLvl w:val="0"/>
        <w:rPr>
          <w:rFonts w:ascii="Times New Roman" w:hAnsi="Times New Roman"/>
          <w:b/>
          <w:bCs/>
          <w:sz w:val="26"/>
          <w:szCs w:val="26"/>
        </w:rPr>
      </w:pPr>
      <w:bookmarkStart w:id="57" w:name="_Toc383099284"/>
    </w:p>
    <w:p w:rsidR="00804A03" w:rsidRPr="005363E8" w:rsidRDefault="00804A03" w:rsidP="000B6238">
      <w:pPr>
        <w:keepNext/>
        <w:keepLines/>
        <w:spacing w:before="120" w:after="0" w:line="240" w:lineRule="auto"/>
        <w:jc w:val="center"/>
        <w:outlineLvl w:val="0"/>
        <w:rPr>
          <w:rFonts w:ascii="Times New Roman" w:hAnsi="Times New Roman"/>
          <w:b/>
          <w:bCs/>
          <w:sz w:val="26"/>
          <w:szCs w:val="26"/>
        </w:rPr>
      </w:pPr>
      <w:r w:rsidRPr="005363E8">
        <w:rPr>
          <w:rFonts w:ascii="Times New Roman" w:hAnsi="Times New Roman"/>
          <w:b/>
          <w:bCs/>
          <w:sz w:val="26"/>
          <w:szCs w:val="26"/>
        </w:rPr>
        <w:t>2.6.</w:t>
      </w:r>
      <w:r w:rsidR="00BB7D18" w:rsidRPr="005363E8">
        <w:rPr>
          <w:rFonts w:ascii="Times New Roman" w:hAnsi="Times New Roman"/>
          <w:b/>
          <w:bCs/>
          <w:sz w:val="26"/>
          <w:szCs w:val="26"/>
        </w:rPr>
        <w:t>7</w:t>
      </w:r>
      <w:r w:rsidRPr="005363E8">
        <w:rPr>
          <w:rFonts w:ascii="Times New Roman" w:hAnsi="Times New Roman"/>
          <w:b/>
          <w:bCs/>
          <w:sz w:val="26"/>
          <w:szCs w:val="26"/>
        </w:rPr>
        <w:t xml:space="preserve">. </w:t>
      </w:r>
      <w:bookmarkEnd w:id="48"/>
      <w:bookmarkEnd w:id="49"/>
      <w:r w:rsidRPr="005363E8">
        <w:rPr>
          <w:rFonts w:ascii="Times New Roman" w:hAnsi="Times New Roman"/>
          <w:b/>
          <w:bCs/>
          <w:sz w:val="26"/>
          <w:szCs w:val="26"/>
        </w:rPr>
        <w:t>Ресурсы животного и растительного мира</w:t>
      </w:r>
      <w:bookmarkEnd w:id="50"/>
      <w:bookmarkEnd w:id="57"/>
    </w:p>
    <w:p w:rsidR="00804A03" w:rsidRPr="00825508" w:rsidRDefault="00804A03" w:rsidP="00B061EE">
      <w:pPr>
        <w:pStyle w:val="af2"/>
        <w:spacing w:before="120" w:after="0"/>
        <w:rPr>
          <w:sz w:val="26"/>
          <w:szCs w:val="26"/>
        </w:rPr>
      </w:pPr>
      <w:r w:rsidRPr="00825508">
        <w:rPr>
          <w:sz w:val="26"/>
          <w:szCs w:val="26"/>
        </w:rPr>
        <w:t>К мероприятиям в сфере животного мира, необходимым к учету в рамках Генерального плана Бегуницкого сельского поселения, относятся:</w:t>
      </w:r>
    </w:p>
    <w:p w:rsidR="00804A03" w:rsidRPr="007401EF" w:rsidRDefault="00804A03" w:rsidP="00B061EE">
      <w:pPr>
        <w:numPr>
          <w:ilvl w:val="0"/>
          <w:numId w:val="7"/>
        </w:numPr>
        <w:spacing w:before="120" w:after="0" w:line="240" w:lineRule="auto"/>
        <w:jc w:val="both"/>
        <w:rPr>
          <w:rFonts w:ascii="Times New Roman" w:hAnsi="Times New Roman"/>
          <w:sz w:val="26"/>
          <w:szCs w:val="26"/>
        </w:rPr>
      </w:pPr>
      <w:r w:rsidRPr="007401EF">
        <w:rPr>
          <w:rFonts w:ascii="Times New Roman" w:hAnsi="Times New Roman"/>
          <w:sz w:val="26"/>
          <w:szCs w:val="26"/>
        </w:rPr>
        <w:t>Организация на территории поселения охраны животных, внесенных в Красную книгу Российской Федерации и редких животных Ленинградской области</w:t>
      </w:r>
      <w:r w:rsidR="002B4099">
        <w:rPr>
          <w:rFonts w:ascii="Times New Roman" w:hAnsi="Times New Roman"/>
          <w:sz w:val="26"/>
          <w:szCs w:val="26"/>
        </w:rPr>
        <w:t>.</w:t>
      </w:r>
    </w:p>
    <w:p w:rsidR="00804A03" w:rsidRPr="007401EF" w:rsidRDefault="00804A03" w:rsidP="00B061EE">
      <w:pPr>
        <w:numPr>
          <w:ilvl w:val="0"/>
          <w:numId w:val="7"/>
        </w:numPr>
        <w:spacing w:before="120" w:after="0" w:line="240" w:lineRule="auto"/>
        <w:jc w:val="both"/>
        <w:rPr>
          <w:rFonts w:ascii="Times New Roman" w:hAnsi="Times New Roman"/>
          <w:sz w:val="26"/>
          <w:szCs w:val="26"/>
        </w:rPr>
      </w:pPr>
      <w:r w:rsidRPr="007401EF">
        <w:rPr>
          <w:rFonts w:ascii="Times New Roman" w:hAnsi="Times New Roman"/>
          <w:sz w:val="26"/>
          <w:szCs w:val="26"/>
        </w:rPr>
        <w:t>Организация на территории поселения охраны и регулирования видов животных, отнесенных к охотничьим ресурсам</w:t>
      </w:r>
      <w:r w:rsidR="002B4099">
        <w:rPr>
          <w:rFonts w:ascii="Times New Roman" w:hAnsi="Times New Roman"/>
          <w:sz w:val="26"/>
          <w:szCs w:val="26"/>
        </w:rPr>
        <w:t>.</w:t>
      </w:r>
    </w:p>
    <w:p w:rsidR="00804A03" w:rsidRPr="007401EF" w:rsidRDefault="00804A03" w:rsidP="00B061EE">
      <w:pPr>
        <w:spacing w:before="120" w:after="0" w:line="240" w:lineRule="auto"/>
        <w:jc w:val="both"/>
        <w:rPr>
          <w:rFonts w:ascii="Times New Roman" w:hAnsi="Times New Roman"/>
          <w:sz w:val="26"/>
          <w:szCs w:val="26"/>
        </w:rPr>
      </w:pPr>
      <w:r w:rsidRPr="002D7BDF">
        <w:rPr>
          <w:rFonts w:ascii="Times New Roman" w:hAnsi="Times New Roman"/>
          <w:sz w:val="26"/>
          <w:szCs w:val="26"/>
        </w:rPr>
        <w:t xml:space="preserve">Сведения о редких </w:t>
      </w:r>
      <w:r w:rsidR="002D7BDF" w:rsidRPr="002D7BDF">
        <w:rPr>
          <w:rFonts w:ascii="Times New Roman" w:hAnsi="Times New Roman"/>
          <w:sz w:val="26"/>
          <w:szCs w:val="26"/>
        </w:rPr>
        <w:t xml:space="preserve">животных </w:t>
      </w:r>
      <w:r w:rsidRPr="002D7BDF">
        <w:rPr>
          <w:rFonts w:ascii="Times New Roman" w:hAnsi="Times New Roman"/>
          <w:sz w:val="26"/>
          <w:szCs w:val="26"/>
        </w:rPr>
        <w:t>Ленинградской области,</w:t>
      </w:r>
      <w:r w:rsidRPr="007401EF">
        <w:rPr>
          <w:rFonts w:ascii="Times New Roman" w:hAnsi="Times New Roman"/>
          <w:sz w:val="26"/>
          <w:szCs w:val="26"/>
        </w:rPr>
        <w:t xml:space="preserve"> а также о животных, занесенных в Красную книгу Российской Федерации, их местах обитания и статусе изложены в Красной книге природы Ленинградской области. Наличие или отсутствие, численность объектов животного</w:t>
      </w:r>
      <w:r w:rsidR="00C921F6">
        <w:rPr>
          <w:rFonts w:ascii="Times New Roman" w:hAnsi="Times New Roman"/>
          <w:sz w:val="26"/>
          <w:szCs w:val="26"/>
        </w:rPr>
        <w:t xml:space="preserve"> и растительного</w:t>
      </w:r>
      <w:r w:rsidRPr="007401EF">
        <w:rPr>
          <w:rFonts w:ascii="Times New Roman" w:hAnsi="Times New Roman"/>
          <w:sz w:val="26"/>
          <w:szCs w:val="26"/>
        </w:rPr>
        <w:t xml:space="preserve"> мира, занесенных в Красную книгу Российской Федерации, равно как и занесенных в Красную книгу природы Ленинградской области, на каком-либо участке территории определяется только при проведении натурного обследования.</w:t>
      </w:r>
    </w:p>
    <w:p w:rsidR="0041159A" w:rsidRDefault="00804A03" w:rsidP="00DF599C">
      <w:pPr>
        <w:spacing w:before="120" w:after="0" w:line="240" w:lineRule="auto"/>
        <w:jc w:val="both"/>
        <w:rPr>
          <w:rFonts w:ascii="Times New Roman" w:hAnsi="Times New Roman"/>
          <w:sz w:val="26"/>
          <w:szCs w:val="26"/>
        </w:rPr>
      </w:pPr>
      <w:r w:rsidRPr="007401EF">
        <w:rPr>
          <w:rFonts w:ascii="Times New Roman" w:hAnsi="Times New Roman"/>
          <w:sz w:val="26"/>
          <w:szCs w:val="26"/>
        </w:rPr>
        <w:t xml:space="preserve">В лесах встречаются лекарственные растения и ягоды </w:t>
      </w:r>
      <w:r>
        <w:rPr>
          <w:rFonts w:ascii="Times New Roman" w:hAnsi="Times New Roman"/>
          <w:sz w:val="26"/>
          <w:szCs w:val="26"/>
        </w:rPr>
        <w:t>–</w:t>
      </w:r>
      <w:r w:rsidRPr="007401EF">
        <w:rPr>
          <w:rFonts w:ascii="Times New Roman" w:hAnsi="Times New Roman"/>
          <w:sz w:val="26"/>
          <w:szCs w:val="26"/>
        </w:rPr>
        <w:t xml:space="preserve"> ландыш майский, толокнянка, черника, брусника, клюква, малина, багульник, можжевельник, бессмертник п</w:t>
      </w:r>
      <w:r w:rsidR="00F651A7">
        <w:rPr>
          <w:rFonts w:ascii="Times New Roman" w:hAnsi="Times New Roman"/>
          <w:sz w:val="26"/>
          <w:szCs w:val="26"/>
        </w:rPr>
        <w:t>есчаный, лапчатка прямостоящая.</w:t>
      </w:r>
    </w:p>
    <w:p w:rsidR="00804A03" w:rsidRDefault="00804A03" w:rsidP="00522723">
      <w:pPr>
        <w:spacing w:before="120" w:after="120" w:line="240" w:lineRule="auto"/>
        <w:jc w:val="both"/>
        <w:rPr>
          <w:rFonts w:ascii="Times New Roman" w:hAnsi="Times New Roman"/>
          <w:sz w:val="26"/>
          <w:szCs w:val="26"/>
          <w:lang w:eastAsia="ru-RU"/>
        </w:rPr>
      </w:pPr>
      <w:r w:rsidRPr="007401EF">
        <w:rPr>
          <w:rFonts w:ascii="Times New Roman" w:hAnsi="Times New Roman"/>
          <w:sz w:val="26"/>
          <w:szCs w:val="26"/>
        </w:rPr>
        <w:t xml:space="preserve">Таблица </w:t>
      </w:r>
      <w:r>
        <w:rPr>
          <w:rFonts w:ascii="Times New Roman" w:hAnsi="Times New Roman"/>
          <w:sz w:val="26"/>
          <w:szCs w:val="26"/>
        </w:rPr>
        <w:t>2.6.</w:t>
      </w:r>
      <w:r w:rsidR="00122C5E">
        <w:rPr>
          <w:rFonts w:ascii="Times New Roman" w:hAnsi="Times New Roman"/>
          <w:sz w:val="26"/>
          <w:szCs w:val="26"/>
        </w:rPr>
        <w:t>7</w:t>
      </w:r>
      <w:r w:rsidRPr="007401EF">
        <w:rPr>
          <w:rFonts w:ascii="Times New Roman" w:hAnsi="Times New Roman"/>
          <w:sz w:val="26"/>
          <w:szCs w:val="26"/>
        </w:rPr>
        <w:t xml:space="preserve">.-1. </w:t>
      </w:r>
      <w:r w:rsidRPr="00940596">
        <w:rPr>
          <w:rFonts w:ascii="Times New Roman" w:hAnsi="Times New Roman"/>
          <w:sz w:val="26"/>
          <w:szCs w:val="26"/>
          <w:lang w:eastAsia="ru-RU"/>
        </w:rPr>
        <w:t>Сведения о численности охотничьих животных (млекопитающих и птиц) по результатам зим</w:t>
      </w:r>
      <w:r w:rsidR="00F651A7">
        <w:rPr>
          <w:rFonts w:ascii="Times New Roman" w:hAnsi="Times New Roman"/>
          <w:sz w:val="26"/>
          <w:szCs w:val="26"/>
          <w:lang w:eastAsia="ru-RU"/>
        </w:rPr>
        <w:t>него маршрутного учёта – 2011 год</w:t>
      </w:r>
      <w:r w:rsidRPr="00940596">
        <w:rPr>
          <w:rFonts w:ascii="Times New Roman" w:hAnsi="Times New Roman"/>
          <w:sz w:val="26"/>
          <w:szCs w:val="26"/>
          <w:lang w:eastAsia="ru-RU"/>
        </w:rPr>
        <w:t xml:space="preserve"> (в разрезе Волосовского муниципального района)</w:t>
      </w:r>
      <w:r>
        <w:rPr>
          <w:rFonts w:ascii="Times New Roman" w:hAnsi="Times New Roman"/>
          <w:sz w:val="26"/>
          <w:szCs w:val="26"/>
          <w:lang w:eastAsia="ru-RU"/>
        </w:rPr>
        <w:t xml:space="preserve"> по данным </w:t>
      </w:r>
      <w:r w:rsidRPr="001B7907">
        <w:rPr>
          <w:rFonts w:ascii="Times New Roman" w:hAnsi="Times New Roman"/>
          <w:sz w:val="26"/>
          <w:szCs w:val="26"/>
          <w:lang w:eastAsia="ru-RU"/>
        </w:rPr>
        <w:t>комитета по охране, контролю и регулированию использования объектов живот</w:t>
      </w:r>
      <w:r w:rsidR="00F651A7">
        <w:rPr>
          <w:rFonts w:ascii="Times New Roman" w:hAnsi="Times New Roman"/>
          <w:sz w:val="26"/>
          <w:szCs w:val="26"/>
          <w:lang w:eastAsia="ru-RU"/>
        </w:rPr>
        <w:t>ного мира Ленинградской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119"/>
        <w:gridCol w:w="1275"/>
        <w:gridCol w:w="1276"/>
        <w:gridCol w:w="1276"/>
        <w:gridCol w:w="1241"/>
      </w:tblGrid>
      <w:tr w:rsidR="00804A03" w:rsidRPr="00F024A9" w:rsidTr="00CA4EB6">
        <w:trPr>
          <w:tblHeader/>
          <w:jc w:val="center"/>
        </w:trPr>
        <w:tc>
          <w:tcPr>
            <w:tcW w:w="675" w:type="dxa"/>
            <w:vMerge w:val="restart"/>
            <w:vAlign w:val="center"/>
          </w:tcPr>
          <w:p w:rsidR="00804A03" w:rsidRPr="00F651A7" w:rsidRDefault="00804A03" w:rsidP="005E3846">
            <w:pPr>
              <w:spacing w:after="0" w:line="240" w:lineRule="auto"/>
              <w:jc w:val="center"/>
              <w:rPr>
                <w:rFonts w:ascii="Times New Roman" w:hAnsi="Times New Roman"/>
                <w:b/>
                <w:sz w:val="24"/>
                <w:szCs w:val="24"/>
              </w:rPr>
            </w:pPr>
            <w:r w:rsidRPr="00F651A7">
              <w:rPr>
                <w:rFonts w:ascii="Times New Roman" w:hAnsi="Times New Roman"/>
                <w:b/>
                <w:sz w:val="24"/>
                <w:szCs w:val="24"/>
              </w:rPr>
              <w:t xml:space="preserve">№ </w:t>
            </w:r>
          </w:p>
        </w:tc>
        <w:tc>
          <w:tcPr>
            <w:tcW w:w="3119" w:type="dxa"/>
            <w:vMerge w:val="restart"/>
            <w:vAlign w:val="center"/>
          </w:tcPr>
          <w:p w:rsidR="00804A03" w:rsidRPr="00F651A7" w:rsidRDefault="00804A03" w:rsidP="005E3846">
            <w:pPr>
              <w:spacing w:after="0" w:line="240" w:lineRule="auto"/>
              <w:jc w:val="center"/>
              <w:rPr>
                <w:rFonts w:ascii="Times New Roman" w:hAnsi="Times New Roman"/>
                <w:b/>
                <w:sz w:val="24"/>
                <w:szCs w:val="24"/>
              </w:rPr>
            </w:pPr>
            <w:r w:rsidRPr="00F651A7">
              <w:rPr>
                <w:rFonts w:ascii="Times New Roman" w:hAnsi="Times New Roman"/>
                <w:b/>
                <w:sz w:val="24"/>
                <w:szCs w:val="24"/>
              </w:rPr>
              <w:t>Зверь/птица</w:t>
            </w:r>
          </w:p>
        </w:tc>
        <w:tc>
          <w:tcPr>
            <w:tcW w:w="5068" w:type="dxa"/>
            <w:gridSpan w:val="4"/>
            <w:vAlign w:val="center"/>
          </w:tcPr>
          <w:p w:rsidR="00804A03" w:rsidRPr="00F651A7" w:rsidRDefault="00804A03" w:rsidP="005E3846">
            <w:pPr>
              <w:spacing w:after="0" w:line="240" w:lineRule="auto"/>
              <w:jc w:val="center"/>
              <w:rPr>
                <w:rFonts w:ascii="Times New Roman" w:hAnsi="Times New Roman"/>
                <w:b/>
                <w:sz w:val="24"/>
                <w:szCs w:val="24"/>
              </w:rPr>
            </w:pPr>
            <w:r w:rsidRPr="00F651A7">
              <w:rPr>
                <w:rFonts w:ascii="Times New Roman" w:hAnsi="Times New Roman"/>
                <w:b/>
                <w:sz w:val="24"/>
                <w:szCs w:val="24"/>
              </w:rPr>
              <w:t>Количество</w:t>
            </w:r>
          </w:p>
        </w:tc>
      </w:tr>
      <w:tr w:rsidR="00804A03" w:rsidRPr="00F024A9" w:rsidTr="00CA4EB6">
        <w:trPr>
          <w:tblHeader/>
          <w:jc w:val="center"/>
        </w:trPr>
        <w:tc>
          <w:tcPr>
            <w:tcW w:w="0" w:type="auto"/>
            <w:vMerge/>
            <w:vAlign w:val="center"/>
          </w:tcPr>
          <w:p w:rsidR="00804A03" w:rsidRPr="00F651A7" w:rsidRDefault="00804A03" w:rsidP="005E3846">
            <w:pPr>
              <w:spacing w:after="0" w:line="240" w:lineRule="auto"/>
              <w:rPr>
                <w:rFonts w:ascii="Times New Roman" w:hAnsi="Times New Roman"/>
                <w:b/>
                <w:sz w:val="24"/>
                <w:szCs w:val="24"/>
              </w:rPr>
            </w:pPr>
          </w:p>
        </w:tc>
        <w:tc>
          <w:tcPr>
            <w:tcW w:w="3119" w:type="dxa"/>
            <w:vMerge/>
            <w:vAlign w:val="center"/>
          </w:tcPr>
          <w:p w:rsidR="00804A03" w:rsidRPr="00F651A7" w:rsidRDefault="00804A03" w:rsidP="005E3846">
            <w:pPr>
              <w:spacing w:after="0" w:line="240" w:lineRule="auto"/>
              <w:rPr>
                <w:rFonts w:ascii="Times New Roman" w:hAnsi="Times New Roman"/>
                <w:b/>
                <w:sz w:val="24"/>
                <w:szCs w:val="24"/>
              </w:rPr>
            </w:pPr>
          </w:p>
        </w:tc>
        <w:tc>
          <w:tcPr>
            <w:tcW w:w="1275" w:type="dxa"/>
            <w:vAlign w:val="center"/>
          </w:tcPr>
          <w:p w:rsidR="00804A03" w:rsidRPr="00F651A7" w:rsidRDefault="00804A03" w:rsidP="005E3846">
            <w:pPr>
              <w:spacing w:after="0" w:line="240" w:lineRule="auto"/>
              <w:jc w:val="center"/>
              <w:rPr>
                <w:rFonts w:ascii="Times New Roman" w:hAnsi="Times New Roman"/>
                <w:b/>
                <w:sz w:val="24"/>
                <w:szCs w:val="24"/>
              </w:rPr>
            </w:pPr>
            <w:r w:rsidRPr="00F651A7">
              <w:rPr>
                <w:rFonts w:ascii="Times New Roman" w:hAnsi="Times New Roman"/>
                <w:b/>
                <w:sz w:val="24"/>
                <w:szCs w:val="24"/>
              </w:rPr>
              <w:t>Лес</w:t>
            </w:r>
          </w:p>
        </w:tc>
        <w:tc>
          <w:tcPr>
            <w:tcW w:w="1276" w:type="dxa"/>
            <w:vAlign w:val="center"/>
          </w:tcPr>
          <w:p w:rsidR="00804A03" w:rsidRPr="00F651A7" w:rsidRDefault="00804A03" w:rsidP="005E3846">
            <w:pPr>
              <w:spacing w:after="0" w:line="240" w:lineRule="auto"/>
              <w:jc w:val="center"/>
              <w:rPr>
                <w:rFonts w:ascii="Times New Roman" w:hAnsi="Times New Roman"/>
                <w:b/>
                <w:sz w:val="24"/>
                <w:szCs w:val="24"/>
              </w:rPr>
            </w:pPr>
            <w:r w:rsidRPr="00F651A7">
              <w:rPr>
                <w:rFonts w:ascii="Times New Roman" w:hAnsi="Times New Roman"/>
                <w:b/>
                <w:sz w:val="24"/>
                <w:szCs w:val="24"/>
              </w:rPr>
              <w:t>Поле</w:t>
            </w:r>
          </w:p>
        </w:tc>
        <w:tc>
          <w:tcPr>
            <w:tcW w:w="1276" w:type="dxa"/>
            <w:vAlign w:val="center"/>
          </w:tcPr>
          <w:p w:rsidR="00804A03" w:rsidRPr="00F651A7" w:rsidRDefault="00804A03" w:rsidP="005E3846">
            <w:pPr>
              <w:spacing w:after="0" w:line="240" w:lineRule="auto"/>
              <w:jc w:val="center"/>
              <w:rPr>
                <w:rFonts w:ascii="Times New Roman" w:hAnsi="Times New Roman"/>
                <w:b/>
                <w:sz w:val="24"/>
                <w:szCs w:val="24"/>
              </w:rPr>
            </w:pPr>
            <w:r w:rsidRPr="00F651A7">
              <w:rPr>
                <w:rFonts w:ascii="Times New Roman" w:hAnsi="Times New Roman"/>
                <w:b/>
                <w:sz w:val="24"/>
                <w:szCs w:val="24"/>
              </w:rPr>
              <w:t>Болото</w:t>
            </w:r>
          </w:p>
        </w:tc>
        <w:tc>
          <w:tcPr>
            <w:tcW w:w="1241" w:type="dxa"/>
            <w:vAlign w:val="center"/>
          </w:tcPr>
          <w:p w:rsidR="00804A03" w:rsidRPr="00F651A7" w:rsidRDefault="00804A03" w:rsidP="005E3846">
            <w:pPr>
              <w:spacing w:after="0" w:line="240" w:lineRule="auto"/>
              <w:jc w:val="center"/>
              <w:rPr>
                <w:rFonts w:ascii="Times New Roman" w:hAnsi="Times New Roman"/>
                <w:b/>
                <w:sz w:val="24"/>
                <w:szCs w:val="24"/>
              </w:rPr>
            </w:pPr>
            <w:r w:rsidRPr="00F651A7">
              <w:rPr>
                <w:rFonts w:ascii="Times New Roman" w:hAnsi="Times New Roman"/>
                <w:b/>
                <w:sz w:val="24"/>
                <w:szCs w:val="24"/>
              </w:rPr>
              <w:t>Всего</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3119" w:type="dxa"/>
            <w:vAlign w:val="center"/>
          </w:tcPr>
          <w:p w:rsidR="00804A03" w:rsidRPr="00F651A7" w:rsidRDefault="00804A03" w:rsidP="005E3846">
            <w:pPr>
              <w:spacing w:after="0" w:line="240" w:lineRule="auto"/>
              <w:ind w:left="601"/>
              <w:rPr>
                <w:rFonts w:ascii="Times New Roman" w:hAnsi="Times New Roman"/>
                <w:i/>
                <w:sz w:val="24"/>
                <w:szCs w:val="24"/>
              </w:rPr>
            </w:pPr>
            <w:r w:rsidRPr="00F651A7">
              <w:rPr>
                <w:rFonts w:ascii="Times New Roman" w:hAnsi="Times New Roman"/>
                <w:i/>
                <w:sz w:val="24"/>
                <w:szCs w:val="24"/>
              </w:rPr>
              <w:t>Звери</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p>
        </w:tc>
      </w:tr>
      <w:tr w:rsidR="00804A03" w:rsidRPr="00F024A9" w:rsidTr="00CA4EB6">
        <w:trPr>
          <w:jc w:val="center"/>
        </w:trPr>
        <w:tc>
          <w:tcPr>
            <w:tcW w:w="675" w:type="dxa"/>
            <w:vAlign w:val="center"/>
          </w:tcPr>
          <w:p w:rsidR="00804A03" w:rsidRPr="00F651A7" w:rsidRDefault="00804A03" w:rsidP="00F30BC5">
            <w:pPr>
              <w:spacing w:after="0" w:line="240" w:lineRule="auto"/>
              <w:jc w:val="center"/>
              <w:rPr>
                <w:rFonts w:ascii="Times New Roman" w:hAnsi="Times New Roman"/>
                <w:sz w:val="24"/>
                <w:szCs w:val="24"/>
              </w:rPr>
            </w:pPr>
            <w:r w:rsidRPr="00F651A7">
              <w:rPr>
                <w:rFonts w:ascii="Times New Roman" w:hAnsi="Times New Roman"/>
                <w:sz w:val="24"/>
                <w:szCs w:val="24"/>
              </w:rPr>
              <w:t>1</w:t>
            </w:r>
          </w:p>
        </w:tc>
        <w:tc>
          <w:tcPr>
            <w:tcW w:w="3119" w:type="dxa"/>
            <w:vAlign w:val="center"/>
          </w:tcPr>
          <w:p w:rsidR="00804A03" w:rsidRPr="00F651A7" w:rsidRDefault="00804A03" w:rsidP="00F30BC5">
            <w:pPr>
              <w:spacing w:after="0" w:line="240" w:lineRule="auto"/>
              <w:ind w:left="601"/>
              <w:rPr>
                <w:rFonts w:ascii="Times New Roman" w:hAnsi="Times New Roman"/>
                <w:sz w:val="24"/>
                <w:szCs w:val="24"/>
              </w:rPr>
            </w:pPr>
            <w:r w:rsidRPr="00F651A7">
              <w:rPr>
                <w:rFonts w:ascii="Times New Roman" w:hAnsi="Times New Roman"/>
                <w:sz w:val="24"/>
                <w:szCs w:val="24"/>
              </w:rPr>
              <w:t>Заяц-беляк</w:t>
            </w:r>
          </w:p>
        </w:tc>
        <w:tc>
          <w:tcPr>
            <w:tcW w:w="1275" w:type="dxa"/>
            <w:vAlign w:val="center"/>
          </w:tcPr>
          <w:p w:rsidR="00804A03" w:rsidRPr="00F651A7" w:rsidRDefault="00804A03" w:rsidP="00F30BC5">
            <w:pPr>
              <w:spacing w:after="0" w:line="240" w:lineRule="auto"/>
              <w:jc w:val="center"/>
              <w:rPr>
                <w:rFonts w:ascii="Times New Roman" w:hAnsi="Times New Roman"/>
                <w:sz w:val="24"/>
                <w:szCs w:val="24"/>
              </w:rPr>
            </w:pPr>
            <w:r w:rsidRPr="00F651A7">
              <w:rPr>
                <w:rFonts w:ascii="Times New Roman" w:hAnsi="Times New Roman"/>
                <w:sz w:val="24"/>
                <w:szCs w:val="24"/>
              </w:rPr>
              <w:t>1972</w:t>
            </w:r>
          </w:p>
        </w:tc>
        <w:tc>
          <w:tcPr>
            <w:tcW w:w="1276" w:type="dxa"/>
            <w:vAlign w:val="center"/>
          </w:tcPr>
          <w:p w:rsidR="00804A03" w:rsidRPr="00F651A7" w:rsidRDefault="00804A03" w:rsidP="00F30BC5">
            <w:pPr>
              <w:spacing w:after="0" w:line="240" w:lineRule="auto"/>
              <w:jc w:val="center"/>
              <w:rPr>
                <w:rFonts w:ascii="Times New Roman" w:hAnsi="Times New Roman"/>
                <w:sz w:val="24"/>
                <w:szCs w:val="24"/>
              </w:rPr>
            </w:pPr>
            <w:r w:rsidRPr="00F651A7">
              <w:rPr>
                <w:rFonts w:ascii="Times New Roman" w:hAnsi="Times New Roman"/>
                <w:sz w:val="24"/>
                <w:szCs w:val="24"/>
              </w:rPr>
              <w:t>53</w:t>
            </w:r>
          </w:p>
        </w:tc>
        <w:tc>
          <w:tcPr>
            <w:tcW w:w="1276" w:type="dxa"/>
            <w:vAlign w:val="center"/>
          </w:tcPr>
          <w:p w:rsidR="00804A03" w:rsidRPr="00F651A7" w:rsidRDefault="00804A03" w:rsidP="00F30BC5">
            <w:pPr>
              <w:spacing w:after="0" w:line="240" w:lineRule="auto"/>
              <w:jc w:val="center"/>
              <w:rPr>
                <w:rFonts w:ascii="Times New Roman" w:hAnsi="Times New Roman"/>
                <w:sz w:val="24"/>
                <w:szCs w:val="24"/>
              </w:rPr>
            </w:pPr>
            <w:r w:rsidRPr="00F651A7">
              <w:rPr>
                <w:rFonts w:ascii="Times New Roman" w:hAnsi="Times New Roman"/>
                <w:sz w:val="24"/>
                <w:szCs w:val="24"/>
              </w:rPr>
              <w:t>33</w:t>
            </w:r>
          </w:p>
        </w:tc>
        <w:tc>
          <w:tcPr>
            <w:tcW w:w="1241" w:type="dxa"/>
            <w:vAlign w:val="center"/>
          </w:tcPr>
          <w:p w:rsidR="00804A03" w:rsidRPr="00F651A7" w:rsidRDefault="00804A03" w:rsidP="00F30BC5">
            <w:pPr>
              <w:spacing w:after="0" w:line="240" w:lineRule="auto"/>
              <w:jc w:val="center"/>
              <w:rPr>
                <w:rFonts w:ascii="Times New Roman" w:hAnsi="Times New Roman"/>
                <w:sz w:val="24"/>
                <w:szCs w:val="24"/>
              </w:rPr>
            </w:pPr>
            <w:r w:rsidRPr="00F651A7">
              <w:rPr>
                <w:rFonts w:ascii="Times New Roman" w:hAnsi="Times New Roman"/>
                <w:sz w:val="24"/>
                <w:szCs w:val="24"/>
              </w:rPr>
              <w:t>2058</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Лисица</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93</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257</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350</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Куница</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319</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319</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4</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Кабан</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217</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89</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306</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5</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Белка</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246</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246</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6</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Лось</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92</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39</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130</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7</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Заяц-русак</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35</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41</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76</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lastRenderedPageBreak/>
              <w:t>8</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Косуля</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16</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28</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44</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9</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Волк</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19</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23</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10</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Горностай</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13</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13</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11</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Рысь</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9</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9</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12</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Хорек</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8</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8</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3119" w:type="dxa"/>
            <w:vAlign w:val="center"/>
          </w:tcPr>
          <w:p w:rsidR="00804A03" w:rsidRPr="00F651A7" w:rsidRDefault="00804A03" w:rsidP="005E3846">
            <w:pPr>
              <w:spacing w:after="0" w:line="240" w:lineRule="auto"/>
              <w:ind w:left="601"/>
              <w:rPr>
                <w:rFonts w:ascii="Times New Roman" w:hAnsi="Times New Roman"/>
                <w:i/>
                <w:sz w:val="24"/>
                <w:szCs w:val="24"/>
              </w:rPr>
            </w:pPr>
            <w:r w:rsidRPr="00F651A7">
              <w:rPr>
                <w:rFonts w:ascii="Times New Roman" w:hAnsi="Times New Roman"/>
                <w:i/>
                <w:sz w:val="24"/>
                <w:szCs w:val="24"/>
              </w:rPr>
              <w:t>Птицы</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Рябчик</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5927</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5927</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Тетерев</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2904</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747</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249</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3900</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3</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Глухарь</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1366</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1366</w:t>
            </w:r>
          </w:p>
        </w:tc>
      </w:tr>
      <w:tr w:rsidR="00804A03" w:rsidRPr="00F024A9" w:rsidTr="00CA4EB6">
        <w:trPr>
          <w:jc w:val="center"/>
        </w:trPr>
        <w:tc>
          <w:tcPr>
            <w:tcW w:w="6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4</w:t>
            </w:r>
          </w:p>
        </w:tc>
        <w:tc>
          <w:tcPr>
            <w:tcW w:w="3119" w:type="dxa"/>
            <w:vAlign w:val="center"/>
          </w:tcPr>
          <w:p w:rsidR="00804A03" w:rsidRPr="00F651A7" w:rsidRDefault="00804A03" w:rsidP="005E3846">
            <w:pPr>
              <w:spacing w:after="0" w:line="240" w:lineRule="auto"/>
              <w:ind w:left="601"/>
              <w:rPr>
                <w:rFonts w:ascii="Times New Roman" w:hAnsi="Times New Roman"/>
                <w:sz w:val="24"/>
                <w:szCs w:val="24"/>
              </w:rPr>
            </w:pPr>
            <w:r w:rsidRPr="00F651A7">
              <w:rPr>
                <w:rFonts w:ascii="Times New Roman" w:hAnsi="Times New Roman"/>
                <w:sz w:val="24"/>
                <w:szCs w:val="24"/>
              </w:rPr>
              <w:t>Белая куропатка</w:t>
            </w:r>
          </w:p>
        </w:tc>
        <w:tc>
          <w:tcPr>
            <w:tcW w:w="1275"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448</w:t>
            </w:r>
          </w:p>
        </w:tc>
        <w:tc>
          <w:tcPr>
            <w:tcW w:w="1276"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0</w:t>
            </w:r>
          </w:p>
        </w:tc>
        <w:tc>
          <w:tcPr>
            <w:tcW w:w="1241" w:type="dxa"/>
            <w:vAlign w:val="center"/>
          </w:tcPr>
          <w:p w:rsidR="00804A03" w:rsidRPr="00F651A7" w:rsidRDefault="00804A03" w:rsidP="005E3846">
            <w:pPr>
              <w:spacing w:after="0" w:line="240" w:lineRule="auto"/>
              <w:jc w:val="center"/>
              <w:rPr>
                <w:rFonts w:ascii="Times New Roman" w:hAnsi="Times New Roman"/>
                <w:sz w:val="24"/>
                <w:szCs w:val="24"/>
              </w:rPr>
            </w:pPr>
            <w:r w:rsidRPr="00F651A7">
              <w:rPr>
                <w:rFonts w:ascii="Times New Roman" w:hAnsi="Times New Roman"/>
                <w:sz w:val="24"/>
                <w:szCs w:val="24"/>
              </w:rPr>
              <w:t>448</w:t>
            </w:r>
          </w:p>
        </w:tc>
      </w:tr>
    </w:tbl>
    <w:p w:rsidR="00804A03" w:rsidRPr="001B7907" w:rsidRDefault="00804A03" w:rsidP="000B6238">
      <w:pPr>
        <w:spacing w:before="120" w:after="0" w:line="240" w:lineRule="auto"/>
        <w:jc w:val="both"/>
        <w:rPr>
          <w:rFonts w:ascii="Times New Roman" w:hAnsi="Times New Roman"/>
          <w:sz w:val="26"/>
          <w:szCs w:val="26"/>
          <w:lang w:eastAsia="ru-RU"/>
        </w:rPr>
      </w:pPr>
      <w:r w:rsidRPr="001B7907">
        <w:rPr>
          <w:rFonts w:ascii="Times New Roman" w:hAnsi="Times New Roman"/>
          <w:sz w:val="26"/>
          <w:szCs w:val="26"/>
          <w:lang w:eastAsia="ru-RU"/>
        </w:rPr>
        <w:t>Охрана и регулирование использования объектов животного мира осуществляется сотрудниками комитета по охране, контролю и регулированию использования объектов животного мира Ленинградской области на постоянной основе.</w:t>
      </w:r>
    </w:p>
    <w:p w:rsidR="00804A03" w:rsidRPr="001B7907" w:rsidRDefault="00804A03" w:rsidP="000B6238">
      <w:pPr>
        <w:spacing w:before="120" w:after="0" w:line="240" w:lineRule="auto"/>
        <w:jc w:val="both"/>
        <w:rPr>
          <w:rFonts w:ascii="Times New Roman" w:hAnsi="Times New Roman"/>
          <w:sz w:val="26"/>
          <w:szCs w:val="26"/>
          <w:lang w:eastAsia="ru-RU"/>
        </w:rPr>
      </w:pPr>
      <w:r w:rsidRPr="001B7907">
        <w:rPr>
          <w:rFonts w:ascii="Times New Roman" w:hAnsi="Times New Roman"/>
          <w:sz w:val="26"/>
          <w:szCs w:val="26"/>
          <w:lang w:eastAsia="ru-RU"/>
        </w:rPr>
        <w:t xml:space="preserve">Деятельность в области охотничьего хозяйства осуществляют </w:t>
      </w:r>
      <w:r>
        <w:rPr>
          <w:rFonts w:ascii="Times New Roman" w:hAnsi="Times New Roman"/>
          <w:sz w:val="26"/>
          <w:szCs w:val="26"/>
          <w:lang w:eastAsia="ru-RU"/>
        </w:rPr>
        <w:t>региональная общественная организация Клуб охотников «Природа»</w:t>
      </w:r>
      <w:r w:rsidRPr="001B7907">
        <w:rPr>
          <w:rFonts w:ascii="Times New Roman" w:hAnsi="Times New Roman"/>
          <w:sz w:val="26"/>
          <w:szCs w:val="26"/>
          <w:lang w:eastAsia="ru-RU"/>
        </w:rPr>
        <w:t xml:space="preserve">. </w:t>
      </w:r>
    </w:p>
    <w:p w:rsidR="00804A03" w:rsidRPr="001B7907" w:rsidRDefault="00804A03" w:rsidP="000B6238">
      <w:pPr>
        <w:spacing w:before="120" w:after="0" w:line="240" w:lineRule="auto"/>
        <w:jc w:val="both"/>
        <w:rPr>
          <w:rFonts w:ascii="Times New Roman" w:hAnsi="Times New Roman"/>
          <w:sz w:val="26"/>
          <w:szCs w:val="26"/>
          <w:lang w:eastAsia="ru-RU"/>
        </w:rPr>
      </w:pPr>
      <w:r w:rsidRPr="001B7907">
        <w:rPr>
          <w:rFonts w:ascii="Times New Roman" w:hAnsi="Times New Roman"/>
          <w:sz w:val="26"/>
          <w:szCs w:val="26"/>
          <w:lang w:eastAsia="ru-RU"/>
        </w:rPr>
        <w:t xml:space="preserve">По информации, предоставленной комитетом по охране, контролю и регулированию использования объектов животного мира Ленинградской области на территории </w:t>
      </w:r>
      <w:r>
        <w:rPr>
          <w:rFonts w:ascii="Times New Roman" w:hAnsi="Times New Roman"/>
          <w:sz w:val="26"/>
          <w:szCs w:val="26"/>
          <w:lang w:eastAsia="ru-RU"/>
        </w:rPr>
        <w:t>Бегуницкого сельского</w:t>
      </w:r>
      <w:r w:rsidRPr="001B7907">
        <w:rPr>
          <w:rFonts w:ascii="Times New Roman" w:hAnsi="Times New Roman"/>
          <w:sz w:val="26"/>
          <w:szCs w:val="26"/>
          <w:lang w:eastAsia="ru-RU"/>
        </w:rPr>
        <w:t xml:space="preserve"> поселения име</w:t>
      </w:r>
      <w:r>
        <w:rPr>
          <w:rFonts w:ascii="Times New Roman" w:hAnsi="Times New Roman"/>
          <w:sz w:val="26"/>
          <w:szCs w:val="26"/>
          <w:lang w:eastAsia="ru-RU"/>
        </w:rPr>
        <w:t>е</w:t>
      </w:r>
      <w:r w:rsidRPr="001B7907">
        <w:rPr>
          <w:rFonts w:ascii="Times New Roman" w:hAnsi="Times New Roman"/>
          <w:sz w:val="26"/>
          <w:szCs w:val="26"/>
          <w:lang w:eastAsia="ru-RU"/>
        </w:rPr>
        <w:t>тся участ</w:t>
      </w:r>
      <w:r>
        <w:rPr>
          <w:rFonts w:ascii="Times New Roman" w:hAnsi="Times New Roman"/>
          <w:sz w:val="26"/>
          <w:szCs w:val="26"/>
          <w:lang w:eastAsia="ru-RU"/>
        </w:rPr>
        <w:t>ок</w:t>
      </w:r>
      <w:r w:rsidRPr="001B7907">
        <w:rPr>
          <w:rFonts w:ascii="Times New Roman" w:hAnsi="Times New Roman"/>
          <w:sz w:val="26"/>
          <w:szCs w:val="26"/>
          <w:lang w:eastAsia="ru-RU"/>
        </w:rPr>
        <w:t>, представляющи</w:t>
      </w:r>
      <w:r>
        <w:rPr>
          <w:rFonts w:ascii="Times New Roman" w:hAnsi="Times New Roman"/>
          <w:sz w:val="26"/>
          <w:szCs w:val="26"/>
          <w:lang w:eastAsia="ru-RU"/>
        </w:rPr>
        <w:t>й</w:t>
      </w:r>
      <w:r w:rsidRPr="001B7907">
        <w:rPr>
          <w:rFonts w:ascii="Times New Roman" w:hAnsi="Times New Roman"/>
          <w:sz w:val="26"/>
          <w:szCs w:val="26"/>
          <w:lang w:eastAsia="ru-RU"/>
        </w:rPr>
        <w:t xml:space="preserve"> ценность для воспроизводства объектов животного мира и нуждающ</w:t>
      </w:r>
      <w:r>
        <w:rPr>
          <w:rFonts w:ascii="Times New Roman" w:hAnsi="Times New Roman"/>
          <w:sz w:val="26"/>
          <w:szCs w:val="26"/>
          <w:lang w:eastAsia="ru-RU"/>
        </w:rPr>
        <w:t>ей</w:t>
      </w:r>
      <w:r w:rsidRPr="001B7907">
        <w:rPr>
          <w:rFonts w:ascii="Times New Roman" w:hAnsi="Times New Roman"/>
          <w:sz w:val="26"/>
          <w:szCs w:val="26"/>
          <w:lang w:eastAsia="ru-RU"/>
        </w:rPr>
        <w:t xml:space="preserve">ся в особой охране (частично </w:t>
      </w:r>
      <w:r>
        <w:rPr>
          <w:rFonts w:ascii="Times New Roman" w:hAnsi="Times New Roman"/>
          <w:sz w:val="26"/>
          <w:szCs w:val="26"/>
          <w:lang w:eastAsia="ru-RU"/>
        </w:rPr>
        <w:t>попадает</w:t>
      </w:r>
      <w:r w:rsidRPr="001B7907">
        <w:rPr>
          <w:rFonts w:ascii="Times New Roman" w:hAnsi="Times New Roman"/>
          <w:sz w:val="26"/>
          <w:szCs w:val="26"/>
          <w:lang w:eastAsia="ru-RU"/>
        </w:rPr>
        <w:t xml:space="preserve"> один): участок № </w:t>
      </w:r>
      <w:r>
        <w:rPr>
          <w:rFonts w:ascii="Times New Roman" w:hAnsi="Times New Roman"/>
          <w:sz w:val="26"/>
          <w:szCs w:val="26"/>
          <w:lang w:eastAsia="ru-RU"/>
        </w:rPr>
        <w:t>1</w:t>
      </w:r>
      <w:r w:rsidRPr="001B7907">
        <w:rPr>
          <w:rFonts w:ascii="Times New Roman" w:hAnsi="Times New Roman"/>
          <w:sz w:val="26"/>
          <w:szCs w:val="26"/>
          <w:lang w:eastAsia="ru-RU"/>
        </w:rPr>
        <w:t xml:space="preserve"> (</w:t>
      </w:r>
      <w:r>
        <w:rPr>
          <w:rFonts w:ascii="Times New Roman" w:hAnsi="Times New Roman"/>
          <w:sz w:val="26"/>
          <w:szCs w:val="26"/>
          <w:lang w:eastAsia="ru-RU"/>
        </w:rPr>
        <w:t>ориентировочно 2082,6</w:t>
      </w:r>
      <w:r w:rsidRPr="001B7907">
        <w:rPr>
          <w:rFonts w:ascii="Times New Roman" w:hAnsi="Times New Roman"/>
          <w:sz w:val="26"/>
          <w:szCs w:val="26"/>
          <w:lang w:eastAsia="ru-RU"/>
        </w:rPr>
        <w:t xml:space="preserve"> га, </w:t>
      </w:r>
      <w:r>
        <w:rPr>
          <w:rFonts w:ascii="Times New Roman" w:hAnsi="Times New Roman"/>
          <w:sz w:val="26"/>
          <w:szCs w:val="26"/>
          <w:lang w:eastAsia="ru-RU"/>
        </w:rPr>
        <w:t>РОО Клуб охотников «Природа»</w:t>
      </w:r>
      <w:r w:rsidRPr="001B7907">
        <w:rPr>
          <w:rFonts w:ascii="Times New Roman" w:hAnsi="Times New Roman"/>
          <w:sz w:val="26"/>
          <w:szCs w:val="26"/>
          <w:lang w:eastAsia="ru-RU"/>
        </w:rPr>
        <w:t>).</w:t>
      </w:r>
    </w:p>
    <w:p w:rsidR="00804A03" w:rsidRPr="001B7907" w:rsidRDefault="00804A03" w:rsidP="000B6238">
      <w:pPr>
        <w:spacing w:before="120" w:after="0" w:line="240" w:lineRule="auto"/>
        <w:jc w:val="both"/>
        <w:rPr>
          <w:rFonts w:ascii="Times New Roman" w:hAnsi="Times New Roman"/>
          <w:sz w:val="26"/>
          <w:szCs w:val="26"/>
          <w:lang w:eastAsia="ru-RU"/>
        </w:rPr>
      </w:pPr>
      <w:r w:rsidRPr="001B7907">
        <w:rPr>
          <w:rFonts w:ascii="Times New Roman" w:hAnsi="Times New Roman"/>
          <w:sz w:val="26"/>
          <w:szCs w:val="26"/>
          <w:lang w:eastAsia="ru-RU"/>
        </w:rPr>
        <w:t>Общедоступные охотничьи угодья на территории поселения отсутствуют.</w:t>
      </w:r>
    </w:p>
    <w:p w:rsidR="000B6238" w:rsidRDefault="000B6238" w:rsidP="000B6238">
      <w:pPr>
        <w:keepNext/>
        <w:keepLines/>
        <w:spacing w:before="120" w:after="0" w:line="240" w:lineRule="auto"/>
        <w:jc w:val="center"/>
        <w:outlineLvl w:val="0"/>
        <w:rPr>
          <w:rFonts w:ascii="Times New Roman" w:hAnsi="Times New Roman"/>
          <w:b/>
          <w:bCs/>
          <w:i/>
          <w:sz w:val="26"/>
          <w:szCs w:val="26"/>
        </w:rPr>
      </w:pPr>
      <w:bookmarkStart w:id="58" w:name="_Toc355011947"/>
    </w:p>
    <w:p w:rsidR="002F069D" w:rsidRPr="005363E8" w:rsidRDefault="00CA4EB6" w:rsidP="000B6238">
      <w:pPr>
        <w:keepNext/>
        <w:keepLines/>
        <w:spacing w:before="120" w:after="0" w:line="240" w:lineRule="auto"/>
        <w:jc w:val="center"/>
        <w:outlineLvl w:val="0"/>
        <w:rPr>
          <w:rFonts w:ascii="Times New Roman" w:hAnsi="Times New Roman"/>
          <w:b/>
          <w:bCs/>
          <w:sz w:val="26"/>
          <w:szCs w:val="26"/>
        </w:rPr>
      </w:pPr>
      <w:bookmarkStart w:id="59" w:name="_Toc383099285"/>
      <w:r w:rsidRPr="005363E8">
        <w:rPr>
          <w:rFonts w:ascii="Times New Roman" w:hAnsi="Times New Roman"/>
          <w:b/>
          <w:bCs/>
          <w:sz w:val="26"/>
          <w:szCs w:val="26"/>
        </w:rPr>
        <w:t xml:space="preserve">2.6.8. </w:t>
      </w:r>
      <w:r w:rsidR="002F069D" w:rsidRPr="005363E8">
        <w:rPr>
          <w:rFonts w:ascii="Times New Roman" w:hAnsi="Times New Roman"/>
          <w:b/>
          <w:bCs/>
          <w:sz w:val="26"/>
          <w:szCs w:val="26"/>
        </w:rPr>
        <w:t>Особо охраняемые природные территории</w:t>
      </w:r>
      <w:bookmarkEnd w:id="58"/>
      <w:bookmarkEnd w:id="59"/>
    </w:p>
    <w:p w:rsidR="002F069D" w:rsidRPr="002F069D" w:rsidRDefault="002F069D" w:rsidP="000B6238">
      <w:pPr>
        <w:spacing w:before="120" w:after="0" w:line="240" w:lineRule="auto"/>
        <w:jc w:val="both"/>
        <w:rPr>
          <w:rFonts w:ascii="Times New Roman" w:eastAsia="Times New Roman" w:hAnsi="Times New Roman"/>
          <w:sz w:val="26"/>
          <w:szCs w:val="26"/>
          <w:lang w:eastAsia="ru-RU"/>
        </w:rPr>
      </w:pPr>
      <w:r w:rsidRPr="002F069D">
        <w:rPr>
          <w:rFonts w:ascii="Times New Roman" w:eastAsia="Times New Roman" w:hAnsi="Times New Roman"/>
          <w:sz w:val="26"/>
          <w:szCs w:val="26"/>
          <w:lang w:eastAsia="ru-RU"/>
        </w:rPr>
        <w:t xml:space="preserve">На территории </w:t>
      </w:r>
      <w:r>
        <w:rPr>
          <w:rFonts w:ascii="Times New Roman" w:eastAsia="Times New Roman" w:hAnsi="Times New Roman"/>
          <w:sz w:val="26"/>
          <w:szCs w:val="26"/>
          <w:lang w:eastAsia="ru-RU"/>
        </w:rPr>
        <w:t>Бегуницкого</w:t>
      </w:r>
      <w:r w:rsidRPr="002F069D">
        <w:rPr>
          <w:rFonts w:ascii="Times New Roman" w:eastAsia="Times New Roman" w:hAnsi="Times New Roman"/>
          <w:sz w:val="26"/>
          <w:szCs w:val="26"/>
          <w:lang w:eastAsia="ru-RU"/>
        </w:rPr>
        <w:t xml:space="preserve"> сельского поселения особоохраняемые природные территории отсутствуют.</w:t>
      </w:r>
    </w:p>
    <w:p w:rsidR="00804A03" w:rsidRPr="006E05EF" w:rsidRDefault="00804A03" w:rsidP="00915A8E">
      <w:pPr>
        <w:spacing w:before="60" w:after="180" w:line="240" w:lineRule="auto"/>
        <w:jc w:val="both"/>
        <w:rPr>
          <w:rFonts w:ascii="Times New Roman" w:hAnsi="Times New Roman"/>
          <w:sz w:val="26"/>
          <w:szCs w:val="26"/>
          <w:highlight w:val="yellow"/>
          <w:lang w:eastAsia="ru-RU"/>
        </w:rPr>
      </w:pPr>
    </w:p>
    <w:p w:rsidR="00804A03" w:rsidRPr="00691CEA" w:rsidRDefault="00804A03" w:rsidP="000B6238">
      <w:pPr>
        <w:keepNext/>
        <w:keepLines/>
        <w:spacing w:before="120" w:after="0" w:line="240" w:lineRule="auto"/>
        <w:jc w:val="center"/>
        <w:outlineLvl w:val="1"/>
        <w:rPr>
          <w:rFonts w:ascii="Times New Roman" w:hAnsi="Times New Roman"/>
          <w:b/>
          <w:bCs/>
          <w:i/>
          <w:sz w:val="26"/>
          <w:szCs w:val="26"/>
        </w:rPr>
      </w:pPr>
      <w:r>
        <w:rPr>
          <w:rFonts w:ascii="Arial" w:hAnsi="Arial"/>
          <w:b/>
          <w:bCs/>
          <w:i/>
          <w:sz w:val="28"/>
          <w:szCs w:val="26"/>
          <w:highlight w:val="yellow"/>
        </w:rPr>
        <w:br w:type="page"/>
      </w:r>
      <w:bookmarkStart w:id="60" w:name="_Toc383099286"/>
      <w:bookmarkStart w:id="61" w:name="_Toc296955483"/>
      <w:bookmarkStart w:id="62" w:name="_Toc294096673"/>
      <w:bookmarkStart w:id="63" w:name="_Toc226298933"/>
      <w:bookmarkStart w:id="64" w:name="_Toc304371387"/>
      <w:bookmarkStart w:id="65" w:name="_Toc333247791"/>
      <w:bookmarkStart w:id="66" w:name="_Toc287582233"/>
      <w:bookmarkStart w:id="67" w:name="_Toc294099264"/>
      <w:r w:rsidRPr="00691CEA">
        <w:rPr>
          <w:rFonts w:ascii="Times New Roman" w:hAnsi="Times New Roman"/>
          <w:b/>
          <w:bCs/>
          <w:i/>
          <w:sz w:val="26"/>
          <w:szCs w:val="26"/>
        </w:rPr>
        <w:lastRenderedPageBreak/>
        <w:t>2.7. Оценка социально-экономического потенциала развития поселения</w:t>
      </w:r>
      <w:bookmarkEnd w:id="60"/>
    </w:p>
    <w:p w:rsidR="00804A03" w:rsidRPr="00691CEA" w:rsidRDefault="00804A03" w:rsidP="000B6238">
      <w:pPr>
        <w:keepNext/>
        <w:keepLines/>
        <w:spacing w:before="120" w:after="0" w:line="240" w:lineRule="auto"/>
        <w:jc w:val="center"/>
        <w:outlineLvl w:val="0"/>
        <w:rPr>
          <w:rFonts w:ascii="Times New Roman" w:hAnsi="Times New Roman"/>
          <w:b/>
          <w:bCs/>
          <w:sz w:val="26"/>
          <w:szCs w:val="26"/>
        </w:rPr>
      </w:pPr>
      <w:bookmarkStart w:id="68" w:name="_Toc383099287"/>
      <w:r w:rsidRPr="00691CEA">
        <w:rPr>
          <w:rFonts w:ascii="Times New Roman" w:hAnsi="Times New Roman"/>
          <w:b/>
          <w:bCs/>
          <w:sz w:val="26"/>
          <w:szCs w:val="26"/>
        </w:rPr>
        <w:t>2.7.1. Экономический потенциал</w:t>
      </w:r>
      <w:bookmarkEnd w:id="61"/>
      <w:bookmarkEnd w:id="62"/>
      <w:bookmarkEnd w:id="63"/>
      <w:bookmarkEnd w:id="64"/>
      <w:bookmarkEnd w:id="65"/>
      <w:bookmarkEnd w:id="68"/>
    </w:p>
    <w:p w:rsidR="00804A03" w:rsidRPr="002A74DC" w:rsidRDefault="00804A03" w:rsidP="000B6238">
      <w:pPr>
        <w:spacing w:before="120" w:after="0" w:line="240" w:lineRule="auto"/>
        <w:jc w:val="both"/>
        <w:rPr>
          <w:rFonts w:ascii="Times New Roman" w:hAnsi="Times New Roman"/>
          <w:sz w:val="26"/>
          <w:szCs w:val="26"/>
        </w:rPr>
      </w:pPr>
      <w:r w:rsidRPr="002A74DC">
        <w:rPr>
          <w:rFonts w:ascii="Times New Roman" w:hAnsi="Times New Roman"/>
          <w:sz w:val="26"/>
          <w:szCs w:val="26"/>
        </w:rPr>
        <w:t>В Бегуницком сельском поселении активно развиваются такие отрасли экономики, как торговля</w:t>
      </w:r>
      <w:r w:rsidRPr="002A74DC">
        <w:rPr>
          <w:rFonts w:ascii="Times New Roman" w:hAnsi="Times New Roman"/>
          <w:sz w:val="26"/>
          <w:szCs w:val="26"/>
          <w:vertAlign w:val="superscript"/>
        </w:rPr>
        <w:footnoteReference w:id="5"/>
      </w:r>
      <w:r w:rsidRPr="002A74DC">
        <w:rPr>
          <w:rFonts w:ascii="Times New Roman" w:hAnsi="Times New Roman"/>
          <w:sz w:val="26"/>
          <w:szCs w:val="26"/>
        </w:rPr>
        <w:t>, сельское хозяйство, пищевая промышленность. На территории поселения располагается крупное сельскохозяйственное предприятие –</w:t>
      </w:r>
      <w:r w:rsidRPr="002A74DC">
        <w:rPr>
          <w:rFonts w:ascii="Times New Roman" w:hAnsi="Times New Roman"/>
          <w:sz w:val="26"/>
          <w:szCs w:val="26"/>
          <w:lang w:eastAsia="ru-RU"/>
        </w:rPr>
        <w:t xml:space="preserve"> ЗАО «Племзавод «Гомонтово», </w:t>
      </w:r>
      <w:r w:rsidRPr="002A74DC">
        <w:rPr>
          <w:rFonts w:ascii="Times New Roman" w:hAnsi="Times New Roman"/>
          <w:sz w:val="26"/>
          <w:szCs w:val="26"/>
        </w:rPr>
        <w:t xml:space="preserve">на территории административного центра поселения – деревни Бегуницы сосредоточено значительное количество объектов торговли, включая </w:t>
      </w:r>
      <w:r>
        <w:rPr>
          <w:rFonts w:ascii="Times New Roman" w:hAnsi="Times New Roman"/>
          <w:sz w:val="26"/>
          <w:szCs w:val="26"/>
        </w:rPr>
        <w:t>три</w:t>
      </w:r>
      <w:r w:rsidRPr="002A74DC">
        <w:rPr>
          <w:rFonts w:ascii="Times New Roman" w:hAnsi="Times New Roman"/>
          <w:sz w:val="26"/>
          <w:szCs w:val="26"/>
        </w:rPr>
        <w:t xml:space="preserve"> сетевых магазина), также в поселении функционируют 2 промышленных предприятия, по производству хлеба и лакокрасочный цех, 2 строительные организации, в деревне Бегуницы расположен пункт технического обслуживания автомобилей и несколько предприятий бытового обслуживания.</w:t>
      </w:r>
    </w:p>
    <w:p w:rsidR="00804A03" w:rsidRPr="002A74DC" w:rsidRDefault="00804A03" w:rsidP="000B6238">
      <w:pPr>
        <w:spacing w:before="120" w:after="0" w:line="240" w:lineRule="auto"/>
        <w:jc w:val="both"/>
        <w:rPr>
          <w:rFonts w:ascii="Times New Roman" w:hAnsi="Times New Roman"/>
          <w:b/>
          <w:i/>
          <w:sz w:val="26"/>
          <w:szCs w:val="26"/>
        </w:rPr>
      </w:pPr>
      <w:r w:rsidRPr="002A74DC">
        <w:rPr>
          <w:rFonts w:ascii="Times New Roman" w:hAnsi="Times New Roman"/>
          <w:b/>
          <w:i/>
          <w:sz w:val="26"/>
          <w:szCs w:val="26"/>
        </w:rPr>
        <w:t>Развитие промышленного производств и строительства</w:t>
      </w:r>
    </w:p>
    <w:p w:rsidR="00804A03" w:rsidRPr="002A74DC" w:rsidRDefault="00804A03" w:rsidP="000B6238">
      <w:pPr>
        <w:spacing w:before="120" w:after="0" w:line="240" w:lineRule="auto"/>
        <w:jc w:val="both"/>
        <w:rPr>
          <w:rFonts w:ascii="Times New Roman" w:hAnsi="Times New Roman"/>
          <w:sz w:val="26"/>
          <w:szCs w:val="26"/>
        </w:rPr>
      </w:pPr>
      <w:r w:rsidRPr="002A74DC">
        <w:rPr>
          <w:rFonts w:ascii="Times New Roman" w:hAnsi="Times New Roman"/>
          <w:sz w:val="26"/>
          <w:szCs w:val="26"/>
        </w:rPr>
        <w:t>На территории поселения функционирует два промышленных предприятия:</w:t>
      </w:r>
    </w:p>
    <w:p w:rsidR="00804A03" w:rsidRPr="00AE0DDA" w:rsidRDefault="00804A03" w:rsidP="0079202A">
      <w:pPr>
        <w:pStyle w:val="ab"/>
        <w:numPr>
          <w:ilvl w:val="0"/>
          <w:numId w:val="31"/>
        </w:numPr>
        <w:spacing w:before="120" w:after="0"/>
        <w:jc w:val="both"/>
        <w:rPr>
          <w:b w:val="0"/>
        </w:rPr>
      </w:pPr>
      <w:r w:rsidRPr="00AE0DDA">
        <w:rPr>
          <w:b w:val="0"/>
        </w:rPr>
        <w:t>Комбинат «Хлебная Усадьба» (ИП Сугян Х.Л.), предприятие более 10 лет представляет хлебобулочные изделия и кондитерскую продукцию на рынках Санкт-Петербурга и Ленинградской области. Сегодня это современное, успешное, динамично развивающееся предприятие. На комбинате «Хлебная</w:t>
      </w:r>
      <w:r>
        <w:rPr>
          <w:b w:val="0"/>
        </w:rPr>
        <w:t xml:space="preserve"> Усадьба» занято 93</w:t>
      </w:r>
      <w:r w:rsidRPr="00AE0DDA">
        <w:rPr>
          <w:b w:val="0"/>
        </w:rPr>
        <w:t xml:space="preserve"> человек</w:t>
      </w:r>
      <w:r>
        <w:rPr>
          <w:b w:val="0"/>
        </w:rPr>
        <w:t>а</w:t>
      </w:r>
      <w:r w:rsidRPr="00AE0DDA">
        <w:rPr>
          <w:b w:val="0"/>
        </w:rPr>
        <w:t>.</w:t>
      </w:r>
    </w:p>
    <w:p w:rsidR="00804A03" w:rsidRPr="00AE0DDA" w:rsidRDefault="00804A03" w:rsidP="0079202A">
      <w:pPr>
        <w:pStyle w:val="ab"/>
        <w:numPr>
          <w:ilvl w:val="0"/>
          <w:numId w:val="31"/>
        </w:numPr>
        <w:spacing w:before="120" w:after="0"/>
        <w:jc w:val="both"/>
        <w:rPr>
          <w:b w:val="0"/>
        </w:rPr>
      </w:pPr>
      <w:r w:rsidRPr="00AE0DDA">
        <w:rPr>
          <w:b w:val="0"/>
        </w:rPr>
        <w:t>ООО «Промикс».</w:t>
      </w:r>
    </w:p>
    <w:p w:rsidR="00804A03" w:rsidRPr="002A74DC" w:rsidRDefault="00804A03" w:rsidP="000B6238">
      <w:pPr>
        <w:spacing w:before="120" w:after="0" w:line="240" w:lineRule="auto"/>
        <w:jc w:val="both"/>
        <w:rPr>
          <w:rFonts w:ascii="Times New Roman" w:hAnsi="Times New Roman"/>
          <w:b/>
          <w:i/>
          <w:sz w:val="26"/>
          <w:szCs w:val="26"/>
        </w:rPr>
      </w:pPr>
      <w:r w:rsidRPr="002A74DC">
        <w:rPr>
          <w:rFonts w:ascii="Times New Roman" w:hAnsi="Times New Roman"/>
          <w:b/>
          <w:i/>
          <w:sz w:val="26"/>
          <w:szCs w:val="26"/>
        </w:rPr>
        <w:t>Развитие сельскохозяйственного производства</w:t>
      </w:r>
    </w:p>
    <w:p w:rsidR="00804A03" w:rsidRPr="002A74DC" w:rsidRDefault="00804A03" w:rsidP="000B623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Ключевым предприятием, определяющим развитие сельского хозяйства в поселении, является ЗАО «Племзавод «Гомонтово». ЗАО «Племзавод «Гомонтово» занимается разведение крупного рогатого скота (конеферма, производство молока на реализацию), выращиванием зерна (для производства кормов), заготовкой сена и производством силоса. На предприятии на 2010 год содержится 2,7 тысячи голов, из которых 1,2 тысячи голов коровы. Конеферма на базе ЗАО «Племзавод «Гомонтово» единственное хозяйство в Северо-Западном регионе, ведущее селекционную работу с буденновской породой лошадей</w:t>
      </w:r>
      <w:bookmarkStart w:id="69" w:name="_Toc296955484"/>
      <w:bookmarkStart w:id="70" w:name="_Toc294096674"/>
      <w:bookmarkStart w:id="71" w:name="_Toc304371388"/>
      <w:r w:rsidRPr="002A74DC">
        <w:rPr>
          <w:rFonts w:ascii="Times New Roman" w:hAnsi="Times New Roman"/>
          <w:sz w:val="26"/>
          <w:szCs w:val="26"/>
          <w:lang w:eastAsia="ru-RU"/>
        </w:rPr>
        <w:t>. Доля предприятия на рынке Волосовского муниципального района на 2010 год по производству зерна составляет – 27</w:t>
      </w:r>
      <w:r>
        <w:rPr>
          <w:rFonts w:ascii="Times New Roman" w:hAnsi="Times New Roman"/>
          <w:sz w:val="26"/>
          <w:szCs w:val="26"/>
          <w:lang w:eastAsia="ru-RU"/>
        </w:rPr>
        <w:t xml:space="preserve"> %</w:t>
      </w:r>
      <w:r w:rsidRPr="002A74DC">
        <w:rPr>
          <w:rFonts w:ascii="Times New Roman" w:hAnsi="Times New Roman"/>
          <w:sz w:val="26"/>
          <w:szCs w:val="26"/>
          <w:lang w:eastAsia="ru-RU"/>
        </w:rPr>
        <w:t>, молока – 12</w:t>
      </w:r>
      <w:r>
        <w:rPr>
          <w:rFonts w:ascii="Times New Roman" w:hAnsi="Times New Roman"/>
          <w:sz w:val="26"/>
          <w:szCs w:val="26"/>
          <w:lang w:eastAsia="ru-RU"/>
        </w:rPr>
        <w:t xml:space="preserve"> %</w:t>
      </w:r>
      <w:r w:rsidRPr="002A74DC">
        <w:rPr>
          <w:rFonts w:ascii="Times New Roman" w:hAnsi="Times New Roman"/>
          <w:sz w:val="26"/>
          <w:szCs w:val="26"/>
          <w:lang w:eastAsia="ru-RU"/>
        </w:rPr>
        <w:t>, сена всех видов – 11</w:t>
      </w:r>
      <w:r>
        <w:rPr>
          <w:rFonts w:ascii="Times New Roman" w:hAnsi="Times New Roman"/>
          <w:sz w:val="26"/>
          <w:szCs w:val="26"/>
          <w:lang w:eastAsia="ru-RU"/>
        </w:rPr>
        <w:t xml:space="preserve"> %</w:t>
      </w:r>
      <w:r w:rsidRPr="002A74DC">
        <w:rPr>
          <w:rFonts w:ascii="Times New Roman" w:hAnsi="Times New Roman"/>
          <w:sz w:val="26"/>
          <w:szCs w:val="26"/>
          <w:lang w:eastAsia="ru-RU"/>
        </w:rPr>
        <w:t>, силоса готового – 14</w:t>
      </w:r>
      <w:r>
        <w:rPr>
          <w:rFonts w:ascii="Times New Roman" w:hAnsi="Times New Roman"/>
          <w:sz w:val="26"/>
          <w:szCs w:val="26"/>
          <w:lang w:eastAsia="ru-RU"/>
        </w:rPr>
        <w:t xml:space="preserve"> %</w:t>
      </w:r>
      <w:r w:rsidRPr="002A74DC">
        <w:rPr>
          <w:rFonts w:ascii="Times New Roman" w:hAnsi="Times New Roman"/>
          <w:sz w:val="26"/>
          <w:szCs w:val="26"/>
          <w:lang w:eastAsia="ru-RU"/>
        </w:rPr>
        <w:t>, по привесу крупного рогатого скота – 12</w:t>
      </w:r>
      <w:r>
        <w:rPr>
          <w:rFonts w:ascii="Times New Roman" w:hAnsi="Times New Roman"/>
          <w:sz w:val="26"/>
          <w:szCs w:val="26"/>
          <w:lang w:eastAsia="ru-RU"/>
        </w:rPr>
        <w:t xml:space="preserve"> %</w:t>
      </w:r>
      <w:r w:rsidRPr="002A74DC">
        <w:rPr>
          <w:rFonts w:ascii="Times New Roman" w:hAnsi="Times New Roman"/>
          <w:sz w:val="26"/>
          <w:szCs w:val="26"/>
          <w:lang w:eastAsia="ru-RU"/>
        </w:rPr>
        <w:t>. На ЗАО «Племзавод «Гомонтово» занято 150 человек.</w:t>
      </w:r>
    </w:p>
    <w:p w:rsidR="00804A03" w:rsidRPr="002A74DC" w:rsidRDefault="00804A03" w:rsidP="000B6238">
      <w:pPr>
        <w:keepNext/>
        <w:spacing w:before="120" w:after="0" w:line="240" w:lineRule="auto"/>
        <w:jc w:val="both"/>
        <w:rPr>
          <w:rFonts w:ascii="Times New Roman" w:hAnsi="Times New Roman"/>
          <w:b/>
          <w:i/>
          <w:sz w:val="26"/>
          <w:szCs w:val="26"/>
        </w:rPr>
      </w:pPr>
      <w:r w:rsidRPr="002A74DC">
        <w:rPr>
          <w:rFonts w:ascii="Times New Roman" w:hAnsi="Times New Roman"/>
          <w:b/>
          <w:i/>
          <w:sz w:val="26"/>
          <w:szCs w:val="26"/>
        </w:rPr>
        <w:t>Строительство</w:t>
      </w:r>
    </w:p>
    <w:p w:rsidR="00804A03" w:rsidRDefault="00804A03" w:rsidP="000B623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На территории поселения зарегистрирована одна организация, выполняющая строительно-монтажные работы, ООО «Стройинвест», где занято 20 человек. </w:t>
      </w:r>
    </w:p>
    <w:p w:rsidR="000B6238" w:rsidRDefault="000B6238" w:rsidP="000B6238">
      <w:pPr>
        <w:spacing w:before="120" w:after="0" w:line="240" w:lineRule="auto"/>
        <w:jc w:val="both"/>
        <w:rPr>
          <w:rFonts w:ascii="Times New Roman" w:hAnsi="Times New Roman"/>
          <w:sz w:val="26"/>
          <w:szCs w:val="26"/>
          <w:lang w:eastAsia="ru-RU"/>
        </w:rPr>
      </w:pPr>
    </w:p>
    <w:p w:rsidR="00804A03" w:rsidRPr="00691CEA" w:rsidRDefault="00804A03" w:rsidP="000B6238">
      <w:pPr>
        <w:keepNext/>
        <w:keepLines/>
        <w:spacing w:before="120" w:after="0" w:line="240" w:lineRule="auto"/>
        <w:jc w:val="center"/>
        <w:outlineLvl w:val="0"/>
        <w:rPr>
          <w:rFonts w:ascii="Times New Roman" w:hAnsi="Times New Roman"/>
          <w:b/>
          <w:bCs/>
          <w:sz w:val="26"/>
          <w:szCs w:val="26"/>
        </w:rPr>
      </w:pPr>
      <w:bookmarkStart w:id="72" w:name="_Toc333247792"/>
      <w:bookmarkStart w:id="73" w:name="_Toc383099288"/>
      <w:r w:rsidRPr="00691CEA">
        <w:rPr>
          <w:rFonts w:ascii="Times New Roman" w:hAnsi="Times New Roman"/>
          <w:b/>
          <w:bCs/>
          <w:sz w:val="26"/>
          <w:szCs w:val="26"/>
        </w:rPr>
        <w:t>2.7.2. Рекреация и туризм</w:t>
      </w:r>
      <w:bookmarkEnd w:id="69"/>
      <w:bookmarkEnd w:id="70"/>
      <w:bookmarkEnd w:id="71"/>
      <w:bookmarkEnd w:id="72"/>
      <w:bookmarkEnd w:id="73"/>
    </w:p>
    <w:p w:rsidR="00804A03" w:rsidRPr="002A74DC" w:rsidRDefault="00804A03" w:rsidP="000B623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На территории Бегуницкого сельского поселения отсутствуют организованные места для рекреации, а также туристические объекты: объекты размещения, туристические комплексы и др. </w:t>
      </w:r>
    </w:p>
    <w:p w:rsidR="00804A03" w:rsidRPr="00691CEA" w:rsidRDefault="00804A03" w:rsidP="000B6238">
      <w:pPr>
        <w:keepNext/>
        <w:keepLines/>
        <w:spacing w:before="120" w:after="0" w:line="240" w:lineRule="auto"/>
        <w:jc w:val="center"/>
        <w:outlineLvl w:val="0"/>
        <w:rPr>
          <w:rFonts w:ascii="Times New Roman" w:hAnsi="Times New Roman"/>
          <w:b/>
          <w:bCs/>
          <w:sz w:val="26"/>
          <w:szCs w:val="26"/>
        </w:rPr>
      </w:pPr>
      <w:bookmarkStart w:id="74" w:name="_Toc333247793"/>
      <w:bookmarkStart w:id="75" w:name="_Toc383099289"/>
      <w:r w:rsidRPr="00691CEA">
        <w:rPr>
          <w:rFonts w:ascii="Times New Roman" w:hAnsi="Times New Roman"/>
          <w:b/>
          <w:bCs/>
          <w:sz w:val="26"/>
          <w:szCs w:val="26"/>
        </w:rPr>
        <w:lastRenderedPageBreak/>
        <w:t xml:space="preserve">2.7.3. </w:t>
      </w:r>
      <w:bookmarkEnd w:id="74"/>
      <w:r w:rsidRPr="00691CEA">
        <w:rPr>
          <w:rFonts w:ascii="Times New Roman" w:hAnsi="Times New Roman"/>
          <w:b/>
          <w:bCs/>
          <w:sz w:val="26"/>
          <w:szCs w:val="26"/>
        </w:rPr>
        <w:t>Население и трудовые ресурсы</w:t>
      </w:r>
      <w:bookmarkEnd w:id="75"/>
    </w:p>
    <w:p w:rsidR="00804A03" w:rsidRPr="002A74DC" w:rsidRDefault="00804A03" w:rsidP="000B6238">
      <w:pPr>
        <w:spacing w:before="120" w:after="0" w:line="240" w:lineRule="auto"/>
        <w:jc w:val="both"/>
        <w:rPr>
          <w:rFonts w:ascii="Times New Roman" w:hAnsi="Times New Roman"/>
          <w:sz w:val="26"/>
          <w:szCs w:val="26"/>
        </w:rPr>
      </w:pPr>
      <w:r w:rsidRPr="002A74DC">
        <w:rPr>
          <w:rFonts w:ascii="Times New Roman" w:hAnsi="Times New Roman"/>
          <w:sz w:val="26"/>
          <w:szCs w:val="26"/>
        </w:rPr>
        <w:t>Численность населения Бегуницкого сельского</w:t>
      </w:r>
      <w:r w:rsidRPr="00E46A60">
        <w:rPr>
          <w:rFonts w:ascii="Times New Roman" w:hAnsi="Times New Roman"/>
          <w:sz w:val="26"/>
          <w:szCs w:val="26"/>
        </w:rPr>
        <w:t>поселения в 2011 году составила 4,4 тысяч человек.</w:t>
      </w:r>
    </w:p>
    <w:p w:rsidR="00804A03" w:rsidRPr="002A74DC" w:rsidRDefault="00804A03" w:rsidP="000B6238">
      <w:pPr>
        <w:spacing w:before="120" w:after="0" w:line="240" w:lineRule="auto"/>
        <w:jc w:val="both"/>
        <w:rPr>
          <w:rFonts w:ascii="Times New Roman" w:hAnsi="Times New Roman"/>
          <w:sz w:val="26"/>
          <w:szCs w:val="26"/>
        </w:rPr>
      </w:pPr>
      <w:r w:rsidRPr="002A74DC">
        <w:rPr>
          <w:rFonts w:ascii="Times New Roman" w:hAnsi="Times New Roman"/>
          <w:b/>
          <w:sz w:val="26"/>
          <w:szCs w:val="26"/>
        </w:rPr>
        <w:t>Особенности развития демографической ситуации в Ленинградской области</w:t>
      </w:r>
      <w:r w:rsidRPr="002A74DC">
        <w:rPr>
          <w:rFonts w:ascii="Times New Roman" w:hAnsi="Times New Roman"/>
          <w:sz w:val="26"/>
          <w:szCs w:val="26"/>
        </w:rPr>
        <w:t xml:space="preserve"> обусловлены естественной убылью населения в виду высоких показателей смертности населения и миграционной привлекательностью территории, так миграционная составляющая последние 10-15 лет обуславливает стабильную численность населения области:</w:t>
      </w:r>
    </w:p>
    <w:p w:rsidR="00804A03" w:rsidRPr="002A74DC" w:rsidRDefault="00804A03" w:rsidP="0079202A">
      <w:pPr>
        <w:numPr>
          <w:ilvl w:val="0"/>
          <w:numId w:val="23"/>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За счет существенно более высоких показателей смертности в Ленинградской области (с 1990 года стабильно превышает среднероссийские показатели в среднем на 3,6 пункта) и невысоких показателей рождаемости (отстает на 2,4 пункта) население убывает более высокими темпами (речь идет о естественном движении населения).</w:t>
      </w:r>
    </w:p>
    <w:p w:rsidR="00804A03" w:rsidRPr="002A74DC" w:rsidRDefault="00804A03" w:rsidP="000B623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Pr>
          <w:rFonts w:ascii="Times New Roman" w:hAnsi="Times New Roman"/>
          <w:sz w:val="26"/>
          <w:szCs w:val="26"/>
          <w:lang w:eastAsia="ru-RU"/>
        </w:rPr>
        <w:t xml:space="preserve"> 2.7.3.-1</w:t>
      </w:r>
      <w:r w:rsidRPr="002A74DC">
        <w:rPr>
          <w:rFonts w:ascii="Times New Roman" w:hAnsi="Times New Roman"/>
          <w:sz w:val="26"/>
          <w:szCs w:val="26"/>
          <w:lang w:eastAsia="ru-RU"/>
        </w:rPr>
        <w:t>. Динамика коэффициентов смертности, рождаемости и естественного прироста в Российской Федерации и Ленинградской области с 1990 года</w:t>
      </w:r>
    </w:p>
    <w:tbl>
      <w:tblPr>
        <w:tblW w:w="5400" w:type="pct"/>
        <w:jc w:val="center"/>
        <w:tblLayout w:type="fixed"/>
        <w:tblLook w:val="00A0" w:firstRow="1" w:lastRow="0" w:firstColumn="1" w:lastColumn="0" w:noHBand="0" w:noVBand="0"/>
      </w:tblPr>
      <w:tblGrid>
        <w:gridCol w:w="1812"/>
        <w:gridCol w:w="711"/>
        <w:gridCol w:w="709"/>
        <w:gridCol w:w="707"/>
        <w:gridCol w:w="705"/>
        <w:gridCol w:w="707"/>
        <w:gridCol w:w="711"/>
        <w:gridCol w:w="709"/>
        <w:gridCol w:w="713"/>
        <w:gridCol w:w="711"/>
        <w:gridCol w:w="713"/>
        <w:gridCol w:w="703"/>
        <w:gridCol w:w="726"/>
      </w:tblGrid>
      <w:tr w:rsidR="0006261D" w:rsidRPr="00CA4EB6" w:rsidTr="000B6238">
        <w:trPr>
          <w:trHeight w:val="315"/>
          <w:tblHeader/>
          <w:jc w:val="center"/>
        </w:trPr>
        <w:tc>
          <w:tcPr>
            <w:tcW w:w="876" w:type="pct"/>
            <w:tcBorders>
              <w:top w:val="single" w:sz="4" w:space="0" w:color="auto"/>
              <w:left w:val="single" w:sz="4" w:space="0" w:color="auto"/>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b/>
                <w:color w:val="000000"/>
                <w:sz w:val="24"/>
                <w:szCs w:val="24"/>
              </w:rPr>
            </w:pPr>
            <w:r w:rsidRPr="00CA4EB6">
              <w:rPr>
                <w:rFonts w:ascii="Times New Roman" w:hAnsi="Times New Roman"/>
                <w:b/>
                <w:color w:val="000000"/>
                <w:sz w:val="24"/>
                <w:szCs w:val="24"/>
              </w:rPr>
              <w:t> </w:t>
            </w:r>
          </w:p>
        </w:tc>
        <w:tc>
          <w:tcPr>
            <w:tcW w:w="344"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1990 год</w:t>
            </w:r>
          </w:p>
        </w:tc>
        <w:tc>
          <w:tcPr>
            <w:tcW w:w="343"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1995 год</w:t>
            </w:r>
          </w:p>
        </w:tc>
        <w:tc>
          <w:tcPr>
            <w:tcW w:w="342"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2000 год</w:t>
            </w:r>
          </w:p>
        </w:tc>
        <w:tc>
          <w:tcPr>
            <w:tcW w:w="341"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2001 год</w:t>
            </w:r>
          </w:p>
        </w:tc>
        <w:tc>
          <w:tcPr>
            <w:tcW w:w="342"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2002 год</w:t>
            </w:r>
          </w:p>
        </w:tc>
        <w:tc>
          <w:tcPr>
            <w:tcW w:w="344"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2003 год</w:t>
            </w:r>
          </w:p>
        </w:tc>
        <w:tc>
          <w:tcPr>
            <w:tcW w:w="343"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2004 год</w:t>
            </w:r>
          </w:p>
        </w:tc>
        <w:tc>
          <w:tcPr>
            <w:tcW w:w="345"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2005 год</w:t>
            </w:r>
          </w:p>
        </w:tc>
        <w:tc>
          <w:tcPr>
            <w:tcW w:w="344"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2006 год</w:t>
            </w:r>
          </w:p>
        </w:tc>
        <w:tc>
          <w:tcPr>
            <w:tcW w:w="345"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2007 год</w:t>
            </w:r>
          </w:p>
        </w:tc>
        <w:tc>
          <w:tcPr>
            <w:tcW w:w="340"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2008 год</w:t>
            </w:r>
          </w:p>
        </w:tc>
        <w:tc>
          <w:tcPr>
            <w:tcW w:w="353" w:type="pct"/>
            <w:tcBorders>
              <w:top w:val="single" w:sz="4" w:space="0" w:color="auto"/>
              <w:left w:val="nil"/>
              <w:bottom w:val="single" w:sz="4" w:space="0" w:color="auto"/>
              <w:right w:val="single" w:sz="4" w:space="0" w:color="auto"/>
            </w:tcBorders>
            <w:vAlign w:val="center"/>
          </w:tcPr>
          <w:p w:rsidR="00804A03" w:rsidRPr="00CA4EB6" w:rsidRDefault="00804A03" w:rsidP="000B6238">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2009 год</w:t>
            </w:r>
          </w:p>
        </w:tc>
      </w:tr>
      <w:tr w:rsidR="00804A03" w:rsidRPr="00CA4EB6" w:rsidTr="0006261D">
        <w:trPr>
          <w:trHeight w:val="315"/>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 </w:t>
            </w:r>
          </w:p>
        </w:tc>
        <w:tc>
          <w:tcPr>
            <w:tcW w:w="4124" w:type="pct"/>
            <w:gridSpan w:val="12"/>
            <w:tcBorders>
              <w:top w:val="single" w:sz="4" w:space="0" w:color="auto"/>
              <w:left w:val="nil"/>
              <w:bottom w:val="single" w:sz="4" w:space="0" w:color="auto"/>
              <w:right w:val="single" w:sz="4" w:space="0" w:color="000000"/>
            </w:tcBorders>
            <w:vAlign w:val="bottom"/>
          </w:tcPr>
          <w:p w:rsidR="00804A03" w:rsidRPr="00CA4EB6" w:rsidRDefault="00804A03" w:rsidP="002A74DC">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Российская Федерация</w:t>
            </w:r>
          </w:p>
        </w:tc>
      </w:tr>
      <w:tr w:rsidR="0006261D" w:rsidRPr="00CA4EB6" w:rsidTr="0006261D">
        <w:trPr>
          <w:trHeight w:val="789"/>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227E75" w:rsidP="00227E75">
            <w:pPr>
              <w:spacing w:after="0" w:line="240" w:lineRule="auto"/>
              <w:rPr>
                <w:rFonts w:ascii="Times New Roman" w:hAnsi="Times New Roman"/>
                <w:color w:val="000000"/>
                <w:sz w:val="24"/>
                <w:szCs w:val="24"/>
              </w:rPr>
            </w:pPr>
            <w:r>
              <w:rPr>
                <w:rFonts w:ascii="Times New Roman" w:hAnsi="Times New Roman"/>
                <w:color w:val="000000"/>
                <w:sz w:val="24"/>
                <w:szCs w:val="24"/>
              </w:rPr>
              <w:t>Е</w:t>
            </w:r>
            <w:r w:rsidR="00804A03" w:rsidRPr="00CA4EB6">
              <w:rPr>
                <w:rFonts w:ascii="Times New Roman" w:hAnsi="Times New Roman"/>
                <w:color w:val="000000"/>
                <w:sz w:val="24"/>
                <w:szCs w:val="24"/>
              </w:rPr>
              <w:t>стественный прирост на 1000 жителей</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2,2</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-5,7</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-6,6</w:t>
            </w:r>
          </w:p>
        </w:tc>
        <w:tc>
          <w:tcPr>
            <w:tcW w:w="341"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-6,6</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-6,5</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-6,2</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-5,6</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-5,9</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-4,8</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-3,3</w:t>
            </w:r>
          </w:p>
        </w:tc>
        <w:tc>
          <w:tcPr>
            <w:tcW w:w="340"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-2,5</w:t>
            </w:r>
          </w:p>
        </w:tc>
        <w:tc>
          <w:tcPr>
            <w:tcW w:w="35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-1,8</w:t>
            </w:r>
          </w:p>
        </w:tc>
      </w:tr>
      <w:tr w:rsidR="0006261D" w:rsidRPr="00CA4EB6" w:rsidTr="0006261D">
        <w:trPr>
          <w:trHeight w:val="630"/>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227E75" w:rsidP="00227E75">
            <w:pPr>
              <w:spacing w:after="0" w:line="240" w:lineRule="auto"/>
              <w:rPr>
                <w:rFonts w:ascii="Times New Roman" w:hAnsi="Times New Roman"/>
                <w:color w:val="000000"/>
                <w:sz w:val="24"/>
                <w:szCs w:val="24"/>
              </w:rPr>
            </w:pPr>
            <w:r>
              <w:rPr>
                <w:rFonts w:ascii="Times New Roman" w:hAnsi="Times New Roman"/>
                <w:color w:val="000000"/>
                <w:sz w:val="24"/>
                <w:szCs w:val="24"/>
              </w:rPr>
              <w:t>Р</w:t>
            </w:r>
            <w:r w:rsidR="00804A03" w:rsidRPr="00CA4EB6">
              <w:rPr>
                <w:rFonts w:ascii="Times New Roman" w:hAnsi="Times New Roman"/>
                <w:color w:val="000000"/>
                <w:sz w:val="24"/>
                <w:szCs w:val="24"/>
              </w:rPr>
              <w:t>ождаемость на 1000 жителей</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13,4</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9,3</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8,7</w:t>
            </w:r>
          </w:p>
        </w:tc>
        <w:tc>
          <w:tcPr>
            <w:tcW w:w="341"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9</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9,7</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10,2</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10,4</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10,2</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10,4</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11,3</w:t>
            </w:r>
          </w:p>
        </w:tc>
        <w:tc>
          <w:tcPr>
            <w:tcW w:w="340"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12,1</w:t>
            </w:r>
          </w:p>
        </w:tc>
        <w:tc>
          <w:tcPr>
            <w:tcW w:w="35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12,4</w:t>
            </w:r>
          </w:p>
        </w:tc>
      </w:tr>
      <w:tr w:rsidR="0006261D" w:rsidRPr="00CA4EB6" w:rsidTr="0006261D">
        <w:trPr>
          <w:trHeight w:val="630"/>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227E75" w:rsidP="00227E75">
            <w:pPr>
              <w:spacing w:after="0" w:line="240" w:lineRule="auto"/>
              <w:rPr>
                <w:rFonts w:ascii="Times New Roman" w:hAnsi="Times New Roman"/>
                <w:color w:val="000000"/>
                <w:sz w:val="24"/>
                <w:szCs w:val="24"/>
              </w:rPr>
            </w:pPr>
            <w:r>
              <w:rPr>
                <w:rFonts w:ascii="Times New Roman" w:hAnsi="Times New Roman"/>
                <w:color w:val="000000"/>
                <w:sz w:val="24"/>
                <w:szCs w:val="24"/>
              </w:rPr>
              <w:t>С</w:t>
            </w:r>
            <w:r w:rsidR="00804A03" w:rsidRPr="00CA4EB6">
              <w:rPr>
                <w:rFonts w:ascii="Times New Roman" w:hAnsi="Times New Roman"/>
                <w:color w:val="000000"/>
                <w:sz w:val="24"/>
                <w:szCs w:val="24"/>
              </w:rPr>
              <w:t xml:space="preserve">мертность на 1000 жителей </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11,2</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15</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15,3</w:t>
            </w:r>
          </w:p>
        </w:tc>
        <w:tc>
          <w:tcPr>
            <w:tcW w:w="341"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15,6</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16,2</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16,4</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16</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16,1</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15,2</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14,6</w:t>
            </w:r>
          </w:p>
        </w:tc>
        <w:tc>
          <w:tcPr>
            <w:tcW w:w="340"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14,6</w:t>
            </w:r>
          </w:p>
        </w:tc>
        <w:tc>
          <w:tcPr>
            <w:tcW w:w="35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14,2</w:t>
            </w:r>
          </w:p>
        </w:tc>
      </w:tr>
      <w:tr w:rsidR="00804A03" w:rsidRPr="00CA4EB6" w:rsidTr="0006261D">
        <w:trPr>
          <w:trHeight w:val="315"/>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804A03" w:rsidP="00227E75">
            <w:pPr>
              <w:spacing w:after="0" w:line="240" w:lineRule="auto"/>
              <w:rPr>
                <w:rFonts w:ascii="Times New Roman" w:hAnsi="Times New Roman"/>
                <w:color w:val="000000"/>
                <w:sz w:val="24"/>
                <w:szCs w:val="24"/>
              </w:rPr>
            </w:pPr>
            <w:r w:rsidRPr="00CA4EB6">
              <w:rPr>
                <w:rFonts w:ascii="Times New Roman" w:hAnsi="Times New Roman"/>
                <w:color w:val="000000"/>
                <w:sz w:val="24"/>
                <w:szCs w:val="24"/>
              </w:rPr>
              <w:t> </w:t>
            </w:r>
          </w:p>
        </w:tc>
        <w:tc>
          <w:tcPr>
            <w:tcW w:w="4124" w:type="pct"/>
            <w:gridSpan w:val="12"/>
            <w:tcBorders>
              <w:top w:val="single" w:sz="4" w:space="0" w:color="auto"/>
              <w:left w:val="nil"/>
              <w:bottom w:val="single" w:sz="4" w:space="0" w:color="auto"/>
              <w:right w:val="single" w:sz="4" w:space="0" w:color="000000"/>
            </w:tcBorders>
            <w:vAlign w:val="bottom"/>
          </w:tcPr>
          <w:p w:rsidR="00804A03" w:rsidRPr="00CA4EB6" w:rsidRDefault="00804A03" w:rsidP="002A74DC">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Ленинградская область</w:t>
            </w:r>
          </w:p>
        </w:tc>
      </w:tr>
      <w:tr w:rsidR="0006261D" w:rsidRPr="00CA4EB6" w:rsidTr="0006261D">
        <w:trPr>
          <w:trHeight w:val="945"/>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227E75" w:rsidP="00227E75">
            <w:pPr>
              <w:spacing w:after="0" w:line="240" w:lineRule="auto"/>
              <w:rPr>
                <w:rFonts w:ascii="Times New Roman" w:hAnsi="Times New Roman"/>
                <w:color w:val="000000"/>
                <w:sz w:val="24"/>
                <w:szCs w:val="24"/>
              </w:rPr>
            </w:pPr>
            <w:r>
              <w:rPr>
                <w:rFonts w:ascii="Times New Roman" w:hAnsi="Times New Roman"/>
                <w:color w:val="000000"/>
                <w:sz w:val="24"/>
                <w:szCs w:val="24"/>
              </w:rPr>
              <w:t>Е</w:t>
            </w:r>
            <w:r w:rsidR="00804A03" w:rsidRPr="00CA4EB6">
              <w:rPr>
                <w:rFonts w:ascii="Times New Roman" w:hAnsi="Times New Roman"/>
                <w:color w:val="000000"/>
                <w:sz w:val="24"/>
                <w:szCs w:val="24"/>
              </w:rPr>
              <w:t>стественный прирост на 1000 жителей</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-1,5</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-10,9</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-12,1</w:t>
            </w:r>
          </w:p>
        </w:tc>
        <w:tc>
          <w:tcPr>
            <w:tcW w:w="341"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-12,7</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-12,6</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-13,1</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-12,5</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-11,4</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-9,9</w:t>
            </w:r>
          </w:p>
        </w:tc>
        <w:tc>
          <w:tcPr>
            <w:tcW w:w="340"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-9,2</w:t>
            </w:r>
          </w:p>
        </w:tc>
        <w:tc>
          <w:tcPr>
            <w:tcW w:w="35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-7,8</w:t>
            </w:r>
          </w:p>
        </w:tc>
      </w:tr>
      <w:tr w:rsidR="0006261D" w:rsidRPr="00CA4EB6" w:rsidTr="0006261D">
        <w:trPr>
          <w:trHeight w:val="630"/>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227E75" w:rsidP="00227E75">
            <w:pPr>
              <w:spacing w:after="0" w:line="240" w:lineRule="auto"/>
              <w:rPr>
                <w:rFonts w:ascii="Times New Roman" w:hAnsi="Times New Roman"/>
                <w:color w:val="000000"/>
                <w:sz w:val="24"/>
                <w:szCs w:val="24"/>
              </w:rPr>
            </w:pPr>
            <w:r>
              <w:rPr>
                <w:rFonts w:ascii="Times New Roman" w:hAnsi="Times New Roman"/>
                <w:color w:val="000000"/>
                <w:sz w:val="24"/>
                <w:szCs w:val="24"/>
              </w:rPr>
              <w:t>Р</w:t>
            </w:r>
            <w:r w:rsidR="00804A03" w:rsidRPr="00CA4EB6">
              <w:rPr>
                <w:rFonts w:ascii="Times New Roman" w:hAnsi="Times New Roman"/>
                <w:color w:val="000000"/>
                <w:sz w:val="24"/>
                <w:szCs w:val="24"/>
              </w:rPr>
              <w:t>ождаемость на 1000 жителей</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11</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7,2</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6,7</w:t>
            </w:r>
          </w:p>
        </w:tc>
        <w:tc>
          <w:tcPr>
            <w:tcW w:w="341"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7,2</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7,8</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8</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8,3</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7,8</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7,9</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8,3</w:t>
            </w:r>
          </w:p>
        </w:tc>
        <w:tc>
          <w:tcPr>
            <w:tcW w:w="340"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8,8</w:t>
            </w:r>
          </w:p>
        </w:tc>
        <w:tc>
          <w:tcPr>
            <w:tcW w:w="35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9,2</w:t>
            </w:r>
          </w:p>
        </w:tc>
      </w:tr>
      <w:tr w:rsidR="0006261D" w:rsidRPr="00CA4EB6" w:rsidTr="0006261D">
        <w:trPr>
          <w:trHeight w:val="402"/>
          <w:jc w:val="center"/>
        </w:trPr>
        <w:tc>
          <w:tcPr>
            <w:tcW w:w="876" w:type="pct"/>
            <w:tcBorders>
              <w:top w:val="nil"/>
              <w:left w:val="single" w:sz="4" w:space="0" w:color="auto"/>
              <w:bottom w:val="single" w:sz="4" w:space="0" w:color="auto"/>
              <w:right w:val="single" w:sz="4" w:space="0" w:color="auto"/>
            </w:tcBorders>
            <w:vAlign w:val="bottom"/>
          </w:tcPr>
          <w:p w:rsidR="00804A03" w:rsidRPr="00CA4EB6" w:rsidRDefault="00227E75" w:rsidP="00227E75">
            <w:pPr>
              <w:spacing w:after="0" w:line="240" w:lineRule="auto"/>
              <w:rPr>
                <w:rFonts w:ascii="Times New Roman" w:hAnsi="Times New Roman"/>
                <w:color w:val="000000"/>
                <w:sz w:val="24"/>
                <w:szCs w:val="24"/>
              </w:rPr>
            </w:pPr>
            <w:r>
              <w:rPr>
                <w:rFonts w:ascii="Times New Roman" w:hAnsi="Times New Roman"/>
                <w:color w:val="000000"/>
                <w:sz w:val="24"/>
                <w:szCs w:val="24"/>
              </w:rPr>
              <w:t>С</w:t>
            </w:r>
            <w:r w:rsidR="00804A03" w:rsidRPr="00CA4EB6">
              <w:rPr>
                <w:rFonts w:ascii="Times New Roman" w:hAnsi="Times New Roman"/>
                <w:color w:val="000000"/>
                <w:sz w:val="24"/>
                <w:szCs w:val="24"/>
              </w:rPr>
              <w:t xml:space="preserve">мертность на 1000 жителей </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12,5</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18,1</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18,8</w:t>
            </w:r>
          </w:p>
        </w:tc>
        <w:tc>
          <w:tcPr>
            <w:tcW w:w="341"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19,9</w:t>
            </w:r>
          </w:p>
        </w:tc>
        <w:tc>
          <w:tcPr>
            <w:tcW w:w="342"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20,4</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21,1</w:t>
            </w:r>
          </w:p>
        </w:tc>
        <w:tc>
          <w:tcPr>
            <w:tcW w:w="34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20,3</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20,3</w:t>
            </w:r>
          </w:p>
        </w:tc>
        <w:tc>
          <w:tcPr>
            <w:tcW w:w="344"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19,3</w:t>
            </w:r>
          </w:p>
        </w:tc>
        <w:tc>
          <w:tcPr>
            <w:tcW w:w="345"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18,2</w:t>
            </w:r>
          </w:p>
        </w:tc>
        <w:tc>
          <w:tcPr>
            <w:tcW w:w="340"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18</w:t>
            </w:r>
          </w:p>
        </w:tc>
        <w:tc>
          <w:tcPr>
            <w:tcW w:w="353" w:type="pct"/>
            <w:tcBorders>
              <w:top w:val="nil"/>
              <w:left w:val="nil"/>
              <w:bottom w:val="single" w:sz="4" w:space="0" w:color="auto"/>
              <w:right w:val="single" w:sz="4" w:space="0" w:color="auto"/>
            </w:tcBorders>
            <w:vAlign w:val="bottom"/>
          </w:tcPr>
          <w:p w:rsidR="00804A03" w:rsidRPr="00CA4EB6" w:rsidRDefault="00804A03" w:rsidP="002A74DC">
            <w:pPr>
              <w:spacing w:after="0" w:line="240" w:lineRule="auto"/>
              <w:jc w:val="both"/>
              <w:rPr>
                <w:rFonts w:ascii="Times New Roman" w:hAnsi="Times New Roman"/>
                <w:color w:val="000000"/>
                <w:sz w:val="24"/>
                <w:szCs w:val="24"/>
              </w:rPr>
            </w:pPr>
            <w:r w:rsidRPr="00CA4EB6">
              <w:rPr>
                <w:rFonts w:ascii="Times New Roman" w:hAnsi="Times New Roman"/>
                <w:color w:val="000000"/>
                <w:sz w:val="24"/>
                <w:szCs w:val="24"/>
              </w:rPr>
              <w:t>17</w:t>
            </w:r>
          </w:p>
        </w:tc>
      </w:tr>
    </w:tbl>
    <w:p w:rsidR="00804A03" w:rsidRPr="002A74DC" w:rsidRDefault="00804A03" w:rsidP="002A74DC">
      <w:pPr>
        <w:spacing w:after="0" w:line="360" w:lineRule="auto"/>
        <w:ind w:firstLine="709"/>
        <w:contextualSpacing/>
        <w:jc w:val="right"/>
        <w:rPr>
          <w:rFonts w:ascii="Times New Roman" w:hAnsi="Times New Roman"/>
          <w:sz w:val="24"/>
          <w:szCs w:val="24"/>
        </w:rPr>
      </w:pPr>
      <w:r w:rsidRPr="002A74DC">
        <w:rPr>
          <w:rFonts w:ascii="Times New Roman" w:hAnsi="Times New Roman"/>
          <w:sz w:val="24"/>
          <w:szCs w:val="24"/>
        </w:rPr>
        <w:t>Источник: Росстат</w:t>
      </w:r>
    </w:p>
    <w:p w:rsidR="00804A03" w:rsidRPr="002A74DC" w:rsidRDefault="00804A03" w:rsidP="0079202A">
      <w:pPr>
        <w:numPr>
          <w:ilvl w:val="0"/>
          <w:numId w:val="24"/>
        </w:numPr>
        <w:spacing w:before="120" w:after="0" w:line="240" w:lineRule="auto"/>
        <w:contextualSpacing/>
        <w:jc w:val="both"/>
        <w:rPr>
          <w:rFonts w:ascii="Times New Roman" w:hAnsi="Times New Roman"/>
          <w:sz w:val="26"/>
          <w:szCs w:val="26"/>
          <w:lang w:eastAsia="ru-RU"/>
        </w:rPr>
      </w:pPr>
      <w:r w:rsidRPr="002A74DC">
        <w:rPr>
          <w:rFonts w:ascii="Times New Roman" w:hAnsi="Times New Roman"/>
          <w:sz w:val="26"/>
          <w:szCs w:val="26"/>
          <w:lang w:eastAsia="ru-RU"/>
        </w:rPr>
        <w:t xml:space="preserve">Ленинградская область, как часть активно развивающейся Санкт-Петербургской агломерации, является весьма привлекательным субъектом </w:t>
      </w:r>
      <w:r w:rsidR="00EC1DB1">
        <w:rPr>
          <w:rFonts w:ascii="Times New Roman" w:hAnsi="Times New Roman"/>
          <w:sz w:val="26"/>
          <w:szCs w:val="26"/>
          <w:lang w:eastAsia="ru-RU"/>
        </w:rPr>
        <w:t xml:space="preserve">Российской </w:t>
      </w:r>
      <w:r w:rsidRPr="002A74DC">
        <w:rPr>
          <w:rFonts w:ascii="Times New Roman" w:hAnsi="Times New Roman"/>
          <w:sz w:val="26"/>
          <w:szCs w:val="26"/>
          <w:lang w:eastAsia="ru-RU"/>
        </w:rPr>
        <w:t>федерации для мигрантов, как и Санкт-Петербург. На фоне значительного снижения численности населения в Российской Федерации, численность населения Ленинградской области остается стабильной. За период с 1990 по 2009 годы Ленинградская облас</w:t>
      </w:r>
      <w:r w:rsidR="00EC1DB1">
        <w:rPr>
          <w:rFonts w:ascii="Times New Roman" w:hAnsi="Times New Roman"/>
          <w:sz w:val="26"/>
          <w:szCs w:val="26"/>
          <w:lang w:eastAsia="ru-RU"/>
        </w:rPr>
        <w:t>ть среди всех субъектов Северо-З</w:t>
      </w:r>
      <w:r w:rsidRPr="002A74DC">
        <w:rPr>
          <w:rFonts w:ascii="Times New Roman" w:hAnsi="Times New Roman"/>
          <w:sz w:val="26"/>
          <w:szCs w:val="26"/>
          <w:lang w:eastAsia="ru-RU"/>
        </w:rPr>
        <w:t xml:space="preserve">ападного федерального округа, за исключением Калининградской области и Санкт-Петербурга, которые демонстрировали рост населения, </w:t>
      </w:r>
      <w:r w:rsidRPr="002A74DC">
        <w:rPr>
          <w:rFonts w:ascii="Times New Roman" w:hAnsi="Times New Roman"/>
          <w:sz w:val="26"/>
          <w:szCs w:val="26"/>
          <w:lang w:eastAsia="ru-RU"/>
        </w:rPr>
        <w:lastRenderedPageBreak/>
        <w:t>потеряла наименьшее количество населения, а именно 3</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 (по данным Росстата). </w:t>
      </w:r>
    </w:p>
    <w:p w:rsidR="00804A03" w:rsidRPr="002A74DC" w:rsidRDefault="00804A03" w:rsidP="000B6238">
      <w:pPr>
        <w:keepNext/>
        <w:spacing w:before="120" w:after="0" w:line="240" w:lineRule="auto"/>
        <w:jc w:val="both"/>
        <w:rPr>
          <w:rFonts w:ascii="Times New Roman" w:hAnsi="Times New Roman"/>
          <w:b/>
          <w:i/>
          <w:sz w:val="26"/>
          <w:szCs w:val="26"/>
          <w:lang w:eastAsia="ru-RU"/>
        </w:rPr>
      </w:pPr>
      <w:r w:rsidRPr="002A74DC">
        <w:rPr>
          <w:rFonts w:ascii="Times New Roman" w:hAnsi="Times New Roman"/>
          <w:b/>
          <w:i/>
          <w:sz w:val="26"/>
          <w:szCs w:val="26"/>
          <w:lang w:eastAsia="ru-RU"/>
        </w:rPr>
        <w:t xml:space="preserve">Показатели демографического развития Бегуницкого сельского поселения: </w:t>
      </w:r>
    </w:p>
    <w:p w:rsidR="00804A03" w:rsidRPr="002A74DC" w:rsidRDefault="00804A03" w:rsidP="0079202A">
      <w:pPr>
        <w:numPr>
          <w:ilvl w:val="0"/>
          <w:numId w:val="25"/>
        </w:numPr>
        <w:spacing w:before="120" w:after="0" w:line="240" w:lineRule="auto"/>
        <w:contextualSpacing/>
        <w:jc w:val="both"/>
        <w:rPr>
          <w:rFonts w:ascii="Times New Roman" w:hAnsi="Times New Roman"/>
          <w:sz w:val="26"/>
          <w:szCs w:val="26"/>
          <w:lang w:eastAsia="ru-RU"/>
        </w:rPr>
      </w:pPr>
      <w:r w:rsidRPr="00B71070">
        <w:rPr>
          <w:rFonts w:ascii="Times New Roman" w:hAnsi="Times New Roman"/>
          <w:sz w:val="26"/>
          <w:szCs w:val="26"/>
          <w:lang w:eastAsia="ru-RU"/>
        </w:rPr>
        <w:t>С 200</w:t>
      </w:r>
      <w:r w:rsidR="00B71070">
        <w:rPr>
          <w:rFonts w:ascii="Times New Roman" w:hAnsi="Times New Roman"/>
          <w:sz w:val="26"/>
          <w:szCs w:val="26"/>
          <w:lang w:eastAsia="ru-RU"/>
        </w:rPr>
        <w:t>5</w:t>
      </w:r>
      <w:r w:rsidRPr="00B71070">
        <w:rPr>
          <w:rFonts w:ascii="Times New Roman" w:hAnsi="Times New Roman"/>
          <w:sz w:val="26"/>
          <w:szCs w:val="26"/>
          <w:lang w:eastAsia="ru-RU"/>
        </w:rPr>
        <w:t xml:space="preserve"> года численность населения</w:t>
      </w:r>
      <w:r w:rsidRPr="002A74DC">
        <w:rPr>
          <w:rFonts w:ascii="Times New Roman" w:hAnsi="Times New Roman"/>
          <w:sz w:val="26"/>
          <w:szCs w:val="26"/>
          <w:lang w:eastAsia="ru-RU"/>
        </w:rPr>
        <w:t xml:space="preserve"> Бегуницкого сельского поселения увеличилась на 4</w:t>
      </w:r>
      <w:r>
        <w:rPr>
          <w:rFonts w:ascii="Times New Roman" w:hAnsi="Times New Roman"/>
          <w:sz w:val="26"/>
          <w:szCs w:val="26"/>
          <w:lang w:eastAsia="ru-RU"/>
        </w:rPr>
        <w:t xml:space="preserve"> %</w:t>
      </w:r>
      <w:r w:rsidRPr="002A74DC">
        <w:rPr>
          <w:rFonts w:ascii="Times New Roman" w:hAnsi="Times New Roman"/>
          <w:sz w:val="26"/>
          <w:szCs w:val="26"/>
          <w:lang w:eastAsia="ru-RU"/>
        </w:rPr>
        <w:t>. В 2005 году численность населения поселения составляла 4291 человек, в 2011 году численность населения поселения составляет 4476 человек.</w:t>
      </w:r>
    </w:p>
    <w:p w:rsidR="00804A03" w:rsidRPr="00E46A60" w:rsidRDefault="00804A03" w:rsidP="000B6238">
      <w:pPr>
        <w:keepNext/>
        <w:spacing w:before="120" w:after="0" w:line="240" w:lineRule="auto"/>
        <w:jc w:val="both"/>
        <w:rPr>
          <w:rFonts w:ascii="Times New Roman" w:hAnsi="Times New Roman"/>
          <w:sz w:val="26"/>
          <w:szCs w:val="26"/>
          <w:lang w:eastAsia="ru-RU"/>
        </w:rPr>
      </w:pPr>
      <w:r w:rsidRPr="00E46A60">
        <w:rPr>
          <w:rFonts w:ascii="Times New Roman" w:hAnsi="Times New Roman"/>
          <w:sz w:val="26"/>
          <w:szCs w:val="26"/>
          <w:lang w:eastAsia="ru-RU"/>
        </w:rPr>
        <w:t>Таблица 2.7.3.-2. Динамика численности населения Бегуницкого сельского поселения, человек (среднегодовая численность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1368"/>
        <w:gridCol w:w="1371"/>
        <w:gridCol w:w="1369"/>
        <w:gridCol w:w="1369"/>
        <w:gridCol w:w="1369"/>
        <w:gridCol w:w="1355"/>
      </w:tblGrid>
      <w:tr w:rsidR="00804A03" w:rsidRPr="00CA4EB6" w:rsidTr="00BB688B">
        <w:trPr>
          <w:trHeight w:val="300"/>
        </w:trPr>
        <w:tc>
          <w:tcPr>
            <w:tcW w:w="716" w:type="pct"/>
            <w:vAlign w:val="center"/>
          </w:tcPr>
          <w:p w:rsid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 xml:space="preserve">2005 </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715" w:type="pct"/>
            <w:vAlign w:val="center"/>
          </w:tcPr>
          <w:p w:rsid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 xml:space="preserve">2006 </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716"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2007</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715"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2008</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715"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2009</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715"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2010</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709"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2011</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r>
      <w:tr w:rsidR="00804A03" w:rsidRPr="00CA4EB6" w:rsidTr="00BB688B">
        <w:trPr>
          <w:trHeight w:val="300"/>
        </w:trPr>
        <w:tc>
          <w:tcPr>
            <w:tcW w:w="716" w:type="pct"/>
            <w:vAlign w:val="center"/>
          </w:tcPr>
          <w:p w:rsidR="00804A03" w:rsidRPr="00CA4EB6" w:rsidRDefault="00804A03" w:rsidP="00B91BB8">
            <w:pPr>
              <w:spacing w:after="0"/>
              <w:jc w:val="center"/>
              <w:rPr>
                <w:rFonts w:ascii="Times New Roman" w:hAnsi="Times New Roman"/>
                <w:color w:val="000000"/>
                <w:sz w:val="24"/>
                <w:szCs w:val="24"/>
              </w:rPr>
            </w:pPr>
            <w:r w:rsidRPr="00CA4EB6">
              <w:rPr>
                <w:rFonts w:ascii="Times New Roman" w:hAnsi="Times New Roman"/>
                <w:color w:val="000000"/>
                <w:sz w:val="24"/>
                <w:szCs w:val="24"/>
              </w:rPr>
              <w:t>4291</w:t>
            </w:r>
          </w:p>
        </w:tc>
        <w:tc>
          <w:tcPr>
            <w:tcW w:w="715" w:type="pct"/>
            <w:vAlign w:val="center"/>
          </w:tcPr>
          <w:p w:rsidR="00804A03" w:rsidRPr="00CA4EB6" w:rsidRDefault="00804A03" w:rsidP="00B91BB8">
            <w:pPr>
              <w:spacing w:after="0"/>
              <w:jc w:val="center"/>
              <w:rPr>
                <w:rFonts w:ascii="Times New Roman" w:hAnsi="Times New Roman"/>
                <w:color w:val="000000"/>
                <w:sz w:val="24"/>
                <w:szCs w:val="24"/>
              </w:rPr>
            </w:pPr>
            <w:r w:rsidRPr="00CA4EB6">
              <w:rPr>
                <w:rFonts w:ascii="Times New Roman" w:hAnsi="Times New Roman"/>
                <w:color w:val="000000"/>
                <w:sz w:val="24"/>
                <w:szCs w:val="24"/>
              </w:rPr>
              <w:t>4331</w:t>
            </w:r>
          </w:p>
        </w:tc>
        <w:tc>
          <w:tcPr>
            <w:tcW w:w="716" w:type="pct"/>
            <w:noWrap/>
            <w:vAlign w:val="center"/>
          </w:tcPr>
          <w:p w:rsidR="00804A03" w:rsidRPr="00CA4EB6" w:rsidRDefault="00804A03" w:rsidP="00B91BB8">
            <w:pPr>
              <w:spacing w:after="0"/>
              <w:jc w:val="center"/>
              <w:rPr>
                <w:rFonts w:ascii="Times New Roman" w:hAnsi="Times New Roman"/>
                <w:color w:val="000000"/>
                <w:sz w:val="24"/>
                <w:szCs w:val="24"/>
              </w:rPr>
            </w:pPr>
            <w:r w:rsidRPr="00CA4EB6">
              <w:rPr>
                <w:rFonts w:ascii="Times New Roman" w:hAnsi="Times New Roman"/>
                <w:color w:val="000000"/>
                <w:sz w:val="24"/>
                <w:szCs w:val="24"/>
              </w:rPr>
              <w:t>4334</w:t>
            </w:r>
          </w:p>
        </w:tc>
        <w:tc>
          <w:tcPr>
            <w:tcW w:w="715" w:type="pct"/>
            <w:noWrap/>
            <w:vAlign w:val="center"/>
          </w:tcPr>
          <w:p w:rsidR="00804A03" w:rsidRPr="00CA4EB6" w:rsidRDefault="00804A03" w:rsidP="00B91BB8">
            <w:pPr>
              <w:spacing w:after="0"/>
              <w:jc w:val="center"/>
              <w:rPr>
                <w:rFonts w:ascii="Times New Roman" w:hAnsi="Times New Roman"/>
                <w:color w:val="000000"/>
                <w:sz w:val="24"/>
                <w:szCs w:val="24"/>
              </w:rPr>
            </w:pPr>
            <w:r w:rsidRPr="00CA4EB6">
              <w:rPr>
                <w:rFonts w:ascii="Times New Roman" w:hAnsi="Times New Roman"/>
                <w:color w:val="000000"/>
                <w:sz w:val="24"/>
                <w:szCs w:val="24"/>
              </w:rPr>
              <w:t>4412</w:t>
            </w:r>
          </w:p>
        </w:tc>
        <w:tc>
          <w:tcPr>
            <w:tcW w:w="715" w:type="pct"/>
            <w:noWrap/>
            <w:vAlign w:val="center"/>
          </w:tcPr>
          <w:p w:rsidR="00804A03" w:rsidRPr="00CA4EB6" w:rsidRDefault="00804A03" w:rsidP="00B91BB8">
            <w:pPr>
              <w:spacing w:after="0"/>
              <w:jc w:val="center"/>
              <w:rPr>
                <w:rFonts w:ascii="Times New Roman" w:hAnsi="Times New Roman"/>
                <w:color w:val="000000"/>
                <w:sz w:val="24"/>
                <w:szCs w:val="24"/>
              </w:rPr>
            </w:pPr>
            <w:r w:rsidRPr="00CA4EB6">
              <w:rPr>
                <w:rFonts w:ascii="Times New Roman" w:hAnsi="Times New Roman"/>
                <w:color w:val="000000"/>
                <w:sz w:val="24"/>
                <w:szCs w:val="24"/>
              </w:rPr>
              <w:t>4452</w:t>
            </w:r>
          </w:p>
        </w:tc>
        <w:tc>
          <w:tcPr>
            <w:tcW w:w="715" w:type="pct"/>
            <w:noWrap/>
            <w:vAlign w:val="center"/>
          </w:tcPr>
          <w:p w:rsidR="00804A03" w:rsidRPr="00CA4EB6" w:rsidRDefault="00804A03" w:rsidP="00B91BB8">
            <w:pPr>
              <w:spacing w:after="0"/>
              <w:jc w:val="center"/>
              <w:rPr>
                <w:rFonts w:ascii="Times New Roman" w:hAnsi="Times New Roman"/>
                <w:color w:val="000000"/>
                <w:sz w:val="24"/>
                <w:szCs w:val="24"/>
              </w:rPr>
            </w:pPr>
            <w:r w:rsidRPr="00CA4EB6">
              <w:rPr>
                <w:rFonts w:ascii="Times New Roman" w:hAnsi="Times New Roman"/>
                <w:color w:val="000000"/>
                <w:sz w:val="24"/>
                <w:szCs w:val="24"/>
              </w:rPr>
              <w:t>4430</w:t>
            </w:r>
          </w:p>
        </w:tc>
        <w:tc>
          <w:tcPr>
            <w:tcW w:w="709" w:type="pct"/>
            <w:noWrap/>
            <w:vAlign w:val="center"/>
          </w:tcPr>
          <w:p w:rsidR="00804A03" w:rsidRPr="00CA4EB6" w:rsidRDefault="00804A03" w:rsidP="00B91BB8">
            <w:pPr>
              <w:spacing w:after="0"/>
              <w:jc w:val="center"/>
              <w:rPr>
                <w:rFonts w:ascii="Times New Roman" w:hAnsi="Times New Roman"/>
                <w:color w:val="000000"/>
                <w:sz w:val="24"/>
                <w:szCs w:val="24"/>
              </w:rPr>
            </w:pPr>
            <w:r w:rsidRPr="00CA4EB6">
              <w:rPr>
                <w:rFonts w:ascii="Times New Roman" w:hAnsi="Times New Roman"/>
                <w:color w:val="000000"/>
                <w:sz w:val="24"/>
                <w:szCs w:val="24"/>
              </w:rPr>
              <w:t>4476</w:t>
            </w:r>
          </w:p>
        </w:tc>
      </w:tr>
    </w:tbl>
    <w:p w:rsidR="00804A03" w:rsidRPr="00E46A60" w:rsidRDefault="00804A03" w:rsidP="00522723">
      <w:pPr>
        <w:keepNext/>
        <w:spacing w:after="0" w:line="240" w:lineRule="auto"/>
        <w:jc w:val="right"/>
        <w:rPr>
          <w:rFonts w:ascii="Times New Roman" w:hAnsi="Times New Roman"/>
          <w:sz w:val="24"/>
          <w:szCs w:val="24"/>
        </w:rPr>
      </w:pPr>
      <w:r w:rsidRPr="00E46A60">
        <w:rPr>
          <w:rFonts w:ascii="Times New Roman" w:hAnsi="Times New Roman"/>
          <w:sz w:val="24"/>
          <w:szCs w:val="24"/>
        </w:rPr>
        <w:t>Источник: данные администрации Бегуницкого сельского поселения</w:t>
      </w:r>
    </w:p>
    <w:p w:rsidR="00522723" w:rsidRDefault="00522723" w:rsidP="00522723">
      <w:pPr>
        <w:spacing w:before="120" w:after="0" w:line="240" w:lineRule="auto"/>
        <w:ind w:left="720"/>
        <w:contextualSpacing/>
        <w:jc w:val="both"/>
        <w:rPr>
          <w:rFonts w:ascii="Times New Roman" w:hAnsi="Times New Roman"/>
          <w:sz w:val="26"/>
          <w:szCs w:val="26"/>
          <w:lang w:eastAsia="ru-RU"/>
        </w:rPr>
      </w:pPr>
    </w:p>
    <w:p w:rsidR="00804A03" w:rsidRPr="00E46A60" w:rsidRDefault="00804A03" w:rsidP="0079202A">
      <w:pPr>
        <w:numPr>
          <w:ilvl w:val="0"/>
          <w:numId w:val="25"/>
        </w:numPr>
        <w:spacing w:before="120" w:after="0" w:line="240" w:lineRule="auto"/>
        <w:contextualSpacing/>
        <w:jc w:val="both"/>
        <w:rPr>
          <w:rFonts w:ascii="Times New Roman" w:hAnsi="Times New Roman"/>
          <w:sz w:val="26"/>
          <w:szCs w:val="26"/>
          <w:lang w:eastAsia="ru-RU"/>
        </w:rPr>
      </w:pPr>
      <w:r w:rsidRPr="00E46A60">
        <w:rPr>
          <w:rFonts w:ascii="Times New Roman" w:hAnsi="Times New Roman"/>
          <w:sz w:val="26"/>
          <w:szCs w:val="26"/>
          <w:lang w:eastAsia="ru-RU"/>
        </w:rPr>
        <w:t xml:space="preserve">Коэффициенты смертности превышают коэффициенты рождаемости, лишь в 2010 году наблюдалось положительное сальдо естественного движения населения и равнялось единице. </w:t>
      </w:r>
    </w:p>
    <w:p w:rsidR="00804A03" w:rsidRPr="00E46A60" w:rsidRDefault="00804A03" w:rsidP="00522723">
      <w:pPr>
        <w:spacing w:before="120" w:after="0" w:line="240" w:lineRule="auto"/>
        <w:contextualSpacing/>
        <w:jc w:val="both"/>
        <w:rPr>
          <w:rFonts w:ascii="Times New Roman" w:hAnsi="Times New Roman"/>
          <w:sz w:val="26"/>
          <w:szCs w:val="26"/>
          <w:lang w:eastAsia="ru-RU"/>
        </w:rPr>
      </w:pPr>
      <w:r w:rsidRPr="00E46A60">
        <w:rPr>
          <w:rFonts w:ascii="Times New Roman" w:hAnsi="Times New Roman"/>
          <w:sz w:val="26"/>
          <w:szCs w:val="26"/>
          <w:lang w:eastAsia="ru-RU"/>
        </w:rPr>
        <w:t>Таблица 2.7.3.-3. Показатели естественного движения населения Бегуницкого сельского поселения с 200</w:t>
      </w:r>
      <w:r w:rsidR="00C0397A">
        <w:rPr>
          <w:rFonts w:ascii="Times New Roman" w:hAnsi="Times New Roman"/>
          <w:sz w:val="26"/>
          <w:szCs w:val="26"/>
          <w:lang w:eastAsia="ru-RU"/>
        </w:rPr>
        <w:t>4</w:t>
      </w:r>
      <w:r w:rsidRPr="00E46A60">
        <w:rPr>
          <w:rFonts w:ascii="Times New Roman" w:hAnsi="Times New Roman"/>
          <w:sz w:val="26"/>
          <w:szCs w:val="26"/>
          <w:lang w:eastAsia="ru-RU"/>
        </w:rPr>
        <w:t xml:space="preserve"> по 2010 годы, человек</w:t>
      </w:r>
    </w:p>
    <w:tbl>
      <w:tblPr>
        <w:tblW w:w="5000" w:type="pct"/>
        <w:tblLook w:val="00A0" w:firstRow="1" w:lastRow="0" w:firstColumn="1" w:lastColumn="0" w:noHBand="0" w:noVBand="0"/>
      </w:tblPr>
      <w:tblGrid>
        <w:gridCol w:w="2384"/>
        <w:gridCol w:w="1030"/>
        <w:gridCol w:w="1030"/>
        <w:gridCol w:w="1030"/>
        <w:gridCol w:w="1030"/>
        <w:gridCol w:w="1030"/>
        <w:gridCol w:w="1030"/>
        <w:gridCol w:w="1007"/>
      </w:tblGrid>
      <w:tr w:rsidR="00804A03" w:rsidRPr="00CA4EB6" w:rsidTr="00BB688B">
        <w:trPr>
          <w:trHeight w:val="315"/>
        </w:trPr>
        <w:tc>
          <w:tcPr>
            <w:tcW w:w="1246" w:type="pct"/>
            <w:tcBorders>
              <w:top w:val="single" w:sz="4" w:space="0" w:color="auto"/>
              <w:left w:val="single" w:sz="4" w:space="0" w:color="auto"/>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Показатель</w:t>
            </w:r>
          </w:p>
        </w:tc>
        <w:tc>
          <w:tcPr>
            <w:tcW w:w="538" w:type="pct"/>
            <w:tcBorders>
              <w:top w:val="single" w:sz="4" w:space="0" w:color="auto"/>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2004</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538" w:type="pct"/>
            <w:tcBorders>
              <w:top w:val="single" w:sz="4" w:space="0" w:color="auto"/>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2005</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538" w:type="pct"/>
            <w:tcBorders>
              <w:top w:val="single" w:sz="4" w:space="0" w:color="auto"/>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2006</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538" w:type="pct"/>
            <w:tcBorders>
              <w:top w:val="single" w:sz="4" w:space="0" w:color="auto"/>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2007</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538" w:type="pct"/>
            <w:tcBorders>
              <w:top w:val="single" w:sz="4" w:space="0" w:color="auto"/>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2008</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538" w:type="pct"/>
            <w:tcBorders>
              <w:top w:val="single" w:sz="4" w:space="0" w:color="auto"/>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2009</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c>
          <w:tcPr>
            <w:tcW w:w="526" w:type="pct"/>
            <w:tcBorders>
              <w:top w:val="single" w:sz="4" w:space="0" w:color="auto"/>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2010</w:t>
            </w:r>
          </w:p>
          <w:p w:rsidR="00804A03" w:rsidRPr="00CA4EB6" w:rsidRDefault="00804A03" w:rsidP="002A74DC">
            <w:pPr>
              <w:keepNext/>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год</w:t>
            </w:r>
          </w:p>
        </w:tc>
      </w:tr>
      <w:tr w:rsidR="00804A03" w:rsidRPr="00CA4EB6" w:rsidTr="00BB688B">
        <w:trPr>
          <w:trHeight w:val="315"/>
        </w:trPr>
        <w:tc>
          <w:tcPr>
            <w:tcW w:w="1246" w:type="pct"/>
            <w:tcBorders>
              <w:top w:val="nil"/>
              <w:left w:val="single" w:sz="4" w:space="0" w:color="auto"/>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Рождаемость</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44</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35</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40</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10</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42</w:t>
            </w:r>
          </w:p>
        </w:tc>
        <w:tc>
          <w:tcPr>
            <w:tcW w:w="526"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51</w:t>
            </w:r>
          </w:p>
        </w:tc>
      </w:tr>
      <w:tr w:rsidR="00804A03" w:rsidRPr="00CA4EB6" w:rsidTr="00BB688B">
        <w:trPr>
          <w:trHeight w:val="315"/>
        </w:trPr>
        <w:tc>
          <w:tcPr>
            <w:tcW w:w="1246" w:type="pct"/>
            <w:tcBorders>
              <w:top w:val="nil"/>
              <w:left w:val="single" w:sz="4" w:space="0" w:color="auto"/>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Смертность</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83</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80</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81</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23</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45</w:t>
            </w:r>
          </w:p>
        </w:tc>
        <w:tc>
          <w:tcPr>
            <w:tcW w:w="538"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52</w:t>
            </w:r>
          </w:p>
        </w:tc>
        <w:tc>
          <w:tcPr>
            <w:tcW w:w="526" w:type="pct"/>
            <w:tcBorders>
              <w:top w:val="nil"/>
              <w:left w:val="nil"/>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50</w:t>
            </w:r>
          </w:p>
        </w:tc>
      </w:tr>
      <w:tr w:rsidR="00804A03" w:rsidRPr="00CA4EB6" w:rsidTr="00BB688B">
        <w:trPr>
          <w:trHeight w:val="1260"/>
        </w:trPr>
        <w:tc>
          <w:tcPr>
            <w:tcW w:w="1246" w:type="pct"/>
            <w:tcBorders>
              <w:top w:val="nil"/>
              <w:left w:val="single" w:sz="4" w:space="0" w:color="auto"/>
              <w:bottom w:val="single" w:sz="4" w:space="0" w:color="auto"/>
              <w:right w:val="single" w:sz="4" w:space="0" w:color="auto"/>
            </w:tcBorders>
            <w:vAlign w:val="center"/>
          </w:tcPr>
          <w:p w:rsidR="00804A03" w:rsidRPr="00CA4EB6" w:rsidRDefault="00804A03" w:rsidP="002A74DC">
            <w:pPr>
              <w:keepNext/>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Сальдо естественного движения населения</w:t>
            </w:r>
          </w:p>
        </w:tc>
        <w:tc>
          <w:tcPr>
            <w:tcW w:w="538" w:type="pct"/>
            <w:tcBorders>
              <w:top w:val="nil"/>
              <w:left w:val="nil"/>
              <w:bottom w:val="single" w:sz="4" w:space="0" w:color="auto"/>
              <w:right w:val="single" w:sz="4" w:space="0" w:color="auto"/>
            </w:tcBorders>
            <w:noWrap/>
            <w:vAlign w:val="center"/>
          </w:tcPr>
          <w:p w:rsidR="00804A03" w:rsidRPr="00CA4EB6" w:rsidRDefault="00804A03" w:rsidP="002A74DC">
            <w:pPr>
              <w:jc w:val="center"/>
              <w:rPr>
                <w:rFonts w:ascii="Times New Roman" w:hAnsi="Times New Roman"/>
                <w:color w:val="000000"/>
                <w:sz w:val="24"/>
                <w:szCs w:val="24"/>
              </w:rPr>
            </w:pPr>
            <w:r w:rsidRPr="00CA4EB6">
              <w:rPr>
                <w:rFonts w:ascii="Times New Roman" w:hAnsi="Times New Roman"/>
                <w:color w:val="000000"/>
                <w:sz w:val="24"/>
                <w:szCs w:val="24"/>
              </w:rPr>
              <w:t>-39</w:t>
            </w:r>
          </w:p>
        </w:tc>
        <w:tc>
          <w:tcPr>
            <w:tcW w:w="538" w:type="pct"/>
            <w:tcBorders>
              <w:top w:val="nil"/>
              <w:left w:val="nil"/>
              <w:bottom w:val="single" w:sz="4" w:space="0" w:color="auto"/>
              <w:right w:val="single" w:sz="4" w:space="0" w:color="auto"/>
            </w:tcBorders>
            <w:noWrap/>
            <w:vAlign w:val="center"/>
          </w:tcPr>
          <w:p w:rsidR="00804A03" w:rsidRPr="00CA4EB6" w:rsidRDefault="00804A03" w:rsidP="002A74DC">
            <w:pPr>
              <w:jc w:val="center"/>
              <w:rPr>
                <w:rFonts w:ascii="Times New Roman" w:hAnsi="Times New Roman"/>
                <w:color w:val="000000"/>
                <w:sz w:val="24"/>
                <w:szCs w:val="24"/>
              </w:rPr>
            </w:pPr>
            <w:r w:rsidRPr="00CA4EB6">
              <w:rPr>
                <w:rFonts w:ascii="Times New Roman" w:hAnsi="Times New Roman"/>
                <w:color w:val="000000"/>
                <w:sz w:val="24"/>
                <w:szCs w:val="24"/>
              </w:rPr>
              <w:t>-45</w:t>
            </w:r>
          </w:p>
        </w:tc>
        <w:tc>
          <w:tcPr>
            <w:tcW w:w="538" w:type="pct"/>
            <w:tcBorders>
              <w:top w:val="nil"/>
              <w:left w:val="nil"/>
              <w:bottom w:val="single" w:sz="4" w:space="0" w:color="auto"/>
              <w:right w:val="single" w:sz="4" w:space="0" w:color="auto"/>
            </w:tcBorders>
            <w:noWrap/>
            <w:vAlign w:val="center"/>
          </w:tcPr>
          <w:p w:rsidR="00804A03" w:rsidRPr="00CA4EB6" w:rsidRDefault="00804A03" w:rsidP="002A74DC">
            <w:pPr>
              <w:jc w:val="center"/>
              <w:rPr>
                <w:rFonts w:ascii="Times New Roman" w:hAnsi="Times New Roman"/>
                <w:color w:val="000000"/>
                <w:sz w:val="24"/>
                <w:szCs w:val="24"/>
              </w:rPr>
            </w:pPr>
            <w:r w:rsidRPr="00CA4EB6">
              <w:rPr>
                <w:rFonts w:ascii="Times New Roman" w:hAnsi="Times New Roman"/>
                <w:color w:val="000000"/>
                <w:sz w:val="24"/>
                <w:szCs w:val="24"/>
              </w:rPr>
              <w:t>-41</w:t>
            </w:r>
          </w:p>
        </w:tc>
        <w:tc>
          <w:tcPr>
            <w:tcW w:w="538" w:type="pct"/>
            <w:tcBorders>
              <w:top w:val="nil"/>
              <w:left w:val="nil"/>
              <w:bottom w:val="single" w:sz="4" w:space="0" w:color="auto"/>
              <w:right w:val="single" w:sz="4" w:space="0" w:color="auto"/>
            </w:tcBorders>
            <w:noWrap/>
            <w:vAlign w:val="center"/>
          </w:tcPr>
          <w:p w:rsidR="00804A03" w:rsidRPr="00CA4EB6" w:rsidRDefault="00804A03" w:rsidP="002A74DC">
            <w:pPr>
              <w:jc w:val="center"/>
              <w:rPr>
                <w:rFonts w:ascii="Times New Roman" w:hAnsi="Times New Roman"/>
                <w:color w:val="000000"/>
                <w:sz w:val="24"/>
                <w:szCs w:val="24"/>
              </w:rPr>
            </w:pPr>
            <w:r w:rsidRPr="00CA4EB6">
              <w:rPr>
                <w:rFonts w:ascii="Times New Roman" w:hAnsi="Times New Roman"/>
                <w:color w:val="000000"/>
                <w:sz w:val="24"/>
                <w:szCs w:val="24"/>
              </w:rPr>
              <w:t>-13</w:t>
            </w:r>
          </w:p>
        </w:tc>
        <w:tc>
          <w:tcPr>
            <w:tcW w:w="538" w:type="pct"/>
            <w:tcBorders>
              <w:top w:val="nil"/>
              <w:left w:val="nil"/>
              <w:bottom w:val="single" w:sz="4" w:space="0" w:color="auto"/>
              <w:right w:val="single" w:sz="4" w:space="0" w:color="auto"/>
            </w:tcBorders>
            <w:noWrap/>
            <w:vAlign w:val="center"/>
          </w:tcPr>
          <w:p w:rsidR="00804A03" w:rsidRPr="00CA4EB6" w:rsidRDefault="00804A03" w:rsidP="002A74DC">
            <w:pPr>
              <w:jc w:val="center"/>
              <w:rPr>
                <w:rFonts w:ascii="Times New Roman" w:hAnsi="Times New Roman"/>
                <w:color w:val="000000"/>
                <w:sz w:val="24"/>
                <w:szCs w:val="24"/>
              </w:rPr>
            </w:pPr>
            <w:r w:rsidRPr="00CA4EB6">
              <w:rPr>
                <w:rFonts w:ascii="Times New Roman" w:hAnsi="Times New Roman"/>
                <w:color w:val="000000"/>
                <w:sz w:val="24"/>
                <w:szCs w:val="24"/>
              </w:rPr>
              <w:t>-33</w:t>
            </w:r>
          </w:p>
        </w:tc>
        <w:tc>
          <w:tcPr>
            <w:tcW w:w="538" w:type="pct"/>
            <w:tcBorders>
              <w:top w:val="nil"/>
              <w:left w:val="nil"/>
              <w:bottom w:val="single" w:sz="4" w:space="0" w:color="auto"/>
              <w:right w:val="single" w:sz="4" w:space="0" w:color="auto"/>
            </w:tcBorders>
            <w:noWrap/>
            <w:vAlign w:val="center"/>
          </w:tcPr>
          <w:p w:rsidR="00804A03" w:rsidRPr="00CA4EB6" w:rsidRDefault="00804A03" w:rsidP="002A74DC">
            <w:pPr>
              <w:jc w:val="center"/>
              <w:rPr>
                <w:rFonts w:ascii="Times New Roman" w:hAnsi="Times New Roman"/>
                <w:color w:val="000000"/>
                <w:sz w:val="24"/>
                <w:szCs w:val="24"/>
              </w:rPr>
            </w:pPr>
            <w:r w:rsidRPr="00CA4EB6">
              <w:rPr>
                <w:rFonts w:ascii="Times New Roman" w:hAnsi="Times New Roman"/>
                <w:color w:val="000000"/>
                <w:sz w:val="24"/>
                <w:szCs w:val="24"/>
              </w:rPr>
              <w:t>-10</w:t>
            </w:r>
          </w:p>
        </w:tc>
        <w:tc>
          <w:tcPr>
            <w:tcW w:w="526" w:type="pct"/>
            <w:tcBorders>
              <w:top w:val="nil"/>
              <w:left w:val="nil"/>
              <w:bottom w:val="single" w:sz="4" w:space="0" w:color="auto"/>
              <w:right w:val="single" w:sz="4" w:space="0" w:color="auto"/>
            </w:tcBorders>
            <w:noWrap/>
            <w:vAlign w:val="center"/>
          </w:tcPr>
          <w:p w:rsidR="00804A03" w:rsidRPr="00CA4EB6" w:rsidRDefault="00804A03" w:rsidP="002A74DC">
            <w:pPr>
              <w:jc w:val="center"/>
              <w:rPr>
                <w:rFonts w:ascii="Times New Roman" w:hAnsi="Times New Roman"/>
                <w:color w:val="000000"/>
                <w:sz w:val="24"/>
                <w:szCs w:val="24"/>
              </w:rPr>
            </w:pPr>
            <w:r w:rsidRPr="00CA4EB6">
              <w:rPr>
                <w:rFonts w:ascii="Times New Roman" w:hAnsi="Times New Roman"/>
                <w:color w:val="000000"/>
                <w:sz w:val="24"/>
                <w:szCs w:val="24"/>
              </w:rPr>
              <w:t>1</w:t>
            </w:r>
          </w:p>
        </w:tc>
      </w:tr>
    </w:tbl>
    <w:p w:rsidR="00804A03" w:rsidRPr="002A74DC" w:rsidRDefault="00804A03" w:rsidP="002A74DC">
      <w:pPr>
        <w:keepNext/>
        <w:spacing w:after="0" w:line="240" w:lineRule="auto"/>
        <w:jc w:val="right"/>
        <w:rPr>
          <w:rFonts w:ascii="Times New Roman" w:hAnsi="Times New Roman"/>
          <w:sz w:val="24"/>
          <w:szCs w:val="24"/>
        </w:rPr>
      </w:pPr>
      <w:r w:rsidRPr="002A74DC">
        <w:rPr>
          <w:rFonts w:ascii="Times New Roman" w:hAnsi="Times New Roman"/>
          <w:sz w:val="24"/>
          <w:szCs w:val="24"/>
        </w:rPr>
        <w:t>Источник: данные администрации Бегуницкого сельского поселения</w:t>
      </w:r>
    </w:p>
    <w:p w:rsidR="00522723" w:rsidRDefault="00522723" w:rsidP="00522723">
      <w:pPr>
        <w:spacing w:before="120" w:after="0" w:line="240" w:lineRule="auto"/>
        <w:contextualSpacing/>
        <w:jc w:val="both"/>
        <w:rPr>
          <w:rFonts w:ascii="Times New Roman" w:hAnsi="Times New Roman"/>
          <w:sz w:val="26"/>
          <w:szCs w:val="26"/>
          <w:lang w:eastAsia="ru-RU"/>
        </w:rPr>
      </w:pPr>
    </w:p>
    <w:p w:rsidR="00804A03" w:rsidRPr="002A74DC" w:rsidRDefault="00804A03" w:rsidP="00522723">
      <w:pPr>
        <w:spacing w:before="120" w:after="0" w:line="240" w:lineRule="auto"/>
        <w:contextualSpacing/>
        <w:jc w:val="both"/>
        <w:rPr>
          <w:rFonts w:ascii="Times New Roman" w:hAnsi="Times New Roman"/>
          <w:sz w:val="26"/>
          <w:szCs w:val="26"/>
          <w:lang w:eastAsia="ru-RU"/>
        </w:rPr>
      </w:pPr>
      <w:r w:rsidRPr="002A74DC">
        <w:rPr>
          <w:rFonts w:ascii="Times New Roman" w:hAnsi="Times New Roman"/>
          <w:sz w:val="26"/>
          <w:szCs w:val="26"/>
          <w:lang w:eastAsia="ru-RU"/>
        </w:rPr>
        <w:t>Сравнительный анализ показателей естественного движения населения Бегуницкого сельского поселения в пересчете на 1000 жителей с аналогичными показателями по Ленинградской области демонстрируют меньшие показатели смертности населения, при этом тип воспроизводства аналогичный – смертность превышает рождаемость.</w:t>
      </w:r>
    </w:p>
    <w:p w:rsidR="00804A03" w:rsidRPr="002A74DC" w:rsidRDefault="00804A03" w:rsidP="002A74DC">
      <w:pPr>
        <w:keepNext/>
        <w:spacing w:after="0" w:line="240" w:lineRule="auto"/>
        <w:jc w:val="both"/>
        <w:rPr>
          <w:rFonts w:ascii="Times New Roman" w:hAnsi="Times New Roman"/>
          <w:sz w:val="26"/>
          <w:szCs w:val="26"/>
        </w:rPr>
      </w:pPr>
      <w:r w:rsidRPr="002A74DC">
        <w:rPr>
          <w:rFonts w:ascii="Times New Roman" w:hAnsi="Times New Roman"/>
          <w:sz w:val="26"/>
          <w:szCs w:val="26"/>
        </w:rPr>
        <w:lastRenderedPageBreak/>
        <w:t>Таблица</w:t>
      </w:r>
      <w:r w:rsidR="0041159A">
        <w:rPr>
          <w:rFonts w:ascii="Times New Roman" w:hAnsi="Times New Roman"/>
          <w:sz w:val="26"/>
          <w:szCs w:val="26"/>
        </w:rPr>
        <w:t xml:space="preserve"> </w:t>
      </w:r>
      <w:r>
        <w:rPr>
          <w:rFonts w:ascii="Times New Roman" w:hAnsi="Times New Roman"/>
          <w:sz w:val="26"/>
          <w:szCs w:val="26"/>
          <w:lang w:eastAsia="ru-RU"/>
        </w:rPr>
        <w:t>2.7.3.-4</w:t>
      </w:r>
      <w:r w:rsidRPr="002A74DC">
        <w:rPr>
          <w:rFonts w:ascii="Times New Roman" w:hAnsi="Times New Roman"/>
          <w:sz w:val="26"/>
          <w:szCs w:val="26"/>
        </w:rPr>
        <w:t>. Показатели рождаемости, смертности, естественного прироста на 1000 жителей в Бегуницком сельском поселении, Ленинградской области и Российской Федерации,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706"/>
        <w:gridCol w:w="1418"/>
        <w:gridCol w:w="2127"/>
        <w:gridCol w:w="1807"/>
      </w:tblGrid>
      <w:tr w:rsidR="00804A03" w:rsidRPr="00CA4EB6" w:rsidTr="00BB688B">
        <w:trPr>
          <w:trHeight w:val="315"/>
        </w:trPr>
        <w:tc>
          <w:tcPr>
            <w:tcW w:w="1313" w:type="pct"/>
            <w:vMerge w:val="restart"/>
            <w:noWrap/>
            <w:vAlign w:val="center"/>
          </w:tcPr>
          <w:p w:rsidR="00804A03" w:rsidRPr="00CA4EB6" w:rsidRDefault="00804A03" w:rsidP="002A74DC">
            <w:pPr>
              <w:keepNext/>
              <w:spacing w:after="0" w:line="240" w:lineRule="auto"/>
              <w:jc w:val="center"/>
              <w:rPr>
                <w:rFonts w:ascii="Times New Roman" w:hAnsi="Times New Roman"/>
                <w:b/>
                <w:sz w:val="24"/>
                <w:szCs w:val="24"/>
              </w:rPr>
            </w:pPr>
            <w:r w:rsidRPr="00CA4EB6">
              <w:rPr>
                <w:rFonts w:ascii="Times New Roman" w:hAnsi="Times New Roman"/>
                <w:b/>
                <w:sz w:val="24"/>
                <w:szCs w:val="24"/>
              </w:rPr>
              <w:t>Показатель</w:t>
            </w:r>
          </w:p>
        </w:tc>
        <w:tc>
          <w:tcPr>
            <w:tcW w:w="1632" w:type="pct"/>
            <w:gridSpan w:val="2"/>
            <w:vAlign w:val="center"/>
          </w:tcPr>
          <w:p w:rsidR="00804A03" w:rsidRPr="00CA4EB6" w:rsidRDefault="00804A03" w:rsidP="002A74DC">
            <w:pPr>
              <w:keepNext/>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Бегуницкое сельское поселение</w:t>
            </w:r>
          </w:p>
        </w:tc>
        <w:tc>
          <w:tcPr>
            <w:tcW w:w="1111"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Ленинградская область</w:t>
            </w:r>
          </w:p>
        </w:tc>
        <w:tc>
          <w:tcPr>
            <w:tcW w:w="944"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Российская Федерация</w:t>
            </w:r>
          </w:p>
        </w:tc>
      </w:tr>
      <w:tr w:rsidR="00804A03" w:rsidRPr="00CA4EB6" w:rsidTr="00BB688B">
        <w:trPr>
          <w:trHeight w:val="315"/>
        </w:trPr>
        <w:tc>
          <w:tcPr>
            <w:tcW w:w="1313" w:type="pct"/>
            <w:vMerge/>
            <w:noWrap/>
            <w:vAlign w:val="center"/>
          </w:tcPr>
          <w:p w:rsidR="00804A03" w:rsidRPr="00CA4EB6" w:rsidRDefault="00804A03" w:rsidP="002A74DC">
            <w:pPr>
              <w:keepNext/>
              <w:spacing w:after="0" w:line="240" w:lineRule="auto"/>
              <w:jc w:val="center"/>
              <w:rPr>
                <w:rFonts w:ascii="Times New Roman" w:hAnsi="Times New Roman"/>
                <w:b/>
                <w:sz w:val="24"/>
                <w:szCs w:val="24"/>
              </w:rPr>
            </w:pPr>
          </w:p>
        </w:tc>
        <w:tc>
          <w:tcPr>
            <w:tcW w:w="891" w:type="pct"/>
            <w:vAlign w:val="center"/>
          </w:tcPr>
          <w:p w:rsidR="00804A03" w:rsidRPr="00CA4EB6" w:rsidRDefault="00804A03" w:rsidP="002A74DC">
            <w:pPr>
              <w:keepNext/>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За период с 2004 по 2010 годы</w:t>
            </w:r>
          </w:p>
        </w:tc>
        <w:tc>
          <w:tcPr>
            <w:tcW w:w="741" w:type="pct"/>
            <w:vAlign w:val="center"/>
          </w:tcPr>
          <w:p w:rsidR="00804A03" w:rsidRPr="00CA4EB6" w:rsidRDefault="00804A03" w:rsidP="002A74DC">
            <w:pPr>
              <w:keepNext/>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2009</w:t>
            </w:r>
            <w:r w:rsidRPr="00CA4EB6">
              <w:rPr>
                <w:rFonts w:ascii="Times New Roman" w:hAnsi="Times New Roman"/>
                <w:b/>
                <w:color w:val="000000"/>
                <w:sz w:val="24"/>
                <w:szCs w:val="24"/>
                <w:lang w:eastAsia="ru-RU"/>
              </w:rPr>
              <w:t xml:space="preserve"> год</w:t>
            </w:r>
          </w:p>
        </w:tc>
        <w:tc>
          <w:tcPr>
            <w:tcW w:w="1111"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2009</w:t>
            </w:r>
            <w:r w:rsidRPr="00CA4EB6">
              <w:rPr>
                <w:rFonts w:ascii="Times New Roman" w:hAnsi="Times New Roman"/>
                <w:b/>
                <w:color w:val="000000"/>
                <w:sz w:val="24"/>
                <w:szCs w:val="24"/>
                <w:lang w:eastAsia="ru-RU"/>
              </w:rPr>
              <w:t xml:space="preserve"> год</w:t>
            </w:r>
          </w:p>
        </w:tc>
        <w:tc>
          <w:tcPr>
            <w:tcW w:w="944" w:type="pct"/>
            <w:noWrap/>
            <w:vAlign w:val="center"/>
          </w:tcPr>
          <w:p w:rsidR="00804A03" w:rsidRPr="00CA4EB6" w:rsidRDefault="00804A03" w:rsidP="002A74DC">
            <w:pPr>
              <w:keepNext/>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2009</w:t>
            </w:r>
            <w:r w:rsidRPr="00CA4EB6">
              <w:rPr>
                <w:rFonts w:ascii="Times New Roman" w:hAnsi="Times New Roman"/>
                <w:b/>
                <w:color w:val="000000"/>
                <w:sz w:val="24"/>
                <w:szCs w:val="24"/>
                <w:lang w:eastAsia="ru-RU"/>
              </w:rPr>
              <w:t xml:space="preserve"> год</w:t>
            </w:r>
          </w:p>
        </w:tc>
      </w:tr>
      <w:tr w:rsidR="00804A03" w:rsidRPr="00CA4EB6" w:rsidTr="00BB688B">
        <w:trPr>
          <w:trHeight w:val="315"/>
        </w:trPr>
        <w:tc>
          <w:tcPr>
            <w:tcW w:w="1313" w:type="pct"/>
            <w:noWrap/>
            <w:vAlign w:val="center"/>
          </w:tcPr>
          <w:p w:rsidR="00804A03" w:rsidRPr="00CA4EB6" w:rsidRDefault="00227E75" w:rsidP="00227E75">
            <w:pPr>
              <w:keepNext/>
              <w:spacing w:after="0" w:line="240" w:lineRule="auto"/>
              <w:rPr>
                <w:rFonts w:ascii="Times New Roman" w:hAnsi="Times New Roman"/>
                <w:color w:val="000000"/>
                <w:sz w:val="24"/>
                <w:szCs w:val="24"/>
              </w:rPr>
            </w:pPr>
            <w:r>
              <w:rPr>
                <w:rFonts w:ascii="Times New Roman" w:hAnsi="Times New Roman"/>
                <w:color w:val="000000"/>
                <w:sz w:val="24"/>
                <w:szCs w:val="24"/>
              </w:rPr>
              <w:t>Р</w:t>
            </w:r>
            <w:r w:rsidR="00804A03" w:rsidRPr="00CA4EB6">
              <w:rPr>
                <w:rFonts w:ascii="Times New Roman" w:hAnsi="Times New Roman"/>
                <w:color w:val="000000"/>
                <w:sz w:val="24"/>
                <w:szCs w:val="24"/>
              </w:rPr>
              <w:t>ождаемость на 1000 жителей</w:t>
            </w:r>
          </w:p>
        </w:tc>
        <w:tc>
          <w:tcPr>
            <w:tcW w:w="891" w:type="pct"/>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7,6</w:t>
            </w:r>
          </w:p>
        </w:tc>
        <w:tc>
          <w:tcPr>
            <w:tcW w:w="741" w:type="pct"/>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9,4</w:t>
            </w:r>
          </w:p>
        </w:tc>
        <w:tc>
          <w:tcPr>
            <w:tcW w:w="1111" w:type="pct"/>
            <w:noWrap/>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9,2</w:t>
            </w:r>
          </w:p>
        </w:tc>
        <w:tc>
          <w:tcPr>
            <w:tcW w:w="944" w:type="pct"/>
            <w:noWrap/>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12,4</w:t>
            </w:r>
          </w:p>
        </w:tc>
      </w:tr>
      <w:tr w:rsidR="00804A03" w:rsidRPr="00CA4EB6" w:rsidTr="00BB688B">
        <w:trPr>
          <w:trHeight w:val="315"/>
        </w:trPr>
        <w:tc>
          <w:tcPr>
            <w:tcW w:w="1313" w:type="pct"/>
            <w:noWrap/>
            <w:vAlign w:val="center"/>
          </w:tcPr>
          <w:p w:rsidR="00804A03" w:rsidRPr="00CA4EB6" w:rsidRDefault="00227E75" w:rsidP="00227E75">
            <w:pPr>
              <w:keepNext/>
              <w:spacing w:after="0" w:line="240" w:lineRule="auto"/>
              <w:rPr>
                <w:rFonts w:ascii="Times New Roman" w:hAnsi="Times New Roman"/>
                <w:color w:val="000000"/>
                <w:sz w:val="24"/>
                <w:szCs w:val="24"/>
              </w:rPr>
            </w:pPr>
            <w:r>
              <w:rPr>
                <w:rFonts w:ascii="Times New Roman" w:hAnsi="Times New Roman"/>
                <w:color w:val="000000"/>
                <w:sz w:val="24"/>
                <w:szCs w:val="24"/>
              </w:rPr>
              <w:t>С</w:t>
            </w:r>
            <w:r w:rsidR="00804A03" w:rsidRPr="00CA4EB6">
              <w:rPr>
                <w:rFonts w:ascii="Times New Roman" w:hAnsi="Times New Roman"/>
                <w:color w:val="000000"/>
                <w:sz w:val="24"/>
                <w:szCs w:val="24"/>
              </w:rPr>
              <w:t>мертность на 1000 жителей</w:t>
            </w:r>
          </w:p>
        </w:tc>
        <w:tc>
          <w:tcPr>
            <w:tcW w:w="891" w:type="pct"/>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13,5</w:t>
            </w:r>
          </w:p>
        </w:tc>
        <w:tc>
          <w:tcPr>
            <w:tcW w:w="741" w:type="pct"/>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11,7</w:t>
            </w:r>
          </w:p>
        </w:tc>
        <w:tc>
          <w:tcPr>
            <w:tcW w:w="1111" w:type="pct"/>
            <w:noWrap/>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17,0</w:t>
            </w:r>
          </w:p>
        </w:tc>
        <w:tc>
          <w:tcPr>
            <w:tcW w:w="944" w:type="pct"/>
            <w:noWrap/>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14,2</w:t>
            </w:r>
          </w:p>
        </w:tc>
      </w:tr>
      <w:tr w:rsidR="00804A03" w:rsidRPr="00CA4EB6" w:rsidTr="00BB688B">
        <w:trPr>
          <w:trHeight w:val="315"/>
        </w:trPr>
        <w:tc>
          <w:tcPr>
            <w:tcW w:w="1313" w:type="pct"/>
            <w:noWrap/>
            <w:vAlign w:val="center"/>
          </w:tcPr>
          <w:p w:rsidR="00804A03" w:rsidRPr="00CA4EB6" w:rsidRDefault="00227E75" w:rsidP="00227E75">
            <w:pPr>
              <w:keepNext/>
              <w:spacing w:after="0" w:line="240" w:lineRule="auto"/>
              <w:rPr>
                <w:rFonts w:ascii="Times New Roman" w:hAnsi="Times New Roman"/>
                <w:color w:val="000000"/>
                <w:sz w:val="24"/>
                <w:szCs w:val="24"/>
              </w:rPr>
            </w:pPr>
            <w:r>
              <w:rPr>
                <w:rFonts w:ascii="Times New Roman" w:hAnsi="Times New Roman"/>
                <w:color w:val="000000"/>
                <w:sz w:val="24"/>
                <w:szCs w:val="24"/>
              </w:rPr>
              <w:t>Е</w:t>
            </w:r>
            <w:r w:rsidR="00804A03" w:rsidRPr="00CA4EB6">
              <w:rPr>
                <w:rFonts w:ascii="Times New Roman" w:hAnsi="Times New Roman"/>
                <w:color w:val="000000"/>
                <w:sz w:val="24"/>
                <w:szCs w:val="24"/>
              </w:rPr>
              <w:t>стественный прирост на 1000 жителей</w:t>
            </w:r>
          </w:p>
        </w:tc>
        <w:tc>
          <w:tcPr>
            <w:tcW w:w="891" w:type="pct"/>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-5,9</w:t>
            </w:r>
          </w:p>
        </w:tc>
        <w:tc>
          <w:tcPr>
            <w:tcW w:w="741" w:type="pct"/>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-2,2</w:t>
            </w:r>
          </w:p>
        </w:tc>
        <w:tc>
          <w:tcPr>
            <w:tcW w:w="1111" w:type="pct"/>
            <w:noWrap/>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-7,8</w:t>
            </w:r>
          </w:p>
        </w:tc>
        <w:tc>
          <w:tcPr>
            <w:tcW w:w="944" w:type="pct"/>
            <w:noWrap/>
            <w:vAlign w:val="center"/>
          </w:tcPr>
          <w:p w:rsidR="00804A03" w:rsidRPr="00CA4EB6" w:rsidRDefault="00804A03" w:rsidP="002A74DC">
            <w:pPr>
              <w:keepNext/>
              <w:spacing w:after="0" w:line="240" w:lineRule="auto"/>
              <w:jc w:val="center"/>
              <w:rPr>
                <w:rFonts w:ascii="Times New Roman" w:hAnsi="Times New Roman"/>
                <w:sz w:val="24"/>
                <w:szCs w:val="24"/>
              </w:rPr>
            </w:pPr>
            <w:r w:rsidRPr="00CA4EB6">
              <w:rPr>
                <w:rFonts w:ascii="Times New Roman" w:hAnsi="Times New Roman"/>
                <w:sz w:val="24"/>
                <w:szCs w:val="24"/>
              </w:rPr>
              <w:t>-1,8</w:t>
            </w:r>
          </w:p>
        </w:tc>
      </w:tr>
    </w:tbl>
    <w:p w:rsidR="00804A03" w:rsidRDefault="00804A03" w:rsidP="002A74DC">
      <w:pPr>
        <w:keepNext/>
        <w:spacing w:after="0"/>
        <w:jc w:val="right"/>
        <w:rPr>
          <w:rFonts w:ascii="Times New Roman" w:hAnsi="Times New Roman"/>
          <w:sz w:val="24"/>
          <w:szCs w:val="24"/>
        </w:rPr>
      </w:pPr>
      <w:r w:rsidRPr="002A74DC">
        <w:rPr>
          <w:rFonts w:ascii="Times New Roman" w:hAnsi="Times New Roman"/>
          <w:sz w:val="24"/>
          <w:szCs w:val="24"/>
        </w:rPr>
        <w:t xml:space="preserve"> Источник: данные администрации Бегуницкого сельского поселения, Росстат</w:t>
      </w:r>
    </w:p>
    <w:p w:rsidR="00804A03" w:rsidRPr="002A74DC" w:rsidRDefault="00804A03" w:rsidP="002A74DC">
      <w:pPr>
        <w:keepNext/>
        <w:spacing w:after="0"/>
        <w:jc w:val="right"/>
        <w:rPr>
          <w:rFonts w:ascii="Times New Roman" w:hAnsi="Times New Roman"/>
          <w:sz w:val="24"/>
          <w:szCs w:val="24"/>
        </w:rPr>
      </w:pPr>
    </w:p>
    <w:p w:rsidR="00804A03" w:rsidRPr="00E46A60" w:rsidRDefault="00804A03" w:rsidP="0079202A">
      <w:pPr>
        <w:numPr>
          <w:ilvl w:val="0"/>
          <w:numId w:val="25"/>
        </w:numPr>
        <w:spacing w:before="120" w:after="0" w:line="240" w:lineRule="auto"/>
        <w:contextualSpacing/>
        <w:jc w:val="both"/>
        <w:rPr>
          <w:rFonts w:ascii="Times New Roman" w:hAnsi="Times New Roman"/>
          <w:sz w:val="26"/>
          <w:szCs w:val="26"/>
          <w:lang w:eastAsia="ru-RU"/>
        </w:rPr>
      </w:pPr>
      <w:r w:rsidRPr="00E46A60">
        <w:rPr>
          <w:rFonts w:ascii="Times New Roman" w:hAnsi="Times New Roman"/>
          <w:sz w:val="26"/>
          <w:szCs w:val="26"/>
          <w:lang w:eastAsia="ru-RU"/>
        </w:rPr>
        <w:t>Медленный рост численности населения обусловлен миграцией. Сальдо миграции для Бегуницкого сельского поселения на 2009 и 2010 годы составляет 0 человек (за более длительный период показатели миграционного прироста (убыли) отсутствуют).</w:t>
      </w:r>
    </w:p>
    <w:p w:rsidR="00804A03" w:rsidRPr="00E46A60" w:rsidRDefault="00804A03" w:rsidP="00227E75">
      <w:pPr>
        <w:keepNext/>
        <w:spacing w:before="120" w:after="0" w:line="240" w:lineRule="auto"/>
        <w:jc w:val="both"/>
        <w:rPr>
          <w:rFonts w:ascii="Times New Roman" w:hAnsi="Times New Roman"/>
          <w:sz w:val="26"/>
          <w:szCs w:val="26"/>
          <w:lang w:eastAsia="ru-RU"/>
        </w:rPr>
      </w:pPr>
      <w:r w:rsidRPr="00E46A60">
        <w:rPr>
          <w:rFonts w:ascii="Times New Roman" w:hAnsi="Times New Roman"/>
          <w:sz w:val="26"/>
          <w:szCs w:val="26"/>
          <w:lang w:eastAsia="ru-RU"/>
        </w:rPr>
        <w:t>Таблица</w:t>
      </w:r>
      <w:r w:rsidR="0041159A">
        <w:rPr>
          <w:rFonts w:ascii="Times New Roman" w:hAnsi="Times New Roman"/>
          <w:sz w:val="26"/>
          <w:szCs w:val="26"/>
          <w:lang w:eastAsia="ru-RU"/>
        </w:rPr>
        <w:t xml:space="preserve"> </w:t>
      </w:r>
      <w:r w:rsidRPr="00E46A60">
        <w:rPr>
          <w:rFonts w:ascii="Times New Roman" w:hAnsi="Times New Roman"/>
          <w:sz w:val="26"/>
          <w:szCs w:val="26"/>
          <w:lang w:eastAsia="ru-RU"/>
        </w:rPr>
        <w:t>2.7.3.-5. Показатели миграционного движения населения Бегуни</w:t>
      </w:r>
      <w:r w:rsidR="00474500">
        <w:rPr>
          <w:rFonts w:ascii="Times New Roman" w:hAnsi="Times New Roman"/>
          <w:sz w:val="26"/>
          <w:szCs w:val="26"/>
          <w:lang w:eastAsia="ru-RU"/>
        </w:rPr>
        <w:t>цкого сельского поселения с 2009</w:t>
      </w:r>
      <w:r w:rsidRPr="00E46A60">
        <w:rPr>
          <w:rFonts w:ascii="Times New Roman" w:hAnsi="Times New Roman"/>
          <w:sz w:val="26"/>
          <w:szCs w:val="26"/>
          <w:lang w:eastAsia="ru-RU"/>
        </w:rPr>
        <w:t xml:space="preserve"> по 2010 годы, человек на 1000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5"/>
        <w:gridCol w:w="2473"/>
        <w:gridCol w:w="2473"/>
      </w:tblGrid>
      <w:tr w:rsidR="00804A03" w:rsidRPr="00CA4EB6" w:rsidTr="00BB688B">
        <w:trPr>
          <w:trHeight w:val="300"/>
        </w:trPr>
        <w:tc>
          <w:tcPr>
            <w:tcW w:w="2416" w:type="pct"/>
            <w:noWrap/>
            <w:vAlign w:val="center"/>
          </w:tcPr>
          <w:p w:rsidR="00804A03" w:rsidRPr="00CA4EB6" w:rsidRDefault="00804A03" w:rsidP="002A74DC">
            <w:pPr>
              <w:spacing w:after="0" w:line="240" w:lineRule="auto"/>
              <w:jc w:val="center"/>
              <w:rPr>
                <w:rFonts w:ascii="Times New Roman" w:hAnsi="Times New Roman"/>
                <w:b/>
                <w:color w:val="000000"/>
                <w:sz w:val="24"/>
                <w:szCs w:val="24"/>
                <w:lang w:eastAsia="ru-RU"/>
              </w:rPr>
            </w:pPr>
            <w:r w:rsidRPr="00CA4EB6">
              <w:rPr>
                <w:rFonts w:ascii="Times New Roman" w:hAnsi="Times New Roman"/>
                <w:b/>
                <w:sz w:val="24"/>
                <w:szCs w:val="24"/>
              </w:rPr>
              <w:t>Показатель</w:t>
            </w:r>
          </w:p>
        </w:tc>
        <w:tc>
          <w:tcPr>
            <w:tcW w:w="1292" w:type="pct"/>
            <w:noWrap/>
            <w:vAlign w:val="center"/>
          </w:tcPr>
          <w:p w:rsidR="00804A03" w:rsidRPr="00CA4EB6" w:rsidRDefault="00804A03" w:rsidP="002A74DC">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2009 год</w:t>
            </w:r>
          </w:p>
        </w:tc>
        <w:tc>
          <w:tcPr>
            <w:tcW w:w="1292" w:type="pct"/>
            <w:noWrap/>
            <w:vAlign w:val="center"/>
          </w:tcPr>
          <w:p w:rsidR="00804A03" w:rsidRPr="00CA4EB6" w:rsidRDefault="00804A03" w:rsidP="002A74DC">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2010 год</w:t>
            </w:r>
          </w:p>
        </w:tc>
      </w:tr>
      <w:tr w:rsidR="00804A03" w:rsidRPr="00CA4EB6" w:rsidTr="00BB688B">
        <w:trPr>
          <w:trHeight w:val="341"/>
        </w:trPr>
        <w:tc>
          <w:tcPr>
            <w:tcW w:w="2416" w:type="pct"/>
            <w:vAlign w:val="center"/>
          </w:tcPr>
          <w:p w:rsidR="00804A03" w:rsidRPr="00CA4EB6" w:rsidRDefault="00804A03" w:rsidP="002A74DC">
            <w:pPr>
              <w:spacing w:after="0" w:line="240" w:lineRule="auto"/>
              <w:jc w:val="center"/>
              <w:rPr>
                <w:rFonts w:ascii="Times New Roman" w:hAnsi="Times New Roman"/>
                <w:sz w:val="24"/>
                <w:szCs w:val="24"/>
                <w:lang w:eastAsia="ru-RU"/>
              </w:rPr>
            </w:pPr>
            <w:r w:rsidRPr="00CA4EB6">
              <w:rPr>
                <w:rFonts w:ascii="Times New Roman" w:hAnsi="Times New Roman"/>
                <w:sz w:val="24"/>
                <w:szCs w:val="24"/>
                <w:lang w:eastAsia="ru-RU"/>
              </w:rPr>
              <w:t>Коэффициент миграционного прироста (убыли) населения</w:t>
            </w:r>
          </w:p>
        </w:tc>
        <w:tc>
          <w:tcPr>
            <w:tcW w:w="1292" w:type="pct"/>
            <w:noWrap/>
            <w:vAlign w:val="center"/>
          </w:tcPr>
          <w:p w:rsidR="00804A03" w:rsidRPr="00CA4EB6" w:rsidRDefault="00804A03" w:rsidP="002A74DC">
            <w:pPr>
              <w:spacing w:after="0" w:line="240" w:lineRule="auto"/>
              <w:jc w:val="center"/>
              <w:rPr>
                <w:rFonts w:ascii="Times New Roman" w:hAnsi="Times New Roman"/>
                <w:sz w:val="24"/>
                <w:szCs w:val="24"/>
                <w:lang w:eastAsia="ru-RU"/>
              </w:rPr>
            </w:pPr>
            <w:r w:rsidRPr="00CA4EB6">
              <w:rPr>
                <w:rFonts w:ascii="Times New Roman" w:hAnsi="Times New Roman"/>
                <w:sz w:val="24"/>
                <w:szCs w:val="24"/>
                <w:lang w:eastAsia="ru-RU"/>
              </w:rPr>
              <w:t>0,04</w:t>
            </w:r>
          </w:p>
        </w:tc>
        <w:tc>
          <w:tcPr>
            <w:tcW w:w="1292" w:type="pct"/>
            <w:noWrap/>
            <w:vAlign w:val="center"/>
          </w:tcPr>
          <w:p w:rsidR="00804A03" w:rsidRPr="00CA4EB6" w:rsidRDefault="00804A03" w:rsidP="002A74DC">
            <w:pPr>
              <w:spacing w:after="0" w:line="240" w:lineRule="auto"/>
              <w:jc w:val="center"/>
              <w:rPr>
                <w:rFonts w:ascii="Times New Roman" w:hAnsi="Times New Roman"/>
                <w:sz w:val="24"/>
                <w:szCs w:val="24"/>
                <w:lang w:eastAsia="ru-RU"/>
              </w:rPr>
            </w:pPr>
            <w:r w:rsidRPr="00CA4EB6">
              <w:rPr>
                <w:rFonts w:ascii="Times New Roman" w:hAnsi="Times New Roman"/>
                <w:sz w:val="24"/>
                <w:szCs w:val="24"/>
                <w:lang w:eastAsia="ru-RU"/>
              </w:rPr>
              <w:t>0,03</w:t>
            </w:r>
          </w:p>
        </w:tc>
      </w:tr>
    </w:tbl>
    <w:p w:rsidR="00804A03" w:rsidRPr="002A74DC" w:rsidRDefault="00804A03" w:rsidP="00227E75">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Вывод: Увеличение численности населения с 2000 года в Бегуницком сельском поселении не связано с естественным движением населения. Рост численности населения в поселении обусловлен миграционным приростом. </w:t>
      </w:r>
    </w:p>
    <w:p w:rsidR="00804A03" w:rsidRPr="002A74DC" w:rsidRDefault="00804A03" w:rsidP="00227E75">
      <w:pPr>
        <w:keepNext/>
        <w:spacing w:before="120" w:after="0" w:line="240" w:lineRule="auto"/>
        <w:jc w:val="both"/>
        <w:rPr>
          <w:rFonts w:ascii="Times New Roman" w:hAnsi="Times New Roman"/>
          <w:b/>
          <w:i/>
          <w:sz w:val="26"/>
          <w:szCs w:val="26"/>
          <w:lang w:eastAsia="ru-RU"/>
        </w:rPr>
      </w:pPr>
      <w:bookmarkStart w:id="76" w:name="_Toc294902495"/>
      <w:r w:rsidRPr="002A74DC">
        <w:rPr>
          <w:rFonts w:ascii="Times New Roman" w:hAnsi="Times New Roman"/>
          <w:b/>
          <w:i/>
          <w:sz w:val="26"/>
          <w:szCs w:val="26"/>
          <w:lang w:eastAsia="ru-RU"/>
        </w:rPr>
        <w:t>Система расселения</w:t>
      </w:r>
      <w:bookmarkEnd w:id="76"/>
    </w:p>
    <w:p w:rsidR="00804A03" w:rsidRPr="002A74DC" w:rsidRDefault="007B068F" w:rsidP="00227E75">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В состав поселения входя</w:t>
      </w:r>
      <w:r w:rsidR="00804A03" w:rsidRPr="002A74DC">
        <w:rPr>
          <w:rFonts w:ascii="Times New Roman" w:hAnsi="Times New Roman"/>
          <w:sz w:val="26"/>
          <w:szCs w:val="26"/>
          <w:lang w:eastAsia="ru-RU"/>
        </w:rPr>
        <w:t>т 22 населенных пункта: деревня Бегуницы, деревня Большие Лашковицы, деревня Большое Тешково, деревня Гомонтово, деревня Зябицы, деревня Ивановское, деревня Кайкино, дереня Карстолово, деревня Кирово, деревня Коростовицы, деревня Красное Брызгово, деревня Лашковицы, деревня Малое Тешково, деревня Марково, деревня Местаново, деревня Радицы, деревня Рукулицы, деревня Русское Брызгово, деревня Синковицы, деревня Старые Бегуницы, деревня Теглицы, деревня Томарово.</w:t>
      </w:r>
    </w:p>
    <w:p w:rsidR="00804A03" w:rsidRPr="002A74DC" w:rsidRDefault="00804A03" w:rsidP="00227E75">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5 населенных пунктов расположены на автомобильной дороге федерального значения «Нарва», это деревни – Бегуницы, Гомонтово, </w:t>
      </w:r>
      <w:r>
        <w:rPr>
          <w:rFonts w:ascii="Times New Roman" w:hAnsi="Times New Roman"/>
          <w:sz w:val="26"/>
          <w:szCs w:val="26"/>
          <w:lang w:eastAsia="ru-RU"/>
        </w:rPr>
        <w:t>Кайкино</w:t>
      </w:r>
      <w:r w:rsidRPr="002A74DC">
        <w:rPr>
          <w:rFonts w:ascii="Times New Roman" w:hAnsi="Times New Roman"/>
          <w:sz w:val="26"/>
          <w:szCs w:val="26"/>
          <w:lang w:eastAsia="ru-RU"/>
        </w:rPr>
        <w:t>, Большие Лашковицы, Большое Тешково. 6 населенных пунктов расположены вдоль автомобильных дорог регионального значения южнее автомобильной дороги «Нарва», это деревни – Ивановское, Местаново</w:t>
      </w:r>
      <w:r>
        <w:rPr>
          <w:rFonts w:ascii="Times New Roman" w:hAnsi="Times New Roman"/>
          <w:sz w:val="26"/>
          <w:szCs w:val="26"/>
          <w:lang w:eastAsia="ru-RU"/>
        </w:rPr>
        <w:t>, Лашковицы</w:t>
      </w:r>
      <w:r w:rsidRPr="002A74DC">
        <w:rPr>
          <w:rFonts w:ascii="Times New Roman" w:hAnsi="Times New Roman"/>
          <w:sz w:val="26"/>
          <w:szCs w:val="26"/>
          <w:lang w:eastAsia="ru-RU"/>
        </w:rPr>
        <w:t>, Коростовицы. Другие, 12 населенных пунктов расположены на расстоянии 1-4 км от автомобильных дорог регионального и федерального значения.</w:t>
      </w:r>
    </w:p>
    <w:p w:rsidR="00804A03" w:rsidRPr="002A74DC" w:rsidRDefault="00804A03" w:rsidP="00227E75">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Расселение в Бегуником сельском поселении носит ярко выраженный узловой характер – в административном центре поселения деревне Бегуницы проживает 83</w:t>
      </w:r>
      <w:r>
        <w:rPr>
          <w:rFonts w:ascii="Times New Roman" w:hAnsi="Times New Roman"/>
          <w:sz w:val="26"/>
          <w:szCs w:val="26"/>
          <w:lang w:eastAsia="ru-RU"/>
        </w:rPr>
        <w:t xml:space="preserve"> </w:t>
      </w:r>
      <w:r>
        <w:rPr>
          <w:rFonts w:ascii="Times New Roman" w:hAnsi="Times New Roman"/>
          <w:sz w:val="26"/>
          <w:szCs w:val="26"/>
          <w:lang w:eastAsia="ru-RU"/>
        </w:rPr>
        <w:lastRenderedPageBreak/>
        <w:t>%</w:t>
      </w:r>
      <w:r w:rsidRPr="002A74DC">
        <w:rPr>
          <w:rFonts w:ascii="Times New Roman" w:hAnsi="Times New Roman"/>
          <w:sz w:val="26"/>
          <w:szCs w:val="26"/>
          <w:lang w:eastAsia="ru-RU"/>
        </w:rPr>
        <w:t xml:space="preserve"> населения поселения и расположены все объекты социального и потребительского обслуживания. Территориально административный центр поселения расположен в его центральной части на автомобильной дороге федерального значения «Нарва», что положительно сказывается на его транспортной доступности из других деревень поселения.</w:t>
      </w:r>
    </w:p>
    <w:p w:rsidR="00804A03" w:rsidRPr="002A74DC" w:rsidRDefault="00804A03" w:rsidP="00227E75">
      <w:pPr>
        <w:spacing w:before="120" w:after="0" w:line="240" w:lineRule="auto"/>
        <w:jc w:val="both"/>
        <w:rPr>
          <w:rFonts w:ascii="Times New Roman" w:hAnsi="Times New Roman"/>
          <w:sz w:val="26"/>
          <w:szCs w:val="26"/>
        </w:rPr>
      </w:pPr>
      <w:r w:rsidRPr="002A74DC">
        <w:rPr>
          <w:rFonts w:ascii="Times New Roman" w:hAnsi="Times New Roman"/>
          <w:sz w:val="26"/>
          <w:szCs w:val="26"/>
        </w:rPr>
        <w:t>Как уже было отмечено 83</w:t>
      </w:r>
      <w:r>
        <w:rPr>
          <w:rFonts w:ascii="Times New Roman" w:hAnsi="Times New Roman"/>
          <w:sz w:val="26"/>
          <w:szCs w:val="26"/>
        </w:rPr>
        <w:t xml:space="preserve"> %</w:t>
      </w:r>
      <w:r w:rsidRPr="002A74DC">
        <w:rPr>
          <w:rFonts w:ascii="Times New Roman" w:hAnsi="Times New Roman"/>
          <w:sz w:val="26"/>
          <w:szCs w:val="26"/>
        </w:rPr>
        <w:t xml:space="preserve"> населения поселения (3717 человек) проживает в деревне Бегуницы, 4</w:t>
      </w:r>
      <w:r>
        <w:rPr>
          <w:rFonts w:ascii="Times New Roman" w:hAnsi="Times New Roman"/>
          <w:sz w:val="26"/>
          <w:szCs w:val="26"/>
        </w:rPr>
        <w:t xml:space="preserve"> %</w:t>
      </w:r>
      <w:r w:rsidRPr="002A74DC">
        <w:rPr>
          <w:rFonts w:ascii="Times New Roman" w:hAnsi="Times New Roman"/>
          <w:sz w:val="26"/>
          <w:szCs w:val="26"/>
        </w:rPr>
        <w:t xml:space="preserve"> населения поселения (162 человека) проживает в деревне Большое Тешково, 3</w:t>
      </w:r>
      <w:r>
        <w:rPr>
          <w:rFonts w:ascii="Times New Roman" w:hAnsi="Times New Roman"/>
          <w:sz w:val="26"/>
          <w:szCs w:val="26"/>
        </w:rPr>
        <w:t xml:space="preserve"> %</w:t>
      </w:r>
      <w:r w:rsidRPr="002A74DC">
        <w:rPr>
          <w:rFonts w:ascii="Times New Roman" w:hAnsi="Times New Roman"/>
          <w:sz w:val="26"/>
          <w:szCs w:val="26"/>
        </w:rPr>
        <w:t xml:space="preserve"> населения поселения (129 человек) проживает в деревне Ивановское, 3</w:t>
      </w:r>
      <w:r>
        <w:rPr>
          <w:rFonts w:ascii="Times New Roman" w:hAnsi="Times New Roman"/>
          <w:sz w:val="26"/>
          <w:szCs w:val="26"/>
        </w:rPr>
        <w:t xml:space="preserve"> %</w:t>
      </w:r>
      <w:r w:rsidRPr="002A74DC">
        <w:rPr>
          <w:rFonts w:ascii="Times New Roman" w:hAnsi="Times New Roman"/>
          <w:sz w:val="26"/>
          <w:szCs w:val="26"/>
        </w:rPr>
        <w:t xml:space="preserve">  населения поселения (1</w:t>
      </w:r>
      <w:r>
        <w:rPr>
          <w:rFonts w:ascii="Times New Roman" w:hAnsi="Times New Roman"/>
          <w:sz w:val="26"/>
          <w:szCs w:val="26"/>
        </w:rPr>
        <w:t>1</w:t>
      </w:r>
      <w:r w:rsidRPr="002A74DC">
        <w:rPr>
          <w:rFonts w:ascii="Times New Roman" w:hAnsi="Times New Roman"/>
          <w:sz w:val="26"/>
          <w:szCs w:val="26"/>
        </w:rPr>
        <w:t>7 человек) проживает в деревне Местаново, таким образом, на 4 перечисленных населенных пункта приходится 92</w:t>
      </w:r>
      <w:r>
        <w:rPr>
          <w:rFonts w:ascii="Times New Roman" w:hAnsi="Times New Roman"/>
          <w:sz w:val="26"/>
          <w:szCs w:val="26"/>
        </w:rPr>
        <w:t xml:space="preserve"> %</w:t>
      </w:r>
      <w:r w:rsidRPr="002A74DC">
        <w:rPr>
          <w:rFonts w:ascii="Times New Roman" w:hAnsi="Times New Roman"/>
          <w:sz w:val="26"/>
          <w:szCs w:val="26"/>
        </w:rPr>
        <w:t xml:space="preserve"> всего населения поселения. Численность других населенных пунктов не превышает доли в 2,5</w:t>
      </w:r>
      <w:r>
        <w:rPr>
          <w:rFonts w:ascii="Times New Roman" w:hAnsi="Times New Roman"/>
          <w:sz w:val="26"/>
          <w:szCs w:val="26"/>
        </w:rPr>
        <w:t xml:space="preserve"> %</w:t>
      </w:r>
      <w:r w:rsidRPr="002A74DC">
        <w:rPr>
          <w:rFonts w:ascii="Times New Roman" w:hAnsi="Times New Roman"/>
          <w:sz w:val="26"/>
          <w:szCs w:val="26"/>
        </w:rPr>
        <w:t>, из них 3 населенных пункта имеют численность населения свыше 50 человек, численность населения других населенных пунктов не превышает 23 человек.</w:t>
      </w:r>
    </w:p>
    <w:p w:rsidR="00804A03" w:rsidRPr="00166693" w:rsidRDefault="00804A03" w:rsidP="00227E75">
      <w:pPr>
        <w:spacing w:before="120" w:after="0" w:line="240" w:lineRule="auto"/>
        <w:jc w:val="both"/>
        <w:rPr>
          <w:rFonts w:ascii="Times New Roman" w:hAnsi="Times New Roman"/>
          <w:sz w:val="26"/>
          <w:szCs w:val="26"/>
        </w:rPr>
      </w:pPr>
      <w:r w:rsidRPr="002A74DC">
        <w:rPr>
          <w:rFonts w:ascii="Times New Roman" w:hAnsi="Times New Roman"/>
          <w:sz w:val="26"/>
          <w:szCs w:val="26"/>
        </w:rPr>
        <w:t>Таблица</w:t>
      </w:r>
      <w:r w:rsidR="003126B6">
        <w:rPr>
          <w:rFonts w:ascii="Times New Roman" w:hAnsi="Times New Roman"/>
          <w:sz w:val="26"/>
          <w:szCs w:val="26"/>
        </w:rPr>
        <w:t xml:space="preserve"> </w:t>
      </w:r>
      <w:r>
        <w:rPr>
          <w:rFonts w:ascii="Times New Roman" w:hAnsi="Times New Roman"/>
          <w:sz w:val="26"/>
          <w:szCs w:val="26"/>
          <w:lang w:eastAsia="ru-RU"/>
        </w:rPr>
        <w:t>2.7.3.-6</w:t>
      </w:r>
      <w:r w:rsidRPr="002A74DC">
        <w:rPr>
          <w:rFonts w:ascii="Times New Roman" w:hAnsi="Times New Roman"/>
          <w:sz w:val="26"/>
          <w:szCs w:val="26"/>
        </w:rPr>
        <w:t>. Динамика численности населения Бегуницкого сельского поселения Волосовского муниципального района Ленинградской области в ра</w:t>
      </w:r>
      <w:r w:rsidR="00474500">
        <w:rPr>
          <w:rFonts w:ascii="Times New Roman" w:hAnsi="Times New Roman"/>
          <w:sz w:val="26"/>
          <w:szCs w:val="26"/>
        </w:rPr>
        <w:t>зрезе населенных пунктов за 2005</w:t>
      </w:r>
      <w:r w:rsidRPr="002A74DC">
        <w:rPr>
          <w:rFonts w:ascii="Times New Roman" w:hAnsi="Times New Roman"/>
          <w:sz w:val="26"/>
          <w:szCs w:val="26"/>
        </w:rPr>
        <w:t xml:space="preserve">-2011 годы (отрейтингованы по </w:t>
      </w:r>
      <w:r w:rsidRPr="002A74DC">
        <w:rPr>
          <w:rFonts w:ascii="Times New Roman" w:hAnsi="Times New Roman"/>
          <w:color w:val="000000"/>
          <w:sz w:val="26"/>
          <w:szCs w:val="26"/>
        </w:rPr>
        <w:t>доле населения, проживающего в населенном пункте от общей численности населения сельского поселения)</w:t>
      </w:r>
    </w:p>
    <w:tbl>
      <w:tblPr>
        <w:tblW w:w="5134" w:type="pct"/>
        <w:jc w:val="center"/>
        <w:tblLayout w:type="fixed"/>
        <w:tblLook w:val="00A0" w:firstRow="1" w:lastRow="0" w:firstColumn="1" w:lastColumn="0" w:noHBand="0" w:noVBand="0"/>
      </w:tblPr>
      <w:tblGrid>
        <w:gridCol w:w="1646"/>
        <w:gridCol w:w="770"/>
        <w:gridCol w:w="771"/>
        <w:gridCol w:w="776"/>
        <w:gridCol w:w="780"/>
        <w:gridCol w:w="784"/>
        <w:gridCol w:w="814"/>
        <w:gridCol w:w="820"/>
        <w:gridCol w:w="1126"/>
        <w:gridCol w:w="914"/>
        <w:gridCol w:w="627"/>
      </w:tblGrid>
      <w:tr w:rsidR="004814CC" w:rsidRPr="002B32BE" w:rsidTr="00522723">
        <w:trPr>
          <w:trHeight w:val="1262"/>
          <w:tblHeader/>
          <w:jc w:val="center"/>
        </w:trPr>
        <w:tc>
          <w:tcPr>
            <w:tcW w:w="837" w:type="pct"/>
            <w:vMerge w:val="restart"/>
            <w:tcBorders>
              <w:top w:val="single" w:sz="8" w:space="0" w:color="auto"/>
              <w:left w:val="single" w:sz="8" w:space="0" w:color="auto"/>
              <w:right w:val="single" w:sz="8"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Населенный пункт</w:t>
            </w:r>
          </w:p>
        </w:tc>
        <w:tc>
          <w:tcPr>
            <w:tcW w:w="391" w:type="pct"/>
            <w:tcBorders>
              <w:top w:val="single" w:sz="8" w:space="0" w:color="auto"/>
              <w:left w:val="nil"/>
              <w:bottom w:val="single" w:sz="8" w:space="0" w:color="auto"/>
              <w:right w:val="single" w:sz="8"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2005 год</w:t>
            </w:r>
          </w:p>
        </w:tc>
        <w:tc>
          <w:tcPr>
            <w:tcW w:w="392" w:type="pct"/>
            <w:tcBorders>
              <w:top w:val="single" w:sz="8" w:space="0" w:color="auto"/>
              <w:left w:val="nil"/>
              <w:bottom w:val="single" w:sz="8" w:space="0" w:color="auto"/>
              <w:right w:val="single" w:sz="8"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2006 год</w:t>
            </w:r>
          </w:p>
        </w:tc>
        <w:tc>
          <w:tcPr>
            <w:tcW w:w="395" w:type="pct"/>
            <w:tcBorders>
              <w:top w:val="single" w:sz="8" w:space="0" w:color="auto"/>
              <w:left w:val="nil"/>
              <w:bottom w:val="single" w:sz="8" w:space="0" w:color="auto"/>
              <w:right w:val="single" w:sz="8"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2007 год</w:t>
            </w:r>
          </w:p>
        </w:tc>
        <w:tc>
          <w:tcPr>
            <w:tcW w:w="397" w:type="pct"/>
            <w:tcBorders>
              <w:top w:val="single" w:sz="8" w:space="0" w:color="auto"/>
              <w:left w:val="nil"/>
              <w:bottom w:val="single" w:sz="8" w:space="0" w:color="auto"/>
              <w:right w:val="single" w:sz="8"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2008 год</w:t>
            </w:r>
          </w:p>
        </w:tc>
        <w:tc>
          <w:tcPr>
            <w:tcW w:w="399" w:type="pct"/>
            <w:tcBorders>
              <w:top w:val="single" w:sz="8" w:space="0" w:color="auto"/>
              <w:left w:val="nil"/>
              <w:bottom w:val="single" w:sz="8" w:space="0" w:color="auto"/>
              <w:right w:val="single" w:sz="8"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2009 год</w:t>
            </w:r>
          </w:p>
        </w:tc>
        <w:tc>
          <w:tcPr>
            <w:tcW w:w="414" w:type="pct"/>
            <w:tcBorders>
              <w:top w:val="single" w:sz="8" w:space="0" w:color="auto"/>
              <w:left w:val="nil"/>
              <w:bottom w:val="single" w:sz="8" w:space="0" w:color="auto"/>
              <w:right w:val="single" w:sz="8"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2010 год</w:t>
            </w:r>
          </w:p>
        </w:tc>
        <w:tc>
          <w:tcPr>
            <w:tcW w:w="416" w:type="pct"/>
            <w:tcBorders>
              <w:top w:val="single" w:sz="8" w:space="0" w:color="auto"/>
              <w:left w:val="nil"/>
              <w:bottom w:val="single" w:sz="8" w:space="0" w:color="auto"/>
              <w:right w:val="single" w:sz="4" w:space="0" w:color="auto"/>
            </w:tcBorders>
            <w:noWrap/>
            <w:vAlign w:val="center"/>
          </w:tcPr>
          <w:p w:rsidR="004814CC" w:rsidRPr="002B32BE" w:rsidRDefault="004814CC" w:rsidP="002A74DC">
            <w:pPr>
              <w:spacing w:after="0" w:line="240" w:lineRule="auto"/>
              <w:jc w:val="center"/>
              <w:rPr>
                <w:rFonts w:ascii="Times New Roman" w:hAnsi="Times New Roman"/>
                <w:b/>
                <w:sz w:val="24"/>
                <w:szCs w:val="24"/>
                <w:lang w:eastAsia="ru-RU"/>
              </w:rPr>
            </w:pPr>
            <w:r w:rsidRPr="002B32BE">
              <w:rPr>
                <w:rFonts w:ascii="Times New Roman" w:hAnsi="Times New Roman"/>
                <w:b/>
                <w:sz w:val="24"/>
                <w:szCs w:val="24"/>
                <w:lang w:eastAsia="ru-RU"/>
              </w:rPr>
              <w:t>2011 год</w:t>
            </w:r>
          </w:p>
        </w:tc>
        <w:tc>
          <w:tcPr>
            <w:tcW w:w="1038" w:type="pct"/>
            <w:gridSpan w:val="2"/>
            <w:tcBorders>
              <w:top w:val="single" w:sz="4" w:space="0" w:color="auto"/>
              <w:left w:val="single" w:sz="4" w:space="0" w:color="auto"/>
              <w:bottom w:val="single" w:sz="4" w:space="0" w:color="auto"/>
              <w:right w:val="single" w:sz="4" w:space="0" w:color="auto"/>
            </w:tcBorders>
            <w:noWrap/>
            <w:vAlign w:val="center"/>
          </w:tcPr>
          <w:p w:rsidR="004814CC" w:rsidRPr="002B32BE" w:rsidRDefault="004814CC" w:rsidP="004814CC">
            <w:pPr>
              <w:spacing w:after="0" w:line="240" w:lineRule="auto"/>
              <w:ind w:right="15"/>
              <w:jc w:val="center"/>
              <w:rPr>
                <w:rFonts w:ascii="Times New Roman" w:hAnsi="Times New Roman"/>
                <w:b/>
                <w:sz w:val="24"/>
                <w:szCs w:val="24"/>
                <w:lang w:eastAsia="ru-RU"/>
              </w:rPr>
            </w:pPr>
            <w:r w:rsidRPr="002B32BE">
              <w:rPr>
                <w:rFonts w:ascii="Times New Roman" w:hAnsi="Times New Roman"/>
                <w:b/>
                <w:sz w:val="24"/>
                <w:szCs w:val="24"/>
                <w:lang w:eastAsia="ru-RU"/>
              </w:rPr>
              <w:t>Изменение численнос</w:t>
            </w:r>
            <w:r>
              <w:rPr>
                <w:rFonts w:ascii="Times New Roman" w:hAnsi="Times New Roman"/>
                <w:b/>
                <w:sz w:val="24"/>
                <w:szCs w:val="24"/>
                <w:lang w:eastAsia="ru-RU"/>
              </w:rPr>
              <w:t>ти населения за  2005-2011 годы</w:t>
            </w:r>
          </w:p>
        </w:tc>
        <w:tc>
          <w:tcPr>
            <w:tcW w:w="319" w:type="pct"/>
            <w:vMerge w:val="restart"/>
            <w:tcBorders>
              <w:top w:val="single" w:sz="8" w:space="0" w:color="auto"/>
              <w:left w:val="single" w:sz="4" w:space="0" w:color="auto"/>
              <w:right w:val="single" w:sz="8" w:space="0" w:color="auto"/>
            </w:tcBorders>
            <w:noWrap/>
            <w:vAlign w:val="center"/>
          </w:tcPr>
          <w:p w:rsidR="004814CC" w:rsidRPr="002B32BE" w:rsidRDefault="004814CC" w:rsidP="004814CC">
            <w:pPr>
              <w:spacing w:after="0" w:line="240" w:lineRule="auto"/>
              <w:ind w:right="15"/>
              <w:jc w:val="center"/>
              <w:rPr>
                <w:rFonts w:ascii="Times New Roman" w:hAnsi="Times New Roman"/>
                <w:b/>
                <w:sz w:val="24"/>
                <w:szCs w:val="24"/>
                <w:lang w:eastAsia="ru-RU"/>
              </w:rPr>
            </w:pPr>
            <w:r w:rsidRPr="002B32BE">
              <w:rPr>
                <w:rFonts w:ascii="Times New Roman" w:hAnsi="Times New Roman"/>
                <w:b/>
                <w:sz w:val="24"/>
                <w:szCs w:val="24"/>
                <w:lang w:eastAsia="ru-RU"/>
              </w:rPr>
              <w:t>Доля,  %</w:t>
            </w:r>
          </w:p>
        </w:tc>
      </w:tr>
      <w:tr w:rsidR="004814CC" w:rsidRPr="002B32BE" w:rsidTr="00522723">
        <w:trPr>
          <w:trHeight w:val="60"/>
          <w:tblHeader/>
          <w:jc w:val="center"/>
        </w:trPr>
        <w:tc>
          <w:tcPr>
            <w:tcW w:w="837" w:type="pct"/>
            <w:vMerge/>
            <w:tcBorders>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p>
        </w:tc>
        <w:tc>
          <w:tcPr>
            <w:tcW w:w="2805" w:type="pct"/>
            <w:gridSpan w:val="7"/>
            <w:tcBorders>
              <w:top w:val="single" w:sz="8" w:space="0" w:color="auto"/>
              <w:left w:val="nil"/>
              <w:bottom w:val="single" w:sz="8" w:space="0" w:color="auto"/>
              <w:right w:val="single" w:sz="8" w:space="0" w:color="auto"/>
            </w:tcBorders>
            <w:noWrap/>
            <w:vAlign w:val="center"/>
          </w:tcPr>
          <w:p w:rsidR="00804A03" w:rsidRPr="002B32BE" w:rsidRDefault="00691CEA" w:rsidP="002A74D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w:t>
            </w:r>
            <w:r w:rsidR="00804A03" w:rsidRPr="002B32BE">
              <w:rPr>
                <w:rFonts w:ascii="Times New Roman" w:hAnsi="Times New Roman"/>
                <w:b/>
                <w:sz w:val="24"/>
                <w:szCs w:val="24"/>
                <w:lang w:eastAsia="ru-RU"/>
              </w:rPr>
              <w:t>еловек</w:t>
            </w:r>
          </w:p>
        </w:tc>
        <w:tc>
          <w:tcPr>
            <w:tcW w:w="573" w:type="pct"/>
            <w:tcBorders>
              <w:top w:val="single" w:sz="4" w:space="0" w:color="auto"/>
              <w:left w:val="nil"/>
              <w:bottom w:val="single" w:sz="8" w:space="0" w:color="auto"/>
              <w:right w:val="single" w:sz="8" w:space="0" w:color="auto"/>
            </w:tcBorders>
            <w:noWrap/>
            <w:vAlign w:val="center"/>
          </w:tcPr>
          <w:p w:rsidR="00804A03" w:rsidRPr="002B32BE" w:rsidRDefault="00522723" w:rsidP="004814CC">
            <w:pPr>
              <w:spacing w:after="0" w:line="240" w:lineRule="auto"/>
              <w:ind w:right="-27"/>
              <w:jc w:val="center"/>
              <w:rPr>
                <w:rFonts w:ascii="Times New Roman" w:hAnsi="Times New Roman"/>
                <w:sz w:val="24"/>
                <w:szCs w:val="24"/>
                <w:lang w:eastAsia="ru-RU"/>
              </w:rPr>
            </w:pPr>
            <w:r>
              <w:rPr>
                <w:rFonts w:ascii="Times New Roman" w:hAnsi="Times New Roman"/>
                <w:b/>
                <w:sz w:val="24"/>
                <w:szCs w:val="24"/>
                <w:lang w:eastAsia="ru-RU"/>
              </w:rPr>
              <w:t>Ч</w:t>
            </w:r>
            <w:r w:rsidR="004814CC" w:rsidRPr="002B32BE">
              <w:rPr>
                <w:rFonts w:ascii="Times New Roman" w:hAnsi="Times New Roman"/>
                <w:b/>
                <w:sz w:val="24"/>
                <w:szCs w:val="24"/>
                <w:lang w:eastAsia="ru-RU"/>
              </w:rPr>
              <w:t>еловек</w:t>
            </w:r>
          </w:p>
        </w:tc>
        <w:tc>
          <w:tcPr>
            <w:tcW w:w="465" w:type="pct"/>
            <w:tcBorders>
              <w:top w:val="single" w:sz="4" w:space="0" w:color="auto"/>
              <w:left w:val="nil"/>
              <w:bottom w:val="single" w:sz="8" w:space="0" w:color="auto"/>
              <w:right w:val="single" w:sz="8" w:space="0" w:color="auto"/>
            </w:tcBorders>
            <w:noWrap/>
            <w:vAlign w:val="center"/>
          </w:tcPr>
          <w:p w:rsidR="00804A03" w:rsidRPr="002B32BE" w:rsidRDefault="004814CC" w:rsidP="002A74DC">
            <w:pPr>
              <w:spacing w:after="0" w:line="240" w:lineRule="auto"/>
              <w:jc w:val="center"/>
              <w:rPr>
                <w:rFonts w:ascii="Times New Roman" w:hAnsi="Times New Roman"/>
                <w:sz w:val="24"/>
                <w:szCs w:val="24"/>
                <w:lang w:eastAsia="ru-RU"/>
              </w:rPr>
            </w:pPr>
            <w:r w:rsidRPr="002B32BE">
              <w:rPr>
                <w:rFonts w:ascii="Times New Roman" w:hAnsi="Times New Roman"/>
                <w:b/>
                <w:sz w:val="24"/>
                <w:szCs w:val="24"/>
                <w:lang w:eastAsia="ru-RU"/>
              </w:rPr>
              <w:t>%</w:t>
            </w:r>
          </w:p>
        </w:tc>
        <w:tc>
          <w:tcPr>
            <w:tcW w:w="319" w:type="pct"/>
            <w:vMerge/>
            <w:tcBorders>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Бегуницы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3630</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3630</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3610</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3688</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3700</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3684</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3717</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87</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83</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Большое Тешково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135</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139</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148</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150</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161</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152</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162</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27</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20</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3,6</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Ивановское</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111</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115</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127</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127</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127</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130</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129</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2,9</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Местаново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111</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120</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112</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110</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111</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113</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117</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2,6</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Гомонтово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71</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70</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66</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66</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73</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78</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79</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Кайкино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45</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50</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48</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47</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46</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46</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45</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Лашковицы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17</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26</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31</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19</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158</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0,7</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Теглицы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9</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24</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23</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229</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0,5</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Малое Тешково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15</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21</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20</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23</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21</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40</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0,5</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Коростовицы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17</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17</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19</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0,5</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Марково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14</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19</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19</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46</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0,4</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lastRenderedPageBreak/>
              <w:t>деревня Старые Бегуницы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14</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14</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0,4</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Зябицы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21</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29</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29</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28</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17</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16</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0,4</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Большие Лашковицы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17</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19</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19</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19</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17</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15</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25</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0,3</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Томарово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10</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10</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100</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0,2</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Русское Брызгово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33</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0,2</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Радицы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11</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0,2</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дереня Карстолово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9</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9</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9</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-22</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0,2</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Красное Брызгово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15</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15</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26</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27</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26</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10</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10</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-33</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0,2</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Рукулицы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4</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0,1</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Синковицы</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7</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9</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5</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-17</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0,1</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Кирово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18</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13</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8</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-12</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-67</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0,1</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eastAsia="ru-RU"/>
              </w:rPr>
              <w:t>деревня Труново</w:t>
            </w:r>
          </w:p>
        </w:tc>
        <w:tc>
          <w:tcPr>
            <w:tcW w:w="391"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392"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39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397"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39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414"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416"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r>
      <w:tr w:rsidR="004814CC" w:rsidRPr="002B32BE" w:rsidTr="00522723">
        <w:trPr>
          <w:trHeight w:val="315"/>
          <w:jc w:val="center"/>
        </w:trPr>
        <w:tc>
          <w:tcPr>
            <w:tcW w:w="837" w:type="pct"/>
            <w:tcBorders>
              <w:top w:val="nil"/>
              <w:left w:val="single" w:sz="8" w:space="0" w:color="auto"/>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Бегуницкое сельское поселение</w:t>
            </w:r>
          </w:p>
        </w:tc>
        <w:tc>
          <w:tcPr>
            <w:tcW w:w="391" w:type="pct"/>
            <w:tcBorders>
              <w:top w:val="nil"/>
              <w:left w:val="nil"/>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4291</w:t>
            </w:r>
          </w:p>
        </w:tc>
        <w:tc>
          <w:tcPr>
            <w:tcW w:w="392" w:type="pct"/>
            <w:tcBorders>
              <w:top w:val="nil"/>
              <w:left w:val="nil"/>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4331</w:t>
            </w:r>
          </w:p>
        </w:tc>
        <w:tc>
          <w:tcPr>
            <w:tcW w:w="395" w:type="pct"/>
            <w:tcBorders>
              <w:top w:val="nil"/>
              <w:left w:val="nil"/>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4334</w:t>
            </w:r>
          </w:p>
        </w:tc>
        <w:tc>
          <w:tcPr>
            <w:tcW w:w="397" w:type="pct"/>
            <w:tcBorders>
              <w:top w:val="nil"/>
              <w:left w:val="nil"/>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4412</w:t>
            </w:r>
          </w:p>
        </w:tc>
        <w:tc>
          <w:tcPr>
            <w:tcW w:w="399" w:type="pct"/>
            <w:tcBorders>
              <w:top w:val="nil"/>
              <w:left w:val="nil"/>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4452</w:t>
            </w:r>
          </w:p>
        </w:tc>
        <w:tc>
          <w:tcPr>
            <w:tcW w:w="414" w:type="pct"/>
            <w:tcBorders>
              <w:top w:val="nil"/>
              <w:left w:val="nil"/>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4430</w:t>
            </w:r>
          </w:p>
        </w:tc>
        <w:tc>
          <w:tcPr>
            <w:tcW w:w="416" w:type="pct"/>
            <w:tcBorders>
              <w:top w:val="nil"/>
              <w:left w:val="nil"/>
              <w:bottom w:val="single" w:sz="8" w:space="0" w:color="auto"/>
              <w:right w:val="single" w:sz="8" w:space="0" w:color="auto"/>
            </w:tcBorders>
            <w:noWrap/>
            <w:vAlign w:val="center"/>
          </w:tcPr>
          <w:p w:rsidR="00804A03" w:rsidRPr="004814CC" w:rsidRDefault="00804A03" w:rsidP="002A74DC">
            <w:pPr>
              <w:spacing w:after="0" w:line="240" w:lineRule="auto"/>
              <w:jc w:val="center"/>
              <w:rPr>
                <w:rFonts w:ascii="Times New Roman" w:hAnsi="Times New Roman"/>
                <w:b/>
                <w:sz w:val="24"/>
                <w:szCs w:val="24"/>
                <w:lang w:eastAsia="ru-RU"/>
              </w:rPr>
            </w:pPr>
            <w:r w:rsidRPr="004814CC">
              <w:rPr>
                <w:rFonts w:ascii="Times New Roman" w:hAnsi="Times New Roman"/>
                <w:b/>
                <w:sz w:val="24"/>
                <w:szCs w:val="24"/>
                <w:lang w:eastAsia="ru-RU"/>
              </w:rPr>
              <w:t>4476</w:t>
            </w:r>
          </w:p>
        </w:tc>
        <w:tc>
          <w:tcPr>
            <w:tcW w:w="573"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465"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c>
          <w:tcPr>
            <w:tcW w:w="319" w:type="pct"/>
            <w:tcBorders>
              <w:top w:val="nil"/>
              <w:left w:val="nil"/>
              <w:bottom w:val="single" w:sz="8" w:space="0" w:color="auto"/>
              <w:right w:val="single" w:sz="8" w:space="0" w:color="auto"/>
            </w:tcBorders>
            <w:noWrap/>
            <w:vAlign w:val="center"/>
          </w:tcPr>
          <w:p w:rsidR="00804A03" w:rsidRPr="002B32BE" w:rsidRDefault="00804A03" w:rsidP="002A74DC">
            <w:pPr>
              <w:spacing w:after="0" w:line="240" w:lineRule="auto"/>
              <w:jc w:val="center"/>
              <w:rPr>
                <w:rFonts w:ascii="Times New Roman" w:hAnsi="Times New Roman"/>
                <w:sz w:val="24"/>
                <w:szCs w:val="24"/>
                <w:lang w:eastAsia="ru-RU"/>
              </w:rPr>
            </w:pPr>
            <w:r w:rsidRPr="002B32BE">
              <w:rPr>
                <w:rFonts w:ascii="Times New Roman" w:hAnsi="Times New Roman"/>
                <w:sz w:val="24"/>
                <w:szCs w:val="24"/>
                <w:lang w:val="en-US" w:eastAsia="ru-RU"/>
              </w:rPr>
              <w:t>-</w:t>
            </w:r>
          </w:p>
        </w:tc>
      </w:tr>
    </w:tbl>
    <w:p w:rsidR="00804A03" w:rsidRDefault="00804A03" w:rsidP="007A4705">
      <w:pPr>
        <w:spacing w:before="120" w:after="0"/>
        <w:jc w:val="right"/>
        <w:rPr>
          <w:rFonts w:ascii="Times New Roman" w:hAnsi="Times New Roman"/>
          <w:sz w:val="24"/>
          <w:szCs w:val="24"/>
        </w:rPr>
      </w:pPr>
      <w:r w:rsidRPr="002A74DC">
        <w:rPr>
          <w:rFonts w:ascii="Times New Roman" w:hAnsi="Times New Roman"/>
          <w:sz w:val="24"/>
          <w:szCs w:val="24"/>
        </w:rPr>
        <w:t>Источник: данные администрации Бегуницкого сельского поселения, расчет ООО «ИТП «Урбаника»</w:t>
      </w:r>
    </w:p>
    <w:p w:rsidR="004814CC" w:rsidRPr="002A74DC" w:rsidRDefault="004814CC" w:rsidP="004814CC">
      <w:pPr>
        <w:spacing w:before="120" w:after="0" w:line="240" w:lineRule="auto"/>
        <w:rPr>
          <w:rFonts w:ascii="Times New Roman" w:hAnsi="Times New Roman"/>
          <w:sz w:val="24"/>
          <w:szCs w:val="24"/>
        </w:rPr>
      </w:pPr>
      <w:r>
        <w:rPr>
          <w:rFonts w:ascii="Times New Roman" w:hAnsi="Times New Roman"/>
          <w:sz w:val="24"/>
          <w:szCs w:val="24"/>
        </w:rPr>
        <w:t xml:space="preserve">*- доля </w:t>
      </w:r>
      <w:r w:rsidRPr="004814CC">
        <w:rPr>
          <w:rFonts w:ascii="Times New Roman" w:hAnsi="Times New Roman"/>
          <w:sz w:val="24"/>
          <w:szCs w:val="24"/>
        </w:rPr>
        <w:t>населения, проживающего в населенном пункте от общей численности населения сельского поселения</w:t>
      </w:r>
    </w:p>
    <w:p w:rsidR="00804A03" w:rsidRPr="002A74DC" w:rsidRDefault="00804A03" w:rsidP="00D4681C">
      <w:pPr>
        <w:spacing w:before="120" w:after="0" w:line="240" w:lineRule="auto"/>
        <w:jc w:val="both"/>
        <w:rPr>
          <w:rFonts w:ascii="Times New Roman" w:hAnsi="Times New Roman"/>
          <w:sz w:val="26"/>
          <w:szCs w:val="26"/>
        </w:rPr>
      </w:pPr>
      <w:bookmarkStart w:id="77" w:name="_Toc294902496"/>
      <w:r w:rsidRPr="002A74DC">
        <w:rPr>
          <w:rFonts w:ascii="Times New Roman" w:hAnsi="Times New Roman"/>
          <w:sz w:val="26"/>
          <w:szCs w:val="26"/>
        </w:rPr>
        <w:t xml:space="preserve">Рассматривая динамику численности населения в разрезе населенных пунктов необходимо отметить, что за период с 2005 года увеличение численности населения наблюдалось </w:t>
      </w:r>
      <w:r w:rsidR="00694909">
        <w:rPr>
          <w:rFonts w:ascii="Times New Roman" w:hAnsi="Times New Roman"/>
          <w:sz w:val="26"/>
          <w:szCs w:val="26"/>
        </w:rPr>
        <w:t>в 13 населенных пунктах: деревнях</w:t>
      </w:r>
      <w:r w:rsidRPr="002A74DC">
        <w:rPr>
          <w:rFonts w:ascii="Times New Roman" w:hAnsi="Times New Roman"/>
          <w:sz w:val="26"/>
          <w:szCs w:val="26"/>
        </w:rPr>
        <w:t xml:space="preserve"> Бегуницы, </w:t>
      </w:r>
      <w:r w:rsidR="00694909" w:rsidRPr="002A74DC">
        <w:rPr>
          <w:rFonts w:ascii="Times New Roman" w:hAnsi="Times New Roman"/>
          <w:sz w:val="26"/>
          <w:szCs w:val="26"/>
        </w:rPr>
        <w:t xml:space="preserve">Большие Лашковицы, </w:t>
      </w:r>
      <w:r w:rsidRPr="002A74DC">
        <w:rPr>
          <w:rFonts w:ascii="Times New Roman" w:hAnsi="Times New Roman"/>
          <w:sz w:val="26"/>
          <w:szCs w:val="26"/>
        </w:rPr>
        <w:t xml:space="preserve">Большое Тешково, </w:t>
      </w:r>
      <w:r w:rsidR="00694909" w:rsidRPr="002A74DC">
        <w:rPr>
          <w:rFonts w:ascii="Times New Roman" w:hAnsi="Times New Roman"/>
          <w:sz w:val="26"/>
          <w:szCs w:val="26"/>
        </w:rPr>
        <w:t>Гомонтово, Ивановское, Коростовицы,</w:t>
      </w:r>
      <w:r w:rsidR="003126B6">
        <w:rPr>
          <w:rFonts w:ascii="Times New Roman" w:hAnsi="Times New Roman"/>
          <w:sz w:val="26"/>
          <w:szCs w:val="26"/>
        </w:rPr>
        <w:t xml:space="preserve"> </w:t>
      </w:r>
      <w:r w:rsidRPr="002A74DC">
        <w:rPr>
          <w:rFonts w:ascii="Times New Roman" w:hAnsi="Times New Roman"/>
          <w:sz w:val="26"/>
          <w:szCs w:val="26"/>
        </w:rPr>
        <w:t xml:space="preserve">Лашковицы, </w:t>
      </w:r>
      <w:r w:rsidR="00694909" w:rsidRPr="002A74DC">
        <w:rPr>
          <w:rFonts w:ascii="Times New Roman" w:hAnsi="Times New Roman"/>
          <w:sz w:val="26"/>
          <w:szCs w:val="26"/>
        </w:rPr>
        <w:t xml:space="preserve">Малое Тешково, Марково, </w:t>
      </w:r>
      <w:r w:rsidRPr="002A74DC">
        <w:rPr>
          <w:rFonts w:ascii="Times New Roman" w:hAnsi="Times New Roman"/>
          <w:sz w:val="26"/>
          <w:szCs w:val="26"/>
        </w:rPr>
        <w:t xml:space="preserve">Местаново, </w:t>
      </w:r>
      <w:r w:rsidR="00694909" w:rsidRPr="002A74DC">
        <w:rPr>
          <w:rFonts w:ascii="Times New Roman" w:hAnsi="Times New Roman"/>
          <w:sz w:val="26"/>
          <w:szCs w:val="26"/>
        </w:rPr>
        <w:t>Русское Брызгово</w:t>
      </w:r>
      <w:r w:rsidR="00694909">
        <w:rPr>
          <w:rFonts w:ascii="Times New Roman" w:hAnsi="Times New Roman"/>
          <w:sz w:val="26"/>
          <w:szCs w:val="26"/>
        </w:rPr>
        <w:t>,</w:t>
      </w:r>
      <w:r w:rsidR="00694909" w:rsidRPr="002A74DC">
        <w:rPr>
          <w:rFonts w:ascii="Times New Roman" w:hAnsi="Times New Roman"/>
          <w:sz w:val="26"/>
          <w:szCs w:val="26"/>
        </w:rPr>
        <w:t xml:space="preserve"> Теглицы, </w:t>
      </w:r>
      <w:r w:rsidR="00694909">
        <w:rPr>
          <w:rFonts w:ascii="Times New Roman" w:hAnsi="Times New Roman"/>
          <w:sz w:val="26"/>
          <w:szCs w:val="26"/>
        </w:rPr>
        <w:t>Томарово</w:t>
      </w:r>
      <w:r w:rsidRPr="002A74DC">
        <w:rPr>
          <w:rFonts w:ascii="Times New Roman" w:hAnsi="Times New Roman"/>
          <w:sz w:val="26"/>
          <w:szCs w:val="26"/>
        </w:rPr>
        <w:t>; численность населения 4 населенных</w:t>
      </w:r>
      <w:r w:rsidR="002A2233">
        <w:rPr>
          <w:rFonts w:ascii="Times New Roman" w:hAnsi="Times New Roman"/>
          <w:sz w:val="26"/>
          <w:szCs w:val="26"/>
        </w:rPr>
        <w:t xml:space="preserve"> пунктов не изменилась – деревни</w:t>
      </w:r>
      <w:r w:rsidR="003126B6">
        <w:rPr>
          <w:rFonts w:ascii="Times New Roman" w:hAnsi="Times New Roman"/>
          <w:sz w:val="26"/>
          <w:szCs w:val="26"/>
        </w:rPr>
        <w:t xml:space="preserve"> </w:t>
      </w:r>
      <w:r w:rsidRPr="002A74DC">
        <w:rPr>
          <w:rFonts w:ascii="Times New Roman" w:hAnsi="Times New Roman"/>
          <w:sz w:val="26"/>
          <w:szCs w:val="26"/>
        </w:rPr>
        <w:t xml:space="preserve">Кайкино, </w:t>
      </w:r>
      <w:r w:rsidR="002A2233" w:rsidRPr="002A74DC">
        <w:rPr>
          <w:rFonts w:ascii="Times New Roman" w:hAnsi="Times New Roman"/>
          <w:sz w:val="26"/>
          <w:szCs w:val="26"/>
        </w:rPr>
        <w:t>Радицы,</w:t>
      </w:r>
      <w:r w:rsidR="003126B6">
        <w:rPr>
          <w:rFonts w:ascii="Times New Roman" w:hAnsi="Times New Roman"/>
          <w:sz w:val="26"/>
          <w:szCs w:val="26"/>
        </w:rPr>
        <w:t xml:space="preserve"> </w:t>
      </w:r>
      <w:r w:rsidR="002A2233" w:rsidRPr="002A74DC">
        <w:rPr>
          <w:rFonts w:ascii="Times New Roman" w:hAnsi="Times New Roman"/>
          <w:sz w:val="26"/>
          <w:szCs w:val="26"/>
        </w:rPr>
        <w:t>Рукулицы</w:t>
      </w:r>
      <w:r w:rsidR="002A2233">
        <w:rPr>
          <w:rFonts w:ascii="Times New Roman" w:hAnsi="Times New Roman"/>
          <w:sz w:val="26"/>
          <w:szCs w:val="26"/>
        </w:rPr>
        <w:t>,</w:t>
      </w:r>
      <w:r w:rsidR="003126B6">
        <w:rPr>
          <w:rFonts w:ascii="Times New Roman" w:hAnsi="Times New Roman"/>
          <w:sz w:val="26"/>
          <w:szCs w:val="26"/>
        </w:rPr>
        <w:t xml:space="preserve"> </w:t>
      </w:r>
      <w:r w:rsidR="002A2233">
        <w:rPr>
          <w:rFonts w:ascii="Times New Roman" w:hAnsi="Times New Roman"/>
          <w:sz w:val="26"/>
          <w:szCs w:val="26"/>
        </w:rPr>
        <w:t>Старые Бегуницы</w:t>
      </w:r>
      <w:r w:rsidRPr="002A74DC">
        <w:rPr>
          <w:rFonts w:ascii="Times New Roman" w:hAnsi="Times New Roman"/>
          <w:sz w:val="26"/>
          <w:szCs w:val="26"/>
        </w:rPr>
        <w:t xml:space="preserve">; снизилась численность населения </w:t>
      </w:r>
      <w:r w:rsidRPr="002A74DC">
        <w:rPr>
          <w:rFonts w:ascii="Times New Roman" w:hAnsi="Times New Roman"/>
          <w:sz w:val="26"/>
          <w:szCs w:val="26"/>
        </w:rPr>
        <w:lastRenderedPageBreak/>
        <w:t>в 5 населенных пунктах – деревн</w:t>
      </w:r>
      <w:r w:rsidR="002A2233">
        <w:rPr>
          <w:rFonts w:ascii="Times New Roman" w:hAnsi="Times New Roman"/>
          <w:sz w:val="26"/>
          <w:szCs w:val="26"/>
        </w:rPr>
        <w:t>ях</w:t>
      </w:r>
      <w:r w:rsidR="003126B6">
        <w:rPr>
          <w:rFonts w:ascii="Times New Roman" w:hAnsi="Times New Roman"/>
          <w:sz w:val="26"/>
          <w:szCs w:val="26"/>
        </w:rPr>
        <w:t xml:space="preserve"> </w:t>
      </w:r>
      <w:r w:rsidR="002A2233" w:rsidRPr="002A74DC">
        <w:rPr>
          <w:rFonts w:ascii="Times New Roman" w:hAnsi="Times New Roman"/>
          <w:sz w:val="26"/>
          <w:szCs w:val="26"/>
        </w:rPr>
        <w:t>Зябицы,</w:t>
      </w:r>
      <w:r w:rsidR="003126B6">
        <w:rPr>
          <w:rFonts w:ascii="Times New Roman" w:hAnsi="Times New Roman"/>
          <w:sz w:val="26"/>
          <w:szCs w:val="26"/>
        </w:rPr>
        <w:t xml:space="preserve"> </w:t>
      </w:r>
      <w:r w:rsidR="002A2233" w:rsidRPr="002A74DC">
        <w:rPr>
          <w:rFonts w:ascii="Times New Roman" w:hAnsi="Times New Roman"/>
          <w:sz w:val="26"/>
          <w:szCs w:val="26"/>
        </w:rPr>
        <w:t>Карстолово, Кирово</w:t>
      </w:r>
      <w:r w:rsidR="002A2233">
        <w:rPr>
          <w:rFonts w:ascii="Times New Roman" w:hAnsi="Times New Roman"/>
          <w:sz w:val="26"/>
          <w:szCs w:val="26"/>
        </w:rPr>
        <w:t>,</w:t>
      </w:r>
      <w:r w:rsidR="002A2233" w:rsidRPr="002A74DC">
        <w:rPr>
          <w:rFonts w:ascii="Times New Roman" w:hAnsi="Times New Roman"/>
          <w:sz w:val="26"/>
          <w:szCs w:val="26"/>
        </w:rPr>
        <w:t xml:space="preserve"> Красное Брызгово, </w:t>
      </w:r>
      <w:r w:rsidR="002A2233">
        <w:rPr>
          <w:rFonts w:ascii="Times New Roman" w:hAnsi="Times New Roman"/>
          <w:sz w:val="26"/>
          <w:szCs w:val="26"/>
        </w:rPr>
        <w:t>Синковицы</w:t>
      </w:r>
      <w:r w:rsidRPr="002A74DC">
        <w:rPr>
          <w:rFonts w:ascii="Times New Roman" w:hAnsi="Times New Roman"/>
          <w:sz w:val="26"/>
          <w:szCs w:val="26"/>
        </w:rPr>
        <w:t>.</w:t>
      </w:r>
    </w:p>
    <w:p w:rsidR="00804A03" w:rsidRPr="002A74DC" w:rsidRDefault="00804A03" w:rsidP="00D4681C">
      <w:pPr>
        <w:keepNext/>
        <w:spacing w:before="120" w:after="0" w:line="240" w:lineRule="auto"/>
        <w:jc w:val="both"/>
        <w:rPr>
          <w:rFonts w:ascii="Times New Roman" w:hAnsi="Times New Roman"/>
          <w:b/>
          <w:i/>
          <w:sz w:val="26"/>
          <w:szCs w:val="26"/>
          <w:lang w:eastAsia="ru-RU"/>
        </w:rPr>
      </w:pPr>
      <w:r w:rsidRPr="002A74DC">
        <w:rPr>
          <w:rFonts w:ascii="Times New Roman" w:hAnsi="Times New Roman"/>
          <w:b/>
          <w:i/>
          <w:sz w:val="26"/>
          <w:szCs w:val="26"/>
          <w:lang w:eastAsia="ru-RU"/>
        </w:rPr>
        <w:t>Временное население</w:t>
      </w:r>
      <w:bookmarkEnd w:id="77"/>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Опорный каркас системы расселения формируется не только постоянным, но и временным населением, которое в отдельных населенных пунктах превышает постоянное. На территории Бегуницкого сельского поселения на 2011 год зарегистрировано </w:t>
      </w:r>
      <w:r>
        <w:rPr>
          <w:rFonts w:ascii="Times New Roman" w:hAnsi="Times New Roman"/>
          <w:sz w:val="26"/>
          <w:szCs w:val="26"/>
          <w:lang w:eastAsia="ru-RU"/>
        </w:rPr>
        <w:t>1807</w:t>
      </w:r>
      <w:r w:rsidRPr="002A74DC">
        <w:rPr>
          <w:rFonts w:ascii="Times New Roman" w:hAnsi="Times New Roman"/>
          <w:sz w:val="26"/>
          <w:szCs w:val="26"/>
          <w:lang w:eastAsia="ru-RU"/>
        </w:rPr>
        <w:t xml:space="preserve"> дачных хозяйств. Исходя из коэффициента семейственности равного 1,5, расчетное количество временн</w:t>
      </w:r>
      <w:r>
        <w:rPr>
          <w:rFonts w:ascii="Times New Roman" w:hAnsi="Times New Roman"/>
          <w:sz w:val="26"/>
          <w:szCs w:val="26"/>
          <w:lang w:eastAsia="ru-RU"/>
        </w:rPr>
        <w:t>ого населения составляет около 2700</w:t>
      </w:r>
      <w:r w:rsidRPr="002A74DC">
        <w:rPr>
          <w:rFonts w:ascii="Times New Roman" w:hAnsi="Times New Roman"/>
          <w:sz w:val="26"/>
          <w:szCs w:val="26"/>
          <w:lang w:eastAsia="ru-RU"/>
        </w:rPr>
        <w:t xml:space="preserve"> человек.</w:t>
      </w:r>
    </w:p>
    <w:p w:rsidR="00804A03"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Наибольшая концентрация дачных хозяйств наблюдается в </w:t>
      </w:r>
      <w:r>
        <w:rPr>
          <w:rFonts w:ascii="Times New Roman" w:hAnsi="Times New Roman"/>
          <w:sz w:val="26"/>
          <w:szCs w:val="26"/>
          <w:lang w:eastAsia="ru-RU"/>
        </w:rPr>
        <w:t>деревня</w:t>
      </w:r>
      <w:r w:rsidR="002A2233">
        <w:rPr>
          <w:rFonts w:ascii="Times New Roman" w:hAnsi="Times New Roman"/>
          <w:sz w:val="26"/>
          <w:szCs w:val="26"/>
          <w:lang w:eastAsia="ru-RU"/>
        </w:rPr>
        <w:t>х</w:t>
      </w:r>
      <w:r w:rsidR="003126B6">
        <w:rPr>
          <w:rFonts w:ascii="Times New Roman" w:hAnsi="Times New Roman"/>
          <w:sz w:val="26"/>
          <w:szCs w:val="26"/>
          <w:lang w:eastAsia="ru-RU"/>
        </w:rPr>
        <w:t xml:space="preserve"> </w:t>
      </w:r>
      <w:r w:rsidR="002A2233" w:rsidRPr="005112B1">
        <w:rPr>
          <w:rFonts w:ascii="Times New Roman" w:hAnsi="Times New Roman"/>
          <w:sz w:val="26"/>
          <w:szCs w:val="26"/>
          <w:lang w:eastAsia="ru-RU"/>
        </w:rPr>
        <w:t>Большое Тешково</w:t>
      </w:r>
      <w:r w:rsidR="003126B6">
        <w:rPr>
          <w:rFonts w:ascii="Times New Roman" w:hAnsi="Times New Roman"/>
          <w:sz w:val="26"/>
          <w:szCs w:val="26"/>
          <w:lang w:eastAsia="ru-RU"/>
        </w:rPr>
        <w:t xml:space="preserve">, </w:t>
      </w:r>
      <w:r>
        <w:rPr>
          <w:rFonts w:ascii="Times New Roman" w:hAnsi="Times New Roman"/>
          <w:sz w:val="26"/>
          <w:szCs w:val="26"/>
          <w:lang w:eastAsia="ru-RU"/>
        </w:rPr>
        <w:t xml:space="preserve">Синковицы, </w:t>
      </w:r>
      <w:r w:rsidR="002A2233" w:rsidRPr="005112B1">
        <w:rPr>
          <w:rFonts w:ascii="Times New Roman" w:hAnsi="Times New Roman"/>
          <w:sz w:val="26"/>
          <w:szCs w:val="26"/>
          <w:lang w:eastAsia="ru-RU"/>
        </w:rPr>
        <w:t>Гомонтово</w:t>
      </w:r>
      <w:r w:rsidR="002A2233">
        <w:rPr>
          <w:rFonts w:ascii="Times New Roman" w:hAnsi="Times New Roman"/>
          <w:sz w:val="26"/>
          <w:szCs w:val="26"/>
          <w:lang w:eastAsia="ru-RU"/>
        </w:rPr>
        <w:t xml:space="preserve">, </w:t>
      </w:r>
      <w:r>
        <w:rPr>
          <w:rFonts w:ascii="Times New Roman" w:hAnsi="Times New Roman"/>
          <w:sz w:val="26"/>
          <w:szCs w:val="26"/>
          <w:lang w:eastAsia="ru-RU"/>
        </w:rPr>
        <w:t>Коростовицы, Русское Брызгово.</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Временное население </w:t>
      </w:r>
      <w:r>
        <w:rPr>
          <w:rFonts w:ascii="Times New Roman" w:hAnsi="Times New Roman"/>
          <w:sz w:val="26"/>
          <w:szCs w:val="26"/>
          <w:lang w:eastAsia="ru-RU"/>
        </w:rPr>
        <w:t>превышает постоянное население во всех населенных пунктах поселения</w:t>
      </w:r>
      <w:r w:rsidRPr="002A74DC">
        <w:rPr>
          <w:rFonts w:ascii="Times New Roman" w:hAnsi="Times New Roman"/>
          <w:sz w:val="26"/>
          <w:szCs w:val="26"/>
          <w:lang w:eastAsia="ru-RU"/>
        </w:rPr>
        <w:t xml:space="preserve"> (см. таблицу ниже).</w:t>
      </w:r>
    </w:p>
    <w:p w:rsidR="00804A03"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2.7.3.-7</w:t>
      </w:r>
      <w:r w:rsidRPr="002A74DC">
        <w:rPr>
          <w:rFonts w:ascii="Times New Roman" w:hAnsi="Times New Roman"/>
          <w:sz w:val="26"/>
          <w:szCs w:val="26"/>
          <w:lang w:eastAsia="ru-RU"/>
        </w:rPr>
        <w:t>. Сравнительная характеристика численности постоянного и временного населения в разрезе населенных пунктов Бегуницкого сельского поселения (отрейтингованы по количеству дачных хозяйств)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3"/>
        <w:gridCol w:w="1066"/>
        <w:gridCol w:w="1066"/>
        <w:gridCol w:w="1068"/>
        <w:gridCol w:w="1066"/>
        <w:gridCol w:w="1066"/>
        <w:gridCol w:w="1066"/>
      </w:tblGrid>
      <w:tr w:rsidR="00804A03" w:rsidRPr="00CA4EB6" w:rsidTr="00825508">
        <w:trPr>
          <w:trHeight w:val="330"/>
          <w:tblHeader/>
        </w:trPr>
        <w:tc>
          <w:tcPr>
            <w:tcW w:w="1657" w:type="pct"/>
            <w:noWrap/>
            <w:vAlign w:val="center"/>
          </w:tcPr>
          <w:p w:rsidR="00804A03" w:rsidRPr="00CA4EB6" w:rsidRDefault="00317FE2" w:rsidP="00317FE2">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Населенный </w:t>
            </w:r>
            <w:r w:rsidR="00804A03" w:rsidRPr="00CA4EB6">
              <w:rPr>
                <w:rFonts w:ascii="Times New Roman" w:hAnsi="Times New Roman"/>
                <w:b/>
                <w:color w:val="000000"/>
                <w:sz w:val="24"/>
                <w:szCs w:val="24"/>
                <w:lang w:eastAsia="ru-RU"/>
              </w:rPr>
              <w:t>пункт</w:t>
            </w:r>
          </w:p>
        </w:tc>
        <w:tc>
          <w:tcPr>
            <w:tcW w:w="557" w:type="pct"/>
            <w:noWrap/>
            <w:vAlign w:val="center"/>
          </w:tcPr>
          <w:p w:rsidR="00804A03" w:rsidRPr="00CA4EB6" w:rsidRDefault="00804A03" w:rsidP="007A4705">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Количество дачных хозяйств, единиц</w:t>
            </w:r>
          </w:p>
        </w:tc>
        <w:tc>
          <w:tcPr>
            <w:tcW w:w="557" w:type="pct"/>
            <w:noWrap/>
            <w:vAlign w:val="center"/>
          </w:tcPr>
          <w:p w:rsidR="00804A03" w:rsidRPr="00CA4EB6" w:rsidRDefault="00804A03" w:rsidP="00DE2DB0">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Численность временного населения на 2011 год, человек</w:t>
            </w:r>
            <w:r w:rsidR="00DE2DB0" w:rsidRPr="003C55FA">
              <w:rPr>
                <w:rStyle w:val="af6"/>
                <w:rFonts w:ascii="Times New Roman" w:hAnsi="Times New Roman"/>
                <w:color w:val="000000"/>
                <w:sz w:val="24"/>
                <w:szCs w:val="24"/>
                <w:lang w:eastAsia="ru-RU"/>
              </w:rPr>
              <w:footnoteReference w:id="6"/>
            </w:r>
          </w:p>
        </w:tc>
        <w:tc>
          <w:tcPr>
            <w:tcW w:w="558" w:type="pct"/>
            <w:noWrap/>
            <w:vAlign w:val="center"/>
          </w:tcPr>
          <w:p w:rsidR="00804A03" w:rsidRPr="00CA4EB6" w:rsidRDefault="00804A03" w:rsidP="007A4705">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Численность постоянного населения на 2011 год, человек</w:t>
            </w:r>
          </w:p>
        </w:tc>
        <w:tc>
          <w:tcPr>
            <w:tcW w:w="557" w:type="pct"/>
            <w:noWrap/>
            <w:vAlign w:val="center"/>
          </w:tcPr>
          <w:p w:rsidR="00804A03" w:rsidRPr="00CA4EB6" w:rsidRDefault="00804A03" w:rsidP="007A4705">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Превышение временного населения над постоянным, человек</w:t>
            </w:r>
          </w:p>
        </w:tc>
        <w:tc>
          <w:tcPr>
            <w:tcW w:w="557" w:type="pct"/>
            <w:noWrap/>
            <w:vAlign w:val="center"/>
          </w:tcPr>
          <w:p w:rsidR="00804A03" w:rsidRPr="00CA4EB6" w:rsidRDefault="00804A03" w:rsidP="007A4705">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Количество постоянных хозяйств, единиц</w:t>
            </w:r>
          </w:p>
        </w:tc>
        <w:tc>
          <w:tcPr>
            <w:tcW w:w="558" w:type="pct"/>
            <w:noWrap/>
            <w:vAlign w:val="center"/>
          </w:tcPr>
          <w:p w:rsidR="00804A03" w:rsidRPr="00CA4EB6" w:rsidRDefault="00804A03" w:rsidP="007A4705">
            <w:pPr>
              <w:spacing w:after="0" w:line="240" w:lineRule="auto"/>
              <w:jc w:val="center"/>
              <w:rPr>
                <w:rFonts w:ascii="Times New Roman" w:hAnsi="Times New Roman"/>
                <w:b/>
                <w:color w:val="000000"/>
                <w:sz w:val="24"/>
                <w:szCs w:val="24"/>
                <w:lang w:eastAsia="ru-RU"/>
              </w:rPr>
            </w:pPr>
            <w:r w:rsidRPr="00CA4EB6">
              <w:rPr>
                <w:rFonts w:ascii="Times New Roman" w:hAnsi="Times New Roman"/>
                <w:b/>
                <w:color w:val="000000"/>
                <w:sz w:val="24"/>
                <w:szCs w:val="24"/>
                <w:lang w:eastAsia="ru-RU"/>
              </w:rPr>
              <w:t>Превышение временных хозяйств над постоянным, единиц</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Синковицы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224</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336</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-112</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-222</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Коростовицы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171</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257</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22</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-159</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Русское Брызгово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130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195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-124</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Гомонтово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189</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79</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-63</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22</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-104</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Большое Тешково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165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162</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58</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-52</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Бегуницы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94</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141</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3717</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-47</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1452</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1358</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Кайкино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83</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-42</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-58</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Большие Лашковицы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78</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117</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-39</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-67</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Старые Бегуницы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76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114</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18</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-38</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-68</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Рукулицы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70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105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-66</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Зябицы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70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105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10</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-60</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Теглицы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99</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23</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-33</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-58</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Кирово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99</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-33</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-58</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Томарово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61</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92</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-31</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-55</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Лашковицы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90</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31</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-48</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lastRenderedPageBreak/>
              <w:t>деревня Ивановское</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90</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129</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34</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-26</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Марково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55</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83</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19</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-28</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-44</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Красное Брызгово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47</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71</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10</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-24</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-38</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Радицы</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69</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-23</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-41</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дереня Карстолово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44</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66</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7</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-22</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-39</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Местаново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36</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54</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117</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-18</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41</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деревня Малое Тешково</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34</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51</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21</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-17</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12</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-22</w:t>
            </w:r>
          </w:p>
        </w:tc>
      </w:tr>
      <w:tr w:rsidR="00804A03" w:rsidRPr="00CA4EB6" w:rsidTr="005112B1">
        <w:trPr>
          <w:trHeight w:val="330"/>
        </w:trPr>
        <w:tc>
          <w:tcPr>
            <w:tcW w:w="1657" w:type="pct"/>
            <w:noWrap/>
            <w:vAlign w:val="bottom"/>
          </w:tcPr>
          <w:p w:rsidR="00804A03" w:rsidRPr="00CA4EB6" w:rsidRDefault="00804A03" w:rsidP="00825508">
            <w:pPr>
              <w:spacing w:after="0" w:line="240" w:lineRule="auto"/>
              <w:rPr>
                <w:rFonts w:ascii="Times New Roman" w:hAnsi="Times New Roman"/>
                <w:color w:val="000000"/>
                <w:sz w:val="24"/>
                <w:szCs w:val="24"/>
                <w:lang w:eastAsia="ru-RU"/>
              </w:rPr>
            </w:pPr>
            <w:r w:rsidRPr="00CA4EB6">
              <w:rPr>
                <w:rFonts w:ascii="Times New Roman" w:hAnsi="Times New Roman"/>
                <w:color w:val="000000"/>
                <w:sz w:val="24"/>
                <w:szCs w:val="24"/>
                <w:lang w:eastAsia="ru-RU"/>
              </w:rPr>
              <w:t>Всего по Бегуницкому сельскому поселению</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1807</w:t>
            </w:r>
          </w:p>
        </w:tc>
        <w:tc>
          <w:tcPr>
            <w:tcW w:w="557" w:type="pct"/>
            <w:noWrap/>
            <w:vAlign w:val="bottom"/>
          </w:tcPr>
          <w:p w:rsidR="00804A03" w:rsidRPr="00CA4EB6" w:rsidRDefault="00804A03" w:rsidP="005D056A">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271</w:t>
            </w:r>
            <w:r w:rsidR="005D056A" w:rsidRPr="00CA4EB6">
              <w:rPr>
                <w:rFonts w:ascii="Times New Roman" w:hAnsi="Times New Roman"/>
                <w:color w:val="000000"/>
                <w:sz w:val="24"/>
                <w:szCs w:val="24"/>
                <w:lang w:eastAsia="ru-RU"/>
              </w:rPr>
              <w:t>3</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4478</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-904</w:t>
            </w:r>
          </w:p>
        </w:tc>
        <w:tc>
          <w:tcPr>
            <w:tcW w:w="557"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1761</w:t>
            </w:r>
          </w:p>
        </w:tc>
        <w:tc>
          <w:tcPr>
            <w:tcW w:w="558" w:type="pct"/>
            <w:noWrap/>
            <w:vAlign w:val="bottom"/>
          </w:tcPr>
          <w:p w:rsidR="00804A03" w:rsidRPr="00CA4EB6" w:rsidRDefault="00804A03" w:rsidP="00825508">
            <w:pPr>
              <w:spacing w:after="0" w:line="240" w:lineRule="auto"/>
              <w:jc w:val="center"/>
              <w:rPr>
                <w:rFonts w:ascii="Times New Roman" w:hAnsi="Times New Roman"/>
                <w:color w:val="000000"/>
                <w:sz w:val="24"/>
                <w:szCs w:val="24"/>
                <w:lang w:eastAsia="ru-RU"/>
              </w:rPr>
            </w:pPr>
            <w:r w:rsidRPr="00CA4EB6">
              <w:rPr>
                <w:rFonts w:ascii="Times New Roman" w:hAnsi="Times New Roman"/>
                <w:color w:val="000000"/>
                <w:sz w:val="24"/>
                <w:szCs w:val="24"/>
                <w:lang w:eastAsia="ru-RU"/>
              </w:rPr>
              <w:t>-46</w:t>
            </w:r>
          </w:p>
        </w:tc>
      </w:tr>
    </w:tbl>
    <w:p w:rsidR="00804A03" w:rsidRPr="002A74DC" w:rsidRDefault="00804A03" w:rsidP="002A74DC">
      <w:pPr>
        <w:spacing w:after="0" w:line="240" w:lineRule="auto"/>
        <w:jc w:val="right"/>
        <w:rPr>
          <w:rFonts w:ascii="Times New Roman" w:hAnsi="Times New Roman"/>
          <w:sz w:val="24"/>
          <w:szCs w:val="24"/>
          <w:lang w:eastAsia="ru-RU"/>
        </w:rPr>
      </w:pPr>
      <w:r w:rsidRPr="002A74DC">
        <w:rPr>
          <w:rFonts w:ascii="Times New Roman" w:hAnsi="Times New Roman"/>
          <w:sz w:val="24"/>
          <w:szCs w:val="24"/>
          <w:lang w:eastAsia="ru-RU"/>
        </w:rPr>
        <w:t>Источник: расчет ООО «ИТП «Урбаника» по данным администрации Бегуницкого  сельского поселения</w:t>
      </w:r>
    </w:p>
    <w:p w:rsidR="00804A03" w:rsidRPr="002A74DC" w:rsidRDefault="00804A03" w:rsidP="00D4681C">
      <w:pPr>
        <w:spacing w:before="120" w:after="0" w:line="240" w:lineRule="auto"/>
        <w:jc w:val="both"/>
        <w:rPr>
          <w:rFonts w:ascii="Times New Roman" w:hAnsi="Times New Roman"/>
          <w:sz w:val="26"/>
          <w:szCs w:val="26"/>
          <w:lang w:eastAsia="ru-RU"/>
        </w:rPr>
      </w:pPr>
      <w:r w:rsidRPr="00A0693A">
        <w:rPr>
          <w:rFonts w:ascii="Times New Roman" w:hAnsi="Times New Roman"/>
          <w:sz w:val="26"/>
          <w:szCs w:val="26"/>
          <w:lang w:eastAsia="ru-RU"/>
        </w:rPr>
        <w:t>На территории Бегуницкого сельского поселения</w:t>
      </w:r>
      <w:r w:rsidR="002B37DF">
        <w:rPr>
          <w:rFonts w:ascii="Times New Roman" w:hAnsi="Times New Roman"/>
          <w:sz w:val="26"/>
          <w:szCs w:val="26"/>
          <w:lang w:eastAsia="ru-RU"/>
        </w:rPr>
        <w:t xml:space="preserve"> зарегистрировано</w:t>
      </w:r>
      <w:r w:rsidRPr="00A0693A">
        <w:rPr>
          <w:rFonts w:ascii="Times New Roman" w:hAnsi="Times New Roman"/>
          <w:sz w:val="26"/>
          <w:szCs w:val="26"/>
          <w:lang w:eastAsia="ru-RU"/>
        </w:rPr>
        <w:t xml:space="preserve"> садоводческ</w:t>
      </w:r>
      <w:r w:rsidR="001F2640">
        <w:rPr>
          <w:rFonts w:ascii="Times New Roman" w:hAnsi="Times New Roman"/>
          <w:sz w:val="26"/>
          <w:szCs w:val="26"/>
          <w:lang w:eastAsia="ru-RU"/>
        </w:rPr>
        <w:t>о</w:t>
      </w:r>
      <w:r w:rsidRPr="00A0693A">
        <w:rPr>
          <w:rFonts w:ascii="Times New Roman" w:hAnsi="Times New Roman"/>
          <w:sz w:val="26"/>
          <w:szCs w:val="26"/>
          <w:lang w:eastAsia="ru-RU"/>
        </w:rPr>
        <w:t xml:space="preserve">е </w:t>
      </w:r>
      <w:r w:rsidR="001F2640">
        <w:rPr>
          <w:rFonts w:ascii="Times New Roman" w:hAnsi="Times New Roman"/>
          <w:sz w:val="26"/>
          <w:szCs w:val="26"/>
          <w:lang w:eastAsia="ru-RU"/>
        </w:rPr>
        <w:t>то</w:t>
      </w:r>
      <w:r w:rsidRPr="00A0693A">
        <w:rPr>
          <w:rFonts w:ascii="Times New Roman" w:hAnsi="Times New Roman"/>
          <w:sz w:val="26"/>
          <w:szCs w:val="26"/>
          <w:lang w:eastAsia="ru-RU"/>
        </w:rPr>
        <w:t>вариществ</w:t>
      </w:r>
      <w:r w:rsidR="001F2640">
        <w:rPr>
          <w:rFonts w:ascii="Times New Roman" w:hAnsi="Times New Roman"/>
          <w:sz w:val="26"/>
          <w:szCs w:val="26"/>
          <w:lang w:eastAsia="ru-RU"/>
        </w:rPr>
        <w:t>о «Кировское»</w:t>
      </w:r>
      <w:r w:rsidRPr="00A0693A">
        <w:rPr>
          <w:rFonts w:ascii="Times New Roman" w:hAnsi="Times New Roman"/>
          <w:sz w:val="26"/>
          <w:szCs w:val="26"/>
          <w:lang w:eastAsia="ru-RU"/>
        </w:rPr>
        <w:t>.</w:t>
      </w:r>
    </w:p>
    <w:p w:rsidR="00804A03" w:rsidRPr="002A74DC" w:rsidRDefault="00804A03" w:rsidP="00D4681C">
      <w:pPr>
        <w:keepNext/>
        <w:spacing w:before="120" w:after="0" w:line="240" w:lineRule="auto"/>
        <w:jc w:val="both"/>
        <w:rPr>
          <w:rFonts w:ascii="Times New Roman" w:hAnsi="Times New Roman"/>
          <w:b/>
          <w:i/>
          <w:sz w:val="26"/>
          <w:szCs w:val="26"/>
          <w:lang w:eastAsia="ru-RU"/>
        </w:rPr>
      </w:pPr>
      <w:bookmarkStart w:id="78" w:name="_Toc294902497"/>
      <w:r w:rsidRPr="002A74DC">
        <w:rPr>
          <w:rFonts w:ascii="Times New Roman" w:hAnsi="Times New Roman"/>
          <w:b/>
          <w:i/>
          <w:sz w:val="26"/>
          <w:szCs w:val="26"/>
          <w:lang w:eastAsia="ru-RU"/>
        </w:rPr>
        <w:t>Половозрастная структура населения</w:t>
      </w:r>
      <w:bookmarkEnd w:id="78"/>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Половозрастная структура населения Бегуницкого сельского поселения схожа с  аналогичной по России, Ленинградской области и Волосовскому муниципальному району Ленинградской области: низкая доля детей и высокая доля населения старше трудоспособного возраста. В поселении наблюдается большая доля населения старше трудоспособного возраста.</w:t>
      </w:r>
    </w:p>
    <w:p w:rsidR="00804A03" w:rsidRPr="002A74DC" w:rsidRDefault="00804A03" w:rsidP="002A74DC">
      <w:pPr>
        <w:spacing w:after="0" w:line="240" w:lineRule="auto"/>
        <w:jc w:val="both"/>
        <w:rPr>
          <w:rFonts w:ascii="Times New Roman" w:hAnsi="Times New Roman"/>
          <w:sz w:val="26"/>
          <w:szCs w:val="26"/>
        </w:rPr>
      </w:pPr>
      <w:r w:rsidRPr="002A74DC">
        <w:rPr>
          <w:rFonts w:ascii="Times New Roman" w:hAnsi="Times New Roman"/>
          <w:sz w:val="26"/>
          <w:szCs w:val="26"/>
        </w:rPr>
        <w:t>Таблица</w:t>
      </w:r>
      <w:r w:rsidR="003126B6">
        <w:rPr>
          <w:rFonts w:ascii="Times New Roman" w:hAnsi="Times New Roman"/>
          <w:sz w:val="26"/>
          <w:szCs w:val="26"/>
        </w:rPr>
        <w:t xml:space="preserve"> </w:t>
      </w:r>
      <w:r>
        <w:rPr>
          <w:rFonts w:ascii="Times New Roman" w:hAnsi="Times New Roman"/>
          <w:sz w:val="26"/>
          <w:szCs w:val="26"/>
          <w:lang w:eastAsia="ru-RU"/>
        </w:rPr>
        <w:t>2.7.3.-8</w:t>
      </w:r>
      <w:r w:rsidRPr="002A74DC">
        <w:rPr>
          <w:rFonts w:ascii="Times New Roman" w:hAnsi="Times New Roman"/>
          <w:sz w:val="26"/>
          <w:szCs w:val="26"/>
        </w:rPr>
        <w:t xml:space="preserve">. Половозрастная структура населения, </w:t>
      </w:r>
      <w:r>
        <w:rPr>
          <w:rFonts w:ascii="Times New Roman" w:hAnsi="Times New Roman"/>
          <w:sz w:val="26"/>
          <w:szCs w:val="2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59"/>
        <w:gridCol w:w="2561"/>
        <w:gridCol w:w="1975"/>
        <w:gridCol w:w="1701"/>
      </w:tblGrid>
      <w:tr w:rsidR="00804A03" w:rsidRPr="00CA4EB6" w:rsidTr="00CA4EB6">
        <w:trPr>
          <w:trHeight w:val="300"/>
          <w:tblHeader/>
        </w:trPr>
        <w:tc>
          <w:tcPr>
            <w:tcW w:w="2093" w:type="dxa"/>
            <w:noWrap/>
            <w:vAlign w:val="center"/>
          </w:tcPr>
          <w:p w:rsidR="00804A03" w:rsidRPr="00CA4EB6" w:rsidRDefault="00804A03" w:rsidP="009164B4">
            <w:pPr>
              <w:spacing w:after="0" w:line="240" w:lineRule="auto"/>
              <w:jc w:val="center"/>
              <w:rPr>
                <w:rFonts w:ascii="Times New Roman" w:hAnsi="Times New Roman"/>
                <w:b/>
                <w:sz w:val="24"/>
                <w:szCs w:val="24"/>
              </w:rPr>
            </w:pPr>
            <w:r w:rsidRPr="00CA4EB6">
              <w:rPr>
                <w:rFonts w:ascii="Times New Roman" w:hAnsi="Times New Roman"/>
                <w:b/>
                <w:color w:val="000000"/>
                <w:sz w:val="24"/>
                <w:szCs w:val="24"/>
              </w:rPr>
              <w:t>Показатели</w:t>
            </w:r>
          </w:p>
        </w:tc>
        <w:tc>
          <w:tcPr>
            <w:tcW w:w="1559" w:type="dxa"/>
            <w:noWrap/>
            <w:vAlign w:val="center"/>
          </w:tcPr>
          <w:p w:rsidR="00804A03" w:rsidRPr="00CA4EB6" w:rsidRDefault="00804A03" w:rsidP="00FD125A">
            <w:pPr>
              <w:spacing w:after="0" w:line="240" w:lineRule="auto"/>
              <w:ind w:right="-108"/>
              <w:jc w:val="center"/>
              <w:rPr>
                <w:rFonts w:ascii="Times New Roman" w:hAnsi="Times New Roman"/>
                <w:b/>
                <w:color w:val="000000"/>
                <w:sz w:val="24"/>
                <w:szCs w:val="24"/>
              </w:rPr>
            </w:pPr>
            <w:r w:rsidRPr="00CA4EB6">
              <w:rPr>
                <w:rFonts w:ascii="Times New Roman" w:hAnsi="Times New Roman"/>
                <w:b/>
                <w:color w:val="000000"/>
                <w:sz w:val="24"/>
                <w:szCs w:val="24"/>
              </w:rPr>
              <w:t>Бегуницкое сельское поселение</w:t>
            </w:r>
          </w:p>
        </w:tc>
        <w:tc>
          <w:tcPr>
            <w:tcW w:w="2561" w:type="dxa"/>
            <w:noWrap/>
            <w:vAlign w:val="center"/>
          </w:tcPr>
          <w:p w:rsidR="00804A03" w:rsidRPr="00CA4EB6" w:rsidRDefault="00804A03" w:rsidP="00FD125A">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Волосовский муниципальный район Ленинградской области</w:t>
            </w:r>
          </w:p>
        </w:tc>
        <w:tc>
          <w:tcPr>
            <w:tcW w:w="1975" w:type="dxa"/>
            <w:vAlign w:val="center"/>
          </w:tcPr>
          <w:p w:rsidR="00804A03" w:rsidRPr="00CA4EB6" w:rsidRDefault="00804A03" w:rsidP="00FD125A">
            <w:pPr>
              <w:spacing w:after="0" w:line="240" w:lineRule="auto"/>
              <w:jc w:val="center"/>
              <w:rPr>
                <w:sz w:val="24"/>
                <w:szCs w:val="24"/>
              </w:rPr>
            </w:pPr>
            <w:r w:rsidRPr="00CA4EB6">
              <w:rPr>
                <w:rFonts w:ascii="Times New Roman" w:hAnsi="Times New Roman"/>
                <w:b/>
                <w:color w:val="000000"/>
                <w:sz w:val="24"/>
                <w:szCs w:val="24"/>
              </w:rPr>
              <w:t>Ленинградская область</w:t>
            </w:r>
          </w:p>
        </w:tc>
        <w:tc>
          <w:tcPr>
            <w:tcW w:w="1701" w:type="dxa"/>
            <w:vAlign w:val="center"/>
          </w:tcPr>
          <w:p w:rsidR="00804A03" w:rsidRPr="00CA4EB6" w:rsidRDefault="00804A03" w:rsidP="00FD125A">
            <w:pPr>
              <w:spacing w:after="0" w:line="240" w:lineRule="auto"/>
              <w:jc w:val="center"/>
              <w:rPr>
                <w:rFonts w:ascii="Times New Roman" w:hAnsi="Times New Roman"/>
                <w:b/>
                <w:color w:val="000000"/>
                <w:sz w:val="24"/>
                <w:szCs w:val="24"/>
              </w:rPr>
            </w:pPr>
            <w:r w:rsidRPr="00CA4EB6">
              <w:rPr>
                <w:rFonts w:ascii="Times New Roman" w:hAnsi="Times New Roman"/>
                <w:b/>
                <w:color w:val="000000"/>
                <w:sz w:val="24"/>
                <w:szCs w:val="24"/>
              </w:rPr>
              <w:t>Российская Федерация</w:t>
            </w:r>
          </w:p>
        </w:tc>
      </w:tr>
      <w:tr w:rsidR="00804A03" w:rsidRPr="00CA4EB6" w:rsidTr="00CA4EB6">
        <w:trPr>
          <w:trHeight w:val="345"/>
        </w:trPr>
        <w:tc>
          <w:tcPr>
            <w:tcW w:w="2093" w:type="dxa"/>
            <w:vAlign w:val="center"/>
          </w:tcPr>
          <w:p w:rsidR="00804A03" w:rsidRPr="00CA4EB6" w:rsidRDefault="00804A03" w:rsidP="009164B4">
            <w:pPr>
              <w:spacing w:after="0" w:line="240" w:lineRule="auto"/>
              <w:rPr>
                <w:rFonts w:ascii="Times New Roman" w:hAnsi="Times New Roman"/>
                <w:color w:val="000000"/>
                <w:sz w:val="24"/>
                <w:szCs w:val="24"/>
              </w:rPr>
            </w:pPr>
            <w:r w:rsidRPr="00CA4EB6">
              <w:rPr>
                <w:rFonts w:ascii="Times New Roman" w:hAnsi="Times New Roman"/>
                <w:color w:val="000000"/>
                <w:sz w:val="24"/>
                <w:szCs w:val="24"/>
              </w:rPr>
              <w:t>Численность жителей – всего</w:t>
            </w:r>
          </w:p>
        </w:tc>
        <w:tc>
          <w:tcPr>
            <w:tcW w:w="1559"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100</w:t>
            </w:r>
          </w:p>
        </w:tc>
        <w:tc>
          <w:tcPr>
            <w:tcW w:w="2561" w:type="dxa"/>
            <w:noWrap/>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100</w:t>
            </w:r>
          </w:p>
        </w:tc>
        <w:tc>
          <w:tcPr>
            <w:tcW w:w="1975"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100</w:t>
            </w:r>
          </w:p>
        </w:tc>
        <w:tc>
          <w:tcPr>
            <w:tcW w:w="1701"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100</w:t>
            </w:r>
          </w:p>
        </w:tc>
      </w:tr>
      <w:tr w:rsidR="00804A03" w:rsidRPr="00CA4EB6" w:rsidTr="00CA4EB6">
        <w:trPr>
          <w:trHeight w:val="878"/>
        </w:trPr>
        <w:tc>
          <w:tcPr>
            <w:tcW w:w="2093" w:type="dxa"/>
            <w:vAlign w:val="center"/>
          </w:tcPr>
          <w:p w:rsidR="00804A03" w:rsidRPr="00CA4EB6" w:rsidRDefault="00804A03" w:rsidP="009164B4">
            <w:pPr>
              <w:spacing w:after="0" w:line="240" w:lineRule="auto"/>
              <w:rPr>
                <w:rFonts w:ascii="Times New Roman" w:hAnsi="Times New Roman"/>
                <w:color w:val="000000"/>
                <w:sz w:val="24"/>
                <w:szCs w:val="24"/>
              </w:rPr>
            </w:pPr>
            <w:r w:rsidRPr="00CA4EB6">
              <w:rPr>
                <w:rFonts w:ascii="Times New Roman" w:hAnsi="Times New Roman"/>
                <w:color w:val="000000"/>
                <w:sz w:val="24"/>
                <w:szCs w:val="24"/>
              </w:rPr>
              <w:t>Моложе трудоспособного возраста (дети 0-15 лет)</w:t>
            </w:r>
          </w:p>
        </w:tc>
        <w:tc>
          <w:tcPr>
            <w:tcW w:w="1559"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13,4</w:t>
            </w:r>
          </w:p>
        </w:tc>
        <w:tc>
          <w:tcPr>
            <w:tcW w:w="2561" w:type="dxa"/>
            <w:noWrap/>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14,7</w:t>
            </w:r>
          </w:p>
        </w:tc>
        <w:tc>
          <w:tcPr>
            <w:tcW w:w="1975"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13,2</w:t>
            </w:r>
          </w:p>
        </w:tc>
        <w:tc>
          <w:tcPr>
            <w:tcW w:w="1701"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16,1</w:t>
            </w:r>
          </w:p>
        </w:tc>
      </w:tr>
      <w:tr w:rsidR="00804A03" w:rsidRPr="00CA4EB6" w:rsidTr="00CA4EB6">
        <w:trPr>
          <w:trHeight w:val="707"/>
        </w:trPr>
        <w:tc>
          <w:tcPr>
            <w:tcW w:w="2093" w:type="dxa"/>
            <w:vAlign w:val="center"/>
          </w:tcPr>
          <w:p w:rsidR="00804A03" w:rsidRPr="00CA4EB6" w:rsidRDefault="00804A03" w:rsidP="009164B4">
            <w:pPr>
              <w:spacing w:after="0" w:line="240" w:lineRule="auto"/>
              <w:rPr>
                <w:rFonts w:ascii="Times New Roman" w:hAnsi="Times New Roman"/>
                <w:color w:val="000000"/>
                <w:sz w:val="24"/>
                <w:szCs w:val="24"/>
              </w:rPr>
            </w:pPr>
            <w:r w:rsidRPr="00CA4EB6">
              <w:rPr>
                <w:rFonts w:ascii="Times New Roman" w:hAnsi="Times New Roman"/>
                <w:color w:val="000000"/>
                <w:sz w:val="24"/>
                <w:szCs w:val="24"/>
              </w:rPr>
              <w:t>В трудоспособном возрасте (женщины 16-54, мужчины 16-59)</w:t>
            </w:r>
          </w:p>
        </w:tc>
        <w:tc>
          <w:tcPr>
            <w:tcW w:w="1559"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61,4</w:t>
            </w:r>
          </w:p>
        </w:tc>
        <w:tc>
          <w:tcPr>
            <w:tcW w:w="2561" w:type="dxa"/>
            <w:noWrap/>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62,4</w:t>
            </w:r>
          </w:p>
        </w:tc>
        <w:tc>
          <w:tcPr>
            <w:tcW w:w="1975"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62,7</w:t>
            </w:r>
          </w:p>
        </w:tc>
        <w:tc>
          <w:tcPr>
            <w:tcW w:w="1701"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62,3</w:t>
            </w:r>
          </w:p>
        </w:tc>
      </w:tr>
      <w:tr w:rsidR="00804A03" w:rsidRPr="00CA4EB6" w:rsidTr="00CA4EB6">
        <w:trPr>
          <w:trHeight w:val="1002"/>
        </w:trPr>
        <w:tc>
          <w:tcPr>
            <w:tcW w:w="2093" w:type="dxa"/>
            <w:vAlign w:val="center"/>
          </w:tcPr>
          <w:p w:rsidR="00804A03" w:rsidRPr="00CA4EB6" w:rsidRDefault="00804A03" w:rsidP="009164B4">
            <w:pPr>
              <w:spacing w:after="0" w:line="240" w:lineRule="auto"/>
              <w:rPr>
                <w:rFonts w:ascii="Times New Roman" w:hAnsi="Times New Roman"/>
                <w:color w:val="000000"/>
                <w:sz w:val="24"/>
                <w:szCs w:val="24"/>
              </w:rPr>
            </w:pPr>
            <w:r w:rsidRPr="00CA4EB6">
              <w:rPr>
                <w:rFonts w:ascii="Times New Roman" w:hAnsi="Times New Roman"/>
                <w:color w:val="000000"/>
                <w:sz w:val="24"/>
                <w:szCs w:val="24"/>
              </w:rPr>
              <w:lastRenderedPageBreak/>
              <w:t>Старше трудоспособного возраста (женщины старше 55, мужчины старше 60)</w:t>
            </w:r>
          </w:p>
        </w:tc>
        <w:tc>
          <w:tcPr>
            <w:tcW w:w="1559"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25,2</w:t>
            </w:r>
          </w:p>
        </w:tc>
        <w:tc>
          <w:tcPr>
            <w:tcW w:w="2561" w:type="dxa"/>
            <w:noWrap/>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22,9</w:t>
            </w:r>
          </w:p>
        </w:tc>
        <w:tc>
          <w:tcPr>
            <w:tcW w:w="1975"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24,1</w:t>
            </w:r>
          </w:p>
        </w:tc>
        <w:tc>
          <w:tcPr>
            <w:tcW w:w="1701" w:type="dxa"/>
            <w:vAlign w:val="center"/>
          </w:tcPr>
          <w:p w:rsidR="00804A03" w:rsidRPr="00CA4EB6" w:rsidRDefault="00804A03" w:rsidP="00FD125A">
            <w:pPr>
              <w:spacing w:after="0" w:line="240" w:lineRule="auto"/>
              <w:jc w:val="center"/>
              <w:rPr>
                <w:rFonts w:ascii="Times New Roman" w:hAnsi="Times New Roman"/>
                <w:color w:val="000000"/>
                <w:sz w:val="24"/>
                <w:szCs w:val="24"/>
              </w:rPr>
            </w:pPr>
            <w:r w:rsidRPr="00CA4EB6">
              <w:rPr>
                <w:rFonts w:ascii="Times New Roman" w:hAnsi="Times New Roman"/>
                <w:color w:val="000000"/>
                <w:sz w:val="24"/>
                <w:szCs w:val="24"/>
              </w:rPr>
              <w:t>21,6</w:t>
            </w:r>
          </w:p>
        </w:tc>
      </w:tr>
    </w:tbl>
    <w:p w:rsidR="00804A03" w:rsidRPr="002A74DC" w:rsidRDefault="00804A03" w:rsidP="002A74DC">
      <w:pPr>
        <w:spacing w:after="0"/>
        <w:jc w:val="right"/>
        <w:rPr>
          <w:rFonts w:ascii="Times New Roman" w:hAnsi="Times New Roman"/>
          <w:b/>
          <w:i/>
          <w:sz w:val="24"/>
          <w:szCs w:val="24"/>
        </w:rPr>
      </w:pPr>
      <w:r w:rsidRPr="002A74DC">
        <w:rPr>
          <w:rFonts w:ascii="Times New Roman" w:hAnsi="Times New Roman"/>
          <w:sz w:val="24"/>
          <w:szCs w:val="24"/>
        </w:rPr>
        <w:t>Источник: Росстат, Паспорт муниципального образования</w:t>
      </w:r>
    </w:p>
    <w:p w:rsidR="00804A03" w:rsidRPr="002A74DC" w:rsidRDefault="00804A03" w:rsidP="00D4681C">
      <w:pPr>
        <w:keepNext/>
        <w:spacing w:before="120" w:after="0" w:line="240" w:lineRule="auto"/>
        <w:jc w:val="both"/>
        <w:rPr>
          <w:rFonts w:ascii="Times New Roman" w:hAnsi="Times New Roman"/>
          <w:b/>
          <w:i/>
          <w:sz w:val="26"/>
          <w:szCs w:val="26"/>
          <w:lang w:eastAsia="ru-RU"/>
        </w:rPr>
      </w:pPr>
      <w:r w:rsidRPr="002A74DC">
        <w:rPr>
          <w:rFonts w:ascii="Times New Roman" w:hAnsi="Times New Roman"/>
          <w:b/>
          <w:i/>
          <w:sz w:val="26"/>
          <w:szCs w:val="26"/>
          <w:lang w:eastAsia="ru-RU"/>
        </w:rPr>
        <w:t>Трудовые ресурсы</w:t>
      </w:r>
    </w:p>
    <w:p w:rsidR="00804A03"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Трудоспособное население Бегуницкого сельского поселения на 2010 год составляет 2710 человек или 61,4</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 всего населения. Численность занятых по виду экономической деятельности «сельское хозяйство, охота и лесное хозяйство» составляет 150 человек, по виду экономической деятельности «оптовая и розничная торговля; ремонт автотранспортных средств, мотоциклов, бытовых изделий и предметов личного  пользования» – 117 человек, по виду экономической деятельности «обрабатывающие производства» – 75 человек, по виду экономической деятельности «строительство» – 20 человек, по виду экономической деятельности «производство и распределение электроэнергии, газа и воды» – 5 человек, по виду экономической деятельности «транспорт и связь» – 4 человека, 220 человек занято за пределами поселения в Санкт-Петербурге.</w:t>
      </w:r>
    </w:p>
    <w:p w:rsidR="00804A03" w:rsidRDefault="00804A03" w:rsidP="00D4681C">
      <w:pPr>
        <w:keepNext/>
        <w:keepLines/>
        <w:spacing w:before="120" w:after="0" w:line="240" w:lineRule="auto"/>
        <w:outlineLvl w:val="0"/>
        <w:rPr>
          <w:rFonts w:ascii="Times New Roman" w:hAnsi="Times New Roman"/>
          <w:b/>
          <w:bCs/>
          <w:sz w:val="28"/>
          <w:szCs w:val="28"/>
        </w:rPr>
      </w:pPr>
    </w:p>
    <w:p w:rsidR="00804A03" w:rsidRPr="00691CEA" w:rsidRDefault="00804A03" w:rsidP="00D4681C">
      <w:pPr>
        <w:keepNext/>
        <w:keepLines/>
        <w:spacing w:before="120" w:after="0" w:line="240" w:lineRule="auto"/>
        <w:jc w:val="center"/>
        <w:outlineLvl w:val="0"/>
        <w:rPr>
          <w:rFonts w:ascii="Times New Roman" w:hAnsi="Times New Roman"/>
          <w:b/>
          <w:bCs/>
          <w:sz w:val="26"/>
          <w:szCs w:val="26"/>
        </w:rPr>
      </w:pPr>
      <w:bookmarkStart w:id="79" w:name="_Toc383099290"/>
      <w:r w:rsidRPr="00691CEA">
        <w:rPr>
          <w:rFonts w:ascii="Times New Roman" w:hAnsi="Times New Roman"/>
          <w:b/>
          <w:bCs/>
          <w:sz w:val="26"/>
          <w:szCs w:val="26"/>
        </w:rPr>
        <w:t>2.7.4. Жилищный фонд</w:t>
      </w:r>
      <w:bookmarkEnd w:id="79"/>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На </w:t>
      </w:r>
      <w:r w:rsidRPr="00E46A60">
        <w:rPr>
          <w:rFonts w:ascii="Times New Roman" w:hAnsi="Times New Roman"/>
          <w:sz w:val="26"/>
          <w:szCs w:val="26"/>
          <w:lang w:eastAsia="ru-RU"/>
        </w:rPr>
        <w:t>начало 2011 года жилищный</w:t>
      </w:r>
      <w:r w:rsidRPr="002A74DC">
        <w:rPr>
          <w:rFonts w:ascii="Times New Roman" w:hAnsi="Times New Roman"/>
          <w:sz w:val="26"/>
          <w:szCs w:val="26"/>
          <w:lang w:eastAsia="ru-RU"/>
        </w:rPr>
        <w:t xml:space="preserve"> фонд Бегуницкого сельского поселения составлял 78954 квадратных метров, из которых 64770 квадратных метров муниципальный жилищный фонд. Жилищная обеспеченность, таким образом, равна 17,4 квадратных метра на человека, что существенно ниже средних показателей по стране, которые составляют 21-22 квадратных метра на человека.</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муниципальный жилищный фонд (многоквартирное жилье) приходится 82</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 от общего объема жилищного фонда, на индивидуальный жилищный фонд – 17</w:t>
      </w:r>
      <w:r>
        <w:rPr>
          <w:rFonts w:ascii="Times New Roman" w:hAnsi="Times New Roman"/>
          <w:sz w:val="26"/>
          <w:szCs w:val="26"/>
          <w:lang w:eastAsia="ru-RU"/>
        </w:rPr>
        <w:t xml:space="preserve"> %</w:t>
      </w:r>
      <w:r w:rsidRPr="002A74DC">
        <w:rPr>
          <w:rFonts w:ascii="Times New Roman" w:hAnsi="Times New Roman"/>
          <w:sz w:val="26"/>
          <w:szCs w:val="26"/>
          <w:lang w:eastAsia="ru-RU"/>
        </w:rPr>
        <w:t>, на жилищный фонд, находящийся в ведении ЗАО «Племзавод «Гомонтово» – 3</w:t>
      </w:r>
      <w:r>
        <w:rPr>
          <w:rFonts w:ascii="Times New Roman" w:hAnsi="Times New Roman"/>
          <w:sz w:val="26"/>
          <w:szCs w:val="26"/>
          <w:lang w:eastAsia="ru-RU"/>
        </w:rPr>
        <w:t xml:space="preserve"> %</w:t>
      </w:r>
      <w:r w:rsidRPr="002A74DC">
        <w:rPr>
          <w:rFonts w:ascii="Times New Roman" w:hAnsi="Times New Roman"/>
          <w:sz w:val="26"/>
          <w:szCs w:val="26"/>
          <w:lang w:eastAsia="ru-RU"/>
        </w:rPr>
        <w:t>.</w:t>
      </w:r>
    </w:p>
    <w:p w:rsidR="00804A03" w:rsidRPr="002A74DC" w:rsidRDefault="00804A03" w:rsidP="00D4681C">
      <w:pPr>
        <w:keepNext/>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2.7.4.-1</w:t>
      </w:r>
      <w:r w:rsidRPr="002A74DC">
        <w:rPr>
          <w:rFonts w:ascii="Times New Roman" w:hAnsi="Times New Roman"/>
          <w:sz w:val="26"/>
          <w:szCs w:val="26"/>
          <w:lang w:eastAsia="ru-RU"/>
        </w:rPr>
        <w:t>. Распределение жилищного фонда Бегуницкого сельского поселения по формам собственности</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4"/>
        <w:gridCol w:w="2591"/>
        <w:gridCol w:w="994"/>
      </w:tblGrid>
      <w:tr w:rsidR="00804A03" w:rsidRPr="00552187" w:rsidTr="0029431D">
        <w:trPr>
          <w:trHeight w:val="300"/>
          <w:jc w:val="center"/>
        </w:trPr>
        <w:tc>
          <w:tcPr>
            <w:tcW w:w="3017" w:type="pct"/>
            <w:noWrap/>
            <w:vAlign w:val="center"/>
          </w:tcPr>
          <w:p w:rsidR="00804A03" w:rsidRPr="00552187" w:rsidRDefault="00804A03" w:rsidP="002A74DC">
            <w:pPr>
              <w:keepNext/>
              <w:spacing w:after="0" w:line="240" w:lineRule="auto"/>
              <w:jc w:val="center"/>
              <w:rPr>
                <w:rFonts w:ascii="Times New Roman" w:hAnsi="Times New Roman"/>
                <w:b/>
                <w:color w:val="000000"/>
                <w:sz w:val="24"/>
                <w:szCs w:val="24"/>
                <w:lang w:eastAsia="ru-RU"/>
              </w:rPr>
            </w:pPr>
            <w:r w:rsidRPr="00552187">
              <w:rPr>
                <w:rFonts w:ascii="Times New Roman" w:hAnsi="Times New Roman"/>
                <w:b/>
                <w:color w:val="000000"/>
                <w:sz w:val="24"/>
                <w:szCs w:val="24"/>
                <w:lang w:eastAsia="ru-RU"/>
              </w:rPr>
              <w:t>Наименование</w:t>
            </w:r>
          </w:p>
        </w:tc>
        <w:tc>
          <w:tcPr>
            <w:tcW w:w="1433" w:type="pct"/>
            <w:noWrap/>
            <w:vAlign w:val="center"/>
          </w:tcPr>
          <w:p w:rsidR="00804A03" w:rsidRPr="00552187" w:rsidRDefault="00804A03" w:rsidP="002A74DC">
            <w:pPr>
              <w:keepNext/>
              <w:spacing w:after="0" w:line="240" w:lineRule="auto"/>
              <w:jc w:val="center"/>
              <w:rPr>
                <w:rFonts w:ascii="Times New Roman" w:hAnsi="Times New Roman"/>
                <w:b/>
                <w:color w:val="000000"/>
                <w:sz w:val="24"/>
                <w:szCs w:val="24"/>
                <w:lang w:eastAsia="ru-RU"/>
              </w:rPr>
            </w:pPr>
            <w:r w:rsidRPr="00552187">
              <w:rPr>
                <w:rFonts w:ascii="Times New Roman" w:hAnsi="Times New Roman"/>
                <w:b/>
                <w:color w:val="000000"/>
                <w:sz w:val="24"/>
                <w:szCs w:val="24"/>
                <w:lang w:eastAsia="ru-RU"/>
              </w:rPr>
              <w:t>Объем жилого фонда, квадратных метров</w:t>
            </w:r>
          </w:p>
        </w:tc>
        <w:tc>
          <w:tcPr>
            <w:tcW w:w="550" w:type="pct"/>
            <w:noWrap/>
            <w:vAlign w:val="center"/>
          </w:tcPr>
          <w:p w:rsidR="00804A03" w:rsidRPr="00552187" w:rsidRDefault="00804A03" w:rsidP="002A74DC">
            <w:pPr>
              <w:keepNext/>
              <w:spacing w:after="0" w:line="240" w:lineRule="auto"/>
              <w:jc w:val="center"/>
              <w:rPr>
                <w:rFonts w:ascii="Times New Roman" w:hAnsi="Times New Roman"/>
                <w:b/>
                <w:color w:val="000000"/>
                <w:sz w:val="24"/>
                <w:szCs w:val="24"/>
                <w:lang w:eastAsia="ru-RU"/>
              </w:rPr>
            </w:pPr>
            <w:r w:rsidRPr="00552187">
              <w:rPr>
                <w:rFonts w:ascii="Times New Roman" w:hAnsi="Times New Roman"/>
                <w:b/>
                <w:color w:val="000000"/>
                <w:sz w:val="24"/>
                <w:szCs w:val="24"/>
                <w:lang w:eastAsia="ru-RU"/>
              </w:rPr>
              <w:t xml:space="preserve"> %</w:t>
            </w:r>
          </w:p>
        </w:tc>
      </w:tr>
      <w:tr w:rsidR="00804A03" w:rsidRPr="00552187" w:rsidTr="0029431D">
        <w:trPr>
          <w:trHeight w:val="300"/>
          <w:jc w:val="center"/>
        </w:trPr>
        <w:tc>
          <w:tcPr>
            <w:tcW w:w="3017" w:type="pct"/>
            <w:noWrap/>
            <w:vAlign w:val="center"/>
          </w:tcPr>
          <w:p w:rsidR="00804A03" w:rsidRPr="00552187" w:rsidRDefault="00804A03" w:rsidP="002A74DC">
            <w:pPr>
              <w:keepNext/>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Муниципальный жилищный фонд</w:t>
            </w:r>
          </w:p>
        </w:tc>
        <w:tc>
          <w:tcPr>
            <w:tcW w:w="1433" w:type="pct"/>
            <w:noWrap/>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64770</w:t>
            </w:r>
          </w:p>
        </w:tc>
        <w:tc>
          <w:tcPr>
            <w:tcW w:w="550" w:type="pct"/>
            <w:noWrap/>
            <w:vAlign w:val="center"/>
          </w:tcPr>
          <w:p w:rsidR="00804A03" w:rsidRPr="00552187" w:rsidRDefault="00804A03" w:rsidP="002A74DC">
            <w:pPr>
              <w:keepNext/>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82</w:t>
            </w:r>
          </w:p>
        </w:tc>
      </w:tr>
      <w:tr w:rsidR="00804A03" w:rsidRPr="00552187" w:rsidTr="0029431D">
        <w:trPr>
          <w:trHeight w:val="300"/>
          <w:jc w:val="center"/>
        </w:trPr>
        <w:tc>
          <w:tcPr>
            <w:tcW w:w="3017" w:type="pct"/>
            <w:noWrap/>
            <w:vAlign w:val="center"/>
          </w:tcPr>
          <w:p w:rsidR="00804A03" w:rsidRPr="00552187" w:rsidRDefault="00804A03" w:rsidP="002A74DC">
            <w:pPr>
              <w:keepNext/>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Индивидуальный жилищный фонд</w:t>
            </w:r>
          </w:p>
        </w:tc>
        <w:tc>
          <w:tcPr>
            <w:tcW w:w="1433" w:type="pct"/>
            <w:noWrap/>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12186</w:t>
            </w:r>
          </w:p>
        </w:tc>
        <w:tc>
          <w:tcPr>
            <w:tcW w:w="550" w:type="pct"/>
            <w:noWrap/>
            <w:vAlign w:val="center"/>
          </w:tcPr>
          <w:p w:rsidR="00804A03" w:rsidRPr="00552187" w:rsidRDefault="00804A03" w:rsidP="002A74DC">
            <w:pPr>
              <w:keepNext/>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15</w:t>
            </w:r>
          </w:p>
        </w:tc>
      </w:tr>
      <w:tr w:rsidR="00804A03" w:rsidRPr="00552187" w:rsidTr="0029431D">
        <w:trPr>
          <w:trHeight w:val="300"/>
          <w:jc w:val="center"/>
        </w:trPr>
        <w:tc>
          <w:tcPr>
            <w:tcW w:w="3017" w:type="pct"/>
            <w:noWrap/>
            <w:vAlign w:val="center"/>
          </w:tcPr>
          <w:p w:rsidR="00804A03" w:rsidRPr="00552187" w:rsidRDefault="00804A03" w:rsidP="002A74DC">
            <w:pPr>
              <w:keepNext/>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Жилищный фонд, находящийся в ведении ЗАО «Племзавод «Гомонтово»</w:t>
            </w:r>
          </w:p>
        </w:tc>
        <w:tc>
          <w:tcPr>
            <w:tcW w:w="1433" w:type="pct"/>
            <w:noWrap/>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1998</w:t>
            </w:r>
          </w:p>
        </w:tc>
        <w:tc>
          <w:tcPr>
            <w:tcW w:w="550" w:type="pct"/>
            <w:noWrap/>
            <w:vAlign w:val="center"/>
          </w:tcPr>
          <w:p w:rsidR="00804A03" w:rsidRPr="00552187" w:rsidRDefault="00804A03" w:rsidP="002A74DC">
            <w:pPr>
              <w:keepNext/>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3</w:t>
            </w:r>
          </w:p>
        </w:tc>
      </w:tr>
      <w:tr w:rsidR="00804A03" w:rsidRPr="00552187" w:rsidTr="0029431D">
        <w:trPr>
          <w:trHeight w:val="300"/>
          <w:jc w:val="center"/>
        </w:trPr>
        <w:tc>
          <w:tcPr>
            <w:tcW w:w="3017" w:type="pct"/>
            <w:noWrap/>
            <w:vAlign w:val="center"/>
          </w:tcPr>
          <w:p w:rsidR="00804A03" w:rsidRPr="00552187" w:rsidRDefault="00804A03" w:rsidP="002A74DC">
            <w:pPr>
              <w:keepNext/>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Всего</w:t>
            </w:r>
          </w:p>
        </w:tc>
        <w:tc>
          <w:tcPr>
            <w:tcW w:w="1433" w:type="pct"/>
            <w:noWrap/>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78954</w:t>
            </w:r>
          </w:p>
        </w:tc>
        <w:tc>
          <w:tcPr>
            <w:tcW w:w="550" w:type="pct"/>
            <w:noWrap/>
            <w:vAlign w:val="center"/>
          </w:tcPr>
          <w:p w:rsidR="00804A03" w:rsidRPr="00552187" w:rsidRDefault="00804A03" w:rsidP="002A74DC">
            <w:pPr>
              <w:keepNext/>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100</w:t>
            </w:r>
          </w:p>
        </w:tc>
      </w:tr>
    </w:tbl>
    <w:p w:rsidR="00804A03" w:rsidRPr="00D4681C" w:rsidRDefault="00804A03" w:rsidP="00213D3A">
      <w:pPr>
        <w:spacing w:before="60" w:after="180" w:line="240" w:lineRule="auto"/>
        <w:jc w:val="right"/>
        <w:rPr>
          <w:rFonts w:ascii="Times New Roman" w:hAnsi="Times New Roman"/>
          <w:sz w:val="24"/>
          <w:szCs w:val="24"/>
          <w:lang w:eastAsia="ru-RU"/>
        </w:rPr>
      </w:pPr>
      <w:r w:rsidRPr="00D4681C">
        <w:rPr>
          <w:rFonts w:ascii="Times New Roman" w:hAnsi="Times New Roman"/>
          <w:sz w:val="24"/>
          <w:szCs w:val="24"/>
          <w:lang w:eastAsia="ru-RU"/>
        </w:rPr>
        <w:t>Источник: паспорт муниципального образования, данные администрации Бегуницкого сельского поселения</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lastRenderedPageBreak/>
        <w:t>Жилые здания, находящиеся в собственности муниципалитета, расположены в деревне Бегуницы (19 ед</w:t>
      </w:r>
      <w:r>
        <w:rPr>
          <w:rFonts w:ascii="Times New Roman" w:hAnsi="Times New Roman"/>
          <w:sz w:val="26"/>
          <w:szCs w:val="26"/>
          <w:lang w:eastAsia="ru-RU"/>
        </w:rPr>
        <w:t>иниц</w:t>
      </w:r>
      <w:r w:rsidRPr="002A74DC">
        <w:rPr>
          <w:rFonts w:ascii="Times New Roman" w:hAnsi="Times New Roman"/>
          <w:sz w:val="26"/>
          <w:szCs w:val="26"/>
          <w:lang w:eastAsia="ru-RU"/>
        </w:rPr>
        <w:t>), деревне Большое Тешково (2 ед</w:t>
      </w:r>
      <w:r>
        <w:rPr>
          <w:rFonts w:ascii="Times New Roman" w:hAnsi="Times New Roman"/>
          <w:sz w:val="26"/>
          <w:szCs w:val="26"/>
          <w:lang w:eastAsia="ru-RU"/>
        </w:rPr>
        <w:t>иниц</w:t>
      </w:r>
      <w:r w:rsidRPr="002A74DC">
        <w:rPr>
          <w:rFonts w:ascii="Times New Roman" w:hAnsi="Times New Roman"/>
          <w:sz w:val="26"/>
          <w:szCs w:val="26"/>
          <w:lang w:eastAsia="ru-RU"/>
        </w:rPr>
        <w:t>), деревне Ивановское (1 ед</w:t>
      </w:r>
      <w:r>
        <w:rPr>
          <w:rFonts w:ascii="Times New Roman" w:hAnsi="Times New Roman"/>
          <w:sz w:val="26"/>
          <w:szCs w:val="26"/>
          <w:lang w:eastAsia="ru-RU"/>
        </w:rPr>
        <w:t>иниц</w:t>
      </w:r>
      <w:r w:rsidRPr="002A74DC">
        <w:rPr>
          <w:rFonts w:ascii="Times New Roman" w:hAnsi="Times New Roman"/>
          <w:sz w:val="26"/>
          <w:szCs w:val="26"/>
          <w:lang w:eastAsia="ru-RU"/>
        </w:rPr>
        <w:t xml:space="preserve">), смотрите характеристику в таблице </w:t>
      </w:r>
      <w:r>
        <w:rPr>
          <w:rFonts w:ascii="Times New Roman" w:hAnsi="Times New Roman"/>
          <w:sz w:val="26"/>
          <w:szCs w:val="26"/>
          <w:lang w:eastAsia="ru-RU"/>
        </w:rPr>
        <w:t>2.7.4.-2</w:t>
      </w:r>
      <w:r w:rsidRPr="002A74DC">
        <w:rPr>
          <w:rFonts w:ascii="Times New Roman" w:hAnsi="Times New Roman"/>
          <w:sz w:val="26"/>
          <w:szCs w:val="26"/>
          <w:lang w:eastAsia="ru-RU"/>
        </w:rPr>
        <w:t xml:space="preserve">. </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2.7.4.-2</w:t>
      </w:r>
      <w:r w:rsidRPr="002A74DC">
        <w:rPr>
          <w:rFonts w:ascii="Times New Roman" w:hAnsi="Times New Roman"/>
          <w:sz w:val="26"/>
          <w:szCs w:val="26"/>
          <w:lang w:eastAsia="ru-RU"/>
        </w:rPr>
        <w:t>. Характеристика муниципального жилищного фонда в Бегуницком сельском поселении</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3"/>
        <w:gridCol w:w="1424"/>
        <w:gridCol w:w="1464"/>
        <w:gridCol w:w="1184"/>
        <w:gridCol w:w="2515"/>
        <w:gridCol w:w="1836"/>
      </w:tblGrid>
      <w:tr w:rsidR="00804A03" w:rsidRPr="00552187" w:rsidTr="0029431D">
        <w:trPr>
          <w:tblHeader/>
          <w:jc w:val="center"/>
        </w:trPr>
        <w:tc>
          <w:tcPr>
            <w:tcW w:w="824" w:type="pct"/>
            <w:vAlign w:val="center"/>
          </w:tcPr>
          <w:p w:rsidR="00804A03" w:rsidRPr="00552187" w:rsidRDefault="00804A03" w:rsidP="00F024A9">
            <w:pPr>
              <w:spacing w:after="0" w:line="240" w:lineRule="auto"/>
              <w:ind w:right="-47"/>
              <w:jc w:val="center"/>
              <w:rPr>
                <w:rFonts w:ascii="Times New Roman" w:hAnsi="Times New Roman"/>
                <w:b/>
                <w:sz w:val="24"/>
                <w:szCs w:val="24"/>
                <w:lang w:eastAsia="ru-RU"/>
              </w:rPr>
            </w:pPr>
            <w:r w:rsidRPr="00552187">
              <w:rPr>
                <w:rFonts w:ascii="Times New Roman" w:hAnsi="Times New Roman"/>
                <w:b/>
                <w:sz w:val="24"/>
                <w:szCs w:val="24"/>
                <w:lang w:eastAsia="ru-RU"/>
              </w:rPr>
              <w:t>Населенный пункт</w:t>
            </w:r>
          </w:p>
        </w:tc>
        <w:tc>
          <w:tcPr>
            <w:tcW w:w="706"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Этажность</w:t>
            </w:r>
          </w:p>
        </w:tc>
        <w:tc>
          <w:tcPr>
            <w:tcW w:w="726"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Материал стен</w:t>
            </w:r>
          </w:p>
        </w:tc>
        <w:tc>
          <w:tcPr>
            <w:tcW w:w="587"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Количество домов</w:t>
            </w:r>
          </w:p>
        </w:tc>
        <w:tc>
          <w:tcPr>
            <w:tcW w:w="1247"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Техническое состояние</w:t>
            </w:r>
          </w:p>
        </w:tc>
        <w:tc>
          <w:tcPr>
            <w:tcW w:w="910"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Площадь жилых зданий требующих капитального ремонта, м²</w:t>
            </w:r>
          </w:p>
        </w:tc>
      </w:tr>
      <w:tr w:rsidR="00804A03" w:rsidRPr="00552187" w:rsidTr="0029431D">
        <w:trPr>
          <w:jc w:val="center"/>
        </w:trPr>
        <w:tc>
          <w:tcPr>
            <w:tcW w:w="82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706"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 этажей</w:t>
            </w:r>
          </w:p>
        </w:tc>
        <w:tc>
          <w:tcPr>
            <w:tcW w:w="726" w:type="pct"/>
            <w:vAlign w:val="center"/>
          </w:tcPr>
          <w:p w:rsidR="00722374" w:rsidRDefault="00722374" w:rsidP="00F024A9">
            <w:pPr>
              <w:spacing w:after="0" w:line="240" w:lineRule="auto"/>
              <w:ind w:right="-144"/>
              <w:jc w:val="center"/>
              <w:rPr>
                <w:rFonts w:ascii="Times New Roman" w:hAnsi="Times New Roman"/>
                <w:sz w:val="24"/>
                <w:szCs w:val="24"/>
                <w:lang w:eastAsia="ru-RU"/>
              </w:rPr>
            </w:pPr>
            <w:r>
              <w:rPr>
                <w:rFonts w:ascii="Times New Roman" w:hAnsi="Times New Roman"/>
                <w:sz w:val="24"/>
                <w:szCs w:val="24"/>
                <w:lang w:eastAsia="ru-RU"/>
              </w:rPr>
              <w:t>К</w:t>
            </w:r>
            <w:r w:rsidR="00804A03" w:rsidRPr="00552187">
              <w:rPr>
                <w:rFonts w:ascii="Times New Roman" w:hAnsi="Times New Roman"/>
                <w:sz w:val="24"/>
                <w:szCs w:val="24"/>
                <w:lang w:eastAsia="ru-RU"/>
              </w:rPr>
              <w:t xml:space="preserve">ирпич </w:t>
            </w:r>
          </w:p>
          <w:p w:rsidR="00804A03" w:rsidRPr="00552187" w:rsidRDefault="00804A03" w:rsidP="00F024A9">
            <w:pPr>
              <w:spacing w:after="0" w:line="240" w:lineRule="auto"/>
              <w:ind w:right="-144"/>
              <w:jc w:val="center"/>
              <w:rPr>
                <w:rFonts w:ascii="Times New Roman" w:hAnsi="Times New Roman"/>
                <w:sz w:val="24"/>
                <w:szCs w:val="24"/>
                <w:lang w:eastAsia="ru-RU"/>
              </w:rPr>
            </w:pPr>
            <w:r w:rsidRPr="00552187">
              <w:rPr>
                <w:rFonts w:ascii="Times New Roman" w:hAnsi="Times New Roman"/>
                <w:sz w:val="24"/>
                <w:szCs w:val="24"/>
                <w:lang w:eastAsia="ru-RU"/>
              </w:rPr>
              <w:t>(2 дома)</w:t>
            </w:r>
          </w:p>
          <w:p w:rsidR="00804A03" w:rsidRPr="00552187" w:rsidRDefault="00804A03" w:rsidP="00F024A9">
            <w:pPr>
              <w:spacing w:after="0" w:line="240" w:lineRule="auto"/>
              <w:ind w:right="-144"/>
              <w:jc w:val="center"/>
              <w:rPr>
                <w:rFonts w:ascii="Times New Roman" w:hAnsi="Times New Roman"/>
                <w:sz w:val="24"/>
                <w:szCs w:val="24"/>
                <w:lang w:eastAsia="ru-RU"/>
              </w:rPr>
            </w:pPr>
            <w:r w:rsidRPr="00552187">
              <w:rPr>
                <w:rFonts w:ascii="Times New Roman" w:hAnsi="Times New Roman"/>
                <w:sz w:val="24"/>
                <w:szCs w:val="24"/>
                <w:lang w:eastAsia="ru-RU"/>
              </w:rPr>
              <w:t>железобетонные панели (14 домов)</w:t>
            </w:r>
          </w:p>
        </w:tc>
        <w:tc>
          <w:tcPr>
            <w:tcW w:w="58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16</w:t>
            </w:r>
          </w:p>
        </w:tc>
        <w:tc>
          <w:tcPr>
            <w:tcW w:w="124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Удовлетворительное, за исключением дома № 27 на 44 квартиры</w:t>
            </w:r>
          </w:p>
        </w:tc>
        <w:tc>
          <w:tcPr>
            <w:tcW w:w="9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3264</w:t>
            </w:r>
          </w:p>
        </w:tc>
      </w:tr>
      <w:tr w:rsidR="00804A03" w:rsidRPr="00552187" w:rsidTr="0029431D">
        <w:trPr>
          <w:jc w:val="center"/>
        </w:trPr>
        <w:tc>
          <w:tcPr>
            <w:tcW w:w="82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706"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 этажа</w:t>
            </w:r>
          </w:p>
        </w:tc>
        <w:tc>
          <w:tcPr>
            <w:tcW w:w="726" w:type="pct"/>
            <w:vAlign w:val="center"/>
          </w:tcPr>
          <w:p w:rsidR="00804A03" w:rsidRPr="00552187" w:rsidRDefault="00722374" w:rsidP="00F024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804A03" w:rsidRPr="00552187">
              <w:rPr>
                <w:rFonts w:ascii="Times New Roman" w:hAnsi="Times New Roman"/>
                <w:sz w:val="24"/>
                <w:szCs w:val="24"/>
                <w:lang w:eastAsia="ru-RU"/>
              </w:rPr>
              <w:t>анель</w:t>
            </w:r>
          </w:p>
        </w:tc>
        <w:tc>
          <w:tcPr>
            <w:tcW w:w="58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w:t>
            </w:r>
          </w:p>
        </w:tc>
        <w:tc>
          <w:tcPr>
            <w:tcW w:w="124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Удовлетворительное</w:t>
            </w:r>
          </w:p>
        </w:tc>
        <w:tc>
          <w:tcPr>
            <w:tcW w:w="9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w:t>
            </w:r>
          </w:p>
        </w:tc>
      </w:tr>
      <w:tr w:rsidR="00804A03" w:rsidRPr="00552187" w:rsidTr="0029431D">
        <w:trPr>
          <w:jc w:val="center"/>
        </w:trPr>
        <w:tc>
          <w:tcPr>
            <w:tcW w:w="82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Большое Тешково</w:t>
            </w:r>
          </w:p>
        </w:tc>
        <w:tc>
          <w:tcPr>
            <w:tcW w:w="706" w:type="pct"/>
            <w:vMerge w:val="restar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 этажа</w:t>
            </w:r>
          </w:p>
        </w:tc>
        <w:tc>
          <w:tcPr>
            <w:tcW w:w="726" w:type="pct"/>
            <w:vMerge w:val="restart"/>
            <w:vAlign w:val="center"/>
          </w:tcPr>
          <w:p w:rsidR="00804A03" w:rsidRPr="00552187" w:rsidRDefault="00722374" w:rsidP="00F024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00804A03" w:rsidRPr="00552187">
              <w:rPr>
                <w:rFonts w:ascii="Times New Roman" w:hAnsi="Times New Roman"/>
                <w:sz w:val="24"/>
                <w:szCs w:val="24"/>
                <w:lang w:eastAsia="ru-RU"/>
              </w:rPr>
              <w:t>ирпич</w:t>
            </w:r>
          </w:p>
        </w:tc>
        <w:tc>
          <w:tcPr>
            <w:tcW w:w="58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w:t>
            </w:r>
          </w:p>
        </w:tc>
        <w:tc>
          <w:tcPr>
            <w:tcW w:w="124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Требуется капитальный ремонт</w:t>
            </w:r>
          </w:p>
        </w:tc>
        <w:tc>
          <w:tcPr>
            <w:tcW w:w="9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521,9+521,9</w:t>
            </w:r>
          </w:p>
        </w:tc>
      </w:tr>
      <w:tr w:rsidR="00804A03" w:rsidRPr="00552187" w:rsidTr="0029431D">
        <w:trPr>
          <w:jc w:val="center"/>
        </w:trPr>
        <w:tc>
          <w:tcPr>
            <w:tcW w:w="82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Ивановское</w:t>
            </w:r>
          </w:p>
        </w:tc>
        <w:tc>
          <w:tcPr>
            <w:tcW w:w="706" w:type="pct"/>
            <w:vMerge/>
            <w:vAlign w:val="center"/>
          </w:tcPr>
          <w:p w:rsidR="00804A03" w:rsidRPr="00552187" w:rsidRDefault="00804A03" w:rsidP="00F024A9">
            <w:pPr>
              <w:spacing w:after="0" w:line="240" w:lineRule="auto"/>
              <w:jc w:val="center"/>
              <w:rPr>
                <w:rFonts w:ascii="Times New Roman" w:hAnsi="Times New Roman"/>
                <w:sz w:val="24"/>
                <w:szCs w:val="24"/>
                <w:lang w:eastAsia="ru-RU"/>
              </w:rPr>
            </w:pPr>
          </w:p>
        </w:tc>
        <w:tc>
          <w:tcPr>
            <w:tcW w:w="726" w:type="pct"/>
            <w:vMerge/>
            <w:vAlign w:val="center"/>
          </w:tcPr>
          <w:p w:rsidR="00804A03" w:rsidRPr="00552187" w:rsidRDefault="00804A03" w:rsidP="00F024A9">
            <w:pPr>
              <w:spacing w:after="0" w:line="240" w:lineRule="auto"/>
              <w:jc w:val="center"/>
              <w:rPr>
                <w:rFonts w:ascii="Times New Roman" w:hAnsi="Times New Roman"/>
                <w:sz w:val="24"/>
                <w:szCs w:val="24"/>
                <w:lang w:eastAsia="ru-RU"/>
              </w:rPr>
            </w:pPr>
          </w:p>
        </w:tc>
        <w:tc>
          <w:tcPr>
            <w:tcW w:w="58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w:t>
            </w:r>
          </w:p>
        </w:tc>
        <w:tc>
          <w:tcPr>
            <w:tcW w:w="1247" w:type="pct"/>
            <w:vAlign w:val="center"/>
          </w:tcPr>
          <w:p w:rsidR="00804A03" w:rsidRPr="00552187" w:rsidRDefault="00804A03" w:rsidP="00F024A9">
            <w:pPr>
              <w:spacing w:after="0" w:line="240" w:lineRule="auto"/>
              <w:jc w:val="center"/>
              <w:rPr>
                <w:rFonts w:ascii="Times New Roman" w:hAnsi="Times New Roman"/>
                <w:sz w:val="24"/>
                <w:szCs w:val="24"/>
                <w:highlight w:val="yellow"/>
                <w:lang w:eastAsia="ru-RU"/>
              </w:rPr>
            </w:pPr>
            <w:r w:rsidRPr="00552187">
              <w:rPr>
                <w:rFonts w:ascii="Times New Roman" w:hAnsi="Times New Roman"/>
                <w:sz w:val="24"/>
                <w:szCs w:val="24"/>
                <w:lang w:eastAsia="ru-RU"/>
              </w:rPr>
              <w:t>Требуется капитальный ремонт</w:t>
            </w:r>
          </w:p>
        </w:tc>
        <w:tc>
          <w:tcPr>
            <w:tcW w:w="910" w:type="pct"/>
            <w:vAlign w:val="center"/>
          </w:tcPr>
          <w:p w:rsidR="00804A03" w:rsidRPr="00552187" w:rsidRDefault="00804A03" w:rsidP="00F024A9">
            <w:pPr>
              <w:spacing w:after="0" w:line="240" w:lineRule="auto"/>
              <w:jc w:val="center"/>
              <w:rPr>
                <w:rFonts w:ascii="Times New Roman" w:hAnsi="Times New Roman"/>
                <w:sz w:val="24"/>
                <w:szCs w:val="24"/>
                <w:highlight w:val="yellow"/>
                <w:lang w:eastAsia="ru-RU"/>
              </w:rPr>
            </w:pPr>
            <w:r w:rsidRPr="00552187">
              <w:rPr>
                <w:rFonts w:ascii="Times New Roman" w:hAnsi="Times New Roman"/>
                <w:sz w:val="24"/>
                <w:szCs w:val="24"/>
                <w:lang w:eastAsia="ru-RU"/>
              </w:rPr>
              <w:t>379,2</w:t>
            </w:r>
          </w:p>
        </w:tc>
      </w:tr>
      <w:tr w:rsidR="00804A03" w:rsidRPr="00552187" w:rsidTr="0029431D">
        <w:trPr>
          <w:trHeight w:val="1932"/>
          <w:jc w:val="center"/>
        </w:trPr>
        <w:tc>
          <w:tcPr>
            <w:tcW w:w="82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706" w:type="pct"/>
            <w:vMerge/>
            <w:vAlign w:val="center"/>
          </w:tcPr>
          <w:p w:rsidR="00804A03" w:rsidRPr="00552187" w:rsidRDefault="00804A03" w:rsidP="00F024A9">
            <w:pPr>
              <w:spacing w:after="0" w:line="240" w:lineRule="auto"/>
              <w:jc w:val="center"/>
              <w:rPr>
                <w:rFonts w:ascii="Times New Roman" w:hAnsi="Times New Roman"/>
                <w:sz w:val="24"/>
                <w:szCs w:val="24"/>
                <w:lang w:eastAsia="ru-RU"/>
              </w:rPr>
            </w:pPr>
          </w:p>
        </w:tc>
        <w:tc>
          <w:tcPr>
            <w:tcW w:w="726" w:type="pct"/>
            <w:vMerge/>
            <w:vAlign w:val="center"/>
          </w:tcPr>
          <w:p w:rsidR="00804A03" w:rsidRPr="00552187" w:rsidRDefault="00804A03" w:rsidP="00F024A9">
            <w:pPr>
              <w:spacing w:after="0" w:line="240" w:lineRule="auto"/>
              <w:jc w:val="center"/>
              <w:rPr>
                <w:rFonts w:ascii="Times New Roman" w:hAnsi="Times New Roman"/>
                <w:sz w:val="24"/>
                <w:szCs w:val="24"/>
                <w:lang w:eastAsia="ru-RU"/>
              </w:rPr>
            </w:pPr>
          </w:p>
        </w:tc>
        <w:tc>
          <w:tcPr>
            <w:tcW w:w="58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w:t>
            </w:r>
          </w:p>
        </w:tc>
        <w:tc>
          <w:tcPr>
            <w:tcW w:w="124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Требуется капитальный ремонт (№6 и №7),  (дом № 7 официально отнесен к ветхому и аварийному жилому фонду)</w:t>
            </w:r>
          </w:p>
          <w:p w:rsidR="00804A03" w:rsidRPr="00552187" w:rsidRDefault="00804A03" w:rsidP="00F024A9">
            <w:pPr>
              <w:spacing w:after="0" w:line="240" w:lineRule="auto"/>
              <w:jc w:val="center"/>
              <w:rPr>
                <w:rFonts w:ascii="Times New Roman" w:hAnsi="Times New Roman"/>
                <w:sz w:val="24"/>
                <w:szCs w:val="24"/>
                <w:lang w:eastAsia="ru-RU"/>
              </w:rPr>
            </w:pPr>
          </w:p>
        </w:tc>
        <w:tc>
          <w:tcPr>
            <w:tcW w:w="9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372,0</w:t>
            </w:r>
          </w:p>
        </w:tc>
      </w:tr>
      <w:tr w:rsidR="00804A03" w:rsidRPr="00552187" w:rsidTr="0029431D">
        <w:trPr>
          <w:trHeight w:val="324"/>
          <w:jc w:val="center"/>
        </w:trPr>
        <w:tc>
          <w:tcPr>
            <w:tcW w:w="82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Итого</w:t>
            </w:r>
          </w:p>
        </w:tc>
        <w:tc>
          <w:tcPr>
            <w:tcW w:w="706" w:type="pct"/>
            <w:vAlign w:val="center"/>
          </w:tcPr>
          <w:p w:rsidR="00804A03" w:rsidRPr="00552187" w:rsidRDefault="00804A03" w:rsidP="00F024A9">
            <w:pPr>
              <w:spacing w:after="0" w:line="240" w:lineRule="auto"/>
              <w:jc w:val="center"/>
              <w:rPr>
                <w:rFonts w:ascii="Times New Roman" w:hAnsi="Times New Roman"/>
                <w:sz w:val="24"/>
                <w:szCs w:val="24"/>
                <w:lang w:eastAsia="ru-RU"/>
              </w:rPr>
            </w:pPr>
          </w:p>
        </w:tc>
        <w:tc>
          <w:tcPr>
            <w:tcW w:w="726" w:type="pct"/>
            <w:vAlign w:val="center"/>
          </w:tcPr>
          <w:p w:rsidR="00804A03" w:rsidRPr="00552187" w:rsidRDefault="00804A03" w:rsidP="00F024A9">
            <w:pPr>
              <w:spacing w:after="0" w:line="240" w:lineRule="auto"/>
              <w:jc w:val="center"/>
              <w:rPr>
                <w:rFonts w:ascii="Times New Roman" w:hAnsi="Times New Roman"/>
                <w:sz w:val="24"/>
                <w:szCs w:val="24"/>
                <w:lang w:eastAsia="ru-RU"/>
              </w:rPr>
            </w:pPr>
          </w:p>
        </w:tc>
        <w:tc>
          <w:tcPr>
            <w:tcW w:w="58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22</w:t>
            </w:r>
          </w:p>
        </w:tc>
        <w:tc>
          <w:tcPr>
            <w:tcW w:w="1247" w:type="pct"/>
            <w:vAlign w:val="center"/>
          </w:tcPr>
          <w:p w:rsidR="00804A03" w:rsidRPr="00552187" w:rsidRDefault="00804A03" w:rsidP="00F024A9">
            <w:pPr>
              <w:spacing w:after="0" w:line="240" w:lineRule="auto"/>
              <w:jc w:val="center"/>
              <w:rPr>
                <w:rFonts w:ascii="Times New Roman" w:hAnsi="Times New Roman"/>
                <w:sz w:val="24"/>
                <w:szCs w:val="24"/>
                <w:lang w:eastAsia="ru-RU"/>
              </w:rPr>
            </w:pPr>
          </w:p>
        </w:tc>
        <w:tc>
          <w:tcPr>
            <w:tcW w:w="9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5059</w:t>
            </w:r>
          </w:p>
        </w:tc>
      </w:tr>
    </w:tbl>
    <w:p w:rsidR="00804A03" w:rsidRPr="00D4681C" w:rsidRDefault="00804A03" w:rsidP="00D4681C">
      <w:pPr>
        <w:spacing w:before="120" w:after="0" w:line="240" w:lineRule="auto"/>
        <w:jc w:val="right"/>
        <w:rPr>
          <w:rFonts w:ascii="Times New Roman" w:hAnsi="Times New Roman"/>
          <w:sz w:val="24"/>
          <w:szCs w:val="24"/>
          <w:lang w:eastAsia="ru-RU"/>
        </w:rPr>
      </w:pPr>
      <w:r w:rsidRPr="00D4681C">
        <w:rPr>
          <w:rFonts w:ascii="Times New Roman" w:hAnsi="Times New Roman"/>
          <w:sz w:val="24"/>
          <w:szCs w:val="24"/>
          <w:lang w:eastAsia="ru-RU"/>
        </w:rPr>
        <w:t>Источник: данные администрации Бегуницкого сельского поселения</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Ряд зданий находятся в неудовлетворительном техническом состоянии и требуют капитального ремонта это пятиэтажный жилой дом </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27 и один двухэтажный кирпичный жилой дом в деревне Бегуницы, два двухэтажных кирпичных жилых дома в деревне Большое Тешково, один двухэтажный кирпичный жилой дом в деревне Ивановское. Общая площадь жилых домов, требующих капитального ремонта в Бегуницком сельском поселении составляет 5059 м². Помимо этого к ветхому и аварийному фонду в Бегуницком сельском поселении в настоящее время в официальном порядке отнесен один жилой дом </w:t>
      </w:r>
      <w:r>
        <w:rPr>
          <w:rFonts w:ascii="Times New Roman" w:hAnsi="Times New Roman"/>
          <w:sz w:val="26"/>
          <w:szCs w:val="26"/>
          <w:lang w:eastAsia="ru-RU"/>
        </w:rPr>
        <w:t xml:space="preserve">№ </w:t>
      </w:r>
      <w:r w:rsidRPr="002A74DC">
        <w:rPr>
          <w:rFonts w:ascii="Times New Roman" w:hAnsi="Times New Roman"/>
          <w:sz w:val="26"/>
          <w:szCs w:val="26"/>
          <w:lang w:eastAsia="ru-RU"/>
        </w:rPr>
        <w:t>7 в деревне Бегуницы (этажность – 2 этажа, площадь 376,2 м²).</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Жилой фонд,  находящийся в ведении ЗАО «Племзавод «Гомонтово» представлен одним двухэтажным кирпичным жилым зданием в деревне Бегуницы (здание находится в удовлетворительном техническом состоянии, несколько лет назад было перепрофилировано под жилой объект из строения</w:t>
      </w:r>
      <w:r w:rsidR="003C55FA">
        <w:rPr>
          <w:rFonts w:ascii="Times New Roman" w:hAnsi="Times New Roman"/>
          <w:sz w:val="26"/>
          <w:szCs w:val="26"/>
          <w:lang w:eastAsia="ru-RU"/>
        </w:rPr>
        <w:t>,</w:t>
      </w:r>
      <w:r w:rsidRPr="002A74DC">
        <w:rPr>
          <w:rFonts w:ascii="Times New Roman" w:hAnsi="Times New Roman"/>
          <w:sz w:val="26"/>
          <w:szCs w:val="26"/>
          <w:lang w:eastAsia="ru-RU"/>
        </w:rPr>
        <w:t xml:space="preserve"> предназначенного под детский сад), двумя двухэтажными кирпичными жилыми зданиями в деревне Местаново, которые требуют капитального ремонта (см. характеристику в таблиц</w:t>
      </w:r>
      <w:r>
        <w:rPr>
          <w:rFonts w:ascii="Times New Roman" w:hAnsi="Times New Roman"/>
          <w:sz w:val="26"/>
          <w:szCs w:val="26"/>
          <w:lang w:eastAsia="ru-RU"/>
        </w:rPr>
        <w:t>е</w:t>
      </w:r>
      <w:r w:rsidR="003126B6">
        <w:rPr>
          <w:rFonts w:ascii="Times New Roman" w:hAnsi="Times New Roman"/>
          <w:sz w:val="26"/>
          <w:szCs w:val="26"/>
          <w:lang w:eastAsia="ru-RU"/>
        </w:rPr>
        <w:t xml:space="preserve"> </w:t>
      </w:r>
      <w:r>
        <w:rPr>
          <w:rFonts w:ascii="Times New Roman" w:hAnsi="Times New Roman"/>
          <w:sz w:val="26"/>
          <w:szCs w:val="26"/>
          <w:lang w:eastAsia="ru-RU"/>
        </w:rPr>
        <w:t>2.7.4.-3</w:t>
      </w:r>
      <w:r w:rsidRPr="002A74DC">
        <w:rPr>
          <w:rFonts w:ascii="Times New Roman" w:hAnsi="Times New Roman"/>
          <w:sz w:val="26"/>
          <w:szCs w:val="26"/>
          <w:lang w:eastAsia="ru-RU"/>
        </w:rPr>
        <w:t>).</w:t>
      </w:r>
    </w:p>
    <w:p w:rsidR="00804A03" w:rsidRPr="002A74DC" w:rsidRDefault="00804A03" w:rsidP="00D4681C">
      <w:pPr>
        <w:keepNext/>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lastRenderedPageBreak/>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2.7.4.-3</w:t>
      </w:r>
      <w:r w:rsidRPr="002A74DC">
        <w:rPr>
          <w:rFonts w:ascii="Times New Roman" w:hAnsi="Times New Roman"/>
          <w:sz w:val="26"/>
          <w:szCs w:val="26"/>
          <w:lang w:eastAsia="ru-RU"/>
        </w:rPr>
        <w:t>. Характеристика жилищного фонда, находящегося в ведении ЗАО «Племзавод «Гомонтово»</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401"/>
        <w:gridCol w:w="1314"/>
        <w:gridCol w:w="1499"/>
        <w:gridCol w:w="2350"/>
        <w:gridCol w:w="1738"/>
      </w:tblGrid>
      <w:tr w:rsidR="00804A03" w:rsidRPr="00552187" w:rsidTr="00552187">
        <w:tc>
          <w:tcPr>
            <w:tcW w:w="783"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Населенный пункт</w:t>
            </w:r>
          </w:p>
        </w:tc>
        <w:tc>
          <w:tcPr>
            <w:tcW w:w="796"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Этажность</w:t>
            </w:r>
          </w:p>
        </w:tc>
        <w:tc>
          <w:tcPr>
            <w:tcW w:w="652"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Материал стен</w:t>
            </w:r>
          </w:p>
        </w:tc>
        <w:tc>
          <w:tcPr>
            <w:tcW w:w="744"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Количество домов, единиц</w:t>
            </w:r>
          </w:p>
        </w:tc>
        <w:tc>
          <w:tcPr>
            <w:tcW w:w="1163"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Техническое состояние</w:t>
            </w:r>
          </w:p>
        </w:tc>
        <w:tc>
          <w:tcPr>
            <w:tcW w:w="861" w:type="pct"/>
            <w:vAlign w:val="center"/>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Площадь жилых зданий требующих капитального ремонта, м²</w:t>
            </w:r>
          </w:p>
        </w:tc>
      </w:tr>
      <w:tr w:rsidR="00804A03" w:rsidRPr="00552187" w:rsidTr="00552187">
        <w:tc>
          <w:tcPr>
            <w:tcW w:w="783"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796"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 этажа</w:t>
            </w:r>
          </w:p>
        </w:tc>
        <w:tc>
          <w:tcPr>
            <w:tcW w:w="652" w:type="pct"/>
            <w:vAlign w:val="center"/>
          </w:tcPr>
          <w:p w:rsidR="00804A03" w:rsidRPr="00552187" w:rsidRDefault="00722374" w:rsidP="00F024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00804A03" w:rsidRPr="00552187">
              <w:rPr>
                <w:rFonts w:ascii="Times New Roman" w:hAnsi="Times New Roman"/>
                <w:sz w:val="24"/>
                <w:szCs w:val="24"/>
                <w:lang w:eastAsia="ru-RU"/>
              </w:rPr>
              <w:t>ирпич</w:t>
            </w:r>
          </w:p>
        </w:tc>
        <w:tc>
          <w:tcPr>
            <w:tcW w:w="74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w:t>
            </w:r>
          </w:p>
        </w:tc>
        <w:tc>
          <w:tcPr>
            <w:tcW w:w="1163" w:type="pct"/>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Удовлетворительное</w:t>
            </w:r>
          </w:p>
        </w:tc>
        <w:tc>
          <w:tcPr>
            <w:tcW w:w="861" w:type="pct"/>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w:t>
            </w:r>
          </w:p>
        </w:tc>
      </w:tr>
      <w:tr w:rsidR="00804A03" w:rsidRPr="00552187" w:rsidTr="00552187">
        <w:tc>
          <w:tcPr>
            <w:tcW w:w="783"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Местаново</w:t>
            </w:r>
          </w:p>
        </w:tc>
        <w:tc>
          <w:tcPr>
            <w:tcW w:w="796"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 этажа</w:t>
            </w:r>
          </w:p>
        </w:tc>
        <w:tc>
          <w:tcPr>
            <w:tcW w:w="652" w:type="pct"/>
            <w:vAlign w:val="center"/>
          </w:tcPr>
          <w:p w:rsidR="00804A03" w:rsidRPr="00552187" w:rsidRDefault="00722374" w:rsidP="00F024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00804A03" w:rsidRPr="00552187">
              <w:rPr>
                <w:rFonts w:ascii="Times New Roman" w:hAnsi="Times New Roman"/>
                <w:sz w:val="24"/>
                <w:szCs w:val="24"/>
                <w:lang w:eastAsia="ru-RU"/>
              </w:rPr>
              <w:t>ирпич</w:t>
            </w:r>
          </w:p>
        </w:tc>
        <w:tc>
          <w:tcPr>
            <w:tcW w:w="74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w:t>
            </w:r>
          </w:p>
        </w:tc>
        <w:tc>
          <w:tcPr>
            <w:tcW w:w="1163" w:type="pct"/>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Требуется капитальный ремонт</w:t>
            </w:r>
          </w:p>
        </w:tc>
        <w:tc>
          <w:tcPr>
            <w:tcW w:w="861" w:type="pct"/>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517,8+517,8</w:t>
            </w:r>
          </w:p>
        </w:tc>
      </w:tr>
      <w:tr w:rsidR="00804A03" w:rsidRPr="00552187" w:rsidTr="00552187">
        <w:tc>
          <w:tcPr>
            <w:tcW w:w="783"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Итого</w:t>
            </w:r>
          </w:p>
        </w:tc>
        <w:tc>
          <w:tcPr>
            <w:tcW w:w="796"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w:t>
            </w:r>
          </w:p>
        </w:tc>
        <w:tc>
          <w:tcPr>
            <w:tcW w:w="744"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w:t>
            </w:r>
          </w:p>
        </w:tc>
        <w:tc>
          <w:tcPr>
            <w:tcW w:w="1163" w:type="pct"/>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w:t>
            </w:r>
          </w:p>
        </w:tc>
        <w:tc>
          <w:tcPr>
            <w:tcW w:w="861" w:type="pct"/>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1035,6</w:t>
            </w:r>
          </w:p>
        </w:tc>
      </w:tr>
    </w:tbl>
    <w:p w:rsidR="00804A03" w:rsidRDefault="00804A03" w:rsidP="00FA4671">
      <w:pPr>
        <w:keepNext/>
        <w:keepLines/>
        <w:spacing w:after="0" w:line="240" w:lineRule="auto"/>
        <w:ind w:left="720" w:hanging="360"/>
        <w:jc w:val="center"/>
        <w:outlineLvl w:val="0"/>
        <w:rPr>
          <w:rFonts w:ascii="Times New Roman" w:hAnsi="Times New Roman"/>
          <w:b/>
          <w:bCs/>
          <w:sz w:val="28"/>
          <w:szCs w:val="28"/>
        </w:rPr>
      </w:pPr>
    </w:p>
    <w:p w:rsidR="00D4681C" w:rsidRDefault="00D4681C" w:rsidP="00D4681C">
      <w:pPr>
        <w:keepNext/>
        <w:keepLines/>
        <w:spacing w:after="0" w:line="240" w:lineRule="auto"/>
        <w:jc w:val="center"/>
        <w:outlineLvl w:val="0"/>
        <w:rPr>
          <w:rFonts w:ascii="Times New Roman" w:hAnsi="Times New Roman"/>
          <w:b/>
          <w:bCs/>
          <w:i/>
          <w:sz w:val="26"/>
          <w:szCs w:val="26"/>
        </w:rPr>
      </w:pPr>
    </w:p>
    <w:p w:rsidR="00804A03" w:rsidRPr="00691CEA" w:rsidRDefault="00804A03" w:rsidP="00D4681C">
      <w:pPr>
        <w:keepNext/>
        <w:keepLines/>
        <w:spacing w:after="0" w:line="240" w:lineRule="auto"/>
        <w:jc w:val="center"/>
        <w:outlineLvl w:val="0"/>
        <w:rPr>
          <w:rFonts w:ascii="Times New Roman" w:hAnsi="Times New Roman"/>
          <w:b/>
          <w:bCs/>
          <w:sz w:val="26"/>
          <w:szCs w:val="26"/>
        </w:rPr>
      </w:pPr>
      <w:bookmarkStart w:id="80" w:name="_Toc383099291"/>
      <w:r w:rsidRPr="00691CEA">
        <w:rPr>
          <w:rFonts w:ascii="Times New Roman" w:hAnsi="Times New Roman"/>
          <w:b/>
          <w:bCs/>
          <w:sz w:val="26"/>
          <w:szCs w:val="26"/>
        </w:rPr>
        <w:t>2.7.5. Социально-культурно-бытовое обслуживание</w:t>
      </w:r>
      <w:bookmarkEnd w:id="80"/>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территории Бегуницкого сельского поселения функционирует 7 социальных объектов: детский сад, школа, амбулатория, дом культуры, библиотека, агротехн</w:t>
      </w:r>
      <w:r>
        <w:rPr>
          <w:rFonts w:ascii="Times New Roman" w:hAnsi="Times New Roman"/>
          <w:sz w:val="26"/>
          <w:szCs w:val="26"/>
          <w:lang w:eastAsia="ru-RU"/>
        </w:rPr>
        <w:t>ологический</w:t>
      </w:r>
      <w:r w:rsidRPr="002A74DC">
        <w:rPr>
          <w:rFonts w:ascii="Times New Roman" w:hAnsi="Times New Roman"/>
          <w:sz w:val="26"/>
          <w:szCs w:val="26"/>
          <w:lang w:eastAsia="ru-RU"/>
        </w:rPr>
        <w:t xml:space="preserve"> техникум и школа искусств, на базе дома культуры  функционирует Молодежный совет. Перечисленные объекты расположены в административном центре поселения – деревне Бегуницы. В поселении отсутствуют спортивные объекты общего пользования</w:t>
      </w:r>
      <w:r>
        <w:rPr>
          <w:rFonts w:ascii="Times New Roman" w:hAnsi="Times New Roman"/>
          <w:sz w:val="26"/>
          <w:szCs w:val="26"/>
          <w:lang w:eastAsia="ru-RU"/>
        </w:rPr>
        <w:t xml:space="preserve"> (имеется многофункциональная спортивная площадка)</w:t>
      </w:r>
      <w:r w:rsidRPr="002A74DC">
        <w:rPr>
          <w:rFonts w:ascii="Times New Roman" w:hAnsi="Times New Roman"/>
          <w:sz w:val="26"/>
          <w:szCs w:val="26"/>
          <w:lang w:eastAsia="ru-RU"/>
        </w:rPr>
        <w:t>, объекты социальной защиты.</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2.7.5.-1</w:t>
      </w:r>
      <w:r w:rsidRPr="002A74DC">
        <w:rPr>
          <w:rFonts w:ascii="Times New Roman" w:hAnsi="Times New Roman"/>
          <w:sz w:val="26"/>
          <w:szCs w:val="26"/>
          <w:lang w:eastAsia="ru-RU"/>
        </w:rPr>
        <w:t>. Краткая характеристика объектов социально-культурного обслуживания представленных на территории Бегуницкого сельского поселения</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3512"/>
        <w:gridCol w:w="1501"/>
        <w:gridCol w:w="1950"/>
      </w:tblGrid>
      <w:tr w:rsidR="00804A03" w:rsidRPr="00552187" w:rsidTr="003126B6">
        <w:trPr>
          <w:tblHeader/>
        </w:trPr>
        <w:tc>
          <w:tcPr>
            <w:tcW w:w="1184" w:type="pct"/>
            <w:vAlign w:val="center"/>
          </w:tcPr>
          <w:p w:rsidR="00804A03" w:rsidRPr="00552187" w:rsidRDefault="00804A03" w:rsidP="002A74DC">
            <w:pPr>
              <w:spacing w:after="0" w:line="240" w:lineRule="auto"/>
              <w:jc w:val="center"/>
              <w:rPr>
                <w:rFonts w:ascii="Times New Roman" w:hAnsi="Times New Roman"/>
                <w:b/>
                <w:sz w:val="24"/>
                <w:szCs w:val="24"/>
              </w:rPr>
            </w:pPr>
            <w:r w:rsidRPr="00552187">
              <w:rPr>
                <w:rFonts w:ascii="Times New Roman" w:hAnsi="Times New Roman"/>
                <w:b/>
                <w:sz w:val="24"/>
                <w:szCs w:val="24"/>
              </w:rPr>
              <w:t>Тип объекта</w:t>
            </w:r>
          </w:p>
        </w:tc>
        <w:tc>
          <w:tcPr>
            <w:tcW w:w="1991" w:type="pct"/>
          </w:tcPr>
          <w:p w:rsidR="00804A03" w:rsidRPr="00552187" w:rsidRDefault="00804A03" w:rsidP="003126B6">
            <w:pPr>
              <w:spacing w:after="0" w:line="240" w:lineRule="auto"/>
              <w:jc w:val="center"/>
              <w:rPr>
                <w:rFonts w:ascii="Times New Roman" w:hAnsi="Times New Roman"/>
                <w:b/>
                <w:sz w:val="24"/>
                <w:szCs w:val="24"/>
              </w:rPr>
            </w:pPr>
            <w:r w:rsidRPr="00552187">
              <w:rPr>
                <w:rFonts w:ascii="Times New Roman" w:hAnsi="Times New Roman"/>
                <w:b/>
                <w:sz w:val="24"/>
                <w:szCs w:val="24"/>
              </w:rPr>
              <w:t>Наименование</w:t>
            </w:r>
          </w:p>
        </w:tc>
        <w:tc>
          <w:tcPr>
            <w:tcW w:w="794" w:type="pct"/>
            <w:vAlign w:val="center"/>
          </w:tcPr>
          <w:p w:rsidR="00804A03" w:rsidRPr="00552187" w:rsidRDefault="00804A03" w:rsidP="002A74DC">
            <w:pPr>
              <w:spacing w:after="0" w:line="240" w:lineRule="auto"/>
              <w:jc w:val="center"/>
              <w:rPr>
                <w:rFonts w:ascii="Times New Roman" w:hAnsi="Times New Roman"/>
                <w:b/>
                <w:sz w:val="24"/>
                <w:szCs w:val="24"/>
              </w:rPr>
            </w:pPr>
            <w:r w:rsidRPr="00552187">
              <w:rPr>
                <w:rFonts w:ascii="Times New Roman" w:hAnsi="Times New Roman"/>
                <w:b/>
                <w:sz w:val="24"/>
                <w:szCs w:val="24"/>
              </w:rPr>
              <w:t>Мощность</w:t>
            </w:r>
          </w:p>
        </w:tc>
        <w:tc>
          <w:tcPr>
            <w:tcW w:w="1031" w:type="pct"/>
            <w:vAlign w:val="center"/>
          </w:tcPr>
          <w:p w:rsidR="00804A03" w:rsidRPr="00552187" w:rsidRDefault="00804A03" w:rsidP="002A74DC">
            <w:pPr>
              <w:spacing w:after="0" w:line="240" w:lineRule="auto"/>
              <w:jc w:val="center"/>
              <w:rPr>
                <w:rFonts w:ascii="Times New Roman" w:hAnsi="Times New Roman"/>
                <w:b/>
                <w:sz w:val="24"/>
                <w:szCs w:val="24"/>
              </w:rPr>
            </w:pPr>
            <w:r w:rsidRPr="00552187">
              <w:rPr>
                <w:rFonts w:ascii="Times New Roman" w:hAnsi="Times New Roman"/>
                <w:b/>
                <w:sz w:val="24"/>
                <w:szCs w:val="24"/>
              </w:rPr>
              <w:t>Количество воспитанников, на 2010 год</w:t>
            </w: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t>Детский сад</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МДОУ «Детский сад № 12», комбинированного вида</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268 мест</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205 человек</w:t>
            </w:r>
          </w:p>
        </w:tc>
      </w:tr>
      <w:tr w:rsidR="00804A03" w:rsidRPr="00552187" w:rsidTr="003126B6">
        <w:tc>
          <w:tcPr>
            <w:tcW w:w="1184" w:type="pct"/>
          </w:tcPr>
          <w:p w:rsidR="00804A03" w:rsidRPr="00552187" w:rsidRDefault="00804A03" w:rsidP="002B6A81">
            <w:pPr>
              <w:spacing w:after="0" w:line="240" w:lineRule="auto"/>
              <w:rPr>
                <w:rFonts w:ascii="Times New Roman" w:hAnsi="Times New Roman"/>
                <w:sz w:val="24"/>
                <w:szCs w:val="24"/>
              </w:rPr>
            </w:pPr>
            <w:r w:rsidRPr="00552187">
              <w:rPr>
                <w:rFonts w:ascii="Times New Roman" w:hAnsi="Times New Roman"/>
                <w:sz w:val="24"/>
                <w:szCs w:val="24"/>
              </w:rPr>
              <w:t>Общеобразовательная школа</w:t>
            </w:r>
          </w:p>
        </w:tc>
        <w:tc>
          <w:tcPr>
            <w:tcW w:w="1991" w:type="pct"/>
          </w:tcPr>
          <w:p w:rsidR="00804A03" w:rsidRPr="00552187" w:rsidRDefault="00804A03" w:rsidP="003126B6">
            <w:pPr>
              <w:spacing w:after="0" w:line="240" w:lineRule="auto"/>
              <w:jc w:val="center"/>
              <w:rPr>
                <w:rFonts w:ascii="Times New Roman" w:hAnsi="Times New Roman"/>
                <w:bCs/>
                <w:sz w:val="24"/>
                <w:szCs w:val="24"/>
              </w:rPr>
            </w:pPr>
            <w:r w:rsidRPr="00552187">
              <w:rPr>
                <w:rFonts w:ascii="Times New Roman" w:hAnsi="Times New Roman"/>
                <w:sz w:val="24"/>
                <w:szCs w:val="24"/>
              </w:rPr>
              <w:t>МОУ «Бегуницкая средняя общеобразовательная школа»</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640 мест</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371 человек</w:t>
            </w:r>
          </w:p>
        </w:tc>
      </w:tr>
      <w:tr w:rsidR="00804A03" w:rsidRPr="00552187" w:rsidTr="003126B6">
        <w:tc>
          <w:tcPr>
            <w:tcW w:w="1184" w:type="pct"/>
          </w:tcPr>
          <w:p w:rsidR="00804A03" w:rsidRPr="00552187" w:rsidRDefault="00804A03" w:rsidP="005112B1">
            <w:pPr>
              <w:spacing w:after="0" w:line="240" w:lineRule="auto"/>
              <w:rPr>
                <w:rFonts w:ascii="Times New Roman" w:hAnsi="Times New Roman"/>
                <w:b/>
                <w:bCs/>
                <w:color w:val="000000"/>
                <w:sz w:val="24"/>
                <w:szCs w:val="24"/>
                <w:shd w:val="clear" w:color="auto" w:fill="FFFFFF"/>
              </w:rPr>
            </w:pPr>
            <w:r w:rsidRPr="00552187">
              <w:rPr>
                <w:rFonts w:ascii="Times New Roman" w:hAnsi="Times New Roman"/>
                <w:bCs/>
                <w:color w:val="000000"/>
                <w:sz w:val="24"/>
                <w:szCs w:val="24"/>
                <w:shd w:val="clear" w:color="auto" w:fill="FFFFFF"/>
              </w:rPr>
              <w:t>Учреждение среднего профессионального образования</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ГБОУ СПО Ленинградской области «Бегуницкий агротехнологический техникум»</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480 мест</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326 человек</w:t>
            </w:r>
          </w:p>
          <w:p w:rsidR="00804A03" w:rsidRPr="00552187" w:rsidRDefault="00804A03" w:rsidP="002A74DC">
            <w:pPr>
              <w:spacing w:after="0" w:line="240" w:lineRule="auto"/>
              <w:jc w:val="center"/>
              <w:rPr>
                <w:rFonts w:ascii="Times New Roman" w:hAnsi="Times New Roman"/>
                <w:sz w:val="24"/>
                <w:szCs w:val="24"/>
              </w:rPr>
            </w:pP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t>Амбулатория</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«Бегуницкая врачебная амбулатория» (МУЗ «Волосовская центральная районная больница»)</w:t>
            </w:r>
          </w:p>
        </w:tc>
        <w:tc>
          <w:tcPr>
            <w:tcW w:w="794" w:type="pct"/>
          </w:tcPr>
          <w:p w:rsidR="00804A03" w:rsidRPr="00552187" w:rsidRDefault="00804A03" w:rsidP="000306A1">
            <w:pPr>
              <w:spacing w:after="0" w:line="240" w:lineRule="auto"/>
              <w:jc w:val="center"/>
              <w:rPr>
                <w:rFonts w:ascii="Times New Roman" w:hAnsi="Times New Roman"/>
                <w:sz w:val="24"/>
                <w:szCs w:val="24"/>
              </w:rPr>
            </w:pPr>
            <w:r w:rsidRPr="00552187">
              <w:rPr>
                <w:rFonts w:ascii="Times New Roman" w:hAnsi="Times New Roman"/>
                <w:sz w:val="24"/>
                <w:szCs w:val="24"/>
              </w:rPr>
              <w:t>60 посещений в смену/12 коек дневного пребывания</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w:t>
            </w: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t>Библиотека</w:t>
            </w:r>
          </w:p>
        </w:tc>
        <w:tc>
          <w:tcPr>
            <w:tcW w:w="1991" w:type="pct"/>
          </w:tcPr>
          <w:p w:rsidR="00804A03" w:rsidRPr="00552187" w:rsidRDefault="00804A03" w:rsidP="003126B6">
            <w:pPr>
              <w:spacing w:after="0" w:line="240" w:lineRule="auto"/>
              <w:jc w:val="center"/>
              <w:rPr>
                <w:rFonts w:ascii="Times New Roman" w:hAnsi="Times New Roman"/>
                <w:sz w:val="24"/>
                <w:szCs w:val="24"/>
              </w:rPr>
            </w:pPr>
            <w:r w:rsidRPr="00552187">
              <w:rPr>
                <w:rFonts w:ascii="Times New Roman" w:hAnsi="Times New Roman"/>
                <w:sz w:val="24"/>
                <w:szCs w:val="24"/>
              </w:rPr>
              <w:t>Бегуницкая сельская библиотека</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6 тысяч экземпляров</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w:t>
            </w: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t>Школа искусств (учреждение дополнительного образования)</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МДОУ ДОД Бегуницкая  школа искусств</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Нет данных</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240 человек</w:t>
            </w: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t>Дом культуры</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Бегуницкий дом культуры</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360 мест</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w:t>
            </w: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lastRenderedPageBreak/>
              <w:t>Стадион</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 xml:space="preserve">При </w:t>
            </w:r>
            <w:r w:rsidRPr="00552187">
              <w:rPr>
                <w:rFonts w:ascii="Times New Roman" w:hAnsi="Times New Roman"/>
                <w:sz w:val="24"/>
                <w:szCs w:val="24"/>
              </w:rPr>
              <w:t>МОУ «Бегуницкая средняя общеобразовательная школа»</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1 единиц</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w:t>
            </w: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t>Спортивные залы</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 xml:space="preserve">При </w:t>
            </w:r>
            <w:r w:rsidRPr="00552187">
              <w:rPr>
                <w:rFonts w:ascii="Times New Roman" w:hAnsi="Times New Roman"/>
                <w:sz w:val="24"/>
                <w:szCs w:val="24"/>
              </w:rPr>
              <w:t xml:space="preserve">МОУ «Бегуницкая средняя общеобразовательная школа», </w:t>
            </w:r>
            <w:r w:rsidRPr="00552187">
              <w:rPr>
                <w:rFonts w:ascii="Times New Roman" w:hAnsi="Times New Roman"/>
                <w:bCs/>
                <w:color w:val="000000"/>
                <w:sz w:val="24"/>
                <w:szCs w:val="24"/>
                <w:shd w:val="clear" w:color="auto" w:fill="FFFFFF"/>
              </w:rPr>
              <w:t>МДОУ «Детский сад № 12», ГБОУ СПО Ленинградской области «Бегуницкий агротехнологический техникум»</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3 единиц</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w:t>
            </w:r>
          </w:p>
        </w:tc>
      </w:tr>
      <w:tr w:rsidR="00804A03" w:rsidRPr="00552187" w:rsidTr="003126B6">
        <w:tc>
          <w:tcPr>
            <w:tcW w:w="1184" w:type="pct"/>
          </w:tcPr>
          <w:p w:rsidR="00804A03" w:rsidRPr="00552187" w:rsidRDefault="00804A03" w:rsidP="002A74DC">
            <w:pPr>
              <w:spacing w:after="0" w:line="240" w:lineRule="auto"/>
              <w:rPr>
                <w:rFonts w:ascii="Times New Roman" w:hAnsi="Times New Roman"/>
                <w:sz w:val="24"/>
                <w:szCs w:val="24"/>
              </w:rPr>
            </w:pPr>
            <w:r w:rsidRPr="00552187">
              <w:rPr>
                <w:rFonts w:ascii="Times New Roman" w:hAnsi="Times New Roman"/>
                <w:sz w:val="24"/>
                <w:szCs w:val="24"/>
              </w:rPr>
              <w:t>Спортивные площадки</w:t>
            </w:r>
          </w:p>
        </w:tc>
        <w:tc>
          <w:tcPr>
            <w:tcW w:w="1991" w:type="pct"/>
          </w:tcPr>
          <w:p w:rsidR="00804A03" w:rsidRPr="00552187" w:rsidRDefault="00804A03" w:rsidP="003126B6">
            <w:pPr>
              <w:spacing w:after="0" w:line="240" w:lineRule="auto"/>
              <w:jc w:val="center"/>
              <w:rPr>
                <w:rFonts w:ascii="Times New Roman" w:hAnsi="Times New Roman"/>
                <w:bCs/>
                <w:color w:val="000000"/>
                <w:sz w:val="24"/>
                <w:szCs w:val="24"/>
                <w:shd w:val="clear" w:color="auto" w:fill="FFFFFF"/>
              </w:rPr>
            </w:pPr>
            <w:r w:rsidRPr="00552187">
              <w:rPr>
                <w:rFonts w:ascii="Times New Roman" w:hAnsi="Times New Roman"/>
                <w:bCs/>
                <w:color w:val="000000"/>
                <w:sz w:val="24"/>
                <w:szCs w:val="24"/>
                <w:shd w:val="clear" w:color="auto" w:fill="FFFFFF"/>
              </w:rPr>
              <w:t xml:space="preserve">При </w:t>
            </w:r>
            <w:r w:rsidRPr="00552187">
              <w:rPr>
                <w:rFonts w:ascii="Times New Roman" w:hAnsi="Times New Roman"/>
                <w:sz w:val="24"/>
                <w:szCs w:val="24"/>
              </w:rPr>
              <w:t>МОУ «Бегуницкая средняя общеобразовательная школа»,</w:t>
            </w:r>
            <w:r w:rsidRPr="00552187">
              <w:rPr>
                <w:rFonts w:ascii="Times New Roman" w:hAnsi="Times New Roman"/>
                <w:bCs/>
                <w:color w:val="000000"/>
                <w:sz w:val="24"/>
                <w:szCs w:val="24"/>
                <w:shd w:val="clear" w:color="auto" w:fill="FFFFFF"/>
              </w:rPr>
              <w:t xml:space="preserve"> ГБОУ СПО Ленинградской области «Бегуницкий агротехнологический техникум»</w:t>
            </w:r>
          </w:p>
        </w:tc>
        <w:tc>
          <w:tcPr>
            <w:tcW w:w="794"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2 единиц</w:t>
            </w:r>
          </w:p>
        </w:tc>
        <w:tc>
          <w:tcPr>
            <w:tcW w:w="1031" w:type="pct"/>
          </w:tcPr>
          <w:p w:rsidR="00804A03" w:rsidRPr="00552187" w:rsidRDefault="00804A03" w:rsidP="002A74DC">
            <w:pPr>
              <w:spacing w:after="0" w:line="240" w:lineRule="auto"/>
              <w:jc w:val="center"/>
              <w:rPr>
                <w:rFonts w:ascii="Times New Roman" w:hAnsi="Times New Roman"/>
                <w:sz w:val="24"/>
                <w:szCs w:val="24"/>
              </w:rPr>
            </w:pPr>
            <w:r w:rsidRPr="00552187">
              <w:rPr>
                <w:rFonts w:ascii="Times New Roman" w:hAnsi="Times New Roman"/>
                <w:sz w:val="24"/>
                <w:szCs w:val="24"/>
              </w:rPr>
              <w:t>-</w:t>
            </w:r>
          </w:p>
        </w:tc>
      </w:tr>
    </w:tbl>
    <w:p w:rsidR="00804A03" w:rsidRPr="002A74DC" w:rsidRDefault="00804A03" w:rsidP="002A74DC">
      <w:pPr>
        <w:spacing w:after="0" w:line="240" w:lineRule="auto"/>
        <w:jc w:val="right"/>
        <w:rPr>
          <w:rFonts w:ascii="Times New Roman" w:hAnsi="Times New Roman"/>
          <w:sz w:val="24"/>
          <w:szCs w:val="24"/>
        </w:rPr>
      </w:pPr>
      <w:r w:rsidRPr="002A74DC">
        <w:rPr>
          <w:rFonts w:ascii="Times New Roman" w:hAnsi="Times New Roman"/>
          <w:sz w:val="24"/>
          <w:szCs w:val="24"/>
        </w:rPr>
        <w:t xml:space="preserve">Источник: паспорт муниципального образования, данные администрации Бегуницкого сельского поселения  </w:t>
      </w:r>
      <w:bookmarkStart w:id="81" w:name="_Toc296955488"/>
      <w:bookmarkStart w:id="82" w:name="_Toc294096678"/>
      <w:bookmarkStart w:id="83" w:name="_Toc289149619"/>
    </w:p>
    <w:p w:rsidR="00804A03" w:rsidRPr="00744B6A" w:rsidRDefault="00804A03" w:rsidP="00D4681C">
      <w:pPr>
        <w:spacing w:before="120" w:after="0" w:line="240" w:lineRule="auto"/>
        <w:jc w:val="both"/>
        <w:rPr>
          <w:rFonts w:ascii="Times New Roman" w:hAnsi="Times New Roman"/>
          <w:b/>
          <w:sz w:val="26"/>
          <w:szCs w:val="26"/>
          <w:lang w:eastAsia="ru-RU"/>
        </w:rPr>
      </w:pPr>
      <w:bookmarkStart w:id="84" w:name="_Toc333247796"/>
      <w:r w:rsidRPr="00744B6A">
        <w:rPr>
          <w:rFonts w:ascii="Times New Roman" w:hAnsi="Times New Roman"/>
          <w:b/>
          <w:sz w:val="26"/>
          <w:szCs w:val="26"/>
          <w:lang w:eastAsia="ru-RU"/>
        </w:rPr>
        <w:t>Образование</w:t>
      </w:r>
      <w:bookmarkEnd w:id="81"/>
      <w:bookmarkEnd w:id="82"/>
      <w:bookmarkEnd w:id="83"/>
      <w:bookmarkEnd w:id="84"/>
    </w:p>
    <w:p w:rsidR="00804A03" w:rsidRPr="00D4681C" w:rsidRDefault="00804A03" w:rsidP="00D4681C">
      <w:pPr>
        <w:spacing w:before="120" w:after="0" w:line="240" w:lineRule="auto"/>
        <w:jc w:val="both"/>
        <w:rPr>
          <w:rFonts w:ascii="Times New Roman" w:hAnsi="Times New Roman"/>
          <w:b/>
          <w:i/>
          <w:sz w:val="26"/>
          <w:szCs w:val="26"/>
          <w:lang w:eastAsia="ru-RU"/>
        </w:rPr>
      </w:pPr>
      <w:bookmarkStart w:id="85" w:name="_Toc333247797"/>
      <w:r w:rsidRPr="00D4681C">
        <w:rPr>
          <w:rFonts w:ascii="Times New Roman" w:hAnsi="Times New Roman"/>
          <w:b/>
          <w:i/>
          <w:sz w:val="26"/>
          <w:szCs w:val="26"/>
          <w:lang w:eastAsia="ru-RU"/>
        </w:rPr>
        <w:t>Учреждения дошкольного образования</w:t>
      </w:r>
      <w:bookmarkEnd w:id="85"/>
    </w:p>
    <w:p w:rsidR="00804A03" w:rsidRPr="002A74DC" w:rsidRDefault="00804A03" w:rsidP="00D4681C">
      <w:pPr>
        <w:spacing w:before="120" w:after="0" w:line="240" w:lineRule="auto"/>
        <w:jc w:val="both"/>
        <w:rPr>
          <w:rFonts w:ascii="Times New Roman" w:hAnsi="Times New Roman"/>
          <w:sz w:val="26"/>
          <w:szCs w:val="26"/>
          <w:highlight w:val="yellow"/>
          <w:lang w:eastAsia="ru-RU"/>
        </w:rPr>
      </w:pPr>
      <w:r w:rsidRPr="002A74DC">
        <w:rPr>
          <w:rFonts w:ascii="Times New Roman" w:hAnsi="Times New Roman"/>
          <w:sz w:val="26"/>
          <w:szCs w:val="26"/>
          <w:lang w:eastAsia="ru-RU"/>
        </w:rPr>
        <w:t xml:space="preserve">На территории Бегуницкого сельского поселения расположено одно учреждение дошкольного образования – детский сад в деревне Бегуницы. Мощность детского сада, определенная проектом здания на 2011 год, составляет 268 мест. Нормативная потребность, рассчитанная исходя из нормативов обеспеченности дошкольными учреждениями, представленными в «Региональных нормативах градостроительного проектирования Ленинградской области» (33-40 мест на 1000 жителей), составляет 145-176 мест. Необходимо отметить, что детский сад не имеет возможности работать на полную мощность, то есть воспитывать 268 детей, что связанно с необходимостью ремонта отдельных помещений предназначенных для дополнительных групп детей. В учреждении на 2010 год насчитывается 205 воспитанников, что говорит, о большем фактическом спросе на услуге учреждения. </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2.7.5.-2</w:t>
      </w:r>
      <w:r w:rsidRPr="002A74DC">
        <w:rPr>
          <w:rFonts w:ascii="Times New Roman" w:hAnsi="Times New Roman"/>
          <w:sz w:val="26"/>
          <w:szCs w:val="26"/>
          <w:lang w:eastAsia="ru-RU"/>
        </w:rPr>
        <w:t xml:space="preserve">. Расчет нормативной потребности в учреждениях дошкольного образования Бегуницкого сельского </w:t>
      </w:r>
      <w:r w:rsidRPr="00E46A60">
        <w:rPr>
          <w:rFonts w:ascii="Times New Roman" w:hAnsi="Times New Roman"/>
          <w:sz w:val="26"/>
          <w:szCs w:val="26"/>
          <w:lang w:eastAsia="ru-RU"/>
        </w:rPr>
        <w:t>поселения на 2011 год</w:t>
      </w:r>
    </w:p>
    <w:tbl>
      <w:tblPr>
        <w:tblW w:w="5000" w:type="pct"/>
        <w:tblLook w:val="00A0" w:firstRow="1" w:lastRow="0" w:firstColumn="1" w:lastColumn="0" w:noHBand="0" w:noVBand="0"/>
      </w:tblPr>
      <w:tblGrid>
        <w:gridCol w:w="2490"/>
        <w:gridCol w:w="1815"/>
        <w:gridCol w:w="1378"/>
        <w:gridCol w:w="2010"/>
        <w:gridCol w:w="1878"/>
      </w:tblGrid>
      <w:tr w:rsidR="00804A03" w:rsidRPr="00F024A9" w:rsidTr="007A4705">
        <w:trPr>
          <w:trHeight w:val="435"/>
          <w:tblHeader/>
        </w:trPr>
        <w:tc>
          <w:tcPr>
            <w:tcW w:w="1301"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Наименование</w:t>
            </w:r>
          </w:p>
        </w:tc>
        <w:tc>
          <w:tcPr>
            <w:tcW w:w="948"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Норматив</w:t>
            </w:r>
          </w:p>
        </w:tc>
        <w:tc>
          <w:tcPr>
            <w:tcW w:w="720"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Единица измерения</w:t>
            </w:r>
          </w:p>
        </w:tc>
        <w:tc>
          <w:tcPr>
            <w:tcW w:w="1050"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Фактическая мощность  на 2011 год</w:t>
            </w:r>
          </w:p>
        </w:tc>
        <w:tc>
          <w:tcPr>
            <w:tcW w:w="982"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Требуемая мощность на 2011 год</w:t>
            </w:r>
          </w:p>
        </w:tc>
      </w:tr>
      <w:tr w:rsidR="00804A03" w:rsidRPr="00F024A9" w:rsidTr="00BB688B">
        <w:trPr>
          <w:trHeight w:val="359"/>
        </w:trPr>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2A74DC">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2A74DC">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2A74DC">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2A74DC">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2A74DC">
            <w:pPr>
              <w:spacing w:after="0" w:line="240" w:lineRule="auto"/>
              <w:jc w:val="both"/>
              <w:rPr>
                <w:rFonts w:ascii="Times New Roman" w:hAnsi="Times New Roman"/>
                <w:bCs/>
                <w:color w:val="000000"/>
                <w:sz w:val="24"/>
                <w:szCs w:val="24"/>
              </w:rPr>
            </w:pPr>
          </w:p>
        </w:tc>
      </w:tr>
      <w:tr w:rsidR="00804A03" w:rsidRPr="00F024A9" w:rsidTr="00BB688B">
        <w:trPr>
          <w:trHeight w:val="315"/>
        </w:trPr>
        <w:tc>
          <w:tcPr>
            <w:tcW w:w="1301" w:type="pct"/>
            <w:vMerge w:val="restart"/>
            <w:tcBorders>
              <w:top w:val="nil"/>
              <w:left w:val="single" w:sz="8" w:space="0" w:color="auto"/>
              <w:bottom w:val="single" w:sz="8" w:space="0" w:color="000000"/>
              <w:right w:val="single" w:sz="8" w:space="0" w:color="auto"/>
            </w:tcBorders>
            <w:vAlign w:val="bottom"/>
          </w:tcPr>
          <w:p w:rsidR="00804A03" w:rsidRPr="00AB1EB1" w:rsidRDefault="00804A03" w:rsidP="002A74DC">
            <w:pPr>
              <w:spacing w:after="0" w:line="240" w:lineRule="auto"/>
              <w:jc w:val="both"/>
              <w:rPr>
                <w:rFonts w:ascii="Times New Roman" w:hAnsi="Times New Roman"/>
                <w:color w:val="000000"/>
                <w:sz w:val="24"/>
                <w:szCs w:val="24"/>
              </w:rPr>
            </w:pPr>
            <w:r w:rsidRPr="00AB1EB1">
              <w:rPr>
                <w:rFonts w:ascii="Times New Roman" w:hAnsi="Times New Roman"/>
                <w:color w:val="000000"/>
                <w:sz w:val="24"/>
                <w:szCs w:val="24"/>
              </w:rPr>
              <w:t>Детские дошкольные учреждения</w:t>
            </w:r>
          </w:p>
        </w:tc>
        <w:tc>
          <w:tcPr>
            <w:tcW w:w="948" w:type="pct"/>
            <w:vMerge w:val="restart"/>
            <w:tcBorders>
              <w:top w:val="nil"/>
              <w:left w:val="single" w:sz="8" w:space="0" w:color="auto"/>
              <w:bottom w:val="single" w:sz="8" w:space="0" w:color="000000"/>
              <w:right w:val="single" w:sz="8" w:space="0" w:color="auto"/>
            </w:tcBorders>
            <w:vAlign w:val="bottom"/>
          </w:tcPr>
          <w:p w:rsidR="00804A03" w:rsidRPr="00AB1EB1" w:rsidRDefault="00804A03" w:rsidP="002A74DC">
            <w:pPr>
              <w:spacing w:after="0" w:line="240" w:lineRule="auto"/>
              <w:jc w:val="both"/>
              <w:rPr>
                <w:rFonts w:ascii="Times New Roman" w:hAnsi="Times New Roman"/>
                <w:color w:val="000000"/>
                <w:sz w:val="24"/>
                <w:szCs w:val="24"/>
              </w:rPr>
            </w:pPr>
            <w:r w:rsidRPr="00AB1EB1">
              <w:rPr>
                <w:rFonts w:ascii="Times New Roman" w:hAnsi="Times New Roman"/>
                <w:color w:val="000000"/>
                <w:sz w:val="24"/>
                <w:szCs w:val="24"/>
              </w:rPr>
              <w:t>33-40 мест на 1000 жителей</w:t>
            </w:r>
          </w:p>
        </w:tc>
        <w:tc>
          <w:tcPr>
            <w:tcW w:w="720" w:type="pct"/>
            <w:tcBorders>
              <w:top w:val="nil"/>
              <w:left w:val="nil"/>
              <w:bottom w:val="single" w:sz="8" w:space="0" w:color="auto"/>
              <w:right w:val="single" w:sz="8" w:space="0" w:color="auto"/>
            </w:tcBorders>
            <w:vAlign w:val="bottom"/>
          </w:tcPr>
          <w:p w:rsidR="00804A03" w:rsidRPr="00AB1EB1" w:rsidRDefault="00804A03" w:rsidP="002A74DC">
            <w:pPr>
              <w:spacing w:after="0" w:line="240" w:lineRule="auto"/>
              <w:jc w:val="both"/>
              <w:rPr>
                <w:rFonts w:ascii="Times New Roman" w:hAnsi="Times New Roman"/>
                <w:color w:val="000000"/>
                <w:sz w:val="24"/>
                <w:szCs w:val="24"/>
              </w:rPr>
            </w:pPr>
            <w:r w:rsidRPr="00AB1EB1">
              <w:rPr>
                <w:rFonts w:ascii="Times New Roman" w:hAnsi="Times New Roman"/>
                <w:color w:val="000000"/>
                <w:sz w:val="24"/>
                <w:szCs w:val="24"/>
              </w:rPr>
              <w:t>место</w:t>
            </w:r>
          </w:p>
        </w:tc>
        <w:tc>
          <w:tcPr>
            <w:tcW w:w="1050" w:type="pct"/>
            <w:tcBorders>
              <w:top w:val="nil"/>
              <w:left w:val="nil"/>
              <w:bottom w:val="single" w:sz="8" w:space="0" w:color="auto"/>
              <w:right w:val="single" w:sz="8" w:space="0" w:color="auto"/>
            </w:tcBorders>
            <w:vAlign w:val="bottom"/>
          </w:tcPr>
          <w:p w:rsidR="00804A03" w:rsidRPr="00AB1EB1" w:rsidRDefault="00804A03" w:rsidP="002A74DC">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268</w:t>
            </w:r>
          </w:p>
        </w:tc>
        <w:tc>
          <w:tcPr>
            <w:tcW w:w="982" w:type="pct"/>
            <w:tcBorders>
              <w:top w:val="nil"/>
              <w:left w:val="nil"/>
              <w:bottom w:val="single" w:sz="8" w:space="0" w:color="auto"/>
              <w:right w:val="single" w:sz="8" w:space="0" w:color="auto"/>
            </w:tcBorders>
            <w:vAlign w:val="bottom"/>
          </w:tcPr>
          <w:p w:rsidR="00804A03" w:rsidRPr="00AB1EB1" w:rsidRDefault="00804A03" w:rsidP="002A74DC">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145-176</w:t>
            </w:r>
          </w:p>
        </w:tc>
      </w:tr>
      <w:tr w:rsidR="00804A03" w:rsidRPr="00F024A9" w:rsidTr="00BB688B">
        <w:trPr>
          <w:trHeight w:val="315"/>
        </w:trPr>
        <w:tc>
          <w:tcPr>
            <w:tcW w:w="0" w:type="auto"/>
            <w:vMerge/>
            <w:tcBorders>
              <w:top w:val="nil"/>
              <w:left w:val="single" w:sz="8" w:space="0" w:color="auto"/>
              <w:bottom w:val="single" w:sz="8" w:space="0" w:color="000000"/>
              <w:right w:val="single" w:sz="8" w:space="0" w:color="auto"/>
            </w:tcBorders>
            <w:vAlign w:val="center"/>
          </w:tcPr>
          <w:p w:rsidR="00804A03" w:rsidRPr="00AB1EB1" w:rsidRDefault="00804A03" w:rsidP="002A74DC">
            <w:pPr>
              <w:spacing w:after="0" w:line="240" w:lineRule="auto"/>
              <w:jc w:val="both"/>
              <w:rPr>
                <w:rFonts w:ascii="Times New Roman" w:hAnsi="Times New Roman"/>
                <w:color w:val="000000"/>
                <w:sz w:val="24"/>
                <w:szCs w:val="24"/>
              </w:rPr>
            </w:pPr>
          </w:p>
        </w:tc>
        <w:tc>
          <w:tcPr>
            <w:tcW w:w="0" w:type="auto"/>
            <w:vMerge/>
            <w:tcBorders>
              <w:top w:val="nil"/>
              <w:left w:val="single" w:sz="8" w:space="0" w:color="auto"/>
              <w:bottom w:val="single" w:sz="8" w:space="0" w:color="000000"/>
              <w:right w:val="single" w:sz="8" w:space="0" w:color="auto"/>
            </w:tcBorders>
            <w:vAlign w:val="center"/>
          </w:tcPr>
          <w:p w:rsidR="00804A03" w:rsidRPr="00AB1EB1" w:rsidRDefault="00804A03" w:rsidP="002A74DC">
            <w:pPr>
              <w:spacing w:after="0" w:line="240" w:lineRule="auto"/>
              <w:jc w:val="both"/>
              <w:rPr>
                <w:rFonts w:ascii="Times New Roman" w:hAnsi="Times New Roman"/>
                <w:color w:val="000000"/>
                <w:sz w:val="24"/>
                <w:szCs w:val="24"/>
              </w:rPr>
            </w:pPr>
          </w:p>
        </w:tc>
        <w:tc>
          <w:tcPr>
            <w:tcW w:w="720" w:type="pct"/>
            <w:tcBorders>
              <w:top w:val="nil"/>
              <w:left w:val="nil"/>
              <w:bottom w:val="single" w:sz="8" w:space="0" w:color="auto"/>
              <w:right w:val="single" w:sz="8" w:space="0" w:color="auto"/>
            </w:tcBorders>
            <w:vAlign w:val="bottom"/>
          </w:tcPr>
          <w:p w:rsidR="00804A03" w:rsidRPr="00AB1EB1" w:rsidRDefault="00804A03" w:rsidP="002A74DC">
            <w:pPr>
              <w:spacing w:after="0" w:line="240" w:lineRule="auto"/>
              <w:jc w:val="both"/>
              <w:rPr>
                <w:rFonts w:ascii="Times New Roman" w:hAnsi="Times New Roman"/>
                <w:color w:val="000000"/>
                <w:sz w:val="24"/>
                <w:szCs w:val="24"/>
              </w:rPr>
            </w:pPr>
            <w:r w:rsidRPr="00AB1EB1">
              <w:rPr>
                <w:rFonts w:ascii="Times New Roman" w:hAnsi="Times New Roman"/>
                <w:color w:val="000000"/>
                <w:sz w:val="24"/>
                <w:szCs w:val="24"/>
              </w:rPr>
              <w:t>единиц</w:t>
            </w:r>
          </w:p>
        </w:tc>
        <w:tc>
          <w:tcPr>
            <w:tcW w:w="1050" w:type="pct"/>
            <w:tcBorders>
              <w:top w:val="nil"/>
              <w:left w:val="nil"/>
              <w:bottom w:val="single" w:sz="8" w:space="0" w:color="auto"/>
              <w:right w:val="single" w:sz="8" w:space="0" w:color="auto"/>
            </w:tcBorders>
            <w:vAlign w:val="bottom"/>
          </w:tcPr>
          <w:p w:rsidR="00804A03" w:rsidRPr="00AB1EB1" w:rsidRDefault="00804A03" w:rsidP="002A74DC">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1</w:t>
            </w:r>
          </w:p>
        </w:tc>
        <w:tc>
          <w:tcPr>
            <w:tcW w:w="982" w:type="pct"/>
            <w:tcBorders>
              <w:top w:val="nil"/>
              <w:left w:val="nil"/>
              <w:bottom w:val="single" w:sz="8" w:space="0" w:color="auto"/>
              <w:right w:val="single" w:sz="8" w:space="0" w:color="auto"/>
            </w:tcBorders>
            <w:vAlign w:val="bottom"/>
          </w:tcPr>
          <w:p w:rsidR="00804A03" w:rsidRPr="00AB1EB1" w:rsidRDefault="00804A03" w:rsidP="002A74DC">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1</w:t>
            </w:r>
          </w:p>
        </w:tc>
      </w:tr>
    </w:tbl>
    <w:p w:rsidR="00804A03" w:rsidRPr="002A74DC" w:rsidRDefault="00804A03" w:rsidP="002A74DC">
      <w:pPr>
        <w:spacing w:after="0" w:line="240" w:lineRule="auto"/>
        <w:jc w:val="right"/>
        <w:rPr>
          <w:rFonts w:ascii="Times New Roman" w:hAnsi="Times New Roman"/>
          <w:sz w:val="24"/>
          <w:szCs w:val="24"/>
        </w:rPr>
      </w:pPr>
      <w:r w:rsidRPr="002A74DC">
        <w:rPr>
          <w:rFonts w:ascii="Times New Roman" w:hAnsi="Times New Roman"/>
          <w:sz w:val="24"/>
          <w:szCs w:val="24"/>
        </w:rPr>
        <w:t>Источник: Паспорт муниципального образования, расчет ООО «ИТП «Урбаника»</w:t>
      </w:r>
    </w:p>
    <w:p w:rsidR="00804A03" w:rsidRPr="00D4681C" w:rsidRDefault="00804A03" w:rsidP="00D4681C">
      <w:pPr>
        <w:keepNext/>
        <w:spacing w:before="120" w:after="0" w:line="240" w:lineRule="auto"/>
        <w:jc w:val="both"/>
        <w:rPr>
          <w:rFonts w:ascii="Times New Roman" w:hAnsi="Times New Roman"/>
          <w:b/>
          <w:i/>
          <w:sz w:val="26"/>
          <w:szCs w:val="26"/>
          <w:lang w:eastAsia="ru-RU"/>
        </w:rPr>
      </w:pPr>
      <w:bookmarkStart w:id="86" w:name="_Toc333247798"/>
      <w:r w:rsidRPr="00D4681C">
        <w:rPr>
          <w:rFonts w:ascii="Times New Roman" w:hAnsi="Times New Roman"/>
          <w:b/>
          <w:i/>
          <w:sz w:val="26"/>
          <w:szCs w:val="26"/>
          <w:lang w:eastAsia="ru-RU"/>
        </w:rPr>
        <w:t>Общеобразовательные учреждения</w:t>
      </w:r>
      <w:bookmarkEnd w:id="86"/>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территории Бегуницкого сельского поселения расположено одно общеобразовательное учреждение, мощность которого составляет 640 мест, учреждение расположено в деревне Бегуницы. В 2010-2011 учебном году в школе зарегистрировано 371 ученик, что составляет 58</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 от фактической мощности учреждения. Нормативная потребность в местах в общеобразовательной школе в </w:t>
      </w:r>
      <w:r w:rsidRPr="002A74DC">
        <w:rPr>
          <w:rFonts w:ascii="Times New Roman" w:hAnsi="Times New Roman"/>
          <w:sz w:val="26"/>
          <w:szCs w:val="26"/>
          <w:lang w:eastAsia="ru-RU"/>
        </w:rPr>
        <w:lastRenderedPageBreak/>
        <w:t xml:space="preserve">Бегуницком сельском поселении составляет 268 мест на 2011 год (рассчитанная согласно «Региональным нормативам градостроительного проектирования Ленинградской области», 61 место на 1000 жителей). Важно отметить, что мощность, рассчитанная исходя из нормативов, существенно ниже фактически обучающихся в школе, что будет учитываться при планировании мощности учреждения на период действия генерального плана. </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2.7.5.-3</w:t>
      </w:r>
      <w:r w:rsidRPr="002A74DC">
        <w:rPr>
          <w:rFonts w:ascii="Times New Roman" w:hAnsi="Times New Roman"/>
          <w:sz w:val="26"/>
          <w:szCs w:val="26"/>
          <w:lang w:eastAsia="ru-RU"/>
        </w:rPr>
        <w:t>. Расчет нормативной потребности в учреждениях общего образования Бегуницкого сельского поселения на 2011 год</w:t>
      </w:r>
    </w:p>
    <w:tbl>
      <w:tblPr>
        <w:tblW w:w="5000" w:type="pct"/>
        <w:tblLook w:val="00A0" w:firstRow="1" w:lastRow="0" w:firstColumn="1" w:lastColumn="0" w:noHBand="0" w:noVBand="0"/>
      </w:tblPr>
      <w:tblGrid>
        <w:gridCol w:w="2806"/>
        <w:gridCol w:w="1541"/>
        <w:gridCol w:w="1751"/>
        <w:gridCol w:w="1901"/>
        <w:gridCol w:w="1572"/>
      </w:tblGrid>
      <w:tr w:rsidR="00804A03" w:rsidRPr="00F024A9" w:rsidTr="00BB688B">
        <w:trPr>
          <w:trHeight w:val="344"/>
        </w:trPr>
        <w:tc>
          <w:tcPr>
            <w:tcW w:w="1466"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Наименование</w:t>
            </w:r>
          </w:p>
        </w:tc>
        <w:tc>
          <w:tcPr>
            <w:tcW w:w="805"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Норматив</w:t>
            </w:r>
          </w:p>
        </w:tc>
        <w:tc>
          <w:tcPr>
            <w:tcW w:w="915"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Единица измерения</w:t>
            </w:r>
          </w:p>
        </w:tc>
        <w:tc>
          <w:tcPr>
            <w:tcW w:w="993"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Фактическая мощность  на 2011 год</w:t>
            </w:r>
          </w:p>
        </w:tc>
        <w:tc>
          <w:tcPr>
            <w:tcW w:w="821" w:type="pct"/>
            <w:vMerge w:val="restart"/>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7A4705">
            <w:pPr>
              <w:spacing w:after="0" w:line="240" w:lineRule="auto"/>
              <w:jc w:val="center"/>
              <w:rPr>
                <w:rFonts w:ascii="Times New Roman" w:hAnsi="Times New Roman"/>
                <w:b/>
                <w:bCs/>
                <w:color w:val="000000"/>
                <w:sz w:val="24"/>
                <w:szCs w:val="24"/>
              </w:rPr>
            </w:pPr>
            <w:r w:rsidRPr="00AB1EB1">
              <w:rPr>
                <w:rFonts w:ascii="Times New Roman" w:hAnsi="Times New Roman"/>
                <w:b/>
                <w:bCs/>
                <w:color w:val="000000"/>
                <w:sz w:val="24"/>
                <w:szCs w:val="24"/>
              </w:rPr>
              <w:t>Требуемая мощность на 2011 год</w:t>
            </w:r>
          </w:p>
        </w:tc>
      </w:tr>
      <w:tr w:rsidR="00804A03" w:rsidRPr="00F024A9" w:rsidTr="00BB688B">
        <w:trPr>
          <w:trHeight w:val="365"/>
        </w:trPr>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E46A60">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E46A60">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E46A60">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E46A60">
            <w:pPr>
              <w:spacing w:after="0" w:line="240" w:lineRule="auto"/>
              <w:jc w:val="both"/>
              <w:rPr>
                <w:rFonts w:ascii="Times New Roman" w:hAnsi="Times New Roman"/>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AB1EB1" w:rsidRDefault="00804A03" w:rsidP="00E46A60">
            <w:pPr>
              <w:spacing w:after="0" w:line="240" w:lineRule="auto"/>
              <w:jc w:val="both"/>
              <w:rPr>
                <w:rFonts w:ascii="Times New Roman" w:hAnsi="Times New Roman"/>
                <w:bCs/>
                <w:color w:val="000000"/>
                <w:sz w:val="24"/>
                <w:szCs w:val="24"/>
              </w:rPr>
            </w:pPr>
          </w:p>
        </w:tc>
      </w:tr>
      <w:tr w:rsidR="00804A03" w:rsidRPr="00F024A9" w:rsidTr="00722374">
        <w:trPr>
          <w:trHeight w:val="315"/>
        </w:trPr>
        <w:tc>
          <w:tcPr>
            <w:tcW w:w="1466" w:type="pct"/>
            <w:vMerge w:val="restart"/>
            <w:tcBorders>
              <w:top w:val="nil"/>
              <w:left w:val="single" w:sz="8" w:space="0" w:color="auto"/>
              <w:bottom w:val="single" w:sz="8" w:space="0" w:color="000000"/>
              <w:right w:val="single" w:sz="8" w:space="0" w:color="auto"/>
            </w:tcBorders>
            <w:vAlign w:val="bottom"/>
          </w:tcPr>
          <w:p w:rsidR="00804A03" w:rsidRPr="00AB1EB1" w:rsidRDefault="00804A03" w:rsidP="00E46A60">
            <w:pPr>
              <w:spacing w:after="0" w:line="240" w:lineRule="auto"/>
              <w:jc w:val="both"/>
              <w:rPr>
                <w:rFonts w:ascii="Times New Roman" w:hAnsi="Times New Roman"/>
                <w:color w:val="000000"/>
                <w:sz w:val="24"/>
                <w:szCs w:val="24"/>
              </w:rPr>
            </w:pPr>
            <w:r w:rsidRPr="00AB1EB1">
              <w:rPr>
                <w:rFonts w:ascii="Times New Roman" w:hAnsi="Times New Roman"/>
                <w:color w:val="000000"/>
                <w:sz w:val="24"/>
                <w:szCs w:val="24"/>
              </w:rPr>
              <w:t>Общеобразовательная школа</w:t>
            </w:r>
          </w:p>
        </w:tc>
        <w:tc>
          <w:tcPr>
            <w:tcW w:w="805" w:type="pct"/>
            <w:vMerge w:val="restart"/>
            <w:tcBorders>
              <w:top w:val="nil"/>
              <w:left w:val="single" w:sz="8" w:space="0" w:color="auto"/>
              <w:bottom w:val="single" w:sz="8" w:space="0" w:color="000000"/>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61 место на 1000 жителей</w:t>
            </w:r>
          </w:p>
        </w:tc>
        <w:tc>
          <w:tcPr>
            <w:tcW w:w="915" w:type="pct"/>
            <w:tcBorders>
              <w:top w:val="nil"/>
              <w:left w:val="nil"/>
              <w:bottom w:val="single" w:sz="8" w:space="0" w:color="auto"/>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место</w:t>
            </w:r>
          </w:p>
        </w:tc>
        <w:tc>
          <w:tcPr>
            <w:tcW w:w="993" w:type="pct"/>
            <w:tcBorders>
              <w:top w:val="nil"/>
              <w:left w:val="nil"/>
              <w:bottom w:val="single" w:sz="8" w:space="0" w:color="auto"/>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640</w:t>
            </w:r>
          </w:p>
        </w:tc>
        <w:tc>
          <w:tcPr>
            <w:tcW w:w="821" w:type="pct"/>
            <w:tcBorders>
              <w:top w:val="nil"/>
              <w:left w:val="nil"/>
              <w:bottom w:val="single" w:sz="8" w:space="0" w:color="auto"/>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268</w:t>
            </w:r>
          </w:p>
        </w:tc>
      </w:tr>
      <w:tr w:rsidR="00804A03" w:rsidRPr="00F024A9" w:rsidTr="00722374">
        <w:trPr>
          <w:trHeight w:val="315"/>
        </w:trPr>
        <w:tc>
          <w:tcPr>
            <w:tcW w:w="0" w:type="auto"/>
            <w:vMerge/>
            <w:tcBorders>
              <w:top w:val="nil"/>
              <w:left w:val="single" w:sz="8" w:space="0" w:color="auto"/>
              <w:bottom w:val="single" w:sz="8" w:space="0" w:color="000000"/>
              <w:right w:val="single" w:sz="8" w:space="0" w:color="auto"/>
            </w:tcBorders>
            <w:vAlign w:val="center"/>
          </w:tcPr>
          <w:p w:rsidR="00804A03" w:rsidRPr="00AB1EB1" w:rsidRDefault="00804A03" w:rsidP="00E46A60">
            <w:pPr>
              <w:spacing w:after="0" w:line="240" w:lineRule="auto"/>
              <w:jc w:val="both"/>
              <w:rPr>
                <w:rFonts w:ascii="Times New Roman" w:hAnsi="Times New Roman"/>
                <w:color w:val="000000"/>
                <w:sz w:val="24"/>
                <w:szCs w:val="24"/>
              </w:rPr>
            </w:pPr>
          </w:p>
        </w:tc>
        <w:tc>
          <w:tcPr>
            <w:tcW w:w="0" w:type="auto"/>
            <w:vMerge/>
            <w:tcBorders>
              <w:top w:val="nil"/>
              <w:left w:val="single" w:sz="8" w:space="0" w:color="auto"/>
              <w:bottom w:val="single" w:sz="8" w:space="0" w:color="000000"/>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p>
        </w:tc>
        <w:tc>
          <w:tcPr>
            <w:tcW w:w="915" w:type="pct"/>
            <w:tcBorders>
              <w:top w:val="nil"/>
              <w:left w:val="nil"/>
              <w:bottom w:val="single" w:sz="8" w:space="0" w:color="auto"/>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единиц</w:t>
            </w:r>
          </w:p>
        </w:tc>
        <w:tc>
          <w:tcPr>
            <w:tcW w:w="993" w:type="pct"/>
            <w:tcBorders>
              <w:top w:val="nil"/>
              <w:left w:val="nil"/>
              <w:bottom w:val="single" w:sz="8" w:space="0" w:color="auto"/>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1</w:t>
            </w:r>
          </w:p>
        </w:tc>
        <w:tc>
          <w:tcPr>
            <w:tcW w:w="821" w:type="pct"/>
            <w:tcBorders>
              <w:top w:val="nil"/>
              <w:left w:val="nil"/>
              <w:bottom w:val="single" w:sz="8" w:space="0" w:color="auto"/>
              <w:right w:val="single" w:sz="8" w:space="0" w:color="auto"/>
            </w:tcBorders>
            <w:vAlign w:val="center"/>
          </w:tcPr>
          <w:p w:rsidR="00804A03" w:rsidRPr="00AB1EB1" w:rsidRDefault="00804A03" w:rsidP="00722374">
            <w:pPr>
              <w:spacing w:after="0" w:line="240" w:lineRule="auto"/>
              <w:jc w:val="center"/>
              <w:rPr>
                <w:rFonts w:ascii="Times New Roman" w:hAnsi="Times New Roman"/>
                <w:color w:val="000000"/>
                <w:sz w:val="24"/>
                <w:szCs w:val="24"/>
              </w:rPr>
            </w:pPr>
            <w:r w:rsidRPr="00AB1EB1">
              <w:rPr>
                <w:rFonts w:ascii="Times New Roman" w:hAnsi="Times New Roman"/>
                <w:color w:val="000000"/>
                <w:sz w:val="24"/>
                <w:szCs w:val="24"/>
              </w:rPr>
              <w:t>1</w:t>
            </w:r>
          </w:p>
        </w:tc>
      </w:tr>
    </w:tbl>
    <w:p w:rsidR="00804A03" w:rsidRPr="002A74DC" w:rsidRDefault="00804A03" w:rsidP="00E46A60">
      <w:pPr>
        <w:spacing w:after="0" w:line="240" w:lineRule="auto"/>
        <w:jc w:val="right"/>
        <w:rPr>
          <w:rFonts w:ascii="Times New Roman" w:hAnsi="Times New Roman"/>
          <w:sz w:val="24"/>
          <w:szCs w:val="24"/>
        </w:rPr>
      </w:pPr>
      <w:r w:rsidRPr="002A74DC">
        <w:rPr>
          <w:rFonts w:ascii="Times New Roman" w:hAnsi="Times New Roman"/>
          <w:sz w:val="24"/>
          <w:szCs w:val="24"/>
        </w:rPr>
        <w:t>Источник: паспорт муниципального образования, расчет ООО «ИТП «Урбаника»</w:t>
      </w:r>
    </w:p>
    <w:p w:rsidR="00804A03" w:rsidRPr="00D4681C" w:rsidRDefault="00804A03" w:rsidP="00D4681C">
      <w:pPr>
        <w:keepNext/>
        <w:spacing w:before="120" w:after="0" w:line="240" w:lineRule="auto"/>
        <w:jc w:val="both"/>
        <w:rPr>
          <w:rFonts w:ascii="Times New Roman" w:hAnsi="Times New Roman"/>
          <w:b/>
          <w:i/>
          <w:sz w:val="26"/>
          <w:szCs w:val="26"/>
          <w:lang w:eastAsia="ru-RU"/>
        </w:rPr>
      </w:pPr>
      <w:bookmarkStart w:id="87" w:name="_Toc333247799"/>
      <w:bookmarkStart w:id="88" w:name="_Toc296955489"/>
      <w:bookmarkStart w:id="89" w:name="_Toc294096679"/>
      <w:bookmarkStart w:id="90" w:name="_Toc289149620"/>
      <w:r w:rsidRPr="00D4681C">
        <w:rPr>
          <w:rFonts w:ascii="Times New Roman" w:hAnsi="Times New Roman"/>
          <w:b/>
          <w:i/>
          <w:sz w:val="26"/>
          <w:szCs w:val="26"/>
          <w:lang w:eastAsia="ru-RU"/>
        </w:rPr>
        <w:t>Учреждения начального и среднего профессионального образования</w:t>
      </w:r>
      <w:bookmarkEnd w:id="87"/>
    </w:p>
    <w:p w:rsidR="00804A03"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В Бегуницком сельском поселении в деревне Бегуницы  с 1973 года функционирует ГБОУ СПО Ленинградской области «Бегуницкий агротехнологический техникум», который осуществляет подготовку специалистов для сельскохозяйственного производства. Мощность техникума составляет 480 мест, на 2010 год обучается 326 человек. Учреждение осуществляет подготовку по профессиям среднего (механизация сельского хозяйства, электрификация и автоматизация сельского хозяйства). Материально-техническая база техникума включает: 25 учебных кабинетов, из них 2 компьютерных, 6 лабораторий, машинотракторный парк, ферму-лабораторию, учебное хозяйство, столовую, спортивный и актовый залы. Также в ведении техникума находится общежитие. На базе учреждения работают секции дополнительного образования: флористика, фото-видео студия, «Умелые руки», клуб «Патриот».</w:t>
      </w:r>
    </w:p>
    <w:p w:rsidR="00022B34" w:rsidRDefault="00022B34" w:rsidP="00D4681C">
      <w:pPr>
        <w:spacing w:before="120" w:after="0" w:line="240" w:lineRule="auto"/>
        <w:jc w:val="both"/>
        <w:rPr>
          <w:rFonts w:ascii="Times New Roman" w:hAnsi="Times New Roman"/>
          <w:sz w:val="26"/>
          <w:szCs w:val="26"/>
          <w:lang w:eastAsia="ru-RU"/>
        </w:rPr>
      </w:pPr>
    </w:p>
    <w:p w:rsidR="00804A03" w:rsidRPr="00744B6A" w:rsidRDefault="00804A03" w:rsidP="00D4681C">
      <w:pPr>
        <w:keepNext/>
        <w:spacing w:before="120" w:after="0" w:line="240" w:lineRule="auto"/>
        <w:jc w:val="both"/>
        <w:rPr>
          <w:rFonts w:ascii="Times New Roman" w:hAnsi="Times New Roman"/>
          <w:b/>
          <w:sz w:val="26"/>
          <w:szCs w:val="26"/>
          <w:lang w:eastAsia="ru-RU"/>
        </w:rPr>
      </w:pPr>
      <w:bookmarkStart w:id="91" w:name="_Toc333247800"/>
      <w:r w:rsidRPr="00744B6A">
        <w:rPr>
          <w:rFonts w:ascii="Times New Roman" w:hAnsi="Times New Roman"/>
          <w:b/>
          <w:sz w:val="26"/>
          <w:szCs w:val="26"/>
          <w:lang w:eastAsia="ru-RU"/>
        </w:rPr>
        <w:t>Здравоохранение</w:t>
      </w:r>
      <w:bookmarkEnd w:id="88"/>
      <w:bookmarkEnd w:id="89"/>
      <w:bookmarkEnd w:id="90"/>
      <w:bookmarkEnd w:id="91"/>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В Бегуницком сельском поселении расположено учреждение, предоставляющее амбулаторно-поликлиническую медицинскую помощь, в деревне Бегуницы –</w:t>
      </w:r>
      <w:r w:rsidRPr="002A74DC">
        <w:rPr>
          <w:rFonts w:ascii="Times New Roman" w:hAnsi="Times New Roman"/>
          <w:bCs/>
          <w:sz w:val="26"/>
          <w:szCs w:val="26"/>
          <w:lang w:eastAsia="ru-RU"/>
        </w:rPr>
        <w:t xml:space="preserve"> МУЗ «Волосовская центральная районная больница» «Бегуницкая врачебная амбулатория»</w:t>
      </w:r>
      <w:r w:rsidRPr="002A74DC">
        <w:rPr>
          <w:rFonts w:ascii="Times New Roman" w:hAnsi="Times New Roman"/>
          <w:sz w:val="26"/>
          <w:szCs w:val="26"/>
          <w:lang w:eastAsia="ru-RU"/>
        </w:rPr>
        <w:t>. Мощность учреждения составляет 60 посещений в смену, также учреждение располагает 12-тью койками дневного пребывания. Нормативная обеспеченность населения услугами здравоохранения рассчитывается в соответствии с нормативами, разрабатываемыми региональными и федеральными органами в сфере здравоохранения. Расчет существующей обеспеченности показывает, что в Бегуницком сельском поселении существующие мощности поликлинического учреждения покрывают потребность на 78</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 Услуги стационарной помощи население получает в городе Волосово в </w:t>
      </w:r>
      <w:r w:rsidRPr="002A74DC">
        <w:rPr>
          <w:rFonts w:ascii="Times New Roman" w:hAnsi="Times New Roman"/>
          <w:bCs/>
          <w:sz w:val="26"/>
          <w:szCs w:val="26"/>
          <w:lang w:eastAsia="ru-RU"/>
        </w:rPr>
        <w:t>МУЗ «Волосовская центральная районная больница», частично потребность в амбулаторном лечении покрывается за счет размещения в амбулатории поселения коек дневного пребывания.</w:t>
      </w:r>
    </w:p>
    <w:p w:rsidR="00804A03" w:rsidRPr="00744B6A" w:rsidRDefault="00804A03" w:rsidP="00D4681C">
      <w:pPr>
        <w:keepNext/>
        <w:spacing w:before="120" w:after="0" w:line="240" w:lineRule="auto"/>
        <w:jc w:val="both"/>
        <w:rPr>
          <w:rFonts w:ascii="Times New Roman" w:hAnsi="Times New Roman"/>
          <w:b/>
          <w:sz w:val="26"/>
          <w:szCs w:val="26"/>
          <w:lang w:eastAsia="ru-RU"/>
        </w:rPr>
      </w:pPr>
      <w:bookmarkStart w:id="92" w:name="_Toc289149621"/>
      <w:bookmarkStart w:id="93" w:name="_Toc296955490"/>
      <w:bookmarkStart w:id="94" w:name="_Toc294096680"/>
      <w:bookmarkStart w:id="95" w:name="_Toc333247801"/>
      <w:r w:rsidRPr="00744B6A">
        <w:rPr>
          <w:rFonts w:ascii="Times New Roman" w:hAnsi="Times New Roman"/>
          <w:b/>
          <w:sz w:val="26"/>
          <w:szCs w:val="26"/>
          <w:lang w:eastAsia="ru-RU"/>
        </w:rPr>
        <w:lastRenderedPageBreak/>
        <w:t>Культура</w:t>
      </w:r>
      <w:bookmarkEnd w:id="92"/>
      <w:r w:rsidRPr="00744B6A">
        <w:rPr>
          <w:rFonts w:ascii="Times New Roman" w:hAnsi="Times New Roman"/>
          <w:b/>
          <w:sz w:val="26"/>
          <w:szCs w:val="26"/>
          <w:lang w:eastAsia="ru-RU"/>
        </w:rPr>
        <w:t xml:space="preserve"> и досуг</w:t>
      </w:r>
      <w:bookmarkEnd w:id="93"/>
      <w:bookmarkEnd w:id="94"/>
      <w:bookmarkEnd w:id="95"/>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На территории Бегуницкого сельского поселения расположено 3 учреждения культуры, все они расположены в деревне Бегуницы: Бегуницкий дом культуры, </w:t>
      </w:r>
      <w:r w:rsidRPr="002A74DC">
        <w:rPr>
          <w:rFonts w:ascii="Times New Roman" w:hAnsi="Times New Roman"/>
          <w:bCs/>
          <w:sz w:val="26"/>
          <w:szCs w:val="26"/>
          <w:lang w:eastAsia="ru-RU"/>
        </w:rPr>
        <w:t>МДОУ ДОД Бегуницкая  школа искусств</w:t>
      </w:r>
      <w:r w:rsidRPr="002A74DC">
        <w:rPr>
          <w:rFonts w:ascii="Times New Roman" w:hAnsi="Times New Roman"/>
          <w:sz w:val="26"/>
          <w:szCs w:val="26"/>
          <w:lang w:eastAsia="ru-RU"/>
        </w:rPr>
        <w:t>, Бегуницкая сельская библиотека.</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Мощность дома культуры составляет 360 мест. Мощность учреждения дополнительного образования, рассчитанная согласно «Региональными нормативами градостроительного проектирования Ленинградской области» составляет 230 мест, таким образом, существующие мощности превышают нормативные на 130 мест (см. расчет в таблице </w:t>
      </w:r>
      <w:r w:rsidR="003C55FA">
        <w:rPr>
          <w:rFonts w:ascii="Times New Roman" w:hAnsi="Times New Roman"/>
          <w:sz w:val="26"/>
          <w:szCs w:val="26"/>
          <w:lang w:eastAsia="ru-RU"/>
        </w:rPr>
        <w:t>2.7.5.-4</w:t>
      </w:r>
      <w:r w:rsidRPr="002A74DC">
        <w:rPr>
          <w:rFonts w:ascii="Times New Roman" w:hAnsi="Times New Roman"/>
          <w:sz w:val="26"/>
          <w:szCs w:val="26"/>
          <w:lang w:eastAsia="ru-RU"/>
        </w:rPr>
        <w:t>). Здание дома культуры построено в 1972 году (материал стен – кирпич) и имеет степень износа – 30</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 (по данным на 2006 год).</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Мощность библиотеки составляет 6 тысяч экземпляров, что соответствует потребностям согласно «Региональными нормативами градостроительного проектирования Ленинградской области» (см. расчет в таблице </w:t>
      </w:r>
      <w:r w:rsidR="00792B4B">
        <w:rPr>
          <w:rFonts w:ascii="Times New Roman" w:hAnsi="Times New Roman"/>
          <w:sz w:val="26"/>
          <w:szCs w:val="26"/>
          <w:lang w:eastAsia="ru-RU"/>
        </w:rPr>
        <w:t>2.7.5.-4</w:t>
      </w:r>
      <w:r w:rsidRPr="002A74DC">
        <w:rPr>
          <w:rFonts w:ascii="Times New Roman" w:hAnsi="Times New Roman"/>
          <w:sz w:val="26"/>
          <w:szCs w:val="26"/>
          <w:lang w:eastAsia="ru-RU"/>
        </w:rPr>
        <w:t>). Библиотека располагается в здании дома культуры.</w:t>
      </w:r>
    </w:p>
    <w:p w:rsidR="00501474"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Мощность школы искусств составляет 240 мест и включает в себя 14 классов разной вместимости. В 2011 году в учреждении занимается образованием 200 детей на бюджетной основе и 40 детей на платной. Мощность учреждения дополнительного образования, рассчитанная согласно нормативам составляет 37 мест (см. расчет в таблице ниже). Важно отметить, что 37 мест это минимальная потребность в местах в учреждения данного типа, учитывая, что Бегуницкая школа искусств, востребована – школа полностью использует свою емкость, мощности не оцениваются как избыточные. Здание, в котором в настоящее время располагается школа искусств, было построено в 1990 году с целью размещения дома быта, затем в 2008-2009 гг. реконструировано под нужды учреждения дополнительного образования (материал стен здания – железобетонные панели, степень износа 20</w:t>
      </w:r>
      <w:r>
        <w:rPr>
          <w:rFonts w:ascii="Times New Roman" w:hAnsi="Times New Roman"/>
          <w:sz w:val="26"/>
          <w:szCs w:val="26"/>
          <w:lang w:eastAsia="ru-RU"/>
        </w:rPr>
        <w:t xml:space="preserve"> %</w:t>
      </w:r>
      <w:r w:rsidRPr="002A74DC">
        <w:rPr>
          <w:rFonts w:ascii="Times New Roman" w:hAnsi="Times New Roman"/>
          <w:sz w:val="26"/>
          <w:szCs w:val="26"/>
          <w:lang w:eastAsia="ru-RU"/>
        </w:rPr>
        <w:t>).</w:t>
      </w:r>
    </w:p>
    <w:p w:rsidR="00804A03" w:rsidRPr="002A74DC" w:rsidRDefault="00804A03" w:rsidP="00D4681C">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2.7.5.-4</w:t>
      </w:r>
      <w:r w:rsidRPr="002A74DC">
        <w:rPr>
          <w:rFonts w:ascii="Times New Roman" w:hAnsi="Times New Roman"/>
          <w:sz w:val="26"/>
          <w:szCs w:val="26"/>
          <w:lang w:eastAsia="ru-RU"/>
        </w:rPr>
        <w:t>. Расчет нормативной потребности в учреждениях культурно-досугового типа Бегуницкого сельского поселения на 2011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3070"/>
        <w:gridCol w:w="1369"/>
        <w:gridCol w:w="1675"/>
        <w:gridCol w:w="1376"/>
      </w:tblGrid>
      <w:tr w:rsidR="00804A03" w:rsidRPr="00F024A9" w:rsidTr="00BB688B">
        <w:trPr>
          <w:trHeight w:val="479"/>
          <w:tblHeader/>
        </w:trPr>
        <w:tc>
          <w:tcPr>
            <w:tcW w:w="1087" w:type="pct"/>
            <w:vMerge w:val="restart"/>
            <w:vAlign w:val="center"/>
          </w:tcPr>
          <w:p w:rsidR="00804A03" w:rsidRPr="00AB1EB1" w:rsidRDefault="00804A03" w:rsidP="002A74DC">
            <w:pPr>
              <w:spacing w:after="0" w:line="240" w:lineRule="auto"/>
              <w:jc w:val="center"/>
              <w:rPr>
                <w:rFonts w:ascii="Times New Roman" w:hAnsi="Times New Roman"/>
                <w:b/>
                <w:sz w:val="24"/>
                <w:szCs w:val="24"/>
              </w:rPr>
            </w:pPr>
            <w:r w:rsidRPr="00AB1EB1">
              <w:rPr>
                <w:rFonts w:ascii="Times New Roman" w:hAnsi="Times New Roman"/>
                <w:b/>
                <w:sz w:val="24"/>
                <w:szCs w:val="24"/>
              </w:rPr>
              <w:t>Наименование</w:t>
            </w:r>
          </w:p>
        </w:tc>
        <w:tc>
          <w:tcPr>
            <w:tcW w:w="1604" w:type="pct"/>
            <w:vMerge w:val="restart"/>
            <w:vAlign w:val="center"/>
          </w:tcPr>
          <w:p w:rsidR="00804A03" w:rsidRPr="00AB1EB1" w:rsidRDefault="00804A03" w:rsidP="002A74DC">
            <w:pPr>
              <w:spacing w:after="0" w:line="240" w:lineRule="auto"/>
              <w:jc w:val="center"/>
              <w:rPr>
                <w:rFonts w:ascii="Times New Roman" w:hAnsi="Times New Roman"/>
                <w:b/>
                <w:sz w:val="24"/>
                <w:szCs w:val="24"/>
              </w:rPr>
            </w:pPr>
            <w:r w:rsidRPr="00AB1EB1">
              <w:rPr>
                <w:rFonts w:ascii="Times New Roman" w:hAnsi="Times New Roman"/>
                <w:b/>
                <w:sz w:val="24"/>
                <w:szCs w:val="24"/>
              </w:rPr>
              <w:t>Норматив</w:t>
            </w:r>
          </w:p>
        </w:tc>
        <w:tc>
          <w:tcPr>
            <w:tcW w:w="715" w:type="pct"/>
            <w:vMerge w:val="restart"/>
            <w:vAlign w:val="center"/>
          </w:tcPr>
          <w:p w:rsidR="00804A03" w:rsidRPr="00AB1EB1" w:rsidRDefault="00804A03" w:rsidP="002A74DC">
            <w:pPr>
              <w:spacing w:after="0" w:line="240" w:lineRule="auto"/>
              <w:jc w:val="center"/>
              <w:rPr>
                <w:rFonts w:ascii="Times New Roman" w:hAnsi="Times New Roman"/>
                <w:b/>
                <w:sz w:val="24"/>
                <w:szCs w:val="24"/>
              </w:rPr>
            </w:pPr>
            <w:r w:rsidRPr="00AB1EB1">
              <w:rPr>
                <w:rFonts w:ascii="Times New Roman" w:hAnsi="Times New Roman"/>
                <w:b/>
                <w:sz w:val="24"/>
                <w:szCs w:val="24"/>
              </w:rPr>
              <w:t>Единица измерения</w:t>
            </w:r>
          </w:p>
        </w:tc>
        <w:tc>
          <w:tcPr>
            <w:tcW w:w="875" w:type="pct"/>
            <w:vMerge w:val="restart"/>
            <w:vAlign w:val="center"/>
          </w:tcPr>
          <w:p w:rsidR="00804A03" w:rsidRPr="00AB1EB1" w:rsidRDefault="00804A03" w:rsidP="002A74DC">
            <w:pPr>
              <w:spacing w:after="0" w:line="240" w:lineRule="auto"/>
              <w:jc w:val="center"/>
              <w:rPr>
                <w:rFonts w:ascii="Times New Roman" w:hAnsi="Times New Roman"/>
                <w:b/>
                <w:sz w:val="24"/>
                <w:szCs w:val="24"/>
              </w:rPr>
            </w:pPr>
            <w:r w:rsidRPr="00AB1EB1">
              <w:rPr>
                <w:rFonts w:ascii="Times New Roman" w:hAnsi="Times New Roman"/>
                <w:b/>
                <w:sz w:val="24"/>
                <w:szCs w:val="24"/>
              </w:rPr>
              <w:t>Фактическая мощность на 2011 год</w:t>
            </w:r>
          </w:p>
        </w:tc>
        <w:tc>
          <w:tcPr>
            <w:tcW w:w="719" w:type="pct"/>
            <w:vMerge w:val="restart"/>
            <w:vAlign w:val="center"/>
          </w:tcPr>
          <w:p w:rsidR="00804A03" w:rsidRPr="00AB1EB1" w:rsidRDefault="00804A03" w:rsidP="002A74DC">
            <w:pPr>
              <w:spacing w:after="0" w:line="240" w:lineRule="auto"/>
              <w:jc w:val="center"/>
              <w:rPr>
                <w:rFonts w:ascii="Times New Roman" w:hAnsi="Times New Roman"/>
                <w:b/>
                <w:sz w:val="24"/>
                <w:szCs w:val="24"/>
              </w:rPr>
            </w:pPr>
            <w:r w:rsidRPr="00AB1EB1">
              <w:rPr>
                <w:rFonts w:ascii="Times New Roman" w:hAnsi="Times New Roman"/>
                <w:b/>
                <w:sz w:val="24"/>
                <w:szCs w:val="24"/>
              </w:rPr>
              <w:t>Требуемая мощность на 2011 год</w:t>
            </w:r>
          </w:p>
        </w:tc>
      </w:tr>
      <w:tr w:rsidR="00804A03" w:rsidRPr="00F024A9" w:rsidTr="00BB688B">
        <w:trPr>
          <w:trHeight w:val="344"/>
        </w:trPr>
        <w:tc>
          <w:tcPr>
            <w:tcW w:w="1087" w:type="pct"/>
            <w:vMerge/>
            <w:vAlign w:val="center"/>
          </w:tcPr>
          <w:p w:rsidR="00804A03" w:rsidRPr="00AB1EB1" w:rsidRDefault="00804A03" w:rsidP="002A74DC">
            <w:pPr>
              <w:spacing w:after="0" w:line="240" w:lineRule="auto"/>
              <w:jc w:val="center"/>
              <w:rPr>
                <w:rFonts w:ascii="Times New Roman" w:hAnsi="Times New Roman"/>
                <w:sz w:val="24"/>
                <w:szCs w:val="24"/>
              </w:rPr>
            </w:pPr>
          </w:p>
        </w:tc>
        <w:tc>
          <w:tcPr>
            <w:tcW w:w="1604" w:type="pct"/>
            <w:vMerge/>
            <w:vAlign w:val="center"/>
          </w:tcPr>
          <w:p w:rsidR="00804A03" w:rsidRPr="00AB1EB1" w:rsidRDefault="00804A03" w:rsidP="002A74DC">
            <w:pPr>
              <w:spacing w:after="0" w:line="240" w:lineRule="auto"/>
              <w:jc w:val="center"/>
              <w:rPr>
                <w:rFonts w:ascii="Times New Roman" w:hAnsi="Times New Roman"/>
                <w:sz w:val="24"/>
                <w:szCs w:val="24"/>
              </w:rPr>
            </w:pPr>
          </w:p>
        </w:tc>
        <w:tc>
          <w:tcPr>
            <w:tcW w:w="715" w:type="pct"/>
            <w:vMerge/>
            <w:vAlign w:val="center"/>
          </w:tcPr>
          <w:p w:rsidR="00804A03" w:rsidRPr="00AB1EB1" w:rsidRDefault="00804A03" w:rsidP="002A74DC">
            <w:pPr>
              <w:spacing w:after="0" w:line="240" w:lineRule="auto"/>
              <w:jc w:val="center"/>
              <w:rPr>
                <w:rFonts w:ascii="Times New Roman" w:hAnsi="Times New Roman"/>
                <w:sz w:val="24"/>
                <w:szCs w:val="24"/>
              </w:rPr>
            </w:pPr>
          </w:p>
        </w:tc>
        <w:tc>
          <w:tcPr>
            <w:tcW w:w="875" w:type="pct"/>
            <w:vMerge/>
            <w:vAlign w:val="center"/>
          </w:tcPr>
          <w:p w:rsidR="00804A03" w:rsidRPr="00AB1EB1" w:rsidRDefault="00804A03" w:rsidP="002A74DC">
            <w:pPr>
              <w:spacing w:after="0" w:line="240" w:lineRule="auto"/>
              <w:jc w:val="center"/>
              <w:rPr>
                <w:rFonts w:ascii="Times New Roman" w:hAnsi="Times New Roman"/>
                <w:sz w:val="24"/>
                <w:szCs w:val="24"/>
              </w:rPr>
            </w:pPr>
          </w:p>
        </w:tc>
        <w:tc>
          <w:tcPr>
            <w:tcW w:w="719" w:type="pct"/>
            <w:vMerge/>
            <w:vAlign w:val="center"/>
          </w:tcPr>
          <w:p w:rsidR="00804A03" w:rsidRPr="00AB1EB1" w:rsidRDefault="00804A03" w:rsidP="002A74DC">
            <w:pPr>
              <w:spacing w:after="0" w:line="240" w:lineRule="auto"/>
              <w:jc w:val="center"/>
              <w:rPr>
                <w:rFonts w:ascii="Times New Roman" w:hAnsi="Times New Roman"/>
                <w:sz w:val="24"/>
                <w:szCs w:val="24"/>
              </w:rPr>
            </w:pPr>
          </w:p>
        </w:tc>
      </w:tr>
      <w:tr w:rsidR="00804A03" w:rsidRPr="00F024A9" w:rsidTr="00BB688B">
        <w:trPr>
          <w:trHeight w:val="962"/>
        </w:trPr>
        <w:tc>
          <w:tcPr>
            <w:tcW w:w="1087" w:type="pct"/>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Учреждения клубного типа</w:t>
            </w:r>
          </w:p>
        </w:tc>
        <w:tc>
          <w:tcPr>
            <w:tcW w:w="1604" w:type="pct"/>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230-300 мест на сельское поселение численностью от 1-3 тысяч человек, 230-190 мест на сельское поселение численностью от 3-5 тысяч человек</w:t>
            </w:r>
          </w:p>
        </w:tc>
        <w:tc>
          <w:tcPr>
            <w:tcW w:w="715" w:type="pct"/>
            <w:vAlign w:val="center"/>
          </w:tcPr>
          <w:p w:rsidR="00804A03" w:rsidRPr="00AB1EB1" w:rsidRDefault="00722374" w:rsidP="002A74DC">
            <w:pPr>
              <w:spacing w:after="0" w:line="240" w:lineRule="auto"/>
              <w:jc w:val="center"/>
              <w:rPr>
                <w:rFonts w:ascii="Times New Roman" w:hAnsi="Times New Roman"/>
                <w:sz w:val="24"/>
                <w:szCs w:val="24"/>
              </w:rPr>
            </w:pPr>
            <w:r>
              <w:rPr>
                <w:rFonts w:ascii="Times New Roman" w:hAnsi="Times New Roman"/>
                <w:sz w:val="24"/>
                <w:szCs w:val="24"/>
              </w:rPr>
              <w:t>М</w:t>
            </w:r>
            <w:r w:rsidR="00804A03" w:rsidRPr="00AB1EB1">
              <w:rPr>
                <w:rFonts w:ascii="Times New Roman" w:hAnsi="Times New Roman"/>
                <w:sz w:val="24"/>
                <w:szCs w:val="24"/>
              </w:rPr>
              <w:t>есто</w:t>
            </w:r>
          </w:p>
        </w:tc>
        <w:tc>
          <w:tcPr>
            <w:tcW w:w="875" w:type="pct"/>
            <w:noWrap/>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360</w:t>
            </w:r>
          </w:p>
        </w:tc>
        <w:tc>
          <w:tcPr>
            <w:tcW w:w="719" w:type="pct"/>
            <w:noWrap/>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230</w:t>
            </w:r>
          </w:p>
        </w:tc>
      </w:tr>
      <w:tr w:rsidR="00804A03" w:rsidRPr="00F024A9" w:rsidTr="00BB688B">
        <w:trPr>
          <w:trHeight w:val="435"/>
        </w:trPr>
        <w:tc>
          <w:tcPr>
            <w:tcW w:w="1087" w:type="pct"/>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Библиотеки</w:t>
            </w:r>
          </w:p>
        </w:tc>
        <w:tc>
          <w:tcPr>
            <w:tcW w:w="1604" w:type="pct"/>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 xml:space="preserve">Сельские массовые библиотеки на населенный пункт численностью от 1 до 3 тысяч человек - 6-7,5 тысяч единиц хранения и 5-6 мест; на населенный пункт численностью от 3 до 5 тысяч человек - 5-6 </w:t>
            </w:r>
            <w:r w:rsidRPr="00AB1EB1">
              <w:rPr>
                <w:rFonts w:ascii="Times New Roman" w:hAnsi="Times New Roman"/>
                <w:sz w:val="24"/>
                <w:szCs w:val="24"/>
              </w:rPr>
              <w:lastRenderedPageBreak/>
              <w:t>тысяч единиц хранения и 4-5 мест.</w:t>
            </w:r>
          </w:p>
        </w:tc>
        <w:tc>
          <w:tcPr>
            <w:tcW w:w="715" w:type="pct"/>
            <w:vAlign w:val="center"/>
          </w:tcPr>
          <w:p w:rsidR="00804A03" w:rsidRPr="00AB1EB1" w:rsidRDefault="00722374" w:rsidP="002A74DC">
            <w:pPr>
              <w:spacing w:after="0" w:line="240" w:lineRule="auto"/>
              <w:jc w:val="center"/>
              <w:rPr>
                <w:rFonts w:ascii="Times New Roman" w:hAnsi="Times New Roman"/>
                <w:sz w:val="24"/>
                <w:szCs w:val="24"/>
              </w:rPr>
            </w:pPr>
            <w:r>
              <w:rPr>
                <w:rFonts w:ascii="Times New Roman" w:hAnsi="Times New Roman"/>
                <w:sz w:val="24"/>
                <w:szCs w:val="24"/>
              </w:rPr>
              <w:lastRenderedPageBreak/>
              <w:t>Т</w:t>
            </w:r>
            <w:r w:rsidR="00804A03" w:rsidRPr="00AB1EB1">
              <w:rPr>
                <w:rFonts w:ascii="Times New Roman" w:hAnsi="Times New Roman"/>
                <w:sz w:val="24"/>
                <w:szCs w:val="24"/>
              </w:rPr>
              <w:t>ысяч единиц хранения</w:t>
            </w:r>
          </w:p>
        </w:tc>
        <w:tc>
          <w:tcPr>
            <w:tcW w:w="875" w:type="pct"/>
            <w:noWrap/>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6</w:t>
            </w:r>
          </w:p>
        </w:tc>
        <w:tc>
          <w:tcPr>
            <w:tcW w:w="719" w:type="pct"/>
            <w:noWrap/>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5-6</w:t>
            </w:r>
          </w:p>
        </w:tc>
      </w:tr>
      <w:tr w:rsidR="00804A03" w:rsidRPr="00F024A9" w:rsidTr="00BB688B">
        <w:trPr>
          <w:trHeight w:val="435"/>
        </w:trPr>
        <w:tc>
          <w:tcPr>
            <w:tcW w:w="1087" w:type="pct"/>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lastRenderedPageBreak/>
              <w:t>Учреждения дополнительного  образования (внешкольные учреждения)</w:t>
            </w:r>
          </w:p>
        </w:tc>
        <w:tc>
          <w:tcPr>
            <w:tcW w:w="1604" w:type="pct"/>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pacing w:val="-2"/>
                <w:sz w:val="24"/>
                <w:szCs w:val="24"/>
              </w:rPr>
              <w:t>10  % от общего числа школьников</w:t>
            </w:r>
            <w:r w:rsidRPr="00AB1EB1">
              <w:rPr>
                <w:rFonts w:ascii="Times New Roman" w:hAnsi="Times New Roman"/>
                <w:color w:val="000000"/>
                <w:spacing w:val="-2"/>
                <w:sz w:val="24"/>
                <w:szCs w:val="24"/>
                <w:vertAlign w:val="superscript"/>
              </w:rPr>
              <w:footnoteReference w:id="7"/>
            </w:r>
            <w:r w:rsidRPr="00AB1EB1">
              <w:rPr>
                <w:rFonts w:ascii="Times New Roman" w:hAnsi="Times New Roman"/>
                <w:spacing w:val="-2"/>
                <w:sz w:val="24"/>
                <w:szCs w:val="24"/>
              </w:rPr>
              <w:br/>
            </w:r>
          </w:p>
        </w:tc>
        <w:tc>
          <w:tcPr>
            <w:tcW w:w="715" w:type="pct"/>
            <w:vAlign w:val="center"/>
          </w:tcPr>
          <w:p w:rsidR="00804A03" w:rsidRPr="00AB1EB1" w:rsidRDefault="00722374" w:rsidP="002A74DC">
            <w:pPr>
              <w:spacing w:after="0" w:line="240" w:lineRule="auto"/>
              <w:jc w:val="center"/>
              <w:rPr>
                <w:rFonts w:ascii="Times New Roman" w:hAnsi="Times New Roman"/>
                <w:sz w:val="24"/>
                <w:szCs w:val="24"/>
              </w:rPr>
            </w:pPr>
            <w:r>
              <w:rPr>
                <w:rFonts w:ascii="Times New Roman" w:hAnsi="Times New Roman"/>
                <w:sz w:val="24"/>
                <w:szCs w:val="24"/>
              </w:rPr>
              <w:t>М</w:t>
            </w:r>
            <w:r w:rsidR="00804A03" w:rsidRPr="00AB1EB1">
              <w:rPr>
                <w:rFonts w:ascii="Times New Roman" w:hAnsi="Times New Roman"/>
                <w:sz w:val="24"/>
                <w:szCs w:val="24"/>
              </w:rPr>
              <w:t>есто</w:t>
            </w:r>
          </w:p>
        </w:tc>
        <w:tc>
          <w:tcPr>
            <w:tcW w:w="875" w:type="pct"/>
            <w:noWrap/>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240</w:t>
            </w:r>
          </w:p>
        </w:tc>
        <w:tc>
          <w:tcPr>
            <w:tcW w:w="719" w:type="pct"/>
            <w:noWrap/>
            <w:vAlign w:val="center"/>
          </w:tcPr>
          <w:p w:rsidR="00804A03" w:rsidRPr="00AB1EB1" w:rsidRDefault="00804A03" w:rsidP="002A74DC">
            <w:pPr>
              <w:spacing w:after="0" w:line="240" w:lineRule="auto"/>
              <w:jc w:val="center"/>
              <w:rPr>
                <w:rFonts w:ascii="Times New Roman" w:hAnsi="Times New Roman"/>
                <w:sz w:val="24"/>
                <w:szCs w:val="24"/>
              </w:rPr>
            </w:pPr>
            <w:r w:rsidRPr="00AB1EB1">
              <w:rPr>
                <w:rFonts w:ascii="Times New Roman" w:hAnsi="Times New Roman"/>
                <w:sz w:val="24"/>
                <w:szCs w:val="24"/>
              </w:rPr>
              <w:t>37</w:t>
            </w:r>
          </w:p>
        </w:tc>
      </w:tr>
    </w:tbl>
    <w:p w:rsidR="00804A03" w:rsidRPr="002A74DC" w:rsidRDefault="00804A03" w:rsidP="002A74DC">
      <w:pPr>
        <w:spacing w:after="0" w:line="240" w:lineRule="auto"/>
        <w:jc w:val="right"/>
        <w:rPr>
          <w:rFonts w:ascii="Times New Roman" w:hAnsi="Times New Roman"/>
          <w:sz w:val="24"/>
          <w:szCs w:val="24"/>
        </w:rPr>
      </w:pPr>
      <w:bookmarkStart w:id="96" w:name="_Toc296955491"/>
      <w:bookmarkStart w:id="97" w:name="_Toc294096681"/>
      <w:bookmarkStart w:id="98" w:name="_Toc289149622"/>
      <w:r w:rsidRPr="002A74DC">
        <w:rPr>
          <w:rFonts w:ascii="Times New Roman" w:hAnsi="Times New Roman"/>
          <w:sz w:val="24"/>
          <w:szCs w:val="24"/>
        </w:rPr>
        <w:t>Источник: паспорт муниципального образования, расчет ООО «ИТП «Урбаника»</w:t>
      </w:r>
    </w:p>
    <w:p w:rsidR="00022B34" w:rsidRDefault="00022B34" w:rsidP="00744B6A">
      <w:pPr>
        <w:keepNext/>
        <w:spacing w:before="60" w:after="180" w:line="240" w:lineRule="auto"/>
        <w:jc w:val="both"/>
        <w:rPr>
          <w:rFonts w:ascii="Times New Roman" w:hAnsi="Times New Roman"/>
          <w:b/>
          <w:sz w:val="26"/>
          <w:szCs w:val="26"/>
          <w:lang w:eastAsia="ru-RU"/>
        </w:rPr>
      </w:pPr>
      <w:bookmarkStart w:id="99" w:name="_Toc333247802"/>
    </w:p>
    <w:p w:rsidR="00804A03" w:rsidRPr="00744B6A" w:rsidRDefault="00804A03" w:rsidP="00022B34">
      <w:pPr>
        <w:keepNext/>
        <w:spacing w:before="120" w:after="0" w:line="240" w:lineRule="auto"/>
        <w:jc w:val="both"/>
        <w:rPr>
          <w:rFonts w:ascii="Times New Roman" w:hAnsi="Times New Roman"/>
          <w:b/>
          <w:sz w:val="26"/>
          <w:szCs w:val="26"/>
          <w:lang w:eastAsia="ru-RU"/>
        </w:rPr>
      </w:pPr>
      <w:r w:rsidRPr="00744B6A">
        <w:rPr>
          <w:rFonts w:ascii="Times New Roman" w:hAnsi="Times New Roman"/>
          <w:b/>
          <w:sz w:val="26"/>
          <w:szCs w:val="26"/>
          <w:lang w:eastAsia="ru-RU"/>
        </w:rPr>
        <w:t>Физическая культура и спорт</w:t>
      </w:r>
      <w:bookmarkEnd w:id="96"/>
      <w:bookmarkEnd w:id="97"/>
      <w:bookmarkEnd w:id="98"/>
      <w:bookmarkEnd w:id="99"/>
    </w:p>
    <w:p w:rsidR="00804A03" w:rsidRPr="002A74DC" w:rsidRDefault="00804A03" w:rsidP="00022B34">
      <w:pPr>
        <w:spacing w:before="120" w:after="0" w:line="240" w:lineRule="auto"/>
        <w:jc w:val="both"/>
        <w:rPr>
          <w:rFonts w:ascii="Times New Roman" w:hAnsi="Times New Roman"/>
          <w:bCs/>
          <w:sz w:val="26"/>
          <w:szCs w:val="26"/>
          <w:lang w:eastAsia="ru-RU"/>
        </w:rPr>
      </w:pPr>
      <w:r w:rsidRPr="002A74DC">
        <w:rPr>
          <w:rFonts w:ascii="Times New Roman" w:hAnsi="Times New Roman"/>
          <w:sz w:val="26"/>
          <w:szCs w:val="26"/>
          <w:lang w:eastAsia="ru-RU"/>
        </w:rPr>
        <w:t>На территории Бегуницкого сельского поселения отсутствуют объекты физической культуры и спорта общего пользования</w:t>
      </w:r>
      <w:r>
        <w:rPr>
          <w:rFonts w:ascii="Times New Roman" w:hAnsi="Times New Roman"/>
          <w:sz w:val="26"/>
          <w:szCs w:val="26"/>
          <w:lang w:eastAsia="ru-RU"/>
        </w:rPr>
        <w:t xml:space="preserve"> (за исключением многофункциональной спортивной площадки). В</w:t>
      </w:r>
      <w:r w:rsidRPr="002A74DC">
        <w:rPr>
          <w:rFonts w:ascii="Times New Roman" w:hAnsi="Times New Roman"/>
          <w:sz w:val="26"/>
          <w:szCs w:val="26"/>
          <w:lang w:eastAsia="ru-RU"/>
        </w:rPr>
        <w:t xml:space="preserve"> поселении имеется 1 стадион при МОУ «Бегуницкая средняя общеобразовательная школа», 3 спортивных зала при  МОУ «Бегуницкая средняя общеобразовательная школа», </w:t>
      </w:r>
      <w:r w:rsidRPr="002A74DC">
        <w:rPr>
          <w:rFonts w:ascii="Times New Roman" w:hAnsi="Times New Roman"/>
          <w:bCs/>
          <w:sz w:val="26"/>
          <w:szCs w:val="26"/>
          <w:lang w:eastAsia="ru-RU"/>
        </w:rPr>
        <w:t xml:space="preserve">МДОУ «Детский сад </w:t>
      </w:r>
      <w:r>
        <w:rPr>
          <w:rFonts w:ascii="Times New Roman" w:hAnsi="Times New Roman"/>
          <w:bCs/>
          <w:sz w:val="26"/>
          <w:szCs w:val="26"/>
          <w:lang w:eastAsia="ru-RU"/>
        </w:rPr>
        <w:t xml:space="preserve">№ </w:t>
      </w:r>
      <w:r w:rsidRPr="002A74DC">
        <w:rPr>
          <w:rFonts w:ascii="Times New Roman" w:hAnsi="Times New Roman"/>
          <w:bCs/>
          <w:sz w:val="26"/>
          <w:szCs w:val="26"/>
          <w:lang w:eastAsia="ru-RU"/>
        </w:rPr>
        <w:t xml:space="preserve">12», ГБОУ СПО Ленинградской области «Бегуницкий агротехнологический техникум» </w:t>
      </w:r>
      <w:r w:rsidRPr="002A74DC">
        <w:rPr>
          <w:rFonts w:ascii="Times New Roman" w:hAnsi="Times New Roman"/>
          <w:sz w:val="26"/>
          <w:szCs w:val="26"/>
          <w:lang w:eastAsia="ru-RU"/>
        </w:rPr>
        <w:t>и 2 спортивные площадки при МОУ «Бегуницкая средняя общеобразовательная школа»,</w:t>
      </w:r>
      <w:r w:rsidRPr="002A74DC">
        <w:rPr>
          <w:rFonts w:ascii="Times New Roman" w:hAnsi="Times New Roman"/>
          <w:bCs/>
          <w:sz w:val="26"/>
          <w:szCs w:val="26"/>
          <w:lang w:eastAsia="ru-RU"/>
        </w:rPr>
        <w:t xml:space="preserve"> ГБОУ СПО Ленинградской области «Бегуницкий агротехнологический техникум».</w:t>
      </w:r>
    </w:p>
    <w:p w:rsidR="00804A03" w:rsidRPr="002A74DC" w:rsidRDefault="00804A03" w:rsidP="00022B34">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Потребность согласно «Региональными нормативами градостроительного проектирования Ленинградской области» на 2011 год в  объектах физической культуры и спорта на территории Бегуницкого сельского поселения составляет 8,6 тысячи квадратных метров по плоскостным сооружения общего пользования и 500 квадратных метров по спортивным залам общего пользования.</w:t>
      </w:r>
    </w:p>
    <w:p w:rsidR="00804A03" w:rsidRPr="002A74DC" w:rsidRDefault="00804A03" w:rsidP="00022B34">
      <w:pPr>
        <w:keepNext/>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2.7.5.-5</w:t>
      </w:r>
      <w:r w:rsidRPr="002A74DC">
        <w:rPr>
          <w:rFonts w:ascii="Times New Roman" w:hAnsi="Times New Roman"/>
          <w:sz w:val="26"/>
          <w:szCs w:val="26"/>
          <w:lang w:eastAsia="ru-RU"/>
        </w:rPr>
        <w:t>. Расчет требуемой обеспеченности в объектах физической культуры и спорта согласно нормативам на 2011 год</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2"/>
        <w:gridCol w:w="1954"/>
        <w:gridCol w:w="1551"/>
        <w:gridCol w:w="843"/>
        <w:gridCol w:w="1202"/>
        <w:gridCol w:w="1980"/>
        <w:gridCol w:w="1418"/>
      </w:tblGrid>
      <w:tr w:rsidR="00804A03" w:rsidRPr="00552187" w:rsidTr="00552187">
        <w:trPr>
          <w:trHeight w:val="60"/>
          <w:tblHeader/>
        </w:trPr>
        <w:tc>
          <w:tcPr>
            <w:tcW w:w="540" w:type="pct"/>
            <w:noWrap/>
            <w:vAlign w:val="center"/>
          </w:tcPr>
          <w:p w:rsidR="00804A03" w:rsidRPr="00552187" w:rsidRDefault="00804A03" w:rsidP="002A74DC">
            <w:pPr>
              <w:spacing w:after="0" w:line="240" w:lineRule="auto"/>
              <w:ind w:right="-113"/>
              <w:jc w:val="center"/>
              <w:rPr>
                <w:rFonts w:ascii="Times New Roman" w:hAnsi="Times New Roman"/>
                <w:b/>
                <w:sz w:val="24"/>
                <w:szCs w:val="24"/>
              </w:rPr>
            </w:pPr>
            <w:r w:rsidRPr="00552187">
              <w:rPr>
                <w:rFonts w:ascii="Times New Roman" w:hAnsi="Times New Roman"/>
                <w:b/>
                <w:sz w:val="24"/>
                <w:szCs w:val="24"/>
              </w:rPr>
              <w:t>Объект</w:t>
            </w:r>
          </w:p>
        </w:tc>
        <w:tc>
          <w:tcPr>
            <w:tcW w:w="2167" w:type="pct"/>
            <w:gridSpan w:val="3"/>
            <w:vAlign w:val="center"/>
          </w:tcPr>
          <w:p w:rsidR="00804A03" w:rsidRPr="00552187" w:rsidRDefault="00804A03" w:rsidP="002A74DC">
            <w:pPr>
              <w:spacing w:after="0" w:line="240" w:lineRule="auto"/>
              <w:jc w:val="center"/>
              <w:rPr>
                <w:rFonts w:ascii="Times New Roman" w:hAnsi="Times New Roman"/>
                <w:b/>
                <w:color w:val="000000"/>
                <w:sz w:val="24"/>
                <w:szCs w:val="24"/>
              </w:rPr>
            </w:pPr>
            <w:r w:rsidRPr="00552187">
              <w:rPr>
                <w:rFonts w:ascii="Times New Roman" w:hAnsi="Times New Roman"/>
                <w:b/>
                <w:color w:val="000000"/>
                <w:sz w:val="24"/>
                <w:szCs w:val="24"/>
              </w:rPr>
              <w:t>Норматив</w:t>
            </w:r>
          </w:p>
        </w:tc>
        <w:tc>
          <w:tcPr>
            <w:tcW w:w="599" w:type="pct"/>
            <w:vAlign w:val="center"/>
          </w:tcPr>
          <w:p w:rsidR="00804A03" w:rsidRPr="001E71CE" w:rsidRDefault="00804A03" w:rsidP="001E71CE">
            <w:pPr>
              <w:spacing w:after="0" w:line="240" w:lineRule="auto"/>
              <w:jc w:val="center"/>
              <w:rPr>
                <w:rFonts w:ascii="Times New Roman" w:hAnsi="Times New Roman"/>
                <w:b/>
                <w:color w:val="000000"/>
                <w:sz w:val="24"/>
                <w:szCs w:val="24"/>
                <w:vertAlign w:val="superscript"/>
              </w:rPr>
            </w:pPr>
            <w:r w:rsidRPr="00552187">
              <w:rPr>
                <w:rFonts w:ascii="Times New Roman" w:hAnsi="Times New Roman"/>
                <w:b/>
                <w:color w:val="000000"/>
                <w:sz w:val="24"/>
                <w:szCs w:val="24"/>
              </w:rPr>
              <w:t xml:space="preserve">Фактическая обеспеченность, </w:t>
            </w:r>
            <w:r w:rsidR="001E71CE">
              <w:rPr>
                <w:rFonts w:ascii="Times New Roman" w:hAnsi="Times New Roman"/>
                <w:b/>
                <w:color w:val="000000"/>
                <w:sz w:val="24"/>
                <w:szCs w:val="24"/>
              </w:rPr>
              <w:t>м</w:t>
            </w:r>
            <w:r w:rsidR="001E71CE">
              <w:rPr>
                <w:rFonts w:ascii="Times New Roman" w:hAnsi="Times New Roman"/>
                <w:b/>
                <w:color w:val="000000"/>
                <w:sz w:val="24"/>
                <w:szCs w:val="24"/>
                <w:vertAlign w:val="superscript"/>
              </w:rPr>
              <w:t>2</w:t>
            </w:r>
          </w:p>
        </w:tc>
        <w:tc>
          <w:tcPr>
            <w:tcW w:w="987" w:type="pct"/>
            <w:noWrap/>
            <w:vAlign w:val="center"/>
          </w:tcPr>
          <w:p w:rsidR="00804A03" w:rsidRPr="00552187" w:rsidRDefault="00804A03" w:rsidP="002A74DC">
            <w:pPr>
              <w:spacing w:after="0" w:line="240" w:lineRule="auto"/>
              <w:jc w:val="center"/>
              <w:rPr>
                <w:rFonts w:ascii="Times New Roman" w:hAnsi="Times New Roman"/>
                <w:b/>
                <w:color w:val="000000"/>
                <w:sz w:val="24"/>
                <w:szCs w:val="24"/>
              </w:rPr>
            </w:pPr>
            <w:r w:rsidRPr="00552187">
              <w:rPr>
                <w:rFonts w:ascii="Times New Roman" w:hAnsi="Times New Roman"/>
                <w:b/>
                <w:color w:val="000000"/>
                <w:sz w:val="24"/>
                <w:szCs w:val="24"/>
              </w:rPr>
              <w:t xml:space="preserve">Требуемая обеспеченность на 2011 год, </w:t>
            </w:r>
            <w:r w:rsidR="001E71CE">
              <w:rPr>
                <w:rFonts w:ascii="Times New Roman" w:hAnsi="Times New Roman"/>
                <w:b/>
                <w:color w:val="000000"/>
                <w:sz w:val="24"/>
                <w:szCs w:val="24"/>
              </w:rPr>
              <w:t>м</w:t>
            </w:r>
            <w:r w:rsidR="001E71CE">
              <w:rPr>
                <w:rFonts w:ascii="Times New Roman" w:hAnsi="Times New Roman"/>
                <w:b/>
                <w:color w:val="000000"/>
                <w:sz w:val="24"/>
                <w:szCs w:val="24"/>
                <w:vertAlign w:val="superscript"/>
              </w:rPr>
              <w:t>2</w:t>
            </w:r>
          </w:p>
        </w:tc>
        <w:tc>
          <w:tcPr>
            <w:tcW w:w="708" w:type="pct"/>
            <w:vAlign w:val="center"/>
          </w:tcPr>
          <w:p w:rsidR="00552187" w:rsidRDefault="00804A03" w:rsidP="002A74DC">
            <w:pPr>
              <w:spacing w:after="0" w:line="240" w:lineRule="auto"/>
              <w:jc w:val="center"/>
              <w:rPr>
                <w:rFonts w:ascii="Times New Roman" w:hAnsi="Times New Roman"/>
                <w:b/>
                <w:color w:val="000000"/>
                <w:sz w:val="24"/>
                <w:szCs w:val="24"/>
              </w:rPr>
            </w:pPr>
            <w:r w:rsidRPr="00552187">
              <w:rPr>
                <w:rFonts w:ascii="Times New Roman" w:hAnsi="Times New Roman"/>
                <w:b/>
                <w:color w:val="000000"/>
                <w:sz w:val="24"/>
                <w:szCs w:val="24"/>
              </w:rPr>
              <w:t>Дефицит/</w:t>
            </w:r>
          </w:p>
          <w:p w:rsidR="00804A03" w:rsidRPr="00552187" w:rsidRDefault="00804A03" w:rsidP="002A74DC">
            <w:pPr>
              <w:spacing w:after="0" w:line="240" w:lineRule="auto"/>
              <w:jc w:val="center"/>
              <w:rPr>
                <w:rFonts w:ascii="Times New Roman" w:hAnsi="Times New Roman"/>
                <w:b/>
                <w:color w:val="000000"/>
                <w:sz w:val="24"/>
                <w:szCs w:val="24"/>
              </w:rPr>
            </w:pPr>
            <w:r w:rsidRPr="00552187">
              <w:rPr>
                <w:rFonts w:ascii="Times New Roman" w:hAnsi="Times New Roman"/>
                <w:b/>
                <w:color w:val="000000"/>
                <w:sz w:val="24"/>
                <w:szCs w:val="24"/>
              </w:rPr>
              <w:t xml:space="preserve">профицит, </w:t>
            </w:r>
            <w:r w:rsidR="001E71CE">
              <w:rPr>
                <w:rFonts w:ascii="Times New Roman" w:hAnsi="Times New Roman"/>
                <w:b/>
                <w:color w:val="000000"/>
                <w:sz w:val="24"/>
                <w:szCs w:val="24"/>
              </w:rPr>
              <w:t>м</w:t>
            </w:r>
            <w:r w:rsidR="001E71CE">
              <w:rPr>
                <w:rFonts w:ascii="Times New Roman" w:hAnsi="Times New Roman"/>
                <w:b/>
                <w:color w:val="000000"/>
                <w:sz w:val="24"/>
                <w:szCs w:val="24"/>
                <w:vertAlign w:val="superscript"/>
              </w:rPr>
              <w:t>2</w:t>
            </w:r>
          </w:p>
        </w:tc>
      </w:tr>
      <w:tr w:rsidR="00552187" w:rsidRPr="00552187" w:rsidTr="00552187">
        <w:trPr>
          <w:trHeight w:val="197"/>
        </w:trPr>
        <w:tc>
          <w:tcPr>
            <w:tcW w:w="540" w:type="pct"/>
            <w:vAlign w:val="center"/>
          </w:tcPr>
          <w:p w:rsidR="00804A03" w:rsidRPr="00552187" w:rsidRDefault="00804A03" w:rsidP="00552187">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Плоскостные сооружения общего пользования</w:t>
            </w:r>
          </w:p>
        </w:tc>
        <w:tc>
          <w:tcPr>
            <w:tcW w:w="974" w:type="pct"/>
            <w:vAlign w:val="center"/>
          </w:tcPr>
          <w:p w:rsidR="00804A03" w:rsidRPr="00552187" w:rsidRDefault="00804A03" w:rsidP="00552187">
            <w:pPr>
              <w:spacing w:after="0" w:line="240" w:lineRule="auto"/>
              <w:jc w:val="center"/>
              <w:rPr>
                <w:rFonts w:ascii="Times New Roman" w:hAnsi="Times New Roman"/>
                <w:sz w:val="24"/>
                <w:szCs w:val="24"/>
              </w:rPr>
            </w:pPr>
            <w:r w:rsidRPr="00552187">
              <w:rPr>
                <w:rFonts w:ascii="Times New Roman" w:hAnsi="Times New Roman"/>
                <w:sz w:val="24"/>
                <w:szCs w:val="24"/>
              </w:rPr>
              <w:t>«Социальные нормы и нормативы» (в редакции распоряжений Правительства Российской Федерации от 14 июля 2001 года№ 942-р, от 13 июля 2007 года№ 923-р)</w:t>
            </w:r>
          </w:p>
        </w:tc>
        <w:tc>
          <w:tcPr>
            <w:tcW w:w="773" w:type="pct"/>
            <w:vAlign w:val="center"/>
          </w:tcPr>
          <w:p w:rsidR="00804A03" w:rsidRPr="00552187" w:rsidRDefault="004B7B23" w:rsidP="0055218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r>
              <w:rPr>
                <w:rFonts w:ascii="Times New Roman" w:hAnsi="Times New Roman"/>
                <w:color w:val="000000"/>
                <w:sz w:val="24"/>
                <w:szCs w:val="24"/>
                <w:vertAlign w:val="superscript"/>
              </w:rPr>
              <w:t>2</w:t>
            </w:r>
            <w:r w:rsidR="00804A03" w:rsidRPr="00552187">
              <w:rPr>
                <w:rFonts w:ascii="Times New Roman" w:hAnsi="Times New Roman"/>
                <w:color w:val="000000"/>
                <w:sz w:val="24"/>
                <w:szCs w:val="24"/>
              </w:rPr>
              <w:t xml:space="preserve"> на 10000 жителей</w:t>
            </w:r>
          </w:p>
        </w:tc>
        <w:tc>
          <w:tcPr>
            <w:tcW w:w="419" w:type="pct"/>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19500</w:t>
            </w:r>
          </w:p>
        </w:tc>
        <w:tc>
          <w:tcPr>
            <w:tcW w:w="599" w:type="pct"/>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0</w:t>
            </w:r>
          </w:p>
        </w:tc>
        <w:tc>
          <w:tcPr>
            <w:tcW w:w="987" w:type="pct"/>
            <w:noWrap/>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8600</w:t>
            </w:r>
          </w:p>
        </w:tc>
        <w:tc>
          <w:tcPr>
            <w:tcW w:w="708" w:type="pct"/>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-8600</w:t>
            </w:r>
          </w:p>
        </w:tc>
      </w:tr>
      <w:tr w:rsidR="00552187" w:rsidRPr="00552187" w:rsidTr="00552187">
        <w:trPr>
          <w:trHeight w:val="433"/>
        </w:trPr>
        <w:tc>
          <w:tcPr>
            <w:tcW w:w="540" w:type="pct"/>
            <w:vAlign w:val="center"/>
          </w:tcPr>
          <w:p w:rsidR="00804A03" w:rsidRPr="00552187" w:rsidRDefault="00804A03" w:rsidP="00552187">
            <w:pPr>
              <w:spacing w:after="0" w:line="240" w:lineRule="auto"/>
              <w:ind w:right="-113"/>
              <w:jc w:val="center"/>
              <w:rPr>
                <w:rFonts w:ascii="Times New Roman" w:hAnsi="Times New Roman"/>
                <w:color w:val="000000"/>
                <w:sz w:val="24"/>
                <w:szCs w:val="24"/>
              </w:rPr>
            </w:pPr>
            <w:r w:rsidRPr="00552187">
              <w:rPr>
                <w:rFonts w:ascii="Times New Roman" w:hAnsi="Times New Roman"/>
                <w:color w:val="000000"/>
                <w:sz w:val="24"/>
                <w:szCs w:val="24"/>
              </w:rPr>
              <w:lastRenderedPageBreak/>
              <w:t>Спортивные залы общего пользования</w:t>
            </w:r>
          </w:p>
        </w:tc>
        <w:tc>
          <w:tcPr>
            <w:tcW w:w="974" w:type="pct"/>
            <w:vAlign w:val="center"/>
          </w:tcPr>
          <w:p w:rsidR="00804A03" w:rsidRPr="00552187" w:rsidRDefault="00804A03" w:rsidP="00552187">
            <w:pPr>
              <w:spacing w:after="0" w:line="240" w:lineRule="auto"/>
              <w:jc w:val="center"/>
              <w:rPr>
                <w:rFonts w:ascii="Times New Roman" w:hAnsi="Times New Roman"/>
                <w:color w:val="000000"/>
                <w:sz w:val="24"/>
                <w:szCs w:val="24"/>
              </w:rPr>
            </w:pPr>
            <w:r w:rsidRPr="00552187">
              <w:rPr>
                <w:rFonts w:ascii="Times New Roman" w:hAnsi="Times New Roman"/>
                <w:sz w:val="24"/>
                <w:szCs w:val="24"/>
              </w:rPr>
              <w:t>«Региональным нормативам градостроительного проектирования в Ленинградской области»</w:t>
            </w:r>
          </w:p>
        </w:tc>
        <w:tc>
          <w:tcPr>
            <w:tcW w:w="773" w:type="pct"/>
            <w:vAlign w:val="center"/>
          </w:tcPr>
          <w:p w:rsidR="00804A03" w:rsidRPr="00552187" w:rsidRDefault="004B7B23" w:rsidP="0055218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r>
              <w:rPr>
                <w:rFonts w:ascii="Times New Roman" w:hAnsi="Times New Roman"/>
                <w:color w:val="000000"/>
                <w:sz w:val="24"/>
                <w:szCs w:val="24"/>
                <w:vertAlign w:val="superscript"/>
              </w:rPr>
              <w:t>2</w:t>
            </w:r>
            <w:r w:rsidR="00804A03" w:rsidRPr="00552187">
              <w:rPr>
                <w:rFonts w:ascii="Times New Roman" w:hAnsi="Times New Roman"/>
                <w:color w:val="000000"/>
                <w:sz w:val="24"/>
                <w:szCs w:val="24"/>
              </w:rPr>
              <w:t xml:space="preserve"> площади пола на 1000 жителей</w:t>
            </w:r>
          </w:p>
        </w:tc>
        <w:tc>
          <w:tcPr>
            <w:tcW w:w="419" w:type="pct"/>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110</w:t>
            </w:r>
          </w:p>
        </w:tc>
        <w:tc>
          <w:tcPr>
            <w:tcW w:w="599" w:type="pct"/>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0</w:t>
            </w:r>
          </w:p>
        </w:tc>
        <w:tc>
          <w:tcPr>
            <w:tcW w:w="987" w:type="pct"/>
            <w:noWrap/>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500</w:t>
            </w:r>
          </w:p>
        </w:tc>
        <w:tc>
          <w:tcPr>
            <w:tcW w:w="708" w:type="pct"/>
            <w:vAlign w:val="center"/>
          </w:tcPr>
          <w:p w:rsidR="00804A03" w:rsidRPr="00552187" w:rsidRDefault="00804A03" w:rsidP="002A74DC">
            <w:pPr>
              <w:spacing w:after="0" w:line="240" w:lineRule="auto"/>
              <w:jc w:val="center"/>
              <w:rPr>
                <w:rFonts w:ascii="Times New Roman" w:hAnsi="Times New Roman"/>
                <w:color w:val="000000"/>
                <w:sz w:val="24"/>
                <w:szCs w:val="24"/>
              </w:rPr>
            </w:pPr>
            <w:r w:rsidRPr="00552187">
              <w:rPr>
                <w:rFonts w:ascii="Times New Roman" w:hAnsi="Times New Roman"/>
                <w:color w:val="000000"/>
                <w:sz w:val="24"/>
                <w:szCs w:val="24"/>
              </w:rPr>
              <w:t>-500</w:t>
            </w:r>
          </w:p>
        </w:tc>
      </w:tr>
    </w:tbl>
    <w:p w:rsidR="00804A03" w:rsidRPr="002A74DC" w:rsidRDefault="00804A03" w:rsidP="002A74DC">
      <w:pPr>
        <w:spacing w:after="0" w:line="240" w:lineRule="auto"/>
        <w:jc w:val="right"/>
        <w:rPr>
          <w:rFonts w:ascii="Times New Roman" w:hAnsi="Times New Roman"/>
          <w:sz w:val="24"/>
          <w:szCs w:val="24"/>
        </w:rPr>
      </w:pPr>
      <w:r w:rsidRPr="002A74DC">
        <w:rPr>
          <w:rFonts w:ascii="Times New Roman" w:hAnsi="Times New Roman"/>
          <w:sz w:val="24"/>
          <w:szCs w:val="24"/>
        </w:rPr>
        <w:t>Источник: данные администрации Бегуницкого сельского поселения, расчет ООО «ИТП «Урбаника»</w:t>
      </w:r>
    </w:p>
    <w:p w:rsidR="00804A03" w:rsidRPr="00744B6A" w:rsidRDefault="00804A03" w:rsidP="00022B34">
      <w:pPr>
        <w:keepNext/>
        <w:spacing w:before="120" w:after="0" w:line="240" w:lineRule="auto"/>
        <w:jc w:val="both"/>
        <w:rPr>
          <w:rFonts w:ascii="Times New Roman" w:hAnsi="Times New Roman"/>
          <w:b/>
          <w:sz w:val="26"/>
          <w:szCs w:val="26"/>
          <w:lang w:eastAsia="ru-RU"/>
        </w:rPr>
      </w:pPr>
      <w:bookmarkStart w:id="100" w:name="_Toc333247803"/>
      <w:r w:rsidRPr="00744B6A">
        <w:rPr>
          <w:rFonts w:ascii="Times New Roman" w:hAnsi="Times New Roman"/>
          <w:b/>
          <w:sz w:val="26"/>
          <w:szCs w:val="26"/>
          <w:lang w:eastAsia="ru-RU"/>
        </w:rPr>
        <w:t>Молодежная политика</w:t>
      </w:r>
      <w:bookmarkEnd w:id="100"/>
    </w:p>
    <w:p w:rsidR="00804A03" w:rsidRPr="002A74DC" w:rsidRDefault="00804A03" w:rsidP="00022B34">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В 2010 году создан Молодежный совет при администрации Бегуницкого сельского поселения, который функционирует на базе Бегуницкого дома культуры.</w:t>
      </w:r>
    </w:p>
    <w:p w:rsidR="00E81B16" w:rsidRDefault="00E81B16" w:rsidP="00022B34">
      <w:pPr>
        <w:keepNext/>
        <w:spacing w:before="120" w:after="0" w:line="240" w:lineRule="auto"/>
        <w:jc w:val="both"/>
        <w:rPr>
          <w:rFonts w:ascii="Times New Roman" w:hAnsi="Times New Roman"/>
          <w:b/>
          <w:sz w:val="26"/>
          <w:szCs w:val="26"/>
          <w:lang w:eastAsia="ru-RU"/>
        </w:rPr>
      </w:pPr>
      <w:bookmarkStart w:id="101" w:name="_Toc296955492"/>
      <w:bookmarkStart w:id="102" w:name="_Toc294096682"/>
      <w:bookmarkStart w:id="103" w:name="_Toc289149623"/>
      <w:bookmarkStart w:id="104" w:name="_Toc333247804"/>
    </w:p>
    <w:p w:rsidR="00804A03" w:rsidRPr="00744B6A" w:rsidRDefault="00804A03" w:rsidP="00022B34">
      <w:pPr>
        <w:keepNext/>
        <w:spacing w:before="120" w:after="0" w:line="240" w:lineRule="auto"/>
        <w:jc w:val="both"/>
        <w:rPr>
          <w:rFonts w:ascii="Times New Roman" w:hAnsi="Times New Roman"/>
          <w:b/>
          <w:sz w:val="26"/>
          <w:szCs w:val="26"/>
          <w:lang w:eastAsia="ru-RU"/>
        </w:rPr>
      </w:pPr>
      <w:r w:rsidRPr="00744B6A">
        <w:rPr>
          <w:rFonts w:ascii="Times New Roman" w:hAnsi="Times New Roman"/>
          <w:b/>
          <w:sz w:val="26"/>
          <w:szCs w:val="26"/>
          <w:lang w:eastAsia="ru-RU"/>
        </w:rPr>
        <w:t>Торговля</w:t>
      </w:r>
      <w:bookmarkEnd w:id="101"/>
      <w:bookmarkEnd w:id="102"/>
      <w:bookmarkEnd w:id="103"/>
      <w:bookmarkEnd w:id="104"/>
    </w:p>
    <w:p w:rsidR="00804A03" w:rsidRPr="002A74DC" w:rsidRDefault="00804A03" w:rsidP="00022B34">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В Бегуницком сельском поселении функционирует 17 объектов торговли, все они расположены в деревне Бегуницы, общая площадь торговых залов составляет 2959 квадратных метров. Необходимо отметить, что на территории поселения функционирует </w:t>
      </w:r>
      <w:r>
        <w:rPr>
          <w:rFonts w:ascii="Times New Roman" w:hAnsi="Times New Roman"/>
          <w:sz w:val="26"/>
          <w:szCs w:val="26"/>
          <w:lang w:eastAsia="ru-RU"/>
        </w:rPr>
        <w:t>3</w:t>
      </w:r>
      <w:r w:rsidRPr="002A74DC">
        <w:rPr>
          <w:rFonts w:ascii="Times New Roman" w:hAnsi="Times New Roman"/>
          <w:sz w:val="26"/>
          <w:szCs w:val="26"/>
          <w:lang w:eastAsia="ru-RU"/>
        </w:rPr>
        <w:t xml:space="preserve"> сетевых магазина, что оценивается как положительный фактор для развития поселения (рабочие места, ассортимент и качество услуг для населения). Всего на предприятиях торговли занято порядка 100 человек.</w:t>
      </w:r>
    </w:p>
    <w:p w:rsidR="00804A03" w:rsidRPr="002A74DC" w:rsidRDefault="00804A03" w:rsidP="00022B34">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2.7.5.-6</w:t>
      </w:r>
      <w:r w:rsidRPr="002A74DC">
        <w:rPr>
          <w:rFonts w:ascii="Times New Roman" w:hAnsi="Times New Roman"/>
          <w:sz w:val="26"/>
          <w:szCs w:val="26"/>
          <w:lang w:eastAsia="ru-RU"/>
        </w:rPr>
        <w:t>. Характеристика объектов торговли расположенных на территории Бегуницкого сельского поселения</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2758"/>
        <w:gridCol w:w="2071"/>
        <w:gridCol w:w="1240"/>
        <w:gridCol w:w="1295"/>
        <w:gridCol w:w="1626"/>
      </w:tblGrid>
      <w:tr w:rsidR="00804A03" w:rsidRPr="00552187" w:rsidTr="00F024A9">
        <w:trPr>
          <w:tblHeader/>
        </w:trPr>
        <w:tc>
          <w:tcPr>
            <w:tcW w:w="283" w:type="pct"/>
          </w:tcPr>
          <w:p w:rsidR="00804A03" w:rsidRPr="00552187" w:rsidRDefault="00804A03" w:rsidP="007A4705">
            <w:pPr>
              <w:spacing w:after="0" w:line="240" w:lineRule="auto"/>
              <w:ind w:hanging="15"/>
              <w:jc w:val="center"/>
              <w:rPr>
                <w:rFonts w:ascii="Times New Roman" w:hAnsi="Times New Roman"/>
                <w:b/>
                <w:sz w:val="24"/>
                <w:szCs w:val="24"/>
                <w:lang w:eastAsia="ru-RU"/>
              </w:rPr>
            </w:pPr>
          </w:p>
          <w:p w:rsidR="00804A03" w:rsidRPr="00552187" w:rsidRDefault="00804A03" w:rsidP="007A4705">
            <w:pPr>
              <w:spacing w:after="0" w:line="240" w:lineRule="auto"/>
              <w:ind w:hanging="15"/>
              <w:jc w:val="center"/>
              <w:rPr>
                <w:rFonts w:ascii="Times New Roman" w:hAnsi="Times New Roman"/>
                <w:b/>
                <w:sz w:val="24"/>
                <w:szCs w:val="24"/>
                <w:lang w:eastAsia="ru-RU"/>
              </w:rPr>
            </w:pPr>
            <w:r w:rsidRPr="00552187">
              <w:rPr>
                <w:rFonts w:ascii="Times New Roman" w:hAnsi="Times New Roman"/>
                <w:b/>
                <w:sz w:val="24"/>
                <w:szCs w:val="24"/>
                <w:lang w:eastAsia="ru-RU"/>
              </w:rPr>
              <w:t>№</w:t>
            </w:r>
          </w:p>
        </w:tc>
        <w:tc>
          <w:tcPr>
            <w:tcW w:w="1578" w:type="pct"/>
            <w:vAlign w:val="center"/>
          </w:tcPr>
          <w:p w:rsidR="00804A03" w:rsidRPr="00552187" w:rsidRDefault="00804A03" w:rsidP="007A4705">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Наименование</w:t>
            </w:r>
          </w:p>
        </w:tc>
        <w:tc>
          <w:tcPr>
            <w:tcW w:w="1056" w:type="pct"/>
            <w:vAlign w:val="center"/>
          </w:tcPr>
          <w:p w:rsidR="00804A03" w:rsidRPr="00552187" w:rsidRDefault="00804A03" w:rsidP="00722374">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Местоположение</w:t>
            </w:r>
          </w:p>
        </w:tc>
        <w:tc>
          <w:tcPr>
            <w:tcW w:w="620" w:type="pct"/>
            <w:vAlign w:val="center"/>
          </w:tcPr>
          <w:p w:rsidR="00804A03" w:rsidRPr="00552187" w:rsidRDefault="00804A03" w:rsidP="007A4705">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Общая площадь, м²</w:t>
            </w:r>
          </w:p>
        </w:tc>
        <w:tc>
          <w:tcPr>
            <w:tcW w:w="652" w:type="pct"/>
            <w:vAlign w:val="center"/>
          </w:tcPr>
          <w:p w:rsidR="00804A03" w:rsidRPr="00552187" w:rsidRDefault="00804A03" w:rsidP="007A4705">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Площадь торгового зала, м²</w:t>
            </w:r>
          </w:p>
        </w:tc>
        <w:tc>
          <w:tcPr>
            <w:tcW w:w="810" w:type="pct"/>
            <w:vAlign w:val="center"/>
          </w:tcPr>
          <w:p w:rsidR="00804A03" w:rsidRPr="00552187" w:rsidRDefault="00804A03" w:rsidP="007A4705">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Численность работающих</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ООО «Агроторг» (Пятерочка)</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520</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300</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25</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ЗАО «Тандер» (Магнит)</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382</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310</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15</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Марков В.А. (Павильон)</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34</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19,7</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ООО «Нонна» (Торговый центр «Приличный»)</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 д. 69</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218,6</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145,7</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10</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ООО «Простор»</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 д. 11 А</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68,7</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37,9</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Балес Н.М. (Ларь)</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4,6</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4,6</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Абассов, Я.А (Магазин)</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 14 Б</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86,6</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50</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Драчев Ю.Д. (Магазин «Ам-Ам»)</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59,5</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30,5</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Драчев Ю.Д. (Магазин «Время есть»)</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72,7</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42,2</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ООО «Вруда» (Магазин «Ника»)</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100</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55</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5</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Крюков Ю.Д. (Магазин «Лукошко»)</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30</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30</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Мосийчук С.П., (Магазин «Строй-Сам»)</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 39 А</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 xml:space="preserve">90         </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37</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Волосовское РАЙПО Селифонов А.А.(Магазин № 33)</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 д. 58</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687</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197</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6</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«Волосовохлебторг», (Магазин № 3)</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 45 А</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162,9</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96</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6</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Золотарева И.Г. (Ларь «Союзпечать»)</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6</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6</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ИП Анохина (Павильон)</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32,2</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18,5</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w:t>
            </w:r>
          </w:p>
        </w:tc>
      </w:tr>
      <w:tr w:rsidR="00804A03" w:rsidRPr="00552187" w:rsidTr="00F024A9">
        <w:tc>
          <w:tcPr>
            <w:tcW w:w="283" w:type="pct"/>
          </w:tcPr>
          <w:p w:rsidR="00804A03" w:rsidRPr="00552187" w:rsidRDefault="00804A03" w:rsidP="0079202A">
            <w:pPr>
              <w:numPr>
                <w:ilvl w:val="0"/>
                <w:numId w:val="30"/>
              </w:numPr>
              <w:spacing w:after="0" w:line="240" w:lineRule="auto"/>
              <w:ind w:left="0" w:firstLine="0"/>
              <w:rPr>
                <w:rFonts w:ascii="Times New Roman" w:hAnsi="Times New Roman"/>
                <w:sz w:val="24"/>
                <w:szCs w:val="24"/>
                <w:lang w:eastAsia="ru-RU"/>
              </w:rPr>
            </w:pPr>
          </w:p>
        </w:tc>
        <w:tc>
          <w:tcPr>
            <w:tcW w:w="1577"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Торгово-ярморочный комплекс «Арсоль»</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404</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404</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15</w:t>
            </w:r>
          </w:p>
        </w:tc>
      </w:tr>
      <w:tr w:rsidR="00804A03" w:rsidRPr="00552187" w:rsidTr="00F024A9">
        <w:tc>
          <w:tcPr>
            <w:tcW w:w="283" w:type="pct"/>
          </w:tcPr>
          <w:p w:rsidR="00804A03" w:rsidRPr="00552187" w:rsidRDefault="00804A03" w:rsidP="00F024A9">
            <w:pPr>
              <w:spacing w:after="0" w:line="240" w:lineRule="auto"/>
              <w:ind w:hanging="15"/>
              <w:rPr>
                <w:rFonts w:ascii="Times New Roman" w:hAnsi="Times New Roman"/>
                <w:sz w:val="24"/>
                <w:szCs w:val="24"/>
                <w:lang w:eastAsia="ru-RU"/>
              </w:rPr>
            </w:pPr>
          </w:p>
        </w:tc>
        <w:tc>
          <w:tcPr>
            <w:tcW w:w="1578" w:type="pct"/>
            <w:vAlign w:val="center"/>
          </w:tcPr>
          <w:p w:rsidR="00804A03" w:rsidRPr="00552187" w:rsidRDefault="00804A03" w:rsidP="00F024A9">
            <w:pPr>
              <w:spacing w:after="0" w:line="240" w:lineRule="auto"/>
              <w:rPr>
                <w:rFonts w:ascii="Times New Roman" w:hAnsi="Times New Roman"/>
                <w:sz w:val="24"/>
                <w:szCs w:val="24"/>
                <w:lang w:eastAsia="ru-RU"/>
              </w:rPr>
            </w:pPr>
            <w:r w:rsidRPr="00552187">
              <w:rPr>
                <w:rFonts w:ascii="Times New Roman" w:hAnsi="Times New Roman"/>
                <w:sz w:val="24"/>
                <w:szCs w:val="24"/>
                <w:lang w:eastAsia="ru-RU"/>
              </w:rPr>
              <w:t>Итого</w:t>
            </w:r>
          </w:p>
        </w:tc>
        <w:tc>
          <w:tcPr>
            <w:tcW w:w="1056" w:type="pct"/>
            <w:vAlign w:val="center"/>
          </w:tcPr>
          <w:p w:rsidR="00804A03" w:rsidRPr="00552187" w:rsidRDefault="00804A03" w:rsidP="00722374">
            <w:pPr>
              <w:spacing w:after="0" w:line="240" w:lineRule="auto"/>
              <w:jc w:val="center"/>
              <w:rPr>
                <w:rFonts w:ascii="Times New Roman" w:hAnsi="Times New Roman"/>
                <w:sz w:val="24"/>
                <w:szCs w:val="24"/>
                <w:lang w:eastAsia="ru-RU"/>
              </w:rPr>
            </w:pPr>
          </w:p>
        </w:tc>
        <w:tc>
          <w:tcPr>
            <w:tcW w:w="62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2958,8</w:t>
            </w:r>
          </w:p>
        </w:tc>
        <w:tc>
          <w:tcPr>
            <w:tcW w:w="652"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1784,1</w:t>
            </w:r>
          </w:p>
        </w:tc>
        <w:tc>
          <w:tcPr>
            <w:tcW w:w="810" w:type="pct"/>
            <w:vAlign w:val="center"/>
          </w:tcPr>
          <w:p w:rsidR="00804A03" w:rsidRPr="00552187" w:rsidRDefault="00804A03" w:rsidP="00F024A9">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102</w:t>
            </w:r>
          </w:p>
        </w:tc>
      </w:tr>
    </w:tbl>
    <w:p w:rsidR="00804A03" w:rsidRPr="002A74DC" w:rsidRDefault="00804A03" w:rsidP="002A74DC">
      <w:pPr>
        <w:spacing w:before="60" w:after="180" w:line="240" w:lineRule="auto"/>
        <w:jc w:val="right"/>
        <w:rPr>
          <w:rFonts w:ascii="Times New Roman" w:hAnsi="Times New Roman"/>
          <w:sz w:val="26"/>
          <w:szCs w:val="26"/>
          <w:lang w:eastAsia="ru-RU"/>
        </w:rPr>
      </w:pPr>
      <w:r w:rsidRPr="002A74DC">
        <w:rPr>
          <w:rFonts w:ascii="Times New Roman" w:hAnsi="Times New Roman"/>
          <w:sz w:val="24"/>
          <w:szCs w:val="24"/>
          <w:lang w:eastAsia="ru-RU"/>
        </w:rPr>
        <w:t>Источник: данные администрации Бегуницкого сельского поселения</w:t>
      </w:r>
    </w:p>
    <w:p w:rsidR="00804A03" w:rsidRPr="002A74DC" w:rsidRDefault="00804A03" w:rsidP="00E81B1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Автомагазины обслуживают деревни: </w:t>
      </w:r>
      <w:r w:rsidR="00E81B16" w:rsidRPr="002A74DC">
        <w:rPr>
          <w:rFonts w:ascii="Times New Roman" w:hAnsi="Times New Roman"/>
          <w:sz w:val="26"/>
          <w:szCs w:val="26"/>
          <w:lang w:eastAsia="ru-RU"/>
        </w:rPr>
        <w:t>Карстолово, Кирово</w:t>
      </w:r>
      <w:r w:rsidR="00E81B16">
        <w:rPr>
          <w:rFonts w:ascii="Times New Roman" w:hAnsi="Times New Roman"/>
          <w:sz w:val="26"/>
          <w:szCs w:val="26"/>
          <w:lang w:eastAsia="ru-RU"/>
        </w:rPr>
        <w:t>,</w:t>
      </w:r>
      <w:r w:rsidR="00E81B16" w:rsidRPr="002A74DC">
        <w:rPr>
          <w:rFonts w:ascii="Times New Roman" w:hAnsi="Times New Roman"/>
          <w:sz w:val="26"/>
          <w:szCs w:val="26"/>
          <w:lang w:eastAsia="ru-RU"/>
        </w:rPr>
        <w:t xml:space="preserve"> Коростовицы, Лашковицы, </w:t>
      </w:r>
      <w:r w:rsidRPr="002A74DC">
        <w:rPr>
          <w:rFonts w:ascii="Times New Roman" w:hAnsi="Times New Roman"/>
          <w:sz w:val="26"/>
          <w:szCs w:val="26"/>
          <w:lang w:eastAsia="ru-RU"/>
        </w:rPr>
        <w:t>Местаново, Радицы, Рукулицы,</w:t>
      </w:r>
      <w:r w:rsidR="003126B6">
        <w:rPr>
          <w:rFonts w:ascii="Times New Roman" w:hAnsi="Times New Roman"/>
          <w:sz w:val="26"/>
          <w:szCs w:val="26"/>
          <w:lang w:eastAsia="ru-RU"/>
        </w:rPr>
        <w:t xml:space="preserve"> </w:t>
      </w:r>
      <w:r w:rsidR="00E81B16" w:rsidRPr="002A74DC">
        <w:rPr>
          <w:rFonts w:ascii="Times New Roman" w:hAnsi="Times New Roman"/>
          <w:sz w:val="26"/>
          <w:szCs w:val="26"/>
          <w:lang w:eastAsia="ru-RU"/>
        </w:rPr>
        <w:t>Теглицы,</w:t>
      </w:r>
      <w:r w:rsidR="003126B6">
        <w:rPr>
          <w:rFonts w:ascii="Times New Roman" w:hAnsi="Times New Roman"/>
          <w:sz w:val="26"/>
          <w:szCs w:val="26"/>
          <w:lang w:eastAsia="ru-RU"/>
        </w:rPr>
        <w:t xml:space="preserve"> </w:t>
      </w:r>
      <w:r w:rsidR="00E81B16">
        <w:rPr>
          <w:rFonts w:ascii="Times New Roman" w:hAnsi="Times New Roman"/>
          <w:sz w:val="26"/>
          <w:szCs w:val="26"/>
          <w:lang w:eastAsia="ru-RU"/>
        </w:rPr>
        <w:t>Томарово.</w:t>
      </w:r>
    </w:p>
    <w:p w:rsidR="00804A03" w:rsidRPr="002A74DC" w:rsidRDefault="00804A03" w:rsidP="00E81B1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Потребность в соответствии с нормативами минимальной обеспеченности населения торговыми объектами, разработанными для Ленинградской области (на базе п.</w:t>
      </w:r>
      <w:r w:rsidR="003126B6">
        <w:rPr>
          <w:rFonts w:ascii="Times New Roman" w:hAnsi="Times New Roman"/>
          <w:sz w:val="26"/>
          <w:szCs w:val="26"/>
          <w:lang w:eastAsia="ru-RU"/>
        </w:rPr>
        <w:t xml:space="preserve"> </w:t>
      </w:r>
      <w:r w:rsidRPr="002A74DC">
        <w:rPr>
          <w:rFonts w:ascii="Times New Roman" w:hAnsi="Times New Roman"/>
          <w:sz w:val="26"/>
          <w:szCs w:val="26"/>
          <w:lang w:eastAsia="ru-RU"/>
        </w:rPr>
        <w:t>п.</w:t>
      </w:r>
      <w:r w:rsidR="003126B6">
        <w:rPr>
          <w:rFonts w:ascii="Times New Roman" w:hAnsi="Times New Roman"/>
          <w:sz w:val="26"/>
          <w:szCs w:val="26"/>
          <w:lang w:eastAsia="ru-RU"/>
        </w:rPr>
        <w:t xml:space="preserve"> </w:t>
      </w:r>
      <w:r w:rsidRPr="002A74DC">
        <w:rPr>
          <w:rFonts w:ascii="Times New Roman" w:hAnsi="Times New Roman"/>
          <w:sz w:val="26"/>
          <w:szCs w:val="26"/>
          <w:lang w:eastAsia="ru-RU"/>
        </w:rPr>
        <w:t>3 ст.</w:t>
      </w:r>
      <w:r w:rsidR="003126B6">
        <w:rPr>
          <w:rFonts w:ascii="Times New Roman" w:hAnsi="Times New Roman"/>
          <w:sz w:val="26"/>
          <w:szCs w:val="26"/>
          <w:lang w:eastAsia="ru-RU"/>
        </w:rPr>
        <w:t xml:space="preserve"> </w:t>
      </w:r>
      <w:r w:rsidRPr="002A74DC">
        <w:rPr>
          <w:rFonts w:ascii="Times New Roman" w:hAnsi="Times New Roman"/>
          <w:sz w:val="26"/>
          <w:szCs w:val="26"/>
          <w:lang w:eastAsia="ru-RU"/>
        </w:rPr>
        <w:t>6 и п. 2 ст. 19 Федерального закона от 28</w:t>
      </w:r>
      <w:r>
        <w:rPr>
          <w:rFonts w:ascii="Times New Roman" w:hAnsi="Times New Roman"/>
          <w:sz w:val="26"/>
          <w:szCs w:val="26"/>
          <w:lang w:eastAsia="ru-RU"/>
        </w:rPr>
        <w:t xml:space="preserve"> декабря 20</w:t>
      </w:r>
      <w:r w:rsidRPr="002A74DC">
        <w:rPr>
          <w:rFonts w:ascii="Times New Roman" w:hAnsi="Times New Roman"/>
          <w:sz w:val="26"/>
          <w:szCs w:val="26"/>
          <w:lang w:eastAsia="ru-RU"/>
        </w:rPr>
        <w:t>09 г</w:t>
      </w:r>
      <w:r>
        <w:rPr>
          <w:rFonts w:ascii="Times New Roman" w:hAnsi="Times New Roman"/>
          <w:sz w:val="26"/>
          <w:szCs w:val="26"/>
          <w:lang w:eastAsia="ru-RU"/>
        </w:rPr>
        <w:t>ода</w:t>
      </w:r>
      <w:r w:rsidR="003126B6">
        <w:rPr>
          <w:rFonts w:ascii="Times New Roman" w:hAnsi="Times New Roman"/>
          <w:sz w:val="26"/>
          <w:szCs w:val="26"/>
          <w:lang w:eastAsia="ru-RU"/>
        </w:rPr>
        <w:t xml:space="preserve"> </w:t>
      </w:r>
      <w:r>
        <w:rPr>
          <w:rFonts w:ascii="Times New Roman" w:hAnsi="Times New Roman"/>
          <w:sz w:val="26"/>
          <w:szCs w:val="26"/>
          <w:lang w:eastAsia="ru-RU"/>
        </w:rPr>
        <w:t xml:space="preserve">№ </w:t>
      </w:r>
      <w:r w:rsidR="003126B6">
        <w:rPr>
          <w:rFonts w:ascii="Times New Roman" w:hAnsi="Times New Roman"/>
          <w:sz w:val="26"/>
          <w:szCs w:val="26"/>
          <w:lang w:eastAsia="ru-RU"/>
        </w:rPr>
        <w:t xml:space="preserve">381-ФЗ) </w:t>
      </w:r>
      <w:r w:rsidRPr="002A74DC">
        <w:rPr>
          <w:rFonts w:ascii="Times New Roman" w:hAnsi="Times New Roman"/>
          <w:sz w:val="26"/>
          <w:szCs w:val="26"/>
          <w:lang w:eastAsia="ru-RU"/>
        </w:rPr>
        <w:t xml:space="preserve">(486,6 квадратных метров на 1000 человек), для Бегуницкого сельского поселения составляет 2141 квадратных метр. Таким образом, имеющиеся магазины покрывают и даже превышают нормативную потребность в торговых объектах для населения поселения. Важно отметить, что учитывая выгодное расположение деревни Бегуницы на </w:t>
      </w:r>
      <w:r>
        <w:rPr>
          <w:rFonts w:ascii="Times New Roman" w:hAnsi="Times New Roman"/>
          <w:sz w:val="26"/>
          <w:szCs w:val="26"/>
          <w:lang w:eastAsia="ru-RU"/>
        </w:rPr>
        <w:t>автомобильной дороге федерального значения</w:t>
      </w:r>
      <w:r w:rsidRPr="002A74DC">
        <w:rPr>
          <w:rFonts w:ascii="Times New Roman" w:hAnsi="Times New Roman"/>
          <w:sz w:val="26"/>
          <w:szCs w:val="26"/>
          <w:lang w:eastAsia="ru-RU"/>
        </w:rPr>
        <w:t>, имеющиеся объекты торговли ориентированы как на потребителей из соседних поселений (имеющих дефицит торговых площадей, так и на группу потребителей, формируемую транзитным потоком).</w:t>
      </w:r>
    </w:p>
    <w:p w:rsidR="005363E8" w:rsidRDefault="005363E8" w:rsidP="00E81B16">
      <w:pPr>
        <w:keepNext/>
        <w:spacing w:before="120" w:after="0" w:line="240" w:lineRule="auto"/>
        <w:jc w:val="both"/>
        <w:rPr>
          <w:rFonts w:ascii="Times New Roman" w:hAnsi="Times New Roman"/>
          <w:b/>
          <w:sz w:val="26"/>
          <w:szCs w:val="26"/>
          <w:lang w:eastAsia="ru-RU"/>
        </w:rPr>
      </w:pPr>
      <w:bookmarkStart w:id="105" w:name="_Toc296955493"/>
      <w:bookmarkStart w:id="106" w:name="_Toc294096683"/>
      <w:bookmarkStart w:id="107" w:name="_Toc289149624"/>
      <w:bookmarkStart w:id="108" w:name="_Toc333247805"/>
    </w:p>
    <w:p w:rsidR="00804A03" w:rsidRPr="00744B6A" w:rsidRDefault="00804A03" w:rsidP="00E81B16">
      <w:pPr>
        <w:keepNext/>
        <w:spacing w:before="120" w:after="0" w:line="240" w:lineRule="auto"/>
        <w:jc w:val="both"/>
        <w:rPr>
          <w:rFonts w:ascii="Times New Roman" w:hAnsi="Times New Roman"/>
          <w:b/>
          <w:sz w:val="26"/>
          <w:szCs w:val="26"/>
          <w:lang w:eastAsia="ru-RU"/>
        </w:rPr>
      </w:pPr>
      <w:r w:rsidRPr="00744B6A">
        <w:rPr>
          <w:rFonts w:ascii="Times New Roman" w:hAnsi="Times New Roman"/>
          <w:b/>
          <w:sz w:val="26"/>
          <w:szCs w:val="26"/>
          <w:lang w:eastAsia="ru-RU"/>
        </w:rPr>
        <w:t>Общественное питание и бытовое обслуживание</w:t>
      </w:r>
      <w:bookmarkEnd w:id="105"/>
      <w:bookmarkEnd w:id="106"/>
      <w:bookmarkEnd w:id="107"/>
      <w:bookmarkEnd w:id="108"/>
    </w:p>
    <w:p w:rsidR="00804A03" w:rsidRDefault="00804A03" w:rsidP="00E81B1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октябрь 2011 года на территории сельского поселения функционирует 3 объекта общественного питания: два в деревне Бегуницы и три в деревне Большое Тешково.</w:t>
      </w:r>
    </w:p>
    <w:p w:rsidR="003126B6" w:rsidRDefault="003126B6" w:rsidP="00E81B16">
      <w:pPr>
        <w:spacing w:before="120" w:after="0" w:line="240" w:lineRule="auto"/>
        <w:jc w:val="both"/>
        <w:rPr>
          <w:rFonts w:ascii="Times New Roman" w:hAnsi="Times New Roman"/>
          <w:sz w:val="26"/>
          <w:szCs w:val="26"/>
          <w:lang w:eastAsia="ru-RU"/>
        </w:rPr>
      </w:pPr>
    </w:p>
    <w:p w:rsidR="003126B6" w:rsidRDefault="003126B6" w:rsidP="00E81B16">
      <w:pPr>
        <w:spacing w:before="120" w:after="0" w:line="240" w:lineRule="auto"/>
        <w:jc w:val="both"/>
        <w:rPr>
          <w:rFonts w:ascii="Times New Roman" w:hAnsi="Times New Roman"/>
          <w:sz w:val="26"/>
          <w:szCs w:val="26"/>
          <w:lang w:eastAsia="ru-RU"/>
        </w:rPr>
      </w:pPr>
    </w:p>
    <w:p w:rsidR="003126B6" w:rsidRDefault="003126B6" w:rsidP="00E81B16">
      <w:pPr>
        <w:spacing w:before="120" w:after="0" w:line="240" w:lineRule="auto"/>
        <w:jc w:val="both"/>
        <w:rPr>
          <w:rFonts w:ascii="Times New Roman" w:hAnsi="Times New Roman"/>
          <w:sz w:val="26"/>
          <w:szCs w:val="26"/>
          <w:lang w:eastAsia="ru-RU"/>
        </w:rPr>
      </w:pPr>
    </w:p>
    <w:p w:rsidR="00804A03" w:rsidRPr="002A74DC" w:rsidRDefault="00804A03" w:rsidP="00E81B1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Таблица</w:t>
      </w:r>
      <w:r w:rsidR="003126B6">
        <w:rPr>
          <w:rFonts w:ascii="Times New Roman" w:hAnsi="Times New Roman"/>
          <w:sz w:val="26"/>
          <w:szCs w:val="26"/>
          <w:lang w:eastAsia="ru-RU"/>
        </w:rPr>
        <w:t xml:space="preserve"> </w:t>
      </w:r>
      <w:r>
        <w:rPr>
          <w:rFonts w:ascii="Times New Roman" w:hAnsi="Times New Roman"/>
          <w:sz w:val="26"/>
          <w:szCs w:val="26"/>
          <w:lang w:eastAsia="ru-RU"/>
        </w:rPr>
        <w:t>2.7.5.-6. Перечень объект</w:t>
      </w:r>
      <w:r w:rsidR="00552187">
        <w:rPr>
          <w:rFonts w:ascii="Times New Roman" w:hAnsi="Times New Roman"/>
          <w:sz w:val="26"/>
          <w:szCs w:val="26"/>
          <w:lang w:eastAsia="ru-RU"/>
        </w:rPr>
        <w:t>ов общественного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1"/>
        <w:gridCol w:w="3191"/>
      </w:tblGrid>
      <w:tr w:rsidR="00804A03" w:rsidRPr="00552187" w:rsidTr="00F024A9">
        <w:trPr>
          <w:tblHeader/>
        </w:trPr>
        <w:tc>
          <w:tcPr>
            <w:tcW w:w="3190" w:type="dxa"/>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Наименование</w:t>
            </w:r>
          </w:p>
        </w:tc>
        <w:tc>
          <w:tcPr>
            <w:tcW w:w="3191" w:type="dxa"/>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Количество посадочных мест, единиц</w:t>
            </w:r>
          </w:p>
        </w:tc>
        <w:tc>
          <w:tcPr>
            <w:tcW w:w="3191" w:type="dxa"/>
          </w:tcPr>
          <w:p w:rsidR="00804A03" w:rsidRPr="00552187" w:rsidRDefault="00804A03" w:rsidP="00F024A9">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Местоположение</w:t>
            </w:r>
          </w:p>
        </w:tc>
      </w:tr>
      <w:tr w:rsidR="00804A03" w:rsidRPr="00552187" w:rsidTr="00E51320">
        <w:tc>
          <w:tcPr>
            <w:tcW w:w="3190" w:type="dxa"/>
          </w:tcPr>
          <w:p w:rsidR="00804A03" w:rsidRPr="00552187" w:rsidRDefault="00804A03" w:rsidP="00F024A9">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Кафе «Домашняя Кухня», ИП «Маркова С.Ф.»</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16</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Большое Тешково</w:t>
            </w:r>
          </w:p>
        </w:tc>
      </w:tr>
      <w:tr w:rsidR="00804A03" w:rsidRPr="00552187" w:rsidTr="00E51320">
        <w:tc>
          <w:tcPr>
            <w:tcW w:w="3190" w:type="dxa"/>
          </w:tcPr>
          <w:p w:rsidR="00804A03" w:rsidRPr="00552187" w:rsidRDefault="00804A03" w:rsidP="00F024A9">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Кафе «Уютный дворик»</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28</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r>
      <w:tr w:rsidR="00804A03" w:rsidRPr="00552187" w:rsidTr="00E51320">
        <w:tc>
          <w:tcPr>
            <w:tcW w:w="3190" w:type="dxa"/>
          </w:tcPr>
          <w:p w:rsidR="00804A03" w:rsidRPr="00552187" w:rsidRDefault="00804A03" w:rsidP="00F024A9">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Кафе ИП «Рогожина»</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100</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деревня Бегуницы</w:t>
            </w:r>
          </w:p>
        </w:tc>
      </w:tr>
      <w:tr w:rsidR="00804A03" w:rsidRPr="00552187" w:rsidTr="00E51320">
        <w:tc>
          <w:tcPr>
            <w:tcW w:w="3190" w:type="dxa"/>
          </w:tcPr>
          <w:p w:rsidR="00804A03" w:rsidRPr="00552187" w:rsidRDefault="00804A03" w:rsidP="00F024A9">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Всего посадочных мест</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144</w:t>
            </w:r>
          </w:p>
        </w:tc>
        <w:tc>
          <w:tcPr>
            <w:tcW w:w="3191" w:type="dxa"/>
            <w:vAlign w:val="center"/>
          </w:tcPr>
          <w:p w:rsidR="00804A03" w:rsidRPr="00552187" w:rsidRDefault="00804A03" w:rsidP="00E51320">
            <w:pPr>
              <w:spacing w:after="0" w:line="240" w:lineRule="auto"/>
              <w:jc w:val="center"/>
              <w:rPr>
                <w:rFonts w:ascii="Times New Roman" w:hAnsi="Times New Roman"/>
                <w:sz w:val="24"/>
                <w:szCs w:val="24"/>
                <w:lang w:eastAsia="ru-RU"/>
              </w:rPr>
            </w:pPr>
          </w:p>
        </w:tc>
      </w:tr>
    </w:tbl>
    <w:p w:rsidR="00804A03" w:rsidRPr="002A74DC" w:rsidRDefault="00804A03" w:rsidP="005363E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В соответствии с федеральными нормативами обеспеченности заведениями общественного питания (40 мест на 1000 человек) нормативная потребность в объектах общественного питания в Бегуницком сельском поселении составляет 176 мест, таким образом, в соответствии с нормативами наблюдается дефицит.</w:t>
      </w:r>
    </w:p>
    <w:p w:rsidR="00804A03" w:rsidRPr="002A74DC" w:rsidRDefault="00804A03" w:rsidP="005363E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В Бегуницком сельском поселении из объектов бытового обслуживания имеется парикмахерская, аптека, отделение почтовой связи, </w:t>
      </w:r>
      <w:r>
        <w:rPr>
          <w:rFonts w:ascii="Times New Roman" w:hAnsi="Times New Roman"/>
          <w:sz w:val="26"/>
          <w:szCs w:val="26"/>
          <w:lang w:eastAsia="ru-RU"/>
        </w:rPr>
        <w:t>1</w:t>
      </w:r>
      <w:r w:rsidRPr="002A74DC">
        <w:rPr>
          <w:rFonts w:ascii="Times New Roman" w:hAnsi="Times New Roman"/>
          <w:sz w:val="26"/>
          <w:szCs w:val="26"/>
          <w:lang w:eastAsia="ru-RU"/>
        </w:rPr>
        <w:t xml:space="preserve"> ателье, </w:t>
      </w:r>
      <w:r>
        <w:rPr>
          <w:rFonts w:ascii="Times New Roman" w:hAnsi="Times New Roman"/>
          <w:sz w:val="26"/>
          <w:szCs w:val="26"/>
          <w:lang w:eastAsia="ru-RU"/>
        </w:rPr>
        <w:t xml:space="preserve">2 </w:t>
      </w:r>
      <w:r w:rsidRPr="002A74DC">
        <w:rPr>
          <w:rFonts w:ascii="Times New Roman" w:hAnsi="Times New Roman"/>
          <w:sz w:val="26"/>
          <w:szCs w:val="26"/>
          <w:lang w:eastAsia="ru-RU"/>
        </w:rPr>
        <w:t>мастерск</w:t>
      </w:r>
      <w:r>
        <w:rPr>
          <w:rFonts w:ascii="Times New Roman" w:hAnsi="Times New Roman"/>
          <w:sz w:val="26"/>
          <w:szCs w:val="26"/>
          <w:lang w:eastAsia="ru-RU"/>
        </w:rPr>
        <w:t>ие</w:t>
      </w:r>
      <w:r w:rsidRPr="002A74DC">
        <w:rPr>
          <w:rFonts w:ascii="Times New Roman" w:hAnsi="Times New Roman"/>
          <w:sz w:val="26"/>
          <w:szCs w:val="26"/>
          <w:lang w:eastAsia="ru-RU"/>
        </w:rPr>
        <w:t xml:space="preserve"> по ремонту обуви и кожаных изделий, сауна, баня. Все перечисленные объекты расположены в деревне Бегуницы.</w:t>
      </w:r>
    </w:p>
    <w:p w:rsidR="005363E8" w:rsidRDefault="005363E8" w:rsidP="005363E8">
      <w:pPr>
        <w:keepNext/>
        <w:spacing w:before="120" w:after="0" w:line="240" w:lineRule="auto"/>
        <w:jc w:val="both"/>
        <w:rPr>
          <w:rFonts w:ascii="Times New Roman" w:hAnsi="Times New Roman"/>
          <w:b/>
          <w:sz w:val="26"/>
          <w:szCs w:val="26"/>
          <w:lang w:eastAsia="ru-RU"/>
        </w:rPr>
      </w:pPr>
      <w:bookmarkStart w:id="109" w:name="_Toc296955494"/>
      <w:bookmarkStart w:id="110" w:name="_Toc294096684"/>
      <w:bookmarkStart w:id="111" w:name="_Toc333247806"/>
    </w:p>
    <w:p w:rsidR="00804A03" w:rsidRPr="00744B6A" w:rsidRDefault="00804A03" w:rsidP="005363E8">
      <w:pPr>
        <w:keepNext/>
        <w:spacing w:before="120" w:after="0" w:line="240" w:lineRule="auto"/>
        <w:jc w:val="both"/>
        <w:rPr>
          <w:rFonts w:ascii="Times New Roman" w:hAnsi="Times New Roman"/>
          <w:b/>
          <w:sz w:val="26"/>
          <w:szCs w:val="26"/>
          <w:lang w:eastAsia="ru-RU"/>
        </w:rPr>
      </w:pPr>
      <w:r w:rsidRPr="00744B6A">
        <w:rPr>
          <w:rFonts w:ascii="Times New Roman" w:hAnsi="Times New Roman"/>
          <w:b/>
          <w:sz w:val="26"/>
          <w:szCs w:val="26"/>
          <w:lang w:eastAsia="ru-RU"/>
        </w:rPr>
        <w:t>Социальная защита населения</w:t>
      </w:r>
      <w:bookmarkEnd w:id="109"/>
      <w:bookmarkEnd w:id="110"/>
      <w:bookmarkEnd w:id="111"/>
    </w:p>
    <w:p w:rsidR="00804A03" w:rsidRPr="002A74DC" w:rsidRDefault="00804A03" w:rsidP="005363E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территории поселения отсутствуют учреждения социальной защиты населения. Граждане пользуются услугами сети учреждений социальной защиты населения сформированной на территории Волосовского муниципального района Ленинградской области и размещенной в городе Волосово и других сельских поселениях муниципального района.</w:t>
      </w:r>
    </w:p>
    <w:p w:rsidR="005363E8" w:rsidRDefault="005363E8" w:rsidP="005363E8">
      <w:pPr>
        <w:keepNext/>
        <w:spacing w:before="120" w:after="0" w:line="240" w:lineRule="auto"/>
        <w:jc w:val="both"/>
        <w:rPr>
          <w:rFonts w:ascii="Times New Roman" w:hAnsi="Times New Roman"/>
          <w:b/>
          <w:sz w:val="26"/>
          <w:szCs w:val="26"/>
          <w:lang w:eastAsia="ru-RU"/>
        </w:rPr>
      </w:pPr>
      <w:bookmarkStart w:id="112" w:name="_Toc333247807"/>
    </w:p>
    <w:p w:rsidR="00804A03" w:rsidRPr="00744B6A" w:rsidRDefault="00804A03" w:rsidP="005363E8">
      <w:pPr>
        <w:keepNext/>
        <w:spacing w:before="120" w:after="0" w:line="240" w:lineRule="auto"/>
        <w:jc w:val="both"/>
        <w:rPr>
          <w:rFonts w:ascii="Times New Roman" w:hAnsi="Times New Roman"/>
          <w:b/>
          <w:sz w:val="26"/>
          <w:szCs w:val="26"/>
          <w:lang w:eastAsia="ru-RU"/>
        </w:rPr>
      </w:pPr>
      <w:r w:rsidRPr="00744B6A">
        <w:rPr>
          <w:rFonts w:ascii="Times New Roman" w:hAnsi="Times New Roman"/>
          <w:b/>
          <w:sz w:val="26"/>
          <w:szCs w:val="26"/>
          <w:lang w:eastAsia="ru-RU"/>
        </w:rPr>
        <w:t>Ритуальные услуги</w:t>
      </w:r>
      <w:bookmarkEnd w:id="112"/>
    </w:p>
    <w:p w:rsidR="00804A03" w:rsidRPr="00AC3036" w:rsidRDefault="00804A03" w:rsidP="005363E8">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На территории Бегуницкого сельского поселения имеется </w:t>
      </w:r>
      <w:r>
        <w:rPr>
          <w:rFonts w:ascii="Times New Roman" w:hAnsi="Times New Roman"/>
          <w:sz w:val="26"/>
          <w:szCs w:val="26"/>
          <w:lang w:eastAsia="ru-RU"/>
        </w:rPr>
        <w:t>6</w:t>
      </w:r>
      <w:r w:rsidRPr="002A74DC">
        <w:rPr>
          <w:rFonts w:ascii="Times New Roman" w:hAnsi="Times New Roman"/>
          <w:sz w:val="26"/>
          <w:szCs w:val="26"/>
          <w:lang w:eastAsia="ru-RU"/>
        </w:rPr>
        <w:t xml:space="preserve"> действующее гражданское кладбище, которое расположено в деревне Бегуницы к югу от автомобильной дороги федерального значения «Нарва» вдоль автомобильной дороги, ведущей к населенному пункту Русское Брызгово. Площадь кладбища составляет 4,8 га. В ближайшие несколько лет территориальный резерв кладбища будет исчерпан, таким образом в рамках генерального плана рассматриваются </w:t>
      </w:r>
      <w:r w:rsidRPr="00AC3036">
        <w:rPr>
          <w:rFonts w:ascii="Times New Roman" w:hAnsi="Times New Roman"/>
          <w:sz w:val="26"/>
          <w:szCs w:val="26"/>
          <w:lang w:eastAsia="ru-RU"/>
        </w:rPr>
        <w:t>площади для организации нового места захоронения.</w:t>
      </w:r>
      <w:bookmarkStart w:id="113" w:name="_Toc304371401"/>
      <w:bookmarkStart w:id="114" w:name="_Toc226298942"/>
      <w:bookmarkStart w:id="115" w:name="_Toc296955506"/>
      <w:bookmarkStart w:id="116" w:name="_Toc294096687"/>
      <w:bookmarkStart w:id="117" w:name="_Toc304371404"/>
    </w:p>
    <w:p w:rsidR="00804A03" w:rsidRPr="00691CEA" w:rsidRDefault="007A4705" w:rsidP="005363E8">
      <w:pPr>
        <w:keepNext/>
        <w:keepLines/>
        <w:spacing w:before="120" w:after="0" w:line="240" w:lineRule="auto"/>
        <w:jc w:val="center"/>
        <w:outlineLvl w:val="1"/>
        <w:rPr>
          <w:rFonts w:ascii="Times New Roman" w:hAnsi="Times New Roman"/>
          <w:b/>
          <w:bCs/>
          <w:i/>
          <w:sz w:val="26"/>
          <w:szCs w:val="26"/>
        </w:rPr>
      </w:pPr>
      <w:bookmarkStart w:id="118" w:name="_Toc294099290"/>
      <w:bookmarkStart w:id="119" w:name="_Toc333247827"/>
      <w:bookmarkStart w:id="120" w:name="_Toc333247808"/>
      <w:r>
        <w:rPr>
          <w:rFonts w:ascii="Arial" w:hAnsi="Arial"/>
          <w:b/>
          <w:bCs/>
          <w:i/>
          <w:sz w:val="28"/>
          <w:szCs w:val="26"/>
        </w:rPr>
        <w:br w:type="page"/>
      </w:r>
      <w:bookmarkStart w:id="121" w:name="_Toc383099292"/>
      <w:r w:rsidR="00804A03" w:rsidRPr="00691CEA">
        <w:rPr>
          <w:rFonts w:ascii="Times New Roman" w:hAnsi="Times New Roman"/>
          <w:b/>
          <w:bCs/>
          <w:i/>
          <w:sz w:val="26"/>
          <w:szCs w:val="26"/>
        </w:rPr>
        <w:lastRenderedPageBreak/>
        <w:t>2.8. Современная планировочная организация территории</w:t>
      </w:r>
      <w:bookmarkEnd w:id="121"/>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Бегуницкое сельское поселение расположено в северной части Волосовского муниципального района Ленинградской области. </w:t>
      </w:r>
    </w:p>
    <w:p w:rsidR="00804A03" w:rsidRPr="00DF4B6F" w:rsidRDefault="00804A03" w:rsidP="005363E8">
      <w:pPr>
        <w:spacing w:before="120" w:after="0" w:line="240" w:lineRule="auto"/>
        <w:jc w:val="both"/>
        <w:rPr>
          <w:rFonts w:ascii="Times New Roman" w:hAnsi="Times New Roman"/>
          <w:color w:val="FF0000"/>
          <w:sz w:val="26"/>
          <w:szCs w:val="26"/>
          <w:lang w:eastAsia="ru-RU"/>
        </w:rPr>
      </w:pPr>
      <w:r w:rsidRPr="00DF4B6F">
        <w:rPr>
          <w:rFonts w:ascii="Times New Roman" w:hAnsi="Times New Roman"/>
          <w:sz w:val="26"/>
          <w:szCs w:val="26"/>
          <w:lang w:eastAsia="ru-RU"/>
        </w:rPr>
        <w:t>В состав Бегуницкого сельского поселения входят 22 населенных пункта. Административным центром сельского поселения является деревня Бегуницы. Северная и южная часть поселения занята преимущественно землями лесного фонда, центральная – в основном землями сельскохозяйственного назначения. Населенные пункты рассредоточены по всей территории поселения.</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Основной транспортно-планировочной осью поселения широтного направления служит автомобильная дорога федерального значения «Нарва», вдоль которой расположены значительная часть населенных пунктов, в том числе административный центр поселения. Осью меридионального направления является автомобильная дорога регионального значения </w:t>
      </w:r>
      <w:r w:rsidRPr="00DF4B6F">
        <w:rPr>
          <w:rFonts w:ascii="Times New Roman" w:hAnsi="Times New Roman"/>
          <w:color w:val="000000"/>
          <w:sz w:val="26"/>
          <w:szCs w:val="26"/>
          <w:lang w:eastAsia="ru-RU"/>
        </w:rPr>
        <w:t>Волосово – Гомонтово – Копорье – Керново</w:t>
      </w:r>
      <w:r w:rsidRPr="00DF4B6F">
        <w:rPr>
          <w:rFonts w:ascii="Times New Roman" w:hAnsi="Times New Roman"/>
          <w:sz w:val="26"/>
          <w:szCs w:val="26"/>
        </w:rPr>
        <w:t>.</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На территории Бегуницкого сельского поселения сохранилось значительное количество объектов культурного наследия, представляющих интерес не только как историко-культурные памятники, но и как живописные места: Усадьба «Власово», Парк усадьбы  «Синковицы», </w:t>
      </w:r>
      <w:r w:rsidRPr="00DF4B6F">
        <w:rPr>
          <w:rFonts w:ascii="Times New Roman" w:hAnsi="Times New Roman"/>
          <w:color w:val="000000"/>
          <w:sz w:val="26"/>
          <w:szCs w:val="26"/>
        </w:rPr>
        <w:t>Церковь во имя  Св</w:t>
      </w:r>
      <w:r w:rsidR="00501474">
        <w:rPr>
          <w:rFonts w:ascii="Times New Roman" w:hAnsi="Times New Roman"/>
          <w:color w:val="000000"/>
          <w:sz w:val="26"/>
          <w:szCs w:val="26"/>
        </w:rPr>
        <w:t>ятого</w:t>
      </w:r>
      <w:r w:rsidRPr="00DF4B6F">
        <w:rPr>
          <w:rFonts w:ascii="Times New Roman" w:hAnsi="Times New Roman"/>
          <w:color w:val="000000"/>
          <w:sz w:val="26"/>
          <w:szCs w:val="26"/>
        </w:rPr>
        <w:t xml:space="preserve"> Михаила Архангела и другие</w:t>
      </w:r>
      <w:r w:rsidRPr="00DF4B6F">
        <w:rPr>
          <w:rFonts w:ascii="Times New Roman" w:hAnsi="Times New Roman"/>
          <w:sz w:val="26"/>
          <w:szCs w:val="26"/>
        </w:rPr>
        <w:t>.</w:t>
      </w:r>
    </w:p>
    <w:p w:rsidR="00804A03" w:rsidRPr="00DF4B6F" w:rsidRDefault="00804A03" w:rsidP="005363E8">
      <w:pPr>
        <w:spacing w:before="120" w:after="0" w:line="240" w:lineRule="auto"/>
        <w:jc w:val="both"/>
        <w:rPr>
          <w:rFonts w:ascii="Times New Roman" w:hAnsi="Times New Roman"/>
          <w:sz w:val="26"/>
          <w:szCs w:val="26"/>
        </w:rPr>
      </w:pPr>
    </w:p>
    <w:p w:rsidR="00804A03" w:rsidRPr="006249E4" w:rsidRDefault="00804A03" w:rsidP="005363E8">
      <w:pPr>
        <w:spacing w:before="120" w:after="0" w:line="240" w:lineRule="auto"/>
        <w:jc w:val="both"/>
        <w:rPr>
          <w:rFonts w:ascii="Times New Roman" w:hAnsi="Times New Roman"/>
          <w:b/>
          <w:sz w:val="26"/>
          <w:szCs w:val="26"/>
        </w:rPr>
      </w:pPr>
      <w:bookmarkStart w:id="122" w:name="_Toc310005920"/>
      <w:r w:rsidRPr="006249E4">
        <w:rPr>
          <w:rFonts w:ascii="Times New Roman" w:hAnsi="Times New Roman"/>
          <w:b/>
          <w:sz w:val="26"/>
          <w:szCs w:val="26"/>
        </w:rPr>
        <w:t>Населенные пункты</w:t>
      </w:r>
      <w:bookmarkEnd w:id="122"/>
    </w:p>
    <w:p w:rsidR="00804A03" w:rsidRPr="00DF4B6F" w:rsidRDefault="00804A03" w:rsidP="005363E8">
      <w:pPr>
        <w:spacing w:before="120" w:after="0" w:line="240" w:lineRule="auto"/>
        <w:jc w:val="both"/>
        <w:rPr>
          <w:rFonts w:ascii="Times New Roman" w:hAnsi="Times New Roman"/>
          <w:b/>
          <w:i/>
          <w:sz w:val="26"/>
          <w:szCs w:val="26"/>
        </w:rPr>
      </w:pPr>
      <w:r w:rsidRPr="00DF4B6F">
        <w:rPr>
          <w:rFonts w:ascii="Times New Roman" w:hAnsi="Times New Roman"/>
          <w:b/>
          <w:i/>
          <w:sz w:val="26"/>
          <w:szCs w:val="26"/>
        </w:rPr>
        <w:t>Деревня Бегуницы</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Деревня расположена в южной части поселения на пересечении автомобильных дорог федерального значения «Нарва» и регионального значения </w:t>
      </w:r>
      <w:r w:rsidRPr="00DF4B6F">
        <w:rPr>
          <w:rFonts w:ascii="Times New Roman" w:hAnsi="Times New Roman"/>
          <w:color w:val="000000"/>
          <w:sz w:val="26"/>
          <w:szCs w:val="26"/>
          <w:lang w:eastAsia="ru-RU"/>
        </w:rPr>
        <w:t>Волосово – Гомонтово – Копорье – Керново</w:t>
      </w:r>
      <w:r w:rsidRPr="00DF4B6F">
        <w:rPr>
          <w:rFonts w:ascii="Times New Roman" w:hAnsi="Times New Roman"/>
          <w:sz w:val="26"/>
          <w:szCs w:val="26"/>
        </w:rPr>
        <w:t>. Расстояние от деревни по автомобильной дороге д</w:t>
      </w:r>
      <w:r>
        <w:rPr>
          <w:rFonts w:ascii="Times New Roman" w:hAnsi="Times New Roman"/>
          <w:sz w:val="26"/>
          <w:szCs w:val="26"/>
        </w:rPr>
        <w:t>о Санкт-Петербурга составляет 50</w:t>
      </w:r>
      <w:r w:rsidRPr="00DF4B6F">
        <w:rPr>
          <w:rFonts w:ascii="Times New Roman" w:hAnsi="Times New Roman"/>
          <w:sz w:val="26"/>
          <w:szCs w:val="26"/>
        </w:rPr>
        <w:t xml:space="preserve"> км, до города Волосово </w:t>
      </w:r>
      <w:r>
        <w:rPr>
          <w:rFonts w:ascii="Times New Roman" w:hAnsi="Times New Roman"/>
          <w:sz w:val="26"/>
          <w:szCs w:val="26"/>
        </w:rPr>
        <w:t>– 21</w:t>
      </w:r>
      <w:r w:rsidRPr="00DF4B6F">
        <w:rPr>
          <w:rFonts w:ascii="Times New Roman" w:hAnsi="Times New Roman"/>
          <w:sz w:val="26"/>
          <w:szCs w:val="26"/>
        </w:rPr>
        <w:t xml:space="preserve"> км. Площадь населённого пункта </w:t>
      </w:r>
      <w:r w:rsidRPr="000744CB">
        <w:rPr>
          <w:rFonts w:ascii="Times New Roman" w:hAnsi="Times New Roman"/>
          <w:sz w:val="26"/>
          <w:szCs w:val="26"/>
        </w:rPr>
        <w:t>составляет 178,3 га. Территория</w:t>
      </w:r>
      <w:r w:rsidRPr="00DF4B6F">
        <w:rPr>
          <w:rFonts w:ascii="Times New Roman" w:hAnsi="Times New Roman"/>
          <w:sz w:val="26"/>
          <w:szCs w:val="26"/>
        </w:rPr>
        <w:t xml:space="preserve"> деревни ограничена с севера землями сельскохозяйственного назначения </w:t>
      </w:r>
      <w:r w:rsidRPr="007E5DAE">
        <w:rPr>
          <w:rFonts w:ascii="Times New Roman" w:hAnsi="Times New Roman"/>
          <w:bCs/>
          <w:color w:val="000000"/>
          <w:sz w:val="26"/>
          <w:szCs w:val="26"/>
          <w:shd w:val="clear" w:color="auto" w:fill="FFFFFF"/>
        </w:rPr>
        <w:t>ГБОУ СПО Ленинградской области «Бегуницкий агротехнологический техникум»</w:t>
      </w:r>
      <w:r w:rsidRPr="007E5DAE">
        <w:rPr>
          <w:rFonts w:ascii="Times New Roman" w:hAnsi="Times New Roman"/>
          <w:sz w:val="26"/>
          <w:szCs w:val="26"/>
        </w:rPr>
        <w:t>,</w:t>
      </w:r>
      <w:r w:rsidRPr="00DF4B6F">
        <w:rPr>
          <w:rFonts w:ascii="Times New Roman" w:hAnsi="Times New Roman"/>
          <w:sz w:val="26"/>
          <w:szCs w:val="26"/>
        </w:rPr>
        <w:t xml:space="preserve"> с запада </w:t>
      </w:r>
      <w:r>
        <w:rPr>
          <w:rFonts w:ascii="Times New Roman" w:hAnsi="Times New Roman"/>
          <w:sz w:val="26"/>
          <w:szCs w:val="26"/>
        </w:rPr>
        <w:t>–</w:t>
      </w:r>
      <w:r w:rsidRPr="00DF4B6F">
        <w:rPr>
          <w:rFonts w:ascii="Times New Roman" w:hAnsi="Times New Roman"/>
          <w:sz w:val="26"/>
          <w:szCs w:val="26"/>
        </w:rPr>
        <w:t xml:space="preserve"> землями сельскохозяйственного назначения, с юга – линией магистрального газопровода,  с востока – землями лесного фонда. </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Территория деревни разделена автомобильными </w:t>
      </w:r>
      <w:r w:rsidRPr="00501474">
        <w:rPr>
          <w:rFonts w:ascii="Times New Roman" w:hAnsi="Times New Roman"/>
          <w:sz w:val="26"/>
          <w:szCs w:val="26"/>
        </w:rPr>
        <w:t>дорогами на три части</w:t>
      </w:r>
      <w:r w:rsidR="00501474">
        <w:rPr>
          <w:rFonts w:ascii="Times New Roman" w:hAnsi="Times New Roman"/>
          <w:sz w:val="26"/>
          <w:szCs w:val="26"/>
        </w:rPr>
        <w:t>: западная, северная и южная</w:t>
      </w:r>
      <w:r w:rsidRPr="00501474">
        <w:rPr>
          <w:rFonts w:ascii="Times New Roman" w:hAnsi="Times New Roman"/>
          <w:sz w:val="26"/>
          <w:szCs w:val="26"/>
        </w:rPr>
        <w:t>.</w:t>
      </w:r>
      <w:r w:rsidRPr="00DF4B6F">
        <w:rPr>
          <w:rFonts w:ascii="Times New Roman" w:hAnsi="Times New Roman"/>
          <w:sz w:val="26"/>
          <w:szCs w:val="26"/>
        </w:rPr>
        <w:t xml:space="preserve"> Наиболее плотная застройка сосредоточена в западной части населенного пункта, представлена в основном капитальной среднеэтажной жилой застройкой (5 этажей), небольшой зоной индивидуальной жилой застройки. Также на западе деревни сформирован административный и общественный центр, включающий здание администрации поселения, объекты образования (техникум, школа, детский сад), объекты физической культуры и спорта, дом культуры, амбулаторию, объекты торговли.  </w:t>
      </w:r>
      <w:r w:rsidR="00501474">
        <w:rPr>
          <w:rFonts w:ascii="Times New Roman" w:hAnsi="Times New Roman"/>
          <w:sz w:val="26"/>
          <w:szCs w:val="26"/>
        </w:rPr>
        <w:t>Севернее</w:t>
      </w:r>
      <w:r w:rsidRPr="00DF4B6F">
        <w:rPr>
          <w:rFonts w:ascii="Times New Roman" w:hAnsi="Times New Roman"/>
          <w:sz w:val="26"/>
          <w:szCs w:val="26"/>
        </w:rPr>
        <w:t xml:space="preserve"> общественно-деловой зоны расположена территория гаражей, индивидуальных огородов граждан и недействующие участки сельскохозяйственных предприятий, </w:t>
      </w:r>
      <w:r w:rsidR="00501474">
        <w:rPr>
          <w:rFonts w:ascii="Times New Roman" w:hAnsi="Times New Roman"/>
          <w:sz w:val="26"/>
          <w:szCs w:val="26"/>
        </w:rPr>
        <w:t>западнее</w:t>
      </w:r>
      <w:r w:rsidRPr="00DF4B6F">
        <w:rPr>
          <w:rFonts w:ascii="Times New Roman" w:hAnsi="Times New Roman"/>
          <w:sz w:val="26"/>
          <w:szCs w:val="26"/>
        </w:rPr>
        <w:t xml:space="preserve"> многоквартирной жилой застройки находится </w:t>
      </w:r>
      <w:r w:rsidR="00501474" w:rsidRPr="00501474">
        <w:rPr>
          <w:rFonts w:ascii="Times New Roman" w:hAnsi="Times New Roman"/>
          <w:sz w:val="26"/>
          <w:szCs w:val="26"/>
        </w:rPr>
        <w:t>хлебопек</w:t>
      </w:r>
      <w:r w:rsidRPr="00501474">
        <w:rPr>
          <w:rFonts w:ascii="Times New Roman" w:hAnsi="Times New Roman"/>
          <w:sz w:val="26"/>
          <w:szCs w:val="26"/>
        </w:rPr>
        <w:t>арня. Застройка</w:t>
      </w:r>
      <w:r w:rsidRPr="00DF4B6F">
        <w:rPr>
          <w:rFonts w:ascii="Times New Roman" w:hAnsi="Times New Roman"/>
          <w:sz w:val="26"/>
          <w:szCs w:val="26"/>
        </w:rPr>
        <w:t xml:space="preserve"> западной части населенного пункта имеет достаточно четкую планировочную структуру.</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lastRenderedPageBreak/>
        <w:t>В центр</w:t>
      </w:r>
      <w:r w:rsidR="00501474">
        <w:rPr>
          <w:rFonts w:ascii="Times New Roman" w:hAnsi="Times New Roman"/>
          <w:sz w:val="26"/>
          <w:szCs w:val="26"/>
        </w:rPr>
        <w:t>е</w:t>
      </w:r>
      <w:r w:rsidRPr="00DF4B6F">
        <w:rPr>
          <w:rFonts w:ascii="Times New Roman" w:hAnsi="Times New Roman"/>
          <w:sz w:val="26"/>
          <w:szCs w:val="26"/>
        </w:rPr>
        <w:t xml:space="preserve"> южно</w:t>
      </w:r>
      <w:r w:rsidR="00501474">
        <w:rPr>
          <w:rFonts w:ascii="Times New Roman" w:hAnsi="Times New Roman"/>
          <w:sz w:val="26"/>
          <w:szCs w:val="26"/>
        </w:rPr>
        <w:t>й</w:t>
      </w:r>
      <w:r w:rsidR="004526BA">
        <w:rPr>
          <w:rFonts w:ascii="Times New Roman" w:hAnsi="Times New Roman"/>
          <w:sz w:val="26"/>
          <w:szCs w:val="26"/>
        </w:rPr>
        <w:t xml:space="preserve"> </w:t>
      </w:r>
      <w:r w:rsidR="00501474">
        <w:rPr>
          <w:rFonts w:ascii="Times New Roman" w:hAnsi="Times New Roman"/>
          <w:sz w:val="26"/>
          <w:szCs w:val="26"/>
        </w:rPr>
        <w:t>части</w:t>
      </w:r>
      <w:r w:rsidRPr="00DF4B6F">
        <w:rPr>
          <w:rFonts w:ascii="Times New Roman" w:hAnsi="Times New Roman"/>
          <w:sz w:val="26"/>
          <w:szCs w:val="26"/>
        </w:rPr>
        <w:t xml:space="preserve"> деревни расположена административная</w:t>
      </w:r>
      <w:r w:rsidR="00501474">
        <w:rPr>
          <w:rFonts w:ascii="Times New Roman" w:hAnsi="Times New Roman"/>
          <w:sz w:val="26"/>
          <w:szCs w:val="26"/>
        </w:rPr>
        <w:t xml:space="preserve"> и производственная</w:t>
      </w:r>
      <w:r w:rsidRPr="00DF4B6F">
        <w:rPr>
          <w:rFonts w:ascii="Times New Roman" w:hAnsi="Times New Roman"/>
          <w:sz w:val="26"/>
          <w:szCs w:val="26"/>
        </w:rPr>
        <w:t xml:space="preserve"> зон</w:t>
      </w:r>
      <w:r w:rsidR="00501474">
        <w:rPr>
          <w:rFonts w:ascii="Times New Roman" w:hAnsi="Times New Roman"/>
          <w:sz w:val="26"/>
          <w:szCs w:val="26"/>
        </w:rPr>
        <w:t>ы</w:t>
      </w:r>
      <w:r w:rsidRPr="00DF4B6F">
        <w:rPr>
          <w:rFonts w:ascii="Times New Roman" w:hAnsi="Times New Roman"/>
          <w:sz w:val="26"/>
          <w:szCs w:val="26"/>
        </w:rPr>
        <w:t xml:space="preserve"> сельскохозяйственного предприятия З</w:t>
      </w:r>
      <w:r w:rsidR="007E5DAE">
        <w:rPr>
          <w:rFonts w:ascii="Times New Roman" w:hAnsi="Times New Roman"/>
          <w:sz w:val="26"/>
          <w:szCs w:val="26"/>
        </w:rPr>
        <w:t>АО «Плем</w:t>
      </w:r>
      <w:r w:rsidR="00501474">
        <w:rPr>
          <w:rFonts w:ascii="Times New Roman" w:hAnsi="Times New Roman"/>
          <w:sz w:val="26"/>
          <w:szCs w:val="26"/>
        </w:rPr>
        <w:t xml:space="preserve">завод «Гомонтово». Там же </w:t>
      </w:r>
      <w:r w:rsidRPr="00DF4B6F">
        <w:rPr>
          <w:rFonts w:ascii="Times New Roman" w:hAnsi="Times New Roman"/>
          <w:sz w:val="26"/>
          <w:szCs w:val="26"/>
        </w:rPr>
        <w:t>расположено кладбище. Жилая зона южно</w:t>
      </w:r>
      <w:r w:rsidR="00501474">
        <w:rPr>
          <w:rFonts w:ascii="Times New Roman" w:hAnsi="Times New Roman"/>
          <w:sz w:val="26"/>
          <w:szCs w:val="26"/>
        </w:rPr>
        <w:t>й части</w:t>
      </w:r>
      <w:r w:rsidRPr="00DF4B6F">
        <w:rPr>
          <w:rFonts w:ascii="Times New Roman" w:hAnsi="Times New Roman"/>
          <w:sz w:val="26"/>
          <w:szCs w:val="26"/>
        </w:rPr>
        <w:t xml:space="preserve"> состоит в основном из индивидуальной жилой застройки с участками и нескольких многоквартирных жилых домов малой этажности. </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Застройка северно</w:t>
      </w:r>
      <w:r w:rsidR="00501474">
        <w:rPr>
          <w:rFonts w:ascii="Times New Roman" w:hAnsi="Times New Roman"/>
          <w:sz w:val="26"/>
          <w:szCs w:val="26"/>
        </w:rPr>
        <w:t>й части</w:t>
      </w:r>
      <w:r w:rsidRPr="00DF4B6F">
        <w:rPr>
          <w:rFonts w:ascii="Times New Roman" w:hAnsi="Times New Roman"/>
          <w:sz w:val="26"/>
          <w:szCs w:val="26"/>
        </w:rPr>
        <w:t xml:space="preserve"> деревни представлена только индивидуальными жилыми домами с участками, расположенными вдоль автомобильной дороги федерального значения. На пересечении автомобильных дорог сформирована зона</w:t>
      </w:r>
      <w:r w:rsidR="00501474">
        <w:rPr>
          <w:rFonts w:ascii="Times New Roman" w:hAnsi="Times New Roman"/>
          <w:sz w:val="26"/>
          <w:szCs w:val="26"/>
        </w:rPr>
        <w:t xml:space="preserve"> торговых предприятий</w:t>
      </w:r>
      <w:r w:rsidRPr="00DF4B6F">
        <w:rPr>
          <w:rFonts w:ascii="Times New Roman" w:hAnsi="Times New Roman"/>
          <w:sz w:val="26"/>
          <w:szCs w:val="26"/>
        </w:rPr>
        <w:t>.</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Основная часть жилой застройки, в большей степени индивидуальной, и социальные объекты сосредоточены вдоль автомобильных дорог с большой интенсивностью движения. Также значительная часть жилой застройки в южно</w:t>
      </w:r>
      <w:r w:rsidR="00F74421">
        <w:rPr>
          <w:rFonts w:ascii="Times New Roman" w:hAnsi="Times New Roman"/>
          <w:sz w:val="26"/>
          <w:szCs w:val="26"/>
        </w:rPr>
        <w:t>й части</w:t>
      </w:r>
      <w:r w:rsidRPr="00DF4B6F">
        <w:rPr>
          <w:rFonts w:ascii="Times New Roman" w:hAnsi="Times New Roman"/>
          <w:sz w:val="26"/>
          <w:szCs w:val="26"/>
        </w:rPr>
        <w:t xml:space="preserve"> расположена в санитарно</w:t>
      </w:r>
      <w:r>
        <w:rPr>
          <w:rFonts w:ascii="Times New Roman" w:hAnsi="Times New Roman"/>
          <w:sz w:val="26"/>
          <w:szCs w:val="26"/>
        </w:rPr>
        <w:t>-</w:t>
      </w:r>
      <w:r w:rsidRPr="00DF4B6F">
        <w:rPr>
          <w:rFonts w:ascii="Times New Roman" w:hAnsi="Times New Roman"/>
          <w:sz w:val="26"/>
          <w:szCs w:val="26"/>
        </w:rPr>
        <w:t>защитной зоне от участка ЗАО «Плем</w:t>
      </w:r>
      <w:r w:rsidR="001A43D4">
        <w:rPr>
          <w:rFonts w:ascii="Times New Roman" w:hAnsi="Times New Roman"/>
          <w:sz w:val="26"/>
          <w:szCs w:val="26"/>
        </w:rPr>
        <w:t>з</w:t>
      </w:r>
      <w:r w:rsidRPr="00DF4B6F">
        <w:rPr>
          <w:rFonts w:ascii="Times New Roman" w:hAnsi="Times New Roman"/>
          <w:sz w:val="26"/>
          <w:szCs w:val="26"/>
        </w:rPr>
        <w:t>авод «Гомонтово» и кладбища.</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Резерв территории, пригодной для развития жилой застройки в границах населенного пункта, практически отсутствует, имеется небольшие свободные участки в западной части деревни. </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К северной границе деревни Бегуницы примыкает территория</w:t>
      </w:r>
      <w:r w:rsidRPr="00DF4B6F">
        <w:rPr>
          <w:rFonts w:ascii="Times New Roman" w:hAnsi="Times New Roman"/>
          <w:b/>
          <w:i/>
          <w:sz w:val="26"/>
          <w:szCs w:val="26"/>
        </w:rPr>
        <w:t xml:space="preserve"> деревни Старые Бегуницы</w:t>
      </w:r>
      <w:r w:rsidRPr="00DF4B6F">
        <w:rPr>
          <w:rFonts w:ascii="Times New Roman" w:hAnsi="Times New Roman"/>
          <w:sz w:val="26"/>
          <w:szCs w:val="26"/>
        </w:rPr>
        <w:t xml:space="preserve">, площадь </w:t>
      </w:r>
      <w:r w:rsidRPr="000744CB">
        <w:rPr>
          <w:rFonts w:ascii="Times New Roman" w:hAnsi="Times New Roman"/>
          <w:sz w:val="26"/>
          <w:szCs w:val="26"/>
        </w:rPr>
        <w:t>составляет 24,5 га. Застройка</w:t>
      </w:r>
      <w:r w:rsidRPr="00DF4B6F">
        <w:rPr>
          <w:rFonts w:ascii="Times New Roman" w:hAnsi="Times New Roman"/>
          <w:sz w:val="26"/>
          <w:szCs w:val="26"/>
        </w:rPr>
        <w:t xml:space="preserve"> деревни, представленная только индивидуальными жилыми домами с приусадебными участками, сформировалась вдоль автомобильной дороги регионального значения </w:t>
      </w:r>
      <w:r w:rsidRPr="00DF4B6F">
        <w:rPr>
          <w:rFonts w:ascii="Times New Roman" w:hAnsi="Times New Roman"/>
          <w:color w:val="000000"/>
          <w:sz w:val="26"/>
          <w:szCs w:val="26"/>
          <w:lang w:eastAsia="zh-CN"/>
        </w:rPr>
        <w:t>Бегуницы – Синковицы</w:t>
      </w:r>
      <w:r w:rsidRPr="00DF4B6F">
        <w:rPr>
          <w:rFonts w:ascii="Times New Roman" w:hAnsi="Times New Roman"/>
          <w:sz w:val="26"/>
          <w:szCs w:val="26"/>
        </w:rPr>
        <w:t xml:space="preserve">, </w:t>
      </w:r>
      <w:r w:rsidR="00F74421">
        <w:rPr>
          <w:rFonts w:ascii="Times New Roman" w:hAnsi="Times New Roman"/>
          <w:sz w:val="26"/>
          <w:szCs w:val="26"/>
        </w:rPr>
        <w:t xml:space="preserve">которая </w:t>
      </w:r>
      <w:r w:rsidRPr="00DF4B6F">
        <w:rPr>
          <w:rFonts w:ascii="Times New Roman" w:hAnsi="Times New Roman"/>
          <w:sz w:val="26"/>
          <w:szCs w:val="26"/>
        </w:rPr>
        <w:t>делит населенный пункт на две части.</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К северо-западной границе деревни Бегуницы примыкает территория </w:t>
      </w:r>
      <w:r w:rsidRPr="00DF4B6F">
        <w:rPr>
          <w:rFonts w:ascii="Times New Roman" w:hAnsi="Times New Roman"/>
          <w:b/>
          <w:i/>
          <w:sz w:val="26"/>
          <w:szCs w:val="26"/>
        </w:rPr>
        <w:t>деревни Ивановское</w:t>
      </w:r>
      <w:r w:rsidRPr="00DF4B6F">
        <w:rPr>
          <w:rFonts w:ascii="Times New Roman" w:hAnsi="Times New Roman"/>
          <w:sz w:val="26"/>
          <w:szCs w:val="26"/>
        </w:rPr>
        <w:t xml:space="preserve">. Площадь населенного пункта </w:t>
      </w:r>
      <w:r w:rsidRPr="000744CB">
        <w:rPr>
          <w:rFonts w:ascii="Times New Roman" w:hAnsi="Times New Roman"/>
          <w:sz w:val="26"/>
          <w:szCs w:val="26"/>
        </w:rPr>
        <w:t xml:space="preserve">составляет </w:t>
      </w:r>
      <w:r w:rsidR="000744CB" w:rsidRPr="000744CB">
        <w:rPr>
          <w:rFonts w:ascii="Times New Roman" w:hAnsi="Times New Roman"/>
          <w:sz w:val="26"/>
          <w:szCs w:val="26"/>
        </w:rPr>
        <w:t>2</w:t>
      </w:r>
      <w:r w:rsidR="000744CB" w:rsidRPr="006D0D49">
        <w:rPr>
          <w:rFonts w:ascii="Times New Roman" w:hAnsi="Times New Roman"/>
          <w:sz w:val="26"/>
          <w:szCs w:val="26"/>
        </w:rPr>
        <w:t>2</w:t>
      </w:r>
      <w:r w:rsidR="000744CB" w:rsidRPr="000744CB">
        <w:rPr>
          <w:rFonts w:ascii="Times New Roman" w:hAnsi="Times New Roman"/>
          <w:sz w:val="26"/>
          <w:szCs w:val="26"/>
        </w:rPr>
        <w:t>,</w:t>
      </w:r>
      <w:r w:rsidR="000744CB" w:rsidRPr="006D0D49">
        <w:rPr>
          <w:rFonts w:ascii="Times New Roman" w:hAnsi="Times New Roman"/>
          <w:sz w:val="26"/>
          <w:szCs w:val="26"/>
        </w:rPr>
        <w:t>5</w:t>
      </w:r>
      <w:r w:rsidRPr="000744CB">
        <w:rPr>
          <w:rFonts w:ascii="Times New Roman" w:hAnsi="Times New Roman"/>
          <w:sz w:val="26"/>
          <w:szCs w:val="26"/>
        </w:rPr>
        <w:t xml:space="preserve"> га. Застройка</w:t>
      </w:r>
      <w:r w:rsidRPr="00DF4B6F">
        <w:rPr>
          <w:rFonts w:ascii="Times New Roman" w:hAnsi="Times New Roman"/>
          <w:sz w:val="26"/>
          <w:szCs w:val="26"/>
        </w:rPr>
        <w:t xml:space="preserve"> деревни сформировалась </w:t>
      </w:r>
      <w:r w:rsidRPr="00F74421">
        <w:rPr>
          <w:rFonts w:ascii="Times New Roman" w:hAnsi="Times New Roman"/>
          <w:sz w:val="26"/>
          <w:szCs w:val="26"/>
        </w:rPr>
        <w:t xml:space="preserve">вдоль автомобильной дороги </w:t>
      </w:r>
      <w:r w:rsidR="00F74421" w:rsidRPr="00F74421">
        <w:rPr>
          <w:rFonts w:ascii="Times New Roman" w:hAnsi="Times New Roman"/>
          <w:sz w:val="26"/>
          <w:szCs w:val="26"/>
        </w:rPr>
        <w:t>регионального</w:t>
      </w:r>
      <w:r w:rsidRPr="00F74421">
        <w:rPr>
          <w:rFonts w:ascii="Times New Roman" w:hAnsi="Times New Roman"/>
          <w:sz w:val="26"/>
          <w:szCs w:val="26"/>
        </w:rPr>
        <w:t xml:space="preserve"> значения </w:t>
      </w:r>
      <w:r w:rsidR="00F74421" w:rsidRPr="00F74421">
        <w:rPr>
          <w:rFonts w:ascii="Times New Roman" w:hAnsi="Times New Roman"/>
          <w:color w:val="000000"/>
          <w:sz w:val="26"/>
          <w:szCs w:val="26"/>
          <w:lang w:eastAsia="ru-RU"/>
        </w:rPr>
        <w:t>Волосово</w:t>
      </w:r>
      <w:r w:rsidR="00F74421" w:rsidRPr="00DF4B6F">
        <w:rPr>
          <w:rFonts w:ascii="Times New Roman" w:hAnsi="Times New Roman"/>
          <w:color w:val="000000"/>
          <w:sz w:val="26"/>
          <w:szCs w:val="26"/>
          <w:lang w:eastAsia="ru-RU"/>
        </w:rPr>
        <w:t xml:space="preserve"> – Гомонтово – Копорье – Керново</w:t>
      </w:r>
      <w:r w:rsidR="007E5DAE">
        <w:rPr>
          <w:rFonts w:ascii="Times New Roman" w:hAnsi="Times New Roman"/>
          <w:color w:val="000000"/>
          <w:sz w:val="26"/>
          <w:szCs w:val="26"/>
          <w:lang w:eastAsia="ru-RU"/>
        </w:rPr>
        <w:t xml:space="preserve"> </w:t>
      </w:r>
      <w:r w:rsidRPr="00DF4B6F">
        <w:rPr>
          <w:rFonts w:ascii="Times New Roman" w:hAnsi="Times New Roman"/>
          <w:sz w:val="26"/>
          <w:szCs w:val="26"/>
        </w:rPr>
        <w:t>и представлена в основном индивидуальными жилыми домами с приусадебными участками. К западу от населенного пункта расположена производственная зона предприятия ООО «Промикс», в санитарно-защитную зону которого попадает индивидуальная жилая застройка.</w:t>
      </w:r>
    </w:p>
    <w:p w:rsidR="00804A03" w:rsidRPr="00DF4B6F"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Юго-западнее деревни Бегуницы по автомобильной дороге «Нарва» расположена </w:t>
      </w:r>
      <w:r w:rsidRPr="006249E4">
        <w:rPr>
          <w:rFonts w:ascii="Times New Roman" w:hAnsi="Times New Roman"/>
          <w:b/>
          <w:i/>
          <w:sz w:val="26"/>
          <w:szCs w:val="26"/>
        </w:rPr>
        <w:t>деревня Гомонтово</w:t>
      </w:r>
      <w:r w:rsidRPr="00DF4B6F">
        <w:rPr>
          <w:rFonts w:ascii="Times New Roman" w:hAnsi="Times New Roman"/>
          <w:b/>
          <w:sz w:val="26"/>
          <w:szCs w:val="26"/>
        </w:rPr>
        <w:t xml:space="preserve">. </w:t>
      </w:r>
      <w:r w:rsidRPr="00DF4B6F">
        <w:rPr>
          <w:rFonts w:ascii="Times New Roman" w:hAnsi="Times New Roman"/>
          <w:sz w:val="26"/>
          <w:szCs w:val="26"/>
        </w:rPr>
        <w:t xml:space="preserve">Застройка деревни, состоящая преимущественно из индивидуальных жилых домов, сформировалась вдоль одной планировочной оси меридионального направления. В восточной части деревни находится конеферма ЗАО «Племзавод «Гомонтово». Практически вся территория деревни была усадьбой XIX века, принадлежащая </w:t>
      </w:r>
      <w:r w:rsidRPr="000744CB">
        <w:rPr>
          <w:rFonts w:ascii="Times New Roman" w:hAnsi="Times New Roman"/>
          <w:sz w:val="26"/>
          <w:szCs w:val="26"/>
        </w:rPr>
        <w:t>баронам Велио. Усадьба «Гомонтово» до недавнего времени числилась выявленным объектом культурного наследия, в 2006 году был исключен из списка в связи с частичной физической утратой и полной утратой историко-культурного значения. Сохранились несколько построек, не используемых или используемых не по назначению,</w:t>
      </w:r>
      <w:r w:rsidRPr="00DF4B6F">
        <w:rPr>
          <w:rFonts w:ascii="Times New Roman" w:hAnsi="Times New Roman"/>
          <w:sz w:val="26"/>
          <w:szCs w:val="26"/>
        </w:rPr>
        <w:t xml:space="preserve"> сохранилась часть парка, значительная часть территории бывшей усадьбы занята индивидуальными жилыми домами. Со всех сторон территория деревни ограничена землями сельскохозяйственного назначения ЗАО «Племзавод «Гомонтово», резерва для развития застройки в границах населенного пункта нет. Деревня Гомонтово имеет два анклава, отделенных автомобильной дорогой и магистральным газопроводом от основной части деревни. Территория практически свободна от застройки, есть </w:t>
      </w:r>
      <w:r w:rsidRPr="00DF4B6F">
        <w:rPr>
          <w:rFonts w:ascii="Times New Roman" w:hAnsi="Times New Roman"/>
          <w:sz w:val="26"/>
          <w:szCs w:val="26"/>
        </w:rPr>
        <w:lastRenderedPageBreak/>
        <w:t>несколько участков индивидуальной жилой застройки на участке, примыкающем к автомобильной дороге.</w:t>
      </w:r>
    </w:p>
    <w:p w:rsidR="00804A03" w:rsidRPr="00DF4B6F" w:rsidRDefault="00F74421" w:rsidP="005363E8">
      <w:pPr>
        <w:spacing w:before="120" w:after="0" w:line="240" w:lineRule="auto"/>
        <w:jc w:val="both"/>
        <w:rPr>
          <w:rFonts w:ascii="Times New Roman" w:hAnsi="Times New Roman"/>
          <w:sz w:val="26"/>
          <w:szCs w:val="26"/>
        </w:rPr>
      </w:pPr>
      <w:r>
        <w:rPr>
          <w:rFonts w:ascii="Times New Roman" w:hAnsi="Times New Roman"/>
          <w:sz w:val="26"/>
          <w:szCs w:val="26"/>
        </w:rPr>
        <w:t>Северо</w:t>
      </w:r>
      <w:r w:rsidR="00804A03" w:rsidRPr="00DF4B6F">
        <w:rPr>
          <w:rFonts w:ascii="Times New Roman" w:hAnsi="Times New Roman"/>
          <w:sz w:val="26"/>
          <w:szCs w:val="26"/>
        </w:rPr>
        <w:t xml:space="preserve">-западнее деревни Гомонтово находится </w:t>
      </w:r>
      <w:r w:rsidR="00804A03" w:rsidRPr="006249E4">
        <w:rPr>
          <w:rFonts w:ascii="Times New Roman" w:hAnsi="Times New Roman"/>
          <w:b/>
          <w:i/>
          <w:sz w:val="26"/>
          <w:szCs w:val="26"/>
        </w:rPr>
        <w:t>деревня Марково</w:t>
      </w:r>
      <w:r w:rsidR="00804A03" w:rsidRPr="00DF4B6F">
        <w:rPr>
          <w:rFonts w:ascii="Times New Roman" w:hAnsi="Times New Roman"/>
          <w:sz w:val="26"/>
          <w:szCs w:val="26"/>
        </w:rPr>
        <w:t>, застроенная исключительно индивидуальными жилыми домами с приусадебными участками. С юга территория деревни ограничена отводом автомобильной дороги федерального значения «Нарва», с запада – землями лесного фонда, с севера и востока – землями сельскохозяйственного назначения. Имеется незначительный территориальный резерв в северной и восточной части для развития жилой застройки.</w:t>
      </w:r>
    </w:p>
    <w:p w:rsidR="00804A03" w:rsidRDefault="00804A03" w:rsidP="005363E8">
      <w:pPr>
        <w:spacing w:before="120" w:after="0" w:line="240" w:lineRule="auto"/>
        <w:jc w:val="both"/>
        <w:rPr>
          <w:rFonts w:ascii="Times New Roman" w:hAnsi="Times New Roman"/>
          <w:sz w:val="26"/>
          <w:szCs w:val="26"/>
        </w:rPr>
      </w:pPr>
      <w:r w:rsidRPr="00DF4B6F">
        <w:rPr>
          <w:rFonts w:ascii="Times New Roman" w:hAnsi="Times New Roman"/>
          <w:sz w:val="26"/>
          <w:szCs w:val="26"/>
        </w:rPr>
        <w:t xml:space="preserve">В южной части поселения расположены деревни </w:t>
      </w:r>
      <w:r w:rsidR="0099220F" w:rsidRPr="006249E4">
        <w:rPr>
          <w:rFonts w:ascii="Times New Roman" w:hAnsi="Times New Roman"/>
          <w:b/>
          <w:i/>
          <w:sz w:val="26"/>
          <w:szCs w:val="26"/>
        </w:rPr>
        <w:t>Томарово</w:t>
      </w:r>
      <w:r w:rsidR="0099220F" w:rsidRPr="006249E4">
        <w:rPr>
          <w:rFonts w:ascii="Times New Roman" w:hAnsi="Times New Roman"/>
          <w:i/>
          <w:sz w:val="26"/>
          <w:szCs w:val="26"/>
        </w:rPr>
        <w:t xml:space="preserve">, </w:t>
      </w:r>
      <w:r w:rsidRPr="006249E4">
        <w:rPr>
          <w:rFonts w:ascii="Times New Roman" w:hAnsi="Times New Roman"/>
          <w:b/>
          <w:i/>
          <w:sz w:val="26"/>
          <w:szCs w:val="26"/>
        </w:rPr>
        <w:t>Русское Брызгово и Красное Брызгово</w:t>
      </w:r>
      <w:r w:rsidRPr="00DF4B6F">
        <w:rPr>
          <w:rFonts w:ascii="Times New Roman" w:hAnsi="Times New Roman"/>
          <w:sz w:val="26"/>
          <w:szCs w:val="26"/>
        </w:rPr>
        <w:t>, территории которых заняты исключительно индивидуальной жилой застройкой. В сложившихся границах территориальный резерв для размещения новой застройки отсутствует.</w:t>
      </w:r>
    </w:p>
    <w:p w:rsidR="0099220F" w:rsidRDefault="0099220F" w:rsidP="005363E8">
      <w:pPr>
        <w:spacing w:before="120" w:after="0" w:line="240" w:lineRule="auto"/>
        <w:jc w:val="both"/>
        <w:rPr>
          <w:rFonts w:ascii="Times New Roman" w:hAnsi="Times New Roman"/>
          <w:sz w:val="26"/>
          <w:szCs w:val="26"/>
        </w:rPr>
      </w:pPr>
      <w:r>
        <w:rPr>
          <w:rFonts w:ascii="Times New Roman" w:hAnsi="Times New Roman"/>
          <w:sz w:val="26"/>
          <w:szCs w:val="26"/>
        </w:rPr>
        <w:t xml:space="preserve">К востоку от деревни Бегуницы расположены деревни </w:t>
      </w:r>
      <w:r w:rsidRPr="006249E4">
        <w:rPr>
          <w:rFonts w:ascii="Times New Roman" w:hAnsi="Times New Roman"/>
          <w:b/>
          <w:i/>
          <w:sz w:val="26"/>
          <w:szCs w:val="26"/>
        </w:rPr>
        <w:t>Большое Тешково</w:t>
      </w:r>
      <w:r w:rsidRPr="006249E4">
        <w:rPr>
          <w:rFonts w:ascii="Times New Roman" w:hAnsi="Times New Roman"/>
          <w:i/>
          <w:sz w:val="26"/>
          <w:szCs w:val="26"/>
        </w:rPr>
        <w:t xml:space="preserve">, </w:t>
      </w:r>
      <w:r w:rsidRPr="006249E4">
        <w:rPr>
          <w:rFonts w:ascii="Times New Roman" w:hAnsi="Times New Roman"/>
          <w:b/>
          <w:i/>
          <w:sz w:val="26"/>
          <w:szCs w:val="26"/>
        </w:rPr>
        <w:t>Большие Лашковицы</w:t>
      </w:r>
      <w:r w:rsidRPr="006249E4">
        <w:rPr>
          <w:rFonts w:ascii="Times New Roman" w:hAnsi="Times New Roman"/>
          <w:i/>
          <w:sz w:val="26"/>
          <w:szCs w:val="26"/>
        </w:rPr>
        <w:t xml:space="preserve"> и </w:t>
      </w:r>
      <w:r w:rsidRPr="006249E4">
        <w:rPr>
          <w:rFonts w:ascii="Times New Roman" w:hAnsi="Times New Roman"/>
          <w:b/>
          <w:i/>
          <w:sz w:val="26"/>
          <w:szCs w:val="26"/>
        </w:rPr>
        <w:t>Кайкино</w:t>
      </w:r>
      <w:r>
        <w:rPr>
          <w:rFonts w:ascii="Times New Roman" w:hAnsi="Times New Roman"/>
          <w:sz w:val="26"/>
          <w:szCs w:val="26"/>
        </w:rPr>
        <w:t xml:space="preserve">, территории которых разделены автомобильной дорогой федерального значения </w:t>
      </w:r>
      <w:r w:rsidR="00634EA6">
        <w:rPr>
          <w:rFonts w:ascii="Times New Roman" w:hAnsi="Times New Roman"/>
          <w:sz w:val="26"/>
          <w:szCs w:val="26"/>
        </w:rPr>
        <w:t>«</w:t>
      </w:r>
      <w:r>
        <w:rPr>
          <w:rFonts w:ascii="Times New Roman" w:hAnsi="Times New Roman"/>
          <w:sz w:val="26"/>
          <w:szCs w:val="26"/>
        </w:rPr>
        <w:t>Нарва</w:t>
      </w:r>
      <w:r w:rsidR="00634EA6">
        <w:rPr>
          <w:rFonts w:ascii="Times New Roman" w:hAnsi="Times New Roman"/>
          <w:sz w:val="26"/>
          <w:szCs w:val="26"/>
        </w:rPr>
        <w:t>»</w:t>
      </w:r>
      <w:r>
        <w:rPr>
          <w:rFonts w:ascii="Times New Roman" w:hAnsi="Times New Roman"/>
          <w:sz w:val="26"/>
          <w:szCs w:val="26"/>
        </w:rPr>
        <w:t>. Территория деревни Большое Тешково разделена также и магистральным газопроводом Кохтла-Ярве – Ленинград. В каждой из этих трех деревень имеются незначительные резервы территорий для застройки при исключении санитарного разрыва автомобильной дороги и санитарно-защитной полосы газопровода. В деревнях Большое Тешково и Кайкино к северу и югу от автомобильной дороги расположены коммунально-складские</w:t>
      </w:r>
      <w:r w:rsidR="007E5DAE">
        <w:rPr>
          <w:rFonts w:ascii="Times New Roman" w:hAnsi="Times New Roman"/>
          <w:sz w:val="26"/>
          <w:szCs w:val="26"/>
        </w:rPr>
        <w:t xml:space="preserve"> </w:t>
      </w:r>
      <w:r>
        <w:rPr>
          <w:rFonts w:ascii="Times New Roman" w:hAnsi="Times New Roman"/>
          <w:sz w:val="26"/>
          <w:szCs w:val="26"/>
        </w:rPr>
        <w:t xml:space="preserve">и сельскохозяйственные предприятия, в санитарно-защитной зоне от которых в северной части расположены жилые дома. В этой же деревне присутствует общественная зона, представленная торговым предприятием и неработающей баней. </w:t>
      </w:r>
    </w:p>
    <w:p w:rsidR="00AD709B" w:rsidRDefault="00AD709B" w:rsidP="005363E8">
      <w:pPr>
        <w:spacing w:before="120" w:after="0" w:line="240" w:lineRule="auto"/>
        <w:jc w:val="both"/>
        <w:rPr>
          <w:rFonts w:ascii="Times New Roman" w:hAnsi="Times New Roman"/>
          <w:sz w:val="26"/>
          <w:szCs w:val="26"/>
        </w:rPr>
      </w:pPr>
      <w:r>
        <w:rPr>
          <w:rFonts w:ascii="Times New Roman" w:hAnsi="Times New Roman"/>
          <w:sz w:val="26"/>
          <w:szCs w:val="26"/>
        </w:rPr>
        <w:t xml:space="preserve">В северной части поселения расположены деревни </w:t>
      </w:r>
      <w:r w:rsidR="006041AF">
        <w:rPr>
          <w:rFonts w:ascii="Times New Roman" w:hAnsi="Times New Roman"/>
          <w:sz w:val="26"/>
          <w:szCs w:val="26"/>
        </w:rPr>
        <w:t xml:space="preserve">Зябицы, Карстолово, Кирово, Коростовицы, </w:t>
      </w:r>
      <w:r>
        <w:rPr>
          <w:rFonts w:ascii="Times New Roman" w:hAnsi="Times New Roman"/>
          <w:sz w:val="26"/>
          <w:szCs w:val="26"/>
        </w:rPr>
        <w:t xml:space="preserve">Лашковицы, </w:t>
      </w:r>
      <w:r w:rsidR="006041AF">
        <w:rPr>
          <w:rFonts w:ascii="Times New Roman" w:hAnsi="Times New Roman"/>
          <w:sz w:val="26"/>
          <w:szCs w:val="26"/>
        </w:rPr>
        <w:t xml:space="preserve">Местаново, </w:t>
      </w:r>
      <w:r>
        <w:rPr>
          <w:rFonts w:ascii="Times New Roman" w:hAnsi="Times New Roman"/>
          <w:sz w:val="26"/>
          <w:szCs w:val="26"/>
        </w:rPr>
        <w:t xml:space="preserve">Радицы, </w:t>
      </w:r>
      <w:r w:rsidR="006041AF">
        <w:rPr>
          <w:rFonts w:ascii="Times New Roman" w:hAnsi="Times New Roman"/>
          <w:sz w:val="26"/>
          <w:szCs w:val="26"/>
        </w:rPr>
        <w:t xml:space="preserve">Рукулицы, </w:t>
      </w:r>
      <w:r>
        <w:rPr>
          <w:rFonts w:ascii="Times New Roman" w:hAnsi="Times New Roman"/>
          <w:sz w:val="26"/>
          <w:szCs w:val="26"/>
        </w:rPr>
        <w:t>Синковицы</w:t>
      </w:r>
      <w:r w:rsidR="006041AF">
        <w:rPr>
          <w:rFonts w:ascii="Times New Roman" w:hAnsi="Times New Roman"/>
          <w:sz w:val="26"/>
          <w:szCs w:val="26"/>
        </w:rPr>
        <w:t xml:space="preserve">и Теглицы, </w:t>
      </w:r>
      <w:r>
        <w:rPr>
          <w:rFonts w:ascii="Times New Roman" w:hAnsi="Times New Roman"/>
          <w:sz w:val="26"/>
          <w:szCs w:val="26"/>
        </w:rPr>
        <w:t>застройка которых представлена индивидуальными жилыми домами, за исключением</w:t>
      </w:r>
      <w:r w:rsidR="00502CD2">
        <w:rPr>
          <w:rFonts w:ascii="Times New Roman" w:hAnsi="Times New Roman"/>
          <w:sz w:val="26"/>
          <w:szCs w:val="26"/>
        </w:rPr>
        <w:t xml:space="preserve"> двухэтажных домов в деревнях Местаново и Коростовицы</w:t>
      </w:r>
      <w:r>
        <w:rPr>
          <w:rFonts w:ascii="Times New Roman" w:hAnsi="Times New Roman"/>
          <w:sz w:val="26"/>
          <w:szCs w:val="26"/>
        </w:rPr>
        <w:t>.</w:t>
      </w:r>
      <w:r w:rsidR="00502CD2">
        <w:rPr>
          <w:rFonts w:ascii="Times New Roman" w:hAnsi="Times New Roman"/>
          <w:sz w:val="26"/>
          <w:szCs w:val="26"/>
        </w:rPr>
        <w:t xml:space="preserve"> Деревни Карстолово и Коростовицы состоят из двух самостоятельных частей каждая, расположенных на значительном расстоянии друг от друга. На территории деревень Кирово и Теглицы расположены объекты культурного наследия. </w:t>
      </w:r>
      <w:r w:rsidR="004A68E4">
        <w:rPr>
          <w:rFonts w:ascii="Times New Roman" w:hAnsi="Times New Roman"/>
          <w:sz w:val="26"/>
          <w:szCs w:val="26"/>
        </w:rPr>
        <w:t>Резервы для развития жилой застройки указанных населенных пунктов практически отсутствуют.</w:t>
      </w:r>
    </w:p>
    <w:p w:rsidR="00804A03" w:rsidRPr="009F670B" w:rsidRDefault="00804A03" w:rsidP="005363E8">
      <w:pPr>
        <w:keepNext/>
        <w:keepLines/>
        <w:spacing w:before="120" w:after="0" w:line="240" w:lineRule="auto"/>
        <w:jc w:val="center"/>
        <w:outlineLvl w:val="1"/>
        <w:rPr>
          <w:rFonts w:ascii="Arial" w:hAnsi="Arial"/>
          <w:b/>
          <w:bCs/>
          <w:i/>
          <w:sz w:val="28"/>
          <w:szCs w:val="26"/>
        </w:rPr>
      </w:pPr>
    </w:p>
    <w:p w:rsidR="00804A03" w:rsidRPr="00552187" w:rsidRDefault="00804A03" w:rsidP="005363E8">
      <w:pPr>
        <w:keepNext/>
        <w:keepLines/>
        <w:spacing w:before="120" w:after="0" w:line="240" w:lineRule="auto"/>
        <w:jc w:val="center"/>
        <w:outlineLvl w:val="1"/>
        <w:rPr>
          <w:rFonts w:ascii="Times New Roman" w:hAnsi="Times New Roman"/>
          <w:b/>
          <w:bCs/>
          <w:i/>
          <w:sz w:val="26"/>
          <w:szCs w:val="26"/>
        </w:rPr>
      </w:pPr>
      <w:r>
        <w:rPr>
          <w:rFonts w:ascii="Arial" w:hAnsi="Arial"/>
          <w:b/>
          <w:bCs/>
          <w:i/>
          <w:sz w:val="28"/>
          <w:szCs w:val="26"/>
        </w:rPr>
        <w:br w:type="page"/>
      </w:r>
      <w:bookmarkStart w:id="123" w:name="_Toc383099293"/>
      <w:r w:rsidRPr="00552187">
        <w:rPr>
          <w:rFonts w:ascii="Times New Roman" w:hAnsi="Times New Roman"/>
          <w:b/>
          <w:bCs/>
          <w:i/>
          <w:sz w:val="26"/>
          <w:szCs w:val="26"/>
        </w:rPr>
        <w:lastRenderedPageBreak/>
        <w:t xml:space="preserve">2.9. </w:t>
      </w:r>
      <w:bookmarkEnd w:id="118"/>
      <w:bookmarkEnd w:id="119"/>
      <w:r w:rsidRPr="00552187">
        <w:rPr>
          <w:rFonts w:ascii="Times New Roman" w:hAnsi="Times New Roman"/>
          <w:b/>
          <w:bCs/>
          <w:i/>
          <w:sz w:val="26"/>
          <w:szCs w:val="26"/>
        </w:rPr>
        <w:t>Современное использование земель</w:t>
      </w:r>
      <w:bookmarkEnd w:id="123"/>
    </w:p>
    <w:p w:rsidR="00804A03" w:rsidRPr="004A1C1E" w:rsidRDefault="00804A03" w:rsidP="005363E8">
      <w:pPr>
        <w:pStyle w:val="a7"/>
        <w:spacing w:before="120" w:after="0"/>
      </w:pPr>
      <w:r>
        <w:t>Проект генерального</w:t>
      </w:r>
      <w:r w:rsidRPr="004A1C1E">
        <w:t xml:space="preserve"> план</w:t>
      </w:r>
      <w:r>
        <w:t>аБегуницкого</w:t>
      </w:r>
      <w:r w:rsidRPr="004A1C1E">
        <w:t xml:space="preserve"> сельского поселения разработан на территорию в границах, установленных областным законом от 24</w:t>
      </w:r>
      <w:r>
        <w:t xml:space="preserve"> сентября </w:t>
      </w:r>
      <w:r w:rsidRPr="004A1C1E">
        <w:t>2004</w:t>
      </w:r>
      <w:r>
        <w:t xml:space="preserve"> года№ </w:t>
      </w:r>
      <w:bookmarkStart w:id="124" w:name="_GoBack"/>
      <w:bookmarkEnd w:id="124"/>
      <w:r w:rsidRPr="004A1C1E">
        <w:t>64-оз «Об установлении границ и наделении соответствующим статусом муниципально</w:t>
      </w:r>
      <w:r w:rsidRPr="004A1C1E">
        <w:softHyphen/>
        <w:t>го образования Волосовский муниципальный район и му</w:t>
      </w:r>
      <w:r w:rsidRPr="004A1C1E">
        <w:softHyphen/>
        <w:t>ниципальных образований в его составе».</w:t>
      </w:r>
    </w:p>
    <w:p w:rsidR="00804A03" w:rsidRPr="00693B08" w:rsidRDefault="00804A03" w:rsidP="005363E8">
      <w:pPr>
        <w:pStyle w:val="a7"/>
        <w:spacing w:before="120" w:after="0"/>
      </w:pPr>
      <w:r w:rsidRPr="00693B08">
        <w:t xml:space="preserve">В состав Бегуницкого сельского поселения входят </w:t>
      </w:r>
      <w:r>
        <w:t>22</w:t>
      </w:r>
      <w:r w:rsidRPr="00693B08">
        <w:t xml:space="preserve"> населенных пунк</w:t>
      </w:r>
      <w:r>
        <w:t>та</w:t>
      </w:r>
      <w:r w:rsidRPr="00693B08">
        <w:t>: деревня Бегуницы, деревня Большие Лашковицы, деревня Большое Тешково, деревня Гомонтово, деревня Зябицы, деревня Ивановское, деревня Кайкино, деревня Карстолово, деревня Кирово, деревня Коростовицы, деревня Красное Брызгово, деревня Лашковицы, деревня Малое Тешково, деревня Марково, деревня Местаново, деревня Радицы, деревня Рукулицы, деревня Русское Брызгово, деревня Синковицы, деревня Старые Бегуницы, деревня Теглицы, деревня Томарово.</w:t>
      </w:r>
    </w:p>
    <w:p w:rsidR="00804A03" w:rsidRPr="004A1C1E" w:rsidRDefault="00804A03" w:rsidP="005363E8">
      <w:pPr>
        <w:pStyle w:val="a7"/>
        <w:spacing w:before="120" w:after="0"/>
      </w:pPr>
      <w:r w:rsidRPr="004A1C1E">
        <w:t xml:space="preserve">Согласно действующему законодательству, государственный учет земель осуществляется по категориям земель. Ввиду отсутствия официальных отчетных данных по балансу земель в границах поселения, их структура в проекте были определены по </w:t>
      </w:r>
      <w:r w:rsidRPr="000844FD">
        <w:t xml:space="preserve">обмеру «Карты </w:t>
      </w:r>
      <w:r w:rsidR="00AC26B5">
        <w:t xml:space="preserve">границ земель различных категорий. </w:t>
      </w:r>
      <w:r w:rsidR="00AC26B5" w:rsidRPr="005E4777">
        <w:rPr>
          <w:rFonts w:eastAsia="SimSun"/>
          <w:szCs w:val="26"/>
        </w:rPr>
        <w:t>Распределение земель по формам собственности</w:t>
      </w:r>
      <w:r w:rsidRPr="000844FD">
        <w:t>»</w:t>
      </w:r>
      <w:r w:rsidRPr="004A1C1E">
        <w:t xml:space="preserve">  масштаба 1:10000. </w:t>
      </w:r>
    </w:p>
    <w:p w:rsidR="00384027" w:rsidRPr="004A1C1E" w:rsidRDefault="00384027" w:rsidP="00384027">
      <w:pPr>
        <w:pStyle w:val="a7"/>
      </w:pPr>
      <w:r w:rsidRPr="004A1C1E">
        <w:t xml:space="preserve">Площадь территории </w:t>
      </w:r>
      <w:r>
        <w:t>Бегуницкого</w:t>
      </w:r>
      <w:r w:rsidRPr="00557A4F">
        <w:t xml:space="preserve"> с</w:t>
      </w:r>
      <w:r w:rsidRPr="004A1C1E">
        <w:t xml:space="preserve">ельского поселения в установленных границах составляет по данным администрации </w:t>
      </w:r>
      <w:r>
        <w:t>19150</w:t>
      </w:r>
      <w:r w:rsidRPr="004A1C1E">
        <w:t xml:space="preserve"> га. В результате обмера чертежа площадь территории </w:t>
      </w:r>
      <w:r>
        <w:t>Бегуницкого</w:t>
      </w:r>
      <w:r w:rsidRPr="004A1C1E">
        <w:t xml:space="preserve"> сельского поселения </w:t>
      </w:r>
      <w:r w:rsidRPr="00571174">
        <w:t xml:space="preserve">составила </w:t>
      </w:r>
      <w:r w:rsidRPr="00B97971">
        <w:rPr>
          <w:szCs w:val="26"/>
          <w:lang w:eastAsia="zh-CN"/>
        </w:rPr>
        <w:t>1815</w:t>
      </w:r>
      <w:r w:rsidR="0064611B">
        <w:rPr>
          <w:szCs w:val="26"/>
          <w:lang w:eastAsia="zh-CN"/>
        </w:rPr>
        <w:t>9</w:t>
      </w:r>
      <w:r w:rsidRPr="00B97971">
        <w:rPr>
          <w:szCs w:val="26"/>
          <w:lang w:eastAsia="zh-CN"/>
        </w:rPr>
        <w:t>,3</w:t>
      </w:r>
      <w:r w:rsidR="005910CC">
        <w:rPr>
          <w:szCs w:val="26"/>
          <w:lang w:eastAsia="zh-CN"/>
        </w:rPr>
        <w:t>5</w:t>
      </w:r>
      <w:r w:rsidRPr="00571174">
        <w:t xml:space="preserve">га, т. е. на  </w:t>
      </w:r>
      <w:r w:rsidRPr="00ED6679">
        <w:t>993,66</w:t>
      </w:r>
      <w:r w:rsidRPr="00571174">
        <w:t xml:space="preserve">га меньше площади поселения по данным администрации. В проекте принята расчетная площадь муниципального образования – </w:t>
      </w:r>
      <w:r w:rsidRPr="00B97971">
        <w:rPr>
          <w:szCs w:val="26"/>
          <w:lang w:eastAsia="zh-CN"/>
        </w:rPr>
        <w:t>1815</w:t>
      </w:r>
      <w:r w:rsidR="0064611B">
        <w:rPr>
          <w:szCs w:val="26"/>
          <w:lang w:eastAsia="zh-CN"/>
        </w:rPr>
        <w:t>9</w:t>
      </w:r>
      <w:r w:rsidRPr="00B97971">
        <w:rPr>
          <w:szCs w:val="26"/>
          <w:lang w:eastAsia="zh-CN"/>
        </w:rPr>
        <w:t>,3</w:t>
      </w:r>
      <w:r w:rsidR="005910CC">
        <w:rPr>
          <w:szCs w:val="26"/>
          <w:lang w:eastAsia="zh-CN"/>
        </w:rPr>
        <w:t>5</w:t>
      </w:r>
      <w:r w:rsidRPr="00571174">
        <w:t>га.</w:t>
      </w:r>
    </w:p>
    <w:p w:rsidR="00804A03" w:rsidRPr="004A1C1E" w:rsidRDefault="00804A03" w:rsidP="005363E8">
      <w:pPr>
        <w:spacing w:before="120" w:after="0" w:line="240" w:lineRule="auto"/>
        <w:jc w:val="both"/>
        <w:rPr>
          <w:rFonts w:ascii="Times New Roman" w:hAnsi="Times New Roman"/>
          <w:sz w:val="26"/>
          <w:szCs w:val="26"/>
        </w:rPr>
      </w:pPr>
      <w:r w:rsidRPr="004A1C1E">
        <w:rPr>
          <w:rFonts w:ascii="Times New Roman" w:hAnsi="Times New Roman"/>
          <w:sz w:val="26"/>
          <w:szCs w:val="26"/>
        </w:rPr>
        <w:t>Таб</w:t>
      </w:r>
      <w:r>
        <w:rPr>
          <w:rFonts w:ascii="Times New Roman" w:hAnsi="Times New Roman"/>
          <w:sz w:val="26"/>
          <w:szCs w:val="26"/>
        </w:rPr>
        <w:t>лица 2.9.-1.</w:t>
      </w:r>
      <w:r w:rsidRPr="004A1C1E">
        <w:rPr>
          <w:rFonts w:ascii="Times New Roman" w:hAnsi="Times New Roman"/>
          <w:sz w:val="26"/>
          <w:szCs w:val="26"/>
        </w:rPr>
        <w:t xml:space="preserve">Распределение территории </w:t>
      </w:r>
      <w:r>
        <w:rPr>
          <w:rFonts w:ascii="Times New Roman" w:hAnsi="Times New Roman"/>
          <w:sz w:val="26"/>
          <w:szCs w:val="26"/>
        </w:rPr>
        <w:t>Бегуницкого</w:t>
      </w:r>
      <w:r w:rsidRPr="004A1C1E">
        <w:rPr>
          <w:rFonts w:ascii="Times New Roman" w:hAnsi="Times New Roman"/>
          <w:sz w:val="26"/>
          <w:szCs w:val="26"/>
        </w:rPr>
        <w:t xml:space="preserve"> сельского поселения по категориям земель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0"/>
        <w:gridCol w:w="1418"/>
        <w:gridCol w:w="1263"/>
      </w:tblGrid>
      <w:tr w:rsidR="00804A03" w:rsidRPr="00552187" w:rsidTr="000A7F2F">
        <w:trPr>
          <w:cantSplit/>
          <w:tblHeader/>
          <w:jc w:val="center"/>
        </w:trPr>
        <w:tc>
          <w:tcPr>
            <w:tcW w:w="3599" w:type="pct"/>
            <w:vMerge w:val="restart"/>
            <w:vAlign w:val="center"/>
          </w:tcPr>
          <w:p w:rsidR="00804A03" w:rsidRPr="00552187" w:rsidRDefault="00804A03" w:rsidP="000A7F2F">
            <w:pPr>
              <w:spacing w:after="0" w:line="240" w:lineRule="auto"/>
              <w:jc w:val="center"/>
              <w:rPr>
                <w:rFonts w:ascii="Times New Roman" w:hAnsi="Times New Roman"/>
                <w:b/>
                <w:sz w:val="24"/>
                <w:szCs w:val="24"/>
              </w:rPr>
            </w:pPr>
            <w:r w:rsidRPr="00552187">
              <w:rPr>
                <w:rFonts w:ascii="Times New Roman" w:hAnsi="Times New Roman"/>
                <w:b/>
                <w:sz w:val="24"/>
                <w:szCs w:val="24"/>
              </w:rPr>
              <w:t>Распределение земель по  категориям земель</w:t>
            </w:r>
          </w:p>
        </w:tc>
        <w:tc>
          <w:tcPr>
            <w:tcW w:w="1401" w:type="pct"/>
            <w:gridSpan w:val="2"/>
            <w:vAlign w:val="center"/>
          </w:tcPr>
          <w:p w:rsidR="00804A03" w:rsidRPr="00552187" w:rsidRDefault="00804A03" w:rsidP="000A7F2F">
            <w:pPr>
              <w:spacing w:after="0" w:line="240" w:lineRule="auto"/>
              <w:jc w:val="center"/>
              <w:rPr>
                <w:rFonts w:ascii="Times New Roman" w:hAnsi="Times New Roman"/>
                <w:b/>
                <w:sz w:val="24"/>
                <w:szCs w:val="24"/>
              </w:rPr>
            </w:pPr>
            <w:r w:rsidRPr="00552187">
              <w:rPr>
                <w:rFonts w:ascii="Times New Roman" w:hAnsi="Times New Roman"/>
                <w:b/>
                <w:sz w:val="24"/>
                <w:szCs w:val="24"/>
              </w:rPr>
              <w:t>Современное состояние</w:t>
            </w:r>
          </w:p>
        </w:tc>
      </w:tr>
      <w:tr w:rsidR="00804A03" w:rsidRPr="00552187" w:rsidTr="000A7F2F">
        <w:trPr>
          <w:cantSplit/>
          <w:tblHeader/>
          <w:jc w:val="center"/>
        </w:trPr>
        <w:tc>
          <w:tcPr>
            <w:tcW w:w="3599" w:type="pct"/>
            <w:vMerge/>
            <w:vAlign w:val="center"/>
          </w:tcPr>
          <w:p w:rsidR="00804A03" w:rsidRPr="00552187" w:rsidRDefault="00804A03" w:rsidP="000A7F2F">
            <w:pPr>
              <w:spacing w:after="0" w:line="240" w:lineRule="auto"/>
              <w:jc w:val="both"/>
              <w:rPr>
                <w:rFonts w:ascii="Times New Roman" w:hAnsi="Times New Roman"/>
                <w:b/>
                <w:sz w:val="24"/>
                <w:szCs w:val="24"/>
              </w:rPr>
            </w:pPr>
          </w:p>
        </w:tc>
        <w:tc>
          <w:tcPr>
            <w:tcW w:w="741" w:type="pct"/>
          </w:tcPr>
          <w:p w:rsidR="00804A03" w:rsidRPr="00384027" w:rsidRDefault="00804A03" w:rsidP="000A7F2F">
            <w:pPr>
              <w:spacing w:after="0" w:line="240" w:lineRule="auto"/>
              <w:jc w:val="center"/>
              <w:rPr>
                <w:rFonts w:ascii="Times New Roman" w:hAnsi="Times New Roman"/>
                <w:b/>
                <w:sz w:val="24"/>
                <w:szCs w:val="24"/>
              </w:rPr>
            </w:pPr>
            <w:r w:rsidRPr="00384027">
              <w:rPr>
                <w:rFonts w:ascii="Times New Roman" w:hAnsi="Times New Roman"/>
                <w:b/>
                <w:sz w:val="24"/>
                <w:szCs w:val="24"/>
              </w:rPr>
              <w:t>га</w:t>
            </w:r>
          </w:p>
        </w:tc>
        <w:tc>
          <w:tcPr>
            <w:tcW w:w="660" w:type="pct"/>
          </w:tcPr>
          <w:p w:rsidR="00804A03" w:rsidRPr="00384027" w:rsidRDefault="00804A03" w:rsidP="000A7F2F">
            <w:pPr>
              <w:spacing w:after="0" w:line="240" w:lineRule="auto"/>
              <w:jc w:val="center"/>
              <w:rPr>
                <w:rFonts w:ascii="Times New Roman" w:hAnsi="Times New Roman"/>
                <w:b/>
                <w:sz w:val="24"/>
                <w:szCs w:val="24"/>
              </w:rPr>
            </w:pPr>
            <w:r w:rsidRPr="00384027">
              <w:rPr>
                <w:rFonts w:ascii="Times New Roman" w:hAnsi="Times New Roman"/>
                <w:b/>
                <w:sz w:val="24"/>
                <w:szCs w:val="24"/>
              </w:rPr>
              <w:t xml:space="preserve"> %</w:t>
            </w:r>
          </w:p>
        </w:tc>
      </w:tr>
      <w:tr w:rsidR="00384027" w:rsidRPr="00552187" w:rsidTr="000A7F2F">
        <w:trPr>
          <w:cantSplit/>
          <w:jc w:val="center"/>
        </w:trPr>
        <w:tc>
          <w:tcPr>
            <w:tcW w:w="3599" w:type="pct"/>
          </w:tcPr>
          <w:p w:rsidR="00384027" w:rsidRPr="00552187" w:rsidRDefault="00384027" w:rsidP="000A7F2F">
            <w:pPr>
              <w:spacing w:after="0" w:line="240" w:lineRule="auto"/>
              <w:jc w:val="both"/>
              <w:rPr>
                <w:rFonts w:ascii="Times New Roman" w:hAnsi="Times New Roman"/>
                <w:b/>
                <w:i/>
                <w:sz w:val="24"/>
                <w:szCs w:val="24"/>
              </w:rPr>
            </w:pPr>
            <w:r w:rsidRPr="00552187">
              <w:rPr>
                <w:rFonts w:ascii="Times New Roman" w:hAnsi="Times New Roman"/>
                <w:b/>
                <w:i/>
                <w:sz w:val="24"/>
                <w:szCs w:val="24"/>
              </w:rPr>
              <w:t>Земли сельскохозяйственного назначения</w:t>
            </w:r>
          </w:p>
        </w:tc>
        <w:tc>
          <w:tcPr>
            <w:tcW w:w="741" w:type="pct"/>
          </w:tcPr>
          <w:p w:rsidR="00384027" w:rsidRPr="00F024A9" w:rsidRDefault="00384027" w:rsidP="00871F8D">
            <w:pPr>
              <w:spacing w:after="0" w:line="240" w:lineRule="auto"/>
              <w:jc w:val="center"/>
              <w:rPr>
                <w:rFonts w:ascii="Times New Roman" w:hAnsi="Times New Roman"/>
                <w:b/>
                <w:i/>
                <w:sz w:val="26"/>
                <w:szCs w:val="26"/>
              </w:rPr>
            </w:pPr>
            <w:r>
              <w:rPr>
                <w:rFonts w:ascii="Times New Roman" w:hAnsi="Times New Roman"/>
                <w:b/>
                <w:sz w:val="26"/>
                <w:szCs w:val="26"/>
                <w:lang w:eastAsia="zh-CN"/>
              </w:rPr>
              <w:t>7829,9</w:t>
            </w:r>
            <w:r w:rsidR="002A5281">
              <w:rPr>
                <w:rFonts w:ascii="Times New Roman" w:hAnsi="Times New Roman"/>
                <w:b/>
                <w:sz w:val="26"/>
                <w:szCs w:val="26"/>
                <w:lang w:eastAsia="zh-CN"/>
              </w:rPr>
              <w:t>0</w:t>
            </w:r>
          </w:p>
        </w:tc>
        <w:tc>
          <w:tcPr>
            <w:tcW w:w="660" w:type="pct"/>
          </w:tcPr>
          <w:p w:rsidR="00384027" w:rsidRPr="00F024A9" w:rsidRDefault="00384027" w:rsidP="00871F8D">
            <w:pPr>
              <w:spacing w:after="0" w:line="240" w:lineRule="auto"/>
              <w:jc w:val="center"/>
              <w:rPr>
                <w:rFonts w:ascii="Times New Roman" w:hAnsi="Times New Roman"/>
                <w:b/>
                <w:i/>
                <w:sz w:val="26"/>
                <w:szCs w:val="26"/>
              </w:rPr>
            </w:pPr>
            <w:r w:rsidRPr="00F024A9">
              <w:rPr>
                <w:rFonts w:ascii="Times New Roman" w:hAnsi="Times New Roman"/>
                <w:b/>
                <w:i/>
                <w:sz w:val="26"/>
                <w:szCs w:val="26"/>
              </w:rPr>
              <w:t>43,1</w:t>
            </w:r>
            <w:r w:rsidR="005F7145">
              <w:rPr>
                <w:rFonts w:ascii="Times New Roman" w:hAnsi="Times New Roman"/>
                <w:b/>
                <w:i/>
                <w:sz w:val="26"/>
                <w:szCs w:val="26"/>
              </w:rPr>
              <w:t>1</w:t>
            </w:r>
          </w:p>
        </w:tc>
      </w:tr>
      <w:tr w:rsidR="00384027" w:rsidRPr="00552187" w:rsidTr="000A7F2F">
        <w:trPr>
          <w:cantSplit/>
          <w:jc w:val="center"/>
        </w:trPr>
        <w:tc>
          <w:tcPr>
            <w:tcW w:w="3599" w:type="pct"/>
          </w:tcPr>
          <w:p w:rsidR="00384027" w:rsidRPr="00552187" w:rsidRDefault="00384027" w:rsidP="000A7F2F">
            <w:pPr>
              <w:spacing w:after="0" w:line="240" w:lineRule="auto"/>
              <w:jc w:val="both"/>
              <w:rPr>
                <w:rFonts w:ascii="Times New Roman" w:hAnsi="Times New Roman"/>
                <w:b/>
                <w:i/>
                <w:sz w:val="24"/>
                <w:szCs w:val="24"/>
              </w:rPr>
            </w:pPr>
            <w:r w:rsidRPr="00552187">
              <w:rPr>
                <w:rFonts w:ascii="Times New Roman" w:hAnsi="Times New Roman"/>
                <w:b/>
                <w:i/>
                <w:sz w:val="24"/>
                <w:szCs w:val="24"/>
              </w:rPr>
              <w:t>Земли  населенных  пунктов – всего</w:t>
            </w:r>
          </w:p>
        </w:tc>
        <w:tc>
          <w:tcPr>
            <w:tcW w:w="741" w:type="pct"/>
          </w:tcPr>
          <w:p w:rsidR="00384027" w:rsidRPr="00F024A9" w:rsidRDefault="00AB1894" w:rsidP="00871F8D">
            <w:pPr>
              <w:spacing w:after="0" w:line="240" w:lineRule="auto"/>
              <w:jc w:val="center"/>
              <w:rPr>
                <w:rFonts w:ascii="Times New Roman" w:hAnsi="Times New Roman"/>
                <w:b/>
                <w:i/>
                <w:sz w:val="26"/>
                <w:szCs w:val="26"/>
              </w:rPr>
            </w:pPr>
            <w:r>
              <w:rPr>
                <w:rFonts w:ascii="Times New Roman" w:hAnsi="Times New Roman"/>
                <w:b/>
                <w:sz w:val="26"/>
                <w:szCs w:val="26"/>
                <w:lang w:eastAsia="zh-CN"/>
              </w:rPr>
              <w:t>892,82</w:t>
            </w:r>
          </w:p>
        </w:tc>
        <w:tc>
          <w:tcPr>
            <w:tcW w:w="660" w:type="pct"/>
          </w:tcPr>
          <w:p w:rsidR="00384027" w:rsidRPr="00F024A9" w:rsidRDefault="00384027" w:rsidP="00871F8D">
            <w:pPr>
              <w:spacing w:after="0" w:line="240" w:lineRule="auto"/>
              <w:jc w:val="center"/>
              <w:rPr>
                <w:rFonts w:ascii="Times New Roman" w:hAnsi="Times New Roman"/>
                <w:b/>
                <w:i/>
                <w:sz w:val="26"/>
                <w:szCs w:val="26"/>
              </w:rPr>
            </w:pPr>
            <w:r w:rsidRPr="00F024A9">
              <w:rPr>
                <w:rFonts w:ascii="Times New Roman" w:hAnsi="Times New Roman"/>
                <w:b/>
                <w:i/>
                <w:sz w:val="26"/>
                <w:szCs w:val="26"/>
              </w:rPr>
              <w:t>4,9</w:t>
            </w:r>
            <w:r w:rsidR="005F7145">
              <w:rPr>
                <w:rFonts w:ascii="Times New Roman" w:hAnsi="Times New Roman"/>
                <w:b/>
                <w:i/>
                <w:sz w:val="26"/>
                <w:szCs w:val="26"/>
              </w:rPr>
              <w:t>2</w:t>
            </w:r>
          </w:p>
        </w:tc>
      </w:tr>
      <w:tr w:rsidR="00384027" w:rsidRPr="00552187" w:rsidTr="000A7F2F">
        <w:trPr>
          <w:jc w:val="center"/>
        </w:trPr>
        <w:tc>
          <w:tcPr>
            <w:tcW w:w="3599" w:type="pct"/>
          </w:tcPr>
          <w:p w:rsidR="00384027" w:rsidRPr="00552187" w:rsidRDefault="00384027" w:rsidP="00325918">
            <w:pPr>
              <w:spacing w:after="0" w:line="240" w:lineRule="auto"/>
              <w:jc w:val="both"/>
              <w:rPr>
                <w:rFonts w:ascii="Times New Roman" w:hAnsi="Times New Roman"/>
                <w:b/>
                <w:i/>
                <w:sz w:val="24"/>
                <w:szCs w:val="24"/>
              </w:rPr>
            </w:pPr>
            <w:r w:rsidRPr="00552187">
              <w:rPr>
                <w:rFonts w:ascii="Times New Roman" w:hAnsi="Times New Roman"/>
                <w:b/>
                <w:i/>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всего</w:t>
            </w:r>
          </w:p>
        </w:tc>
        <w:tc>
          <w:tcPr>
            <w:tcW w:w="741" w:type="pct"/>
          </w:tcPr>
          <w:p w:rsidR="00384027" w:rsidRPr="00F024A9" w:rsidRDefault="00384027" w:rsidP="00874AFB">
            <w:pPr>
              <w:spacing w:after="0" w:line="240" w:lineRule="auto"/>
              <w:jc w:val="center"/>
              <w:rPr>
                <w:rFonts w:ascii="Times New Roman" w:hAnsi="Times New Roman"/>
                <w:b/>
                <w:i/>
                <w:sz w:val="26"/>
                <w:szCs w:val="26"/>
              </w:rPr>
            </w:pPr>
            <w:r>
              <w:rPr>
                <w:rFonts w:ascii="Times New Roman" w:hAnsi="Times New Roman"/>
                <w:b/>
                <w:sz w:val="26"/>
                <w:szCs w:val="26"/>
                <w:lang w:eastAsia="zh-CN"/>
              </w:rPr>
              <w:t>16</w:t>
            </w:r>
            <w:r w:rsidR="00874AFB">
              <w:rPr>
                <w:rFonts w:ascii="Times New Roman" w:hAnsi="Times New Roman"/>
                <w:b/>
                <w:sz w:val="26"/>
                <w:szCs w:val="26"/>
                <w:lang w:eastAsia="zh-CN"/>
              </w:rPr>
              <w:t>5,49</w:t>
            </w:r>
          </w:p>
        </w:tc>
        <w:tc>
          <w:tcPr>
            <w:tcW w:w="660" w:type="pct"/>
          </w:tcPr>
          <w:p w:rsidR="00384027" w:rsidRPr="00F024A9" w:rsidRDefault="00384027" w:rsidP="00871F8D">
            <w:pPr>
              <w:spacing w:after="0" w:line="240" w:lineRule="auto"/>
              <w:jc w:val="center"/>
              <w:rPr>
                <w:rFonts w:ascii="Times New Roman" w:hAnsi="Times New Roman"/>
                <w:b/>
                <w:i/>
                <w:sz w:val="26"/>
                <w:szCs w:val="26"/>
              </w:rPr>
            </w:pPr>
            <w:r w:rsidRPr="00F024A9">
              <w:rPr>
                <w:rFonts w:ascii="Times New Roman" w:hAnsi="Times New Roman"/>
                <w:b/>
                <w:i/>
                <w:sz w:val="26"/>
                <w:szCs w:val="26"/>
              </w:rPr>
              <w:t>0,9</w:t>
            </w:r>
            <w:r w:rsidR="005F7145">
              <w:rPr>
                <w:rFonts w:ascii="Times New Roman" w:hAnsi="Times New Roman"/>
                <w:b/>
                <w:i/>
                <w:sz w:val="26"/>
                <w:szCs w:val="26"/>
              </w:rPr>
              <w:t>1</w:t>
            </w:r>
          </w:p>
        </w:tc>
      </w:tr>
      <w:tr w:rsidR="00384027" w:rsidRPr="00552187" w:rsidTr="000A7F2F">
        <w:trPr>
          <w:jc w:val="center"/>
        </w:trPr>
        <w:tc>
          <w:tcPr>
            <w:tcW w:w="3599" w:type="pct"/>
          </w:tcPr>
          <w:p w:rsidR="00384027" w:rsidRPr="00552187" w:rsidRDefault="00384027" w:rsidP="000A7F2F">
            <w:pPr>
              <w:spacing w:after="0" w:line="240" w:lineRule="auto"/>
              <w:jc w:val="both"/>
              <w:rPr>
                <w:rFonts w:ascii="Times New Roman" w:hAnsi="Times New Roman"/>
                <w:sz w:val="24"/>
                <w:szCs w:val="24"/>
              </w:rPr>
            </w:pPr>
            <w:r w:rsidRPr="00552187">
              <w:rPr>
                <w:rFonts w:ascii="Times New Roman" w:hAnsi="Times New Roman"/>
                <w:sz w:val="24"/>
                <w:szCs w:val="24"/>
              </w:rPr>
              <w:t xml:space="preserve">Из них: - транспорта </w:t>
            </w:r>
          </w:p>
        </w:tc>
        <w:tc>
          <w:tcPr>
            <w:tcW w:w="741" w:type="pct"/>
          </w:tcPr>
          <w:p w:rsidR="00384027" w:rsidRPr="00426B63" w:rsidRDefault="00384027" w:rsidP="00874AFB">
            <w:pPr>
              <w:spacing w:after="0" w:line="240" w:lineRule="auto"/>
              <w:jc w:val="center"/>
              <w:rPr>
                <w:rFonts w:ascii="Times New Roman" w:hAnsi="Times New Roman"/>
                <w:sz w:val="26"/>
                <w:szCs w:val="26"/>
                <w:lang w:eastAsia="zh-CN"/>
              </w:rPr>
            </w:pPr>
            <w:r w:rsidRPr="00426B63">
              <w:rPr>
                <w:rFonts w:ascii="Times New Roman" w:hAnsi="Times New Roman"/>
                <w:sz w:val="26"/>
                <w:szCs w:val="26"/>
                <w:lang w:eastAsia="zh-CN"/>
              </w:rPr>
              <w:t>10</w:t>
            </w:r>
            <w:r w:rsidR="00874AFB">
              <w:rPr>
                <w:rFonts w:ascii="Times New Roman" w:hAnsi="Times New Roman"/>
                <w:sz w:val="26"/>
                <w:szCs w:val="26"/>
                <w:lang w:eastAsia="zh-CN"/>
              </w:rPr>
              <w:t>6,47</w:t>
            </w:r>
          </w:p>
        </w:tc>
        <w:tc>
          <w:tcPr>
            <w:tcW w:w="660" w:type="pct"/>
          </w:tcPr>
          <w:p w:rsidR="00384027" w:rsidRPr="00F024A9" w:rsidRDefault="00384027" w:rsidP="005F7145">
            <w:pPr>
              <w:spacing w:after="0" w:line="240" w:lineRule="auto"/>
              <w:jc w:val="center"/>
              <w:rPr>
                <w:rFonts w:ascii="Times New Roman" w:hAnsi="Times New Roman"/>
                <w:sz w:val="26"/>
                <w:szCs w:val="26"/>
              </w:rPr>
            </w:pPr>
            <w:r w:rsidRPr="00F024A9">
              <w:rPr>
                <w:rFonts w:ascii="Times New Roman" w:hAnsi="Times New Roman"/>
                <w:sz w:val="26"/>
                <w:szCs w:val="26"/>
              </w:rPr>
              <w:t>0,</w:t>
            </w:r>
            <w:r w:rsidR="005F7145">
              <w:rPr>
                <w:rFonts w:ascii="Times New Roman" w:hAnsi="Times New Roman"/>
                <w:sz w:val="26"/>
                <w:szCs w:val="26"/>
              </w:rPr>
              <w:t>58</w:t>
            </w:r>
          </w:p>
        </w:tc>
      </w:tr>
      <w:tr w:rsidR="00384027" w:rsidRPr="00552187" w:rsidTr="000A7F2F">
        <w:trPr>
          <w:jc w:val="center"/>
        </w:trPr>
        <w:tc>
          <w:tcPr>
            <w:tcW w:w="3599" w:type="pct"/>
          </w:tcPr>
          <w:p w:rsidR="00384027" w:rsidRPr="00552187" w:rsidRDefault="00384027" w:rsidP="000A7F2F">
            <w:pPr>
              <w:spacing w:after="0" w:line="240" w:lineRule="auto"/>
              <w:jc w:val="both"/>
              <w:rPr>
                <w:rFonts w:ascii="Times New Roman" w:hAnsi="Times New Roman"/>
                <w:sz w:val="24"/>
                <w:szCs w:val="24"/>
              </w:rPr>
            </w:pPr>
            <w:r w:rsidRPr="00552187">
              <w:rPr>
                <w:rFonts w:ascii="Times New Roman" w:hAnsi="Times New Roman"/>
                <w:sz w:val="24"/>
                <w:szCs w:val="24"/>
              </w:rPr>
              <w:t xml:space="preserve">             - энергетики</w:t>
            </w:r>
          </w:p>
        </w:tc>
        <w:tc>
          <w:tcPr>
            <w:tcW w:w="741" w:type="pct"/>
          </w:tcPr>
          <w:p w:rsidR="00384027" w:rsidRPr="00426B63" w:rsidRDefault="00384027" w:rsidP="00871F8D">
            <w:pPr>
              <w:spacing w:after="0" w:line="240" w:lineRule="auto"/>
              <w:jc w:val="center"/>
              <w:rPr>
                <w:rFonts w:ascii="Times New Roman" w:hAnsi="Times New Roman"/>
                <w:sz w:val="26"/>
                <w:szCs w:val="26"/>
                <w:lang w:eastAsia="zh-CN"/>
              </w:rPr>
            </w:pPr>
            <w:r w:rsidRPr="00426B63">
              <w:rPr>
                <w:rFonts w:ascii="Times New Roman" w:hAnsi="Times New Roman"/>
                <w:sz w:val="26"/>
                <w:szCs w:val="26"/>
                <w:lang w:eastAsia="zh-CN"/>
              </w:rPr>
              <w:t>52,89</w:t>
            </w:r>
          </w:p>
        </w:tc>
        <w:tc>
          <w:tcPr>
            <w:tcW w:w="660" w:type="pct"/>
          </w:tcPr>
          <w:p w:rsidR="00384027" w:rsidRPr="00F024A9" w:rsidRDefault="00384027" w:rsidP="005F7145">
            <w:pPr>
              <w:spacing w:after="0" w:line="240" w:lineRule="auto"/>
              <w:jc w:val="center"/>
              <w:rPr>
                <w:rFonts w:ascii="Times New Roman" w:hAnsi="Times New Roman"/>
                <w:sz w:val="26"/>
                <w:szCs w:val="26"/>
              </w:rPr>
            </w:pPr>
            <w:r w:rsidRPr="00F024A9">
              <w:rPr>
                <w:rFonts w:ascii="Times New Roman" w:hAnsi="Times New Roman"/>
                <w:sz w:val="26"/>
                <w:szCs w:val="26"/>
              </w:rPr>
              <w:t>0,</w:t>
            </w:r>
            <w:r w:rsidR="005F7145">
              <w:rPr>
                <w:rFonts w:ascii="Times New Roman" w:hAnsi="Times New Roman"/>
                <w:sz w:val="26"/>
                <w:szCs w:val="26"/>
              </w:rPr>
              <w:t>29</w:t>
            </w:r>
          </w:p>
        </w:tc>
      </w:tr>
      <w:tr w:rsidR="00384027" w:rsidRPr="00552187" w:rsidTr="000A7F2F">
        <w:trPr>
          <w:jc w:val="center"/>
        </w:trPr>
        <w:tc>
          <w:tcPr>
            <w:tcW w:w="3599" w:type="pct"/>
          </w:tcPr>
          <w:p w:rsidR="00384027" w:rsidRPr="00552187" w:rsidRDefault="00384027" w:rsidP="000A7F2F">
            <w:pPr>
              <w:spacing w:after="0" w:line="240" w:lineRule="auto"/>
              <w:jc w:val="both"/>
              <w:rPr>
                <w:rFonts w:ascii="Times New Roman" w:hAnsi="Times New Roman"/>
                <w:sz w:val="24"/>
                <w:szCs w:val="24"/>
              </w:rPr>
            </w:pPr>
            <w:r w:rsidRPr="00552187">
              <w:rPr>
                <w:rFonts w:ascii="Times New Roman" w:hAnsi="Times New Roman"/>
                <w:sz w:val="24"/>
                <w:szCs w:val="24"/>
              </w:rPr>
              <w:t xml:space="preserve">             - промышленности</w:t>
            </w:r>
          </w:p>
        </w:tc>
        <w:tc>
          <w:tcPr>
            <w:tcW w:w="741" w:type="pct"/>
          </w:tcPr>
          <w:p w:rsidR="00384027" w:rsidRPr="00F024A9" w:rsidRDefault="00384027" w:rsidP="00871F8D">
            <w:pPr>
              <w:spacing w:after="0" w:line="240" w:lineRule="auto"/>
              <w:jc w:val="center"/>
              <w:rPr>
                <w:rFonts w:ascii="Times New Roman" w:hAnsi="Times New Roman"/>
                <w:sz w:val="26"/>
                <w:szCs w:val="26"/>
              </w:rPr>
            </w:pPr>
            <w:r w:rsidRPr="00F024A9">
              <w:rPr>
                <w:rFonts w:ascii="Times New Roman" w:hAnsi="Times New Roman"/>
                <w:sz w:val="26"/>
                <w:szCs w:val="26"/>
              </w:rPr>
              <w:t>3,</w:t>
            </w:r>
            <w:r>
              <w:rPr>
                <w:rFonts w:ascii="Times New Roman" w:hAnsi="Times New Roman"/>
                <w:sz w:val="26"/>
                <w:szCs w:val="26"/>
              </w:rPr>
              <w:t>0</w:t>
            </w:r>
            <w:r w:rsidRPr="00F024A9">
              <w:rPr>
                <w:rFonts w:ascii="Times New Roman" w:hAnsi="Times New Roman"/>
                <w:sz w:val="26"/>
                <w:szCs w:val="26"/>
              </w:rPr>
              <w:t>1</w:t>
            </w:r>
          </w:p>
        </w:tc>
        <w:tc>
          <w:tcPr>
            <w:tcW w:w="660" w:type="pct"/>
          </w:tcPr>
          <w:p w:rsidR="00384027" w:rsidRPr="00F024A9" w:rsidRDefault="00384027" w:rsidP="00871F8D">
            <w:pPr>
              <w:spacing w:after="0" w:line="240" w:lineRule="auto"/>
              <w:jc w:val="center"/>
              <w:rPr>
                <w:rFonts w:ascii="Times New Roman" w:hAnsi="Times New Roman"/>
                <w:sz w:val="26"/>
                <w:szCs w:val="26"/>
              </w:rPr>
            </w:pPr>
            <w:r w:rsidRPr="00F024A9">
              <w:rPr>
                <w:rFonts w:ascii="Times New Roman" w:hAnsi="Times New Roman"/>
                <w:sz w:val="26"/>
                <w:szCs w:val="26"/>
              </w:rPr>
              <w:t>0,0</w:t>
            </w:r>
            <w:r w:rsidR="005F7145">
              <w:rPr>
                <w:rFonts w:ascii="Times New Roman" w:hAnsi="Times New Roman"/>
                <w:sz w:val="26"/>
                <w:szCs w:val="26"/>
              </w:rPr>
              <w:t>1</w:t>
            </w:r>
          </w:p>
        </w:tc>
      </w:tr>
      <w:tr w:rsidR="00384027" w:rsidRPr="00552187" w:rsidTr="000A7F2F">
        <w:trPr>
          <w:jc w:val="center"/>
        </w:trPr>
        <w:tc>
          <w:tcPr>
            <w:tcW w:w="3599" w:type="pct"/>
          </w:tcPr>
          <w:p w:rsidR="00384027" w:rsidRPr="00552187" w:rsidRDefault="00384027" w:rsidP="000A7F2F">
            <w:pPr>
              <w:spacing w:after="0" w:line="240" w:lineRule="auto"/>
              <w:jc w:val="both"/>
              <w:rPr>
                <w:rFonts w:ascii="Times New Roman" w:hAnsi="Times New Roman"/>
                <w:sz w:val="24"/>
                <w:szCs w:val="24"/>
              </w:rPr>
            </w:pPr>
            <w:r w:rsidRPr="00552187">
              <w:rPr>
                <w:rFonts w:ascii="Times New Roman" w:hAnsi="Times New Roman"/>
                <w:sz w:val="24"/>
                <w:szCs w:val="24"/>
              </w:rPr>
              <w:t xml:space="preserve">             - иного специального назначения</w:t>
            </w:r>
          </w:p>
        </w:tc>
        <w:tc>
          <w:tcPr>
            <w:tcW w:w="741" w:type="pct"/>
          </w:tcPr>
          <w:p w:rsidR="00384027" w:rsidRPr="00F024A9" w:rsidRDefault="00384027" w:rsidP="00871F8D">
            <w:pPr>
              <w:spacing w:after="0" w:line="240" w:lineRule="auto"/>
              <w:jc w:val="center"/>
              <w:rPr>
                <w:rFonts w:ascii="Times New Roman" w:hAnsi="Times New Roman"/>
                <w:sz w:val="26"/>
                <w:szCs w:val="26"/>
              </w:rPr>
            </w:pPr>
            <w:r w:rsidRPr="00F024A9">
              <w:rPr>
                <w:rFonts w:ascii="Times New Roman" w:hAnsi="Times New Roman"/>
                <w:sz w:val="26"/>
                <w:szCs w:val="26"/>
              </w:rPr>
              <w:t>3,1</w:t>
            </w:r>
            <w:r>
              <w:rPr>
                <w:rFonts w:ascii="Times New Roman" w:hAnsi="Times New Roman"/>
                <w:sz w:val="26"/>
                <w:szCs w:val="26"/>
              </w:rPr>
              <w:t>2</w:t>
            </w:r>
          </w:p>
        </w:tc>
        <w:tc>
          <w:tcPr>
            <w:tcW w:w="660" w:type="pct"/>
          </w:tcPr>
          <w:p w:rsidR="00384027" w:rsidRPr="00F024A9" w:rsidRDefault="00384027" w:rsidP="00871F8D">
            <w:pPr>
              <w:spacing w:after="0" w:line="240" w:lineRule="auto"/>
              <w:jc w:val="center"/>
              <w:rPr>
                <w:rFonts w:ascii="Times New Roman" w:hAnsi="Times New Roman"/>
                <w:sz w:val="26"/>
                <w:szCs w:val="26"/>
              </w:rPr>
            </w:pPr>
            <w:r w:rsidRPr="00F024A9">
              <w:rPr>
                <w:rFonts w:ascii="Times New Roman" w:hAnsi="Times New Roman"/>
                <w:sz w:val="26"/>
                <w:szCs w:val="26"/>
              </w:rPr>
              <w:t>0,0</w:t>
            </w:r>
            <w:r w:rsidR="005F7145">
              <w:rPr>
                <w:rFonts w:ascii="Times New Roman" w:hAnsi="Times New Roman"/>
                <w:sz w:val="26"/>
                <w:szCs w:val="26"/>
              </w:rPr>
              <w:t>1</w:t>
            </w:r>
          </w:p>
        </w:tc>
      </w:tr>
      <w:tr w:rsidR="00384027" w:rsidRPr="00552187" w:rsidTr="000A7F2F">
        <w:trPr>
          <w:jc w:val="center"/>
        </w:trPr>
        <w:tc>
          <w:tcPr>
            <w:tcW w:w="3599" w:type="pct"/>
          </w:tcPr>
          <w:p w:rsidR="00384027" w:rsidRPr="00552187" w:rsidRDefault="00384027" w:rsidP="000A7F2F">
            <w:pPr>
              <w:spacing w:after="0" w:line="240" w:lineRule="auto"/>
              <w:jc w:val="both"/>
              <w:rPr>
                <w:rFonts w:ascii="Times New Roman" w:hAnsi="Times New Roman"/>
                <w:b/>
                <w:i/>
                <w:sz w:val="24"/>
                <w:szCs w:val="24"/>
              </w:rPr>
            </w:pPr>
            <w:r w:rsidRPr="00552187">
              <w:rPr>
                <w:rFonts w:ascii="Times New Roman" w:hAnsi="Times New Roman"/>
                <w:b/>
                <w:i/>
                <w:sz w:val="24"/>
                <w:szCs w:val="24"/>
              </w:rPr>
              <w:t>Земли лесного фонда</w:t>
            </w:r>
          </w:p>
        </w:tc>
        <w:tc>
          <w:tcPr>
            <w:tcW w:w="741" w:type="pct"/>
          </w:tcPr>
          <w:p w:rsidR="00384027" w:rsidRPr="00F024A9" w:rsidRDefault="00AB1894" w:rsidP="00871F8D">
            <w:pPr>
              <w:spacing w:after="0" w:line="240" w:lineRule="auto"/>
              <w:jc w:val="center"/>
              <w:rPr>
                <w:rFonts w:ascii="Times New Roman" w:hAnsi="Times New Roman"/>
                <w:b/>
                <w:i/>
                <w:sz w:val="26"/>
                <w:szCs w:val="26"/>
              </w:rPr>
            </w:pPr>
            <w:r>
              <w:rPr>
                <w:rFonts w:ascii="Times New Roman" w:hAnsi="Times New Roman"/>
                <w:b/>
                <w:sz w:val="26"/>
                <w:szCs w:val="26"/>
                <w:lang w:eastAsia="zh-CN"/>
              </w:rPr>
              <w:t>9271,14</w:t>
            </w:r>
          </w:p>
        </w:tc>
        <w:tc>
          <w:tcPr>
            <w:tcW w:w="660" w:type="pct"/>
          </w:tcPr>
          <w:p w:rsidR="00384027" w:rsidRPr="00F024A9" w:rsidRDefault="00384027" w:rsidP="005F7145">
            <w:pPr>
              <w:spacing w:after="0" w:line="240" w:lineRule="auto"/>
              <w:jc w:val="center"/>
              <w:rPr>
                <w:rFonts w:ascii="Times New Roman" w:hAnsi="Times New Roman"/>
                <w:b/>
                <w:i/>
                <w:sz w:val="26"/>
                <w:szCs w:val="26"/>
              </w:rPr>
            </w:pPr>
            <w:r w:rsidRPr="00F024A9">
              <w:rPr>
                <w:rFonts w:ascii="Times New Roman" w:hAnsi="Times New Roman"/>
                <w:b/>
                <w:i/>
                <w:sz w:val="26"/>
                <w:szCs w:val="26"/>
              </w:rPr>
              <w:t>51,</w:t>
            </w:r>
            <w:r w:rsidR="005F7145">
              <w:rPr>
                <w:rFonts w:ascii="Times New Roman" w:hAnsi="Times New Roman"/>
                <w:b/>
                <w:i/>
                <w:sz w:val="26"/>
                <w:szCs w:val="26"/>
              </w:rPr>
              <w:t>04</w:t>
            </w:r>
          </w:p>
        </w:tc>
      </w:tr>
      <w:tr w:rsidR="00384027" w:rsidRPr="00552187" w:rsidTr="000A7F2F">
        <w:trPr>
          <w:jc w:val="center"/>
        </w:trPr>
        <w:tc>
          <w:tcPr>
            <w:tcW w:w="3599" w:type="pct"/>
          </w:tcPr>
          <w:p w:rsidR="00384027" w:rsidRPr="00552187" w:rsidRDefault="00384027" w:rsidP="000306A1">
            <w:pPr>
              <w:spacing w:after="0" w:line="240" w:lineRule="auto"/>
              <w:jc w:val="both"/>
              <w:rPr>
                <w:rFonts w:ascii="Times New Roman" w:hAnsi="Times New Roman"/>
                <w:b/>
                <w:sz w:val="24"/>
                <w:szCs w:val="24"/>
                <w:u w:val="single"/>
              </w:rPr>
            </w:pPr>
            <w:r w:rsidRPr="00552187">
              <w:rPr>
                <w:rFonts w:ascii="Times New Roman" w:hAnsi="Times New Roman"/>
                <w:b/>
                <w:sz w:val="24"/>
                <w:szCs w:val="24"/>
                <w:u w:val="single"/>
              </w:rPr>
              <w:t xml:space="preserve">Итого земель в границах </w:t>
            </w:r>
            <w:r w:rsidR="00985C1F">
              <w:rPr>
                <w:rFonts w:ascii="Times New Roman" w:hAnsi="Times New Roman"/>
                <w:b/>
                <w:sz w:val="24"/>
                <w:szCs w:val="24"/>
                <w:u w:val="single"/>
              </w:rPr>
              <w:t xml:space="preserve">Бегуницкого </w:t>
            </w:r>
            <w:r w:rsidRPr="00552187">
              <w:rPr>
                <w:rFonts w:ascii="Times New Roman" w:hAnsi="Times New Roman"/>
                <w:b/>
                <w:sz w:val="24"/>
                <w:szCs w:val="24"/>
                <w:u w:val="single"/>
              </w:rPr>
              <w:t>сельского поселения</w:t>
            </w:r>
          </w:p>
        </w:tc>
        <w:tc>
          <w:tcPr>
            <w:tcW w:w="741" w:type="pct"/>
          </w:tcPr>
          <w:p w:rsidR="00384027" w:rsidRPr="00F024A9" w:rsidRDefault="00384027" w:rsidP="005910CC">
            <w:pPr>
              <w:spacing w:after="0" w:line="240" w:lineRule="auto"/>
              <w:jc w:val="center"/>
              <w:rPr>
                <w:rFonts w:ascii="Times New Roman" w:hAnsi="Times New Roman"/>
                <w:b/>
                <w:sz w:val="26"/>
                <w:szCs w:val="26"/>
              </w:rPr>
            </w:pPr>
            <w:r>
              <w:rPr>
                <w:rFonts w:ascii="Times New Roman" w:hAnsi="Times New Roman"/>
                <w:b/>
                <w:sz w:val="26"/>
                <w:szCs w:val="26"/>
                <w:lang w:eastAsia="zh-CN"/>
              </w:rPr>
              <w:t>1815</w:t>
            </w:r>
            <w:r w:rsidR="0064611B">
              <w:rPr>
                <w:rFonts w:ascii="Times New Roman" w:hAnsi="Times New Roman"/>
                <w:b/>
                <w:sz w:val="26"/>
                <w:szCs w:val="26"/>
                <w:lang w:eastAsia="zh-CN"/>
              </w:rPr>
              <w:t>9</w:t>
            </w:r>
            <w:r>
              <w:rPr>
                <w:rFonts w:ascii="Times New Roman" w:hAnsi="Times New Roman"/>
                <w:b/>
                <w:sz w:val="26"/>
                <w:szCs w:val="26"/>
                <w:lang w:eastAsia="zh-CN"/>
              </w:rPr>
              <w:t>,3</w:t>
            </w:r>
            <w:r w:rsidR="005910CC">
              <w:rPr>
                <w:rFonts w:ascii="Times New Roman" w:hAnsi="Times New Roman"/>
                <w:b/>
                <w:sz w:val="26"/>
                <w:szCs w:val="26"/>
                <w:lang w:eastAsia="zh-CN"/>
              </w:rPr>
              <w:t>5</w:t>
            </w:r>
          </w:p>
        </w:tc>
        <w:tc>
          <w:tcPr>
            <w:tcW w:w="660" w:type="pct"/>
          </w:tcPr>
          <w:p w:rsidR="00384027" w:rsidRPr="00F024A9" w:rsidRDefault="00384027" w:rsidP="00871F8D">
            <w:pPr>
              <w:spacing w:after="0" w:line="240" w:lineRule="auto"/>
              <w:jc w:val="center"/>
              <w:rPr>
                <w:rFonts w:ascii="Times New Roman" w:hAnsi="Times New Roman"/>
                <w:b/>
                <w:sz w:val="26"/>
                <w:szCs w:val="26"/>
              </w:rPr>
            </w:pPr>
            <w:r w:rsidRPr="00F024A9">
              <w:rPr>
                <w:rFonts w:ascii="Times New Roman" w:hAnsi="Times New Roman"/>
                <w:b/>
                <w:sz w:val="26"/>
                <w:szCs w:val="26"/>
              </w:rPr>
              <w:t>100</w:t>
            </w:r>
          </w:p>
        </w:tc>
      </w:tr>
    </w:tbl>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 xml:space="preserve">В </w:t>
      </w:r>
      <w:r>
        <w:rPr>
          <w:rFonts w:ascii="Times New Roman" w:hAnsi="Times New Roman"/>
          <w:sz w:val="26"/>
          <w:szCs w:val="26"/>
        </w:rPr>
        <w:t>Бегуницком</w:t>
      </w:r>
      <w:r w:rsidRPr="004A1C1E">
        <w:rPr>
          <w:rFonts w:ascii="Times New Roman" w:hAnsi="Times New Roman"/>
          <w:sz w:val="26"/>
          <w:szCs w:val="26"/>
        </w:rPr>
        <w:t xml:space="preserve"> сельском поселении преобладают </w:t>
      </w:r>
      <w:r w:rsidRPr="007B1A1C">
        <w:rPr>
          <w:rFonts w:ascii="Times New Roman" w:hAnsi="Times New Roman"/>
          <w:sz w:val="26"/>
          <w:szCs w:val="26"/>
        </w:rPr>
        <w:t xml:space="preserve">земли лесного фонда – </w:t>
      </w:r>
      <w:r>
        <w:rPr>
          <w:rFonts w:ascii="Times New Roman" w:hAnsi="Times New Roman"/>
          <w:sz w:val="26"/>
          <w:szCs w:val="26"/>
        </w:rPr>
        <w:t>51,1 %</w:t>
      </w:r>
      <w:r w:rsidRPr="007B1A1C">
        <w:rPr>
          <w:rFonts w:ascii="Times New Roman" w:hAnsi="Times New Roman"/>
          <w:sz w:val="26"/>
          <w:szCs w:val="26"/>
        </w:rPr>
        <w:t xml:space="preserve"> и земли сельскохозяйс</w:t>
      </w:r>
      <w:r w:rsidRPr="000E5A97">
        <w:rPr>
          <w:rFonts w:ascii="Times New Roman" w:hAnsi="Times New Roman"/>
          <w:sz w:val="26"/>
          <w:szCs w:val="26"/>
        </w:rPr>
        <w:t>твенного назначения – 43,1 %. Земли населенных пунктов, земли промышленности, энергетики,</w:t>
      </w:r>
      <w:r w:rsidR="00AC26B5">
        <w:rPr>
          <w:rFonts w:ascii="Times New Roman" w:hAnsi="Times New Roman"/>
          <w:sz w:val="26"/>
          <w:szCs w:val="26"/>
        </w:rPr>
        <w:t xml:space="preserve"> </w:t>
      </w:r>
      <w:r w:rsidRPr="000E5A97">
        <w:rPr>
          <w:rFonts w:ascii="Times New Roman" w:hAnsi="Times New Roman"/>
          <w:sz w:val="26"/>
          <w:szCs w:val="26"/>
        </w:rPr>
        <w:t>транспорта,</w:t>
      </w:r>
      <w:r w:rsidR="00AC26B5">
        <w:rPr>
          <w:rFonts w:ascii="Times New Roman" w:hAnsi="Times New Roman"/>
          <w:sz w:val="26"/>
          <w:szCs w:val="26"/>
        </w:rPr>
        <w:t xml:space="preserve"> </w:t>
      </w:r>
      <w:r w:rsidRPr="000E5A97">
        <w:rPr>
          <w:rFonts w:ascii="Times New Roman" w:hAnsi="Times New Roman"/>
          <w:sz w:val="26"/>
          <w:szCs w:val="26"/>
        </w:rPr>
        <w:t>связи,</w:t>
      </w:r>
      <w:r w:rsidR="00AC26B5">
        <w:rPr>
          <w:rFonts w:ascii="Times New Roman" w:hAnsi="Times New Roman"/>
          <w:sz w:val="26"/>
          <w:szCs w:val="26"/>
        </w:rPr>
        <w:t xml:space="preserve"> </w:t>
      </w:r>
      <w:r w:rsidRPr="000E5A97">
        <w:rPr>
          <w:rFonts w:ascii="Times New Roman" w:hAnsi="Times New Roman"/>
          <w:sz w:val="26"/>
          <w:szCs w:val="26"/>
        </w:rPr>
        <w:t xml:space="preserve">радиовещания, </w:t>
      </w:r>
      <w:r>
        <w:rPr>
          <w:rFonts w:ascii="Times New Roman" w:hAnsi="Times New Roman"/>
          <w:sz w:val="26"/>
          <w:szCs w:val="26"/>
        </w:rPr>
        <w:t>т</w:t>
      </w:r>
      <w:r w:rsidRPr="000E5A97">
        <w:rPr>
          <w:rFonts w:ascii="Times New Roman" w:hAnsi="Times New Roman"/>
          <w:sz w:val="26"/>
          <w:szCs w:val="26"/>
        </w:rPr>
        <w:t xml:space="preserve">елевидения,  информатики, земли для обеспечения космической деятельности, </w:t>
      </w:r>
      <w:r w:rsidRPr="000E5A97">
        <w:rPr>
          <w:rFonts w:ascii="Times New Roman" w:hAnsi="Times New Roman"/>
          <w:sz w:val="26"/>
          <w:szCs w:val="26"/>
        </w:rPr>
        <w:lastRenderedPageBreak/>
        <w:t>земли обороны, безопасности и земли иного специального назначения соответственно</w:t>
      </w:r>
      <w:r w:rsidRPr="007B1A1C">
        <w:rPr>
          <w:rFonts w:ascii="Times New Roman" w:hAnsi="Times New Roman"/>
          <w:sz w:val="26"/>
          <w:szCs w:val="26"/>
        </w:rPr>
        <w:t xml:space="preserve"> всего – 4,</w:t>
      </w:r>
      <w:r>
        <w:rPr>
          <w:rFonts w:ascii="Times New Roman" w:hAnsi="Times New Roman"/>
          <w:sz w:val="26"/>
          <w:szCs w:val="26"/>
        </w:rPr>
        <w:t>9 %</w:t>
      </w:r>
      <w:r w:rsidRPr="007B1A1C">
        <w:rPr>
          <w:rFonts w:ascii="Times New Roman" w:hAnsi="Times New Roman"/>
          <w:sz w:val="26"/>
          <w:szCs w:val="26"/>
        </w:rPr>
        <w:t xml:space="preserve">, </w:t>
      </w:r>
      <w:r>
        <w:rPr>
          <w:rFonts w:ascii="Times New Roman" w:hAnsi="Times New Roman"/>
          <w:sz w:val="26"/>
          <w:szCs w:val="26"/>
        </w:rPr>
        <w:t>0,9 %</w:t>
      </w:r>
      <w:r w:rsidRPr="007B1A1C">
        <w:rPr>
          <w:rFonts w:ascii="Times New Roman" w:hAnsi="Times New Roman"/>
          <w:sz w:val="26"/>
          <w:szCs w:val="26"/>
        </w:rPr>
        <w:t>.</w:t>
      </w:r>
      <w:r w:rsidR="007E5DAE">
        <w:rPr>
          <w:rFonts w:ascii="Times New Roman" w:hAnsi="Times New Roman"/>
          <w:sz w:val="26"/>
          <w:szCs w:val="26"/>
        </w:rPr>
        <w:t xml:space="preserve"> </w:t>
      </w:r>
      <w:r w:rsidRPr="004A1C1E">
        <w:rPr>
          <w:rFonts w:ascii="Times New Roman" w:hAnsi="Times New Roman"/>
          <w:sz w:val="26"/>
          <w:szCs w:val="26"/>
        </w:rPr>
        <w:t xml:space="preserve">Ниже приводится их краткая характеристика.  </w:t>
      </w:r>
    </w:p>
    <w:p w:rsidR="00384027" w:rsidRPr="00325918" w:rsidRDefault="00804A03" w:rsidP="00384027">
      <w:pPr>
        <w:spacing w:before="60" w:after="180" w:line="240" w:lineRule="auto"/>
        <w:jc w:val="both"/>
        <w:rPr>
          <w:rFonts w:ascii="Times New Roman" w:hAnsi="Times New Roman"/>
          <w:sz w:val="26"/>
          <w:szCs w:val="26"/>
        </w:rPr>
      </w:pPr>
      <w:r w:rsidRPr="004A1C1E">
        <w:rPr>
          <w:rFonts w:ascii="Times New Roman" w:hAnsi="Times New Roman"/>
          <w:b/>
          <w:i/>
          <w:sz w:val="26"/>
          <w:szCs w:val="26"/>
        </w:rPr>
        <w:t>Земли сельскохозяйственного назначения</w:t>
      </w:r>
      <w:r w:rsidR="00830CB3">
        <w:rPr>
          <w:rFonts w:ascii="Times New Roman" w:hAnsi="Times New Roman"/>
          <w:b/>
          <w:i/>
          <w:sz w:val="26"/>
          <w:szCs w:val="26"/>
        </w:rPr>
        <w:t xml:space="preserve"> </w:t>
      </w:r>
      <w:r w:rsidR="000844FD">
        <w:rPr>
          <w:rFonts w:ascii="Times New Roman" w:hAnsi="Times New Roman"/>
          <w:sz w:val="26"/>
          <w:szCs w:val="26"/>
        </w:rPr>
        <w:t>–</w:t>
      </w:r>
      <w:r w:rsidRPr="004A1C1E">
        <w:rPr>
          <w:rFonts w:ascii="Times New Roman" w:hAnsi="Times New Roman"/>
          <w:sz w:val="26"/>
          <w:szCs w:val="26"/>
        </w:rPr>
        <w:t xml:space="preserve"> это земли</w:t>
      </w:r>
      <w:r w:rsidR="009962BA">
        <w:rPr>
          <w:rFonts w:ascii="Times New Roman" w:hAnsi="Times New Roman"/>
          <w:sz w:val="26"/>
          <w:szCs w:val="26"/>
        </w:rPr>
        <w:t>,</w:t>
      </w:r>
      <w:r w:rsidRPr="004A1C1E">
        <w:rPr>
          <w:rFonts w:ascii="Times New Roman" w:hAnsi="Times New Roman"/>
          <w:sz w:val="26"/>
          <w:szCs w:val="26"/>
        </w:rPr>
        <w:t xml:space="preserve"> расположенные за границей населенного пункта и предоставленные для нужд сельского хозяйства или предназначенные для этих целей. В границах поселения они занимают </w:t>
      </w:r>
      <w:r>
        <w:rPr>
          <w:rFonts w:ascii="Times New Roman" w:hAnsi="Times New Roman"/>
          <w:sz w:val="26"/>
          <w:szCs w:val="26"/>
        </w:rPr>
        <w:t>43,1 %</w:t>
      </w:r>
      <w:r w:rsidRPr="004A1C1E">
        <w:rPr>
          <w:rFonts w:ascii="Times New Roman" w:hAnsi="Times New Roman"/>
          <w:sz w:val="26"/>
          <w:szCs w:val="26"/>
        </w:rPr>
        <w:t xml:space="preserve"> и </w:t>
      </w:r>
      <w:r w:rsidRPr="00D61F02">
        <w:rPr>
          <w:rFonts w:ascii="Times New Roman" w:hAnsi="Times New Roman"/>
          <w:sz w:val="26"/>
          <w:szCs w:val="26"/>
        </w:rPr>
        <w:t>представлены землями сельскохозяйственных предприятий ЗАО «Племзавод «Гомонтово»,</w:t>
      </w:r>
      <w:r w:rsidR="00830CB3">
        <w:rPr>
          <w:rFonts w:ascii="Times New Roman" w:hAnsi="Times New Roman"/>
          <w:sz w:val="26"/>
          <w:szCs w:val="26"/>
        </w:rPr>
        <w:t xml:space="preserve"> </w:t>
      </w:r>
      <w:r w:rsidRPr="00D61F02">
        <w:rPr>
          <w:rStyle w:val="af7"/>
          <w:rFonts w:ascii="Times New Roman" w:hAnsi="Times New Roman"/>
          <w:b w:val="0"/>
          <w:color w:val="000000"/>
          <w:sz w:val="26"/>
          <w:szCs w:val="26"/>
          <w:shd w:val="clear" w:color="auto" w:fill="FFFFFF"/>
        </w:rPr>
        <w:t>ГБОУ СПО Ленинградской области «Бегуницкий агротехнологический техникум</w:t>
      </w:r>
      <w:r w:rsidRPr="00725B38">
        <w:rPr>
          <w:rStyle w:val="af7"/>
          <w:rFonts w:ascii="Times New Roman" w:hAnsi="Times New Roman"/>
          <w:b w:val="0"/>
          <w:color w:val="000000"/>
          <w:sz w:val="26"/>
          <w:szCs w:val="26"/>
          <w:shd w:val="clear" w:color="auto" w:fill="FFFFFF"/>
        </w:rPr>
        <w:t>»</w:t>
      </w:r>
      <w:r w:rsidR="000744CB">
        <w:rPr>
          <w:rFonts w:ascii="Times New Roman" w:hAnsi="Times New Roman"/>
          <w:sz w:val="26"/>
          <w:szCs w:val="26"/>
        </w:rPr>
        <w:t xml:space="preserve">, а также садоводством </w:t>
      </w:r>
      <w:r w:rsidRPr="00D61F02">
        <w:rPr>
          <w:rFonts w:ascii="Times New Roman" w:hAnsi="Times New Roman"/>
          <w:sz w:val="26"/>
          <w:szCs w:val="26"/>
        </w:rPr>
        <w:t>и землями фонда</w:t>
      </w:r>
      <w:r w:rsidRPr="004A1C1E">
        <w:rPr>
          <w:rFonts w:ascii="Times New Roman" w:hAnsi="Times New Roman"/>
          <w:sz w:val="26"/>
          <w:szCs w:val="26"/>
        </w:rPr>
        <w:t xml:space="preserve"> перераспределения.</w:t>
      </w:r>
    </w:p>
    <w:p w:rsidR="00384027" w:rsidRPr="00384027" w:rsidRDefault="00384027" w:rsidP="00384027">
      <w:pPr>
        <w:spacing w:before="60" w:after="180" w:line="240" w:lineRule="auto"/>
        <w:jc w:val="both"/>
        <w:rPr>
          <w:rFonts w:ascii="Times New Roman" w:hAnsi="Times New Roman"/>
          <w:sz w:val="26"/>
          <w:szCs w:val="26"/>
        </w:rPr>
      </w:pPr>
      <w:r>
        <w:rPr>
          <w:rFonts w:ascii="Times New Roman" w:hAnsi="Times New Roman"/>
          <w:sz w:val="26"/>
          <w:szCs w:val="26"/>
        </w:rPr>
        <w:t xml:space="preserve">Земли </w:t>
      </w:r>
      <w:r w:rsidRPr="00D61F02">
        <w:rPr>
          <w:rFonts w:ascii="Times New Roman" w:hAnsi="Times New Roman"/>
          <w:sz w:val="26"/>
          <w:szCs w:val="26"/>
        </w:rPr>
        <w:t>ЗАО «Племзавод «Гомонтово»</w:t>
      </w:r>
      <w:r>
        <w:rPr>
          <w:rFonts w:ascii="Times New Roman" w:hAnsi="Times New Roman"/>
          <w:sz w:val="26"/>
          <w:szCs w:val="26"/>
        </w:rPr>
        <w:t xml:space="preserve"> являются особо ценными продуктивными </w:t>
      </w:r>
      <w:r w:rsidRPr="00536086">
        <w:rPr>
          <w:rFonts w:ascii="Times New Roman" w:hAnsi="Times New Roman"/>
          <w:sz w:val="26"/>
          <w:szCs w:val="26"/>
        </w:rPr>
        <w:t xml:space="preserve">сельскохозяйственными угодьями. Их площадь в границах </w:t>
      </w:r>
      <w:r>
        <w:rPr>
          <w:rFonts w:ascii="Times New Roman" w:hAnsi="Times New Roman"/>
          <w:sz w:val="26"/>
          <w:szCs w:val="26"/>
        </w:rPr>
        <w:t>Бегуницкого</w:t>
      </w:r>
      <w:r w:rsidRPr="00536086">
        <w:rPr>
          <w:rFonts w:ascii="Times New Roman" w:hAnsi="Times New Roman"/>
          <w:sz w:val="26"/>
          <w:szCs w:val="26"/>
        </w:rPr>
        <w:t xml:space="preserve"> сельского поселения составляет около </w:t>
      </w:r>
      <w:r w:rsidRPr="00D70312">
        <w:rPr>
          <w:rFonts w:ascii="Times New Roman" w:hAnsi="Times New Roman"/>
          <w:sz w:val="26"/>
          <w:szCs w:val="26"/>
        </w:rPr>
        <w:t>2896</w:t>
      </w:r>
      <w:r>
        <w:rPr>
          <w:rFonts w:ascii="Times New Roman" w:hAnsi="Times New Roman"/>
          <w:sz w:val="26"/>
          <w:szCs w:val="26"/>
        </w:rPr>
        <w:t>,</w:t>
      </w:r>
      <w:r w:rsidRPr="00D70312">
        <w:rPr>
          <w:rFonts w:ascii="Times New Roman" w:hAnsi="Times New Roman"/>
          <w:sz w:val="26"/>
          <w:szCs w:val="26"/>
        </w:rPr>
        <w:t>24</w:t>
      </w:r>
      <w:r w:rsidR="00830CB3">
        <w:rPr>
          <w:rFonts w:ascii="Times New Roman" w:hAnsi="Times New Roman"/>
          <w:sz w:val="26"/>
          <w:szCs w:val="26"/>
        </w:rPr>
        <w:t xml:space="preserve"> </w:t>
      </w:r>
      <w:r w:rsidRPr="00536086">
        <w:rPr>
          <w:rFonts w:ascii="Times New Roman" w:hAnsi="Times New Roman"/>
          <w:sz w:val="26"/>
          <w:szCs w:val="26"/>
        </w:rPr>
        <w:t>га</w:t>
      </w:r>
      <w:r>
        <w:rPr>
          <w:rFonts w:ascii="Times New Roman" w:hAnsi="Times New Roman"/>
          <w:sz w:val="26"/>
          <w:szCs w:val="26"/>
        </w:rPr>
        <w:t>.</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b/>
          <w:i/>
          <w:sz w:val="26"/>
          <w:szCs w:val="26"/>
        </w:rPr>
        <w:t>Земли населенных пунктов</w:t>
      </w:r>
      <w:r w:rsidRPr="004A1C1E">
        <w:rPr>
          <w:rFonts w:ascii="Times New Roman" w:hAnsi="Times New Roman"/>
          <w:sz w:val="26"/>
          <w:szCs w:val="26"/>
        </w:rPr>
        <w:t xml:space="preserve"> – это земли, используемые и предназначенные для застройки и развития населенных пунктов, границы которых отделяют их от земель иных категорий. </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b/>
          <w:i/>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A1C1E">
        <w:rPr>
          <w:rFonts w:ascii="Times New Roman" w:hAnsi="Times New Roman"/>
          <w:sz w:val="26"/>
          <w:szCs w:val="26"/>
        </w:rPr>
        <w:t xml:space="preserve">. В данную категорию включены земли, которые расположены за границей населенного пункта и используются или предназначены для обеспечения деятельности организаций и эксплуатации объектов промышленности, энергетики, транспорта, обороны и </w:t>
      </w:r>
      <w:r w:rsidRPr="003A3C19">
        <w:rPr>
          <w:rFonts w:ascii="Times New Roman" w:hAnsi="Times New Roman"/>
          <w:sz w:val="26"/>
          <w:szCs w:val="26"/>
        </w:rPr>
        <w:t xml:space="preserve">безопасности, осуществления иных специальных задач. Земли этой категории занимают всего </w:t>
      </w:r>
      <w:r w:rsidR="009962BA">
        <w:rPr>
          <w:rFonts w:ascii="Times New Roman" w:hAnsi="Times New Roman"/>
          <w:sz w:val="26"/>
          <w:szCs w:val="26"/>
        </w:rPr>
        <w:t>0,9</w:t>
      </w:r>
      <w:r>
        <w:rPr>
          <w:rFonts w:ascii="Times New Roman" w:hAnsi="Times New Roman"/>
          <w:sz w:val="26"/>
          <w:szCs w:val="26"/>
        </w:rPr>
        <w:t xml:space="preserve"> %</w:t>
      </w:r>
      <w:r w:rsidRPr="003A3C19">
        <w:rPr>
          <w:rFonts w:ascii="Times New Roman" w:hAnsi="Times New Roman"/>
          <w:sz w:val="26"/>
          <w:szCs w:val="26"/>
        </w:rPr>
        <w:t xml:space="preserve"> территории</w:t>
      </w:r>
      <w:r w:rsidRPr="004A1C1E">
        <w:rPr>
          <w:rFonts w:ascii="Times New Roman" w:hAnsi="Times New Roman"/>
          <w:sz w:val="26"/>
          <w:szCs w:val="26"/>
        </w:rPr>
        <w:t xml:space="preserve"> поселения.</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b/>
          <w:i/>
          <w:sz w:val="26"/>
          <w:szCs w:val="26"/>
        </w:rPr>
        <w:t>Земли лесного фонда</w:t>
      </w:r>
      <w:r w:rsidRPr="004A1C1E">
        <w:rPr>
          <w:rFonts w:ascii="Times New Roman" w:hAnsi="Times New Roman"/>
          <w:sz w:val="26"/>
          <w:szCs w:val="26"/>
        </w:rPr>
        <w:t>. В границах поселения лесной фонд представлен лесами участков участковых лесничеств: </w:t>
      </w:r>
      <w:r>
        <w:rPr>
          <w:rFonts w:ascii="Times New Roman" w:hAnsi="Times New Roman"/>
          <w:sz w:val="26"/>
          <w:szCs w:val="26"/>
        </w:rPr>
        <w:t>Бегуницкое</w:t>
      </w:r>
      <w:r w:rsidRPr="004A1C1E">
        <w:rPr>
          <w:rFonts w:ascii="Times New Roman" w:hAnsi="Times New Roman"/>
          <w:sz w:val="26"/>
          <w:szCs w:val="26"/>
        </w:rPr>
        <w:t xml:space="preserve"> и </w:t>
      </w:r>
      <w:r>
        <w:rPr>
          <w:rFonts w:ascii="Times New Roman" w:hAnsi="Times New Roman"/>
          <w:sz w:val="26"/>
          <w:szCs w:val="26"/>
        </w:rPr>
        <w:t>Каськовское</w:t>
      </w:r>
      <w:r w:rsidRPr="004A1C1E">
        <w:rPr>
          <w:rFonts w:ascii="Times New Roman" w:hAnsi="Times New Roman"/>
          <w:sz w:val="26"/>
          <w:szCs w:val="26"/>
        </w:rPr>
        <w:t xml:space="preserve">, входящих  в состав Волосовского лесничества, занимающего </w:t>
      </w:r>
      <w:r>
        <w:rPr>
          <w:rFonts w:ascii="Times New Roman" w:hAnsi="Times New Roman"/>
          <w:sz w:val="26"/>
          <w:szCs w:val="26"/>
        </w:rPr>
        <w:t>51,1 %</w:t>
      </w:r>
      <w:r w:rsidRPr="004A1C1E">
        <w:rPr>
          <w:rFonts w:ascii="Times New Roman" w:hAnsi="Times New Roman"/>
          <w:sz w:val="26"/>
          <w:szCs w:val="26"/>
        </w:rPr>
        <w:t xml:space="preserve"> всего земельного фонда поселения.</w:t>
      </w:r>
    </w:p>
    <w:p w:rsidR="00804A03" w:rsidRPr="004A1C1E" w:rsidRDefault="00804A03" w:rsidP="005E793E">
      <w:pPr>
        <w:spacing w:before="120" w:after="0" w:line="240" w:lineRule="auto"/>
        <w:jc w:val="both"/>
        <w:rPr>
          <w:rFonts w:ascii="Times New Roman" w:hAnsi="Times New Roman"/>
          <w:sz w:val="26"/>
          <w:szCs w:val="26"/>
        </w:rPr>
      </w:pPr>
      <w:r w:rsidRPr="000744CB">
        <w:rPr>
          <w:rFonts w:ascii="Times New Roman" w:hAnsi="Times New Roman"/>
          <w:sz w:val="26"/>
          <w:szCs w:val="26"/>
        </w:rPr>
        <w:t>Информация о распределении земель по категориям в границах Бегуницкого сельского поселения отображена на «Карте с отображением границ земель различных категорий. Распределение земель по формам собственности», масштаб</w:t>
      </w:r>
      <w:r w:rsidRPr="004A1C1E">
        <w:rPr>
          <w:rFonts w:ascii="Times New Roman" w:hAnsi="Times New Roman"/>
          <w:sz w:val="26"/>
          <w:szCs w:val="26"/>
        </w:rPr>
        <w:t xml:space="preserve"> 1:10000.</w:t>
      </w:r>
    </w:p>
    <w:p w:rsidR="00804A03" w:rsidRPr="004A1C1E" w:rsidRDefault="00804A03" w:rsidP="005E793E">
      <w:pPr>
        <w:keepNext/>
        <w:spacing w:before="120" w:after="0" w:line="240" w:lineRule="auto"/>
        <w:jc w:val="both"/>
        <w:rPr>
          <w:rFonts w:ascii="Times New Roman" w:hAnsi="Times New Roman"/>
          <w:b/>
          <w:i/>
          <w:sz w:val="26"/>
          <w:szCs w:val="26"/>
        </w:rPr>
      </w:pPr>
      <w:r w:rsidRPr="004A1C1E">
        <w:rPr>
          <w:rFonts w:ascii="Times New Roman" w:hAnsi="Times New Roman"/>
          <w:b/>
          <w:i/>
          <w:sz w:val="26"/>
          <w:szCs w:val="26"/>
        </w:rPr>
        <w:t>Распределение земель по формам собственности</w:t>
      </w:r>
    </w:p>
    <w:p w:rsidR="00804A03" w:rsidRPr="00D031F3"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 xml:space="preserve">По формам собственности  земли </w:t>
      </w:r>
      <w:r>
        <w:rPr>
          <w:rFonts w:ascii="Times New Roman" w:hAnsi="Times New Roman"/>
          <w:sz w:val="26"/>
          <w:szCs w:val="26"/>
        </w:rPr>
        <w:t>Бегуницкого</w:t>
      </w:r>
      <w:r w:rsidRPr="004A1C1E">
        <w:rPr>
          <w:rFonts w:ascii="Times New Roman" w:hAnsi="Times New Roman"/>
          <w:sz w:val="26"/>
          <w:szCs w:val="26"/>
        </w:rPr>
        <w:t xml:space="preserve"> сельского поселения подразделяются  на: федеральные, </w:t>
      </w:r>
      <w:r>
        <w:rPr>
          <w:rFonts w:ascii="Times New Roman" w:hAnsi="Times New Roman"/>
          <w:sz w:val="26"/>
          <w:szCs w:val="26"/>
        </w:rPr>
        <w:t>региональные</w:t>
      </w:r>
      <w:r w:rsidRPr="004A1C1E">
        <w:rPr>
          <w:rFonts w:ascii="Times New Roman" w:hAnsi="Times New Roman"/>
          <w:sz w:val="26"/>
          <w:szCs w:val="26"/>
        </w:rPr>
        <w:t xml:space="preserve"> (Ленинградской области), </w:t>
      </w:r>
      <w:r w:rsidRPr="00D031F3">
        <w:rPr>
          <w:rFonts w:ascii="Times New Roman" w:hAnsi="Times New Roman"/>
          <w:sz w:val="26"/>
          <w:szCs w:val="26"/>
        </w:rPr>
        <w:t>муниципальные и частные.</w:t>
      </w:r>
    </w:p>
    <w:p w:rsidR="00384027" w:rsidRPr="00D031F3" w:rsidRDefault="00384027" w:rsidP="00722374">
      <w:pPr>
        <w:numPr>
          <w:ilvl w:val="0"/>
          <w:numId w:val="14"/>
        </w:numPr>
        <w:spacing w:before="60" w:after="0" w:line="240" w:lineRule="auto"/>
        <w:ind w:left="0" w:firstLine="426"/>
        <w:jc w:val="both"/>
        <w:rPr>
          <w:rFonts w:ascii="Times New Roman" w:hAnsi="Times New Roman"/>
          <w:sz w:val="26"/>
          <w:szCs w:val="26"/>
        </w:rPr>
      </w:pPr>
      <w:r w:rsidRPr="00D031F3">
        <w:rPr>
          <w:rFonts w:ascii="Times New Roman" w:hAnsi="Times New Roman"/>
          <w:sz w:val="26"/>
          <w:szCs w:val="26"/>
        </w:rPr>
        <w:t xml:space="preserve">Федеральная собственность    –  </w:t>
      </w:r>
      <w:r w:rsidRPr="00401C3F">
        <w:rPr>
          <w:rFonts w:ascii="Times New Roman" w:hAnsi="Times New Roman"/>
          <w:sz w:val="26"/>
          <w:szCs w:val="26"/>
        </w:rPr>
        <w:t>9</w:t>
      </w:r>
      <w:r>
        <w:rPr>
          <w:rFonts w:ascii="Times New Roman" w:hAnsi="Times New Roman"/>
          <w:sz w:val="26"/>
          <w:szCs w:val="26"/>
        </w:rPr>
        <w:t>394</w:t>
      </w:r>
      <w:r>
        <w:rPr>
          <w:rFonts w:ascii="Times New Roman" w:hAnsi="Times New Roman"/>
          <w:sz w:val="26"/>
          <w:szCs w:val="26"/>
          <w:lang w:val="en-US"/>
        </w:rPr>
        <w:t>,9</w:t>
      </w:r>
      <w:r w:rsidRPr="00D031F3">
        <w:rPr>
          <w:rFonts w:ascii="Times New Roman" w:hAnsi="Times New Roman"/>
          <w:sz w:val="26"/>
          <w:szCs w:val="26"/>
        </w:rPr>
        <w:t xml:space="preserve">  га   (</w:t>
      </w:r>
      <w:r>
        <w:rPr>
          <w:rFonts w:ascii="Times New Roman" w:hAnsi="Times New Roman"/>
          <w:sz w:val="26"/>
          <w:szCs w:val="26"/>
        </w:rPr>
        <w:t>51,8 %</w:t>
      </w:r>
      <w:r w:rsidRPr="00D031F3">
        <w:rPr>
          <w:rFonts w:ascii="Times New Roman" w:hAnsi="Times New Roman"/>
          <w:sz w:val="26"/>
          <w:szCs w:val="26"/>
        </w:rPr>
        <w:t>);</w:t>
      </w:r>
    </w:p>
    <w:p w:rsidR="00384027" w:rsidRPr="00D031F3" w:rsidRDefault="00384027" w:rsidP="00722374">
      <w:pPr>
        <w:numPr>
          <w:ilvl w:val="0"/>
          <w:numId w:val="14"/>
        </w:numPr>
        <w:spacing w:before="60" w:after="0" w:line="240" w:lineRule="auto"/>
        <w:ind w:left="0" w:firstLine="426"/>
        <w:jc w:val="both"/>
        <w:rPr>
          <w:rFonts w:ascii="Times New Roman" w:hAnsi="Times New Roman"/>
          <w:sz w:val="26"/>
          <w:szCs w:val="26"/>
        </w:rPr>
      </w:pPr>
      <w:r w:rsidRPr="00D031F3">
        <w:rPr>
          <w:rFonts w:ascii="Times New Roman" w:hAnsi="Times New Roman"/>
          <w:sz w:val="26"/>
          <w:szCs w:val="26"/>
        </w:rPr>
        <w:t xml:space="preserve">Региональная собственность – </w:t>
      </w:r>
      <w:r w:rsidRPr="00401C3F">
        <w:rPr>
          <w:rFonts w:ascii="Times New Roman" w:hAnsi="Times New Roman"/>
          <w:sz w:val="26"/>
          <w:szCs w:val="26"/>
        </w:rPr>
        <w:t>406,85</w:t>
      </w:r>
      <w:r w:rsidRPr="00D031F3">
        <w:rPr>
          <w:rFonts w:ascii="Times New Roman" w:hAnsi="Times New Roman"/>
          <w:sz w:val="26"/>
          <w:szCs w:val="26"/>
        </w:rPr>
        <w:t>га (</w:t>
      </w:r>
      <w:r>
        <w:rPr>
          <w:rFonts w:ascii="Times New Roman" w:hAnsi="Times New Roman"/>
          <w:sz w:val="26"/>
          <w:szCs w:val="26"/>
        </w:rPr>
        <w:t>2,2 %</w:t>
      </w:r>
      <w:r w:rsidRPr="00D031F3">
        <w:rPr>
          <w:rFonts w:ascii="Times New Roman" w:hAnsi="Times New Roman"/>
          <w:sz w:val="26"/>
          <w:szCs w:val="26"/>
        </w:rPr>
        <w:t>);</w:t>
      </w:r>
    </w:p>
    <w:p w:rsidR="00384027" w:rsidRPr="007D55F2" w:rsidRDefault="00384027" w:rsidP="007D55F2">
      <w:pPr>
        <w:numPr>
          <w:ilvl w:val="0"/>
          <w:numId w:val="14"/>
        </w:numPr>
        <w:spacing w:before="60" w:after="0" w:line="240" w:lineRule="auto"/>
        <w:jc w:val="both"/>
        <w:rPr>
          <w:rFonts w:ascii="Times New Roman" w:hAnsi="Times New Roman"/>
          <w:sz w:val="26"/>
          <w:szCs w:val="26"/>
        </w:rPr>
      </w:pPr>
      <w:r w:rsidRPr="007D55F2">
        <w:rPr>
          <w:rFonts w:ascii="Times New Roman" w:hAnsi="Times New Roman"/>
          <w:sz w:val="26"/>
          <w:szCs w:val="26"/>
        </w:rPr>
        <w:t>Муниципальная собственность – </w:t>
      </w:r>
      <w:r w:rsidR="007D55F2" w:rsidRPr="007D55F2">
        <w:rPr>
          <w:rFonts w:ascii="Times New Roman" w:hAnsi="Times New Roman"/>
          <w:sz w:val="26"/>
          <w:szCs w:val="26"/>
        </w:rPr>
        <w:t>1663,06</w:t>
      </w:r>
      <w:r w:rsidRPr="007D55F2">
        <w:rPr>
          <w:rFonts w:ascii="Times New Roman" w:hAnsi="Times New Roman"/>
          <w:sz w:val="26"/>
          <w:szCs w:val="26"/>
        </w:rPr>
        <w:t>га  (10,2 %);</w:t>
      </w:r>
    </w:p>
    <w:p w:rsidR="00384027" w:rsidRPr="007D55F2" w:rsidRDefault="00384027" w:rsidP="007D55F2">
      <w:pPr>
        <w:numPr>
          <w:ilvl w:val="0"/>
          <w:numId w:val="14"/>
        </w:numPr>
        <w:spacing w:before="60" w:after="180" w:line="240" w:lineRule="auto"/>
        <w:jc w:val="both"/>
        <w:rPr>
          <w:rFonts w:ascii="Times New Roman" w:hAnsi="Times New Roman"/>
          <w:sz w:val="26"/>
          <w:szCs w:val="26"/>
        </w:rPr>
      </w:pPr>
      <w:r w:rsidRPr="007D55F2">
        <w:rPr>
          <w:rFonts w:ascii="Times New Roman" w:hAnsi="Times New Roman"/>
          <w:sz w:val="26"/>
          <w:szCs w:val="26"/>
        </w:rPr>
        <w:t>Частная собственность  – </w:t>
      </w:r>
      <w:r w:rsidR="007D55F2" w:rsidRPr="007D55F2">
        <w:rPr>
          <w:rFonts w:ascii="Times New Roman" w:hAnsi="Times New Roman"/>
          <w:sz w:val="26"/>
          <w:szCs w:val="26"/>
          <w:lang w:val="en-US"/>
        </w:rPr>
        <w:t>6694,53</w:t>
      </w:r>
      <w:r w:rsidRPr="007D55F2">
        <w:rPr>
          <w:rFonts w:ascii="Times New Roman" w:hAnsi="Times New Roman"/>
          <w:sz w:val="26"/>
          <w:szCs w:val="26"/>
        </w:rPr>
        <w:t>га   (35,8 %).</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 xml:space="preserve">Преобладают земли, находящиеся в  федеральной собственности (земли лесного фонда, участок </w:t>
      </w:r>
      <w:r>
        <w:rPr>
          <w:rFonts w:ascii="Times New Roman" w:hAnsi="Times New Roman"/>
          <w:sz w:val="26"/>
          <w:szCs w:val="26"/>
        </w:rPr>
        <w:t xml:space="preserve">автомобильной </w:t>
      </w:r>
      <w:r w:rsidRPr="00D22344">
        <w:rPr>
          <w:rFonts w:ascii="Times New Roman" w:hAnsi="Times New Roman"/>
          <w:sz w:val="26"/>
          <w:szCs w:val="26"/>
        </w:rPr>
        <w:t>дороги федерального значения «Нарва»</w:t>
      </w:r>
      <w:r>
        <w:rPr>
          <w:rFonts w:ascii="Times New Roman" w:hAnsi="Times New Roman"/>
          <w:sz w:val="26"/>
          <w:szCs w:val="26"/>
        </w:rPr>
        <w:t xml:space="preserve">, </w:t>
      </w:r>
      <w:r w:rsidRPr="004A1C1E">
        <w:rPr>
          <w:rFonts w:ascii="Times New Roman" w:hAnsi="Times New Roman"/>
          <w:sz w:val="26"/>
          <w:szCs w:val="26"/>
        </w:rPr>
        <w:t xml:space="preserve">занимающие </w:t>
      </w:r>
      <w:r>
        <w:rPr>
          <w:rFonts w:ascii="Times New Roman" w:hAnsi="Times New Roman"/>
          <w:sz w:val="26"/>
          <w:szCs w:val="26"/>
        </w:rPr>
        <w:t>51,8 %</w:t>
      </w:r>
      <w:r w:rsidRPr="004A1C1E">
        <w:rPr>
          <w:rFonts w:ascii="Times New Roman" w:hAnsi="Times New Roman"/>
          <w:sz w:val="26"/>
          <w:szCs w:val="26"/>
        </w:rPr>
        <w:t xml:space="preserve"> земельного фонда  поселения. Информация о распределении земель по </w:t>
      </w:r>
      <w:r w:rsidRPr="0002294C">
        <w:rPr>
          <w:rFonts w:ascii="Times New Roman" w:hAnsi="Times New Roman"/>
          <w:sz w:val="26"/>
          <w:szCs w:val="26"/>
        </w:rPr>
        <w:t xml:space="preserve">формам собственности в </w:t>
      </w:r>
      <w:r w:rsidRPr="00725B38">
        <w:rPr>
          <w:rFonts w:ascii="Times New Roman" w:hAnsi="Times New Roman"/>
          <w:sz w:val="26"/>
          <w:szCs w:val="26"/>
        </w:rPr>
        <w:t xml:space="preserve">границах Бегуницкого сельского поселения </w:t>
      </w:r>
      <w:r w:rsidRPr="00725B38">
        <w:rPr>
          <w:rFonts w:ascii="Times New Roman" w:hAnsi="Times New Roman"/>
          <w:sz w:val="26"/>
          <w:szCs w:val="26"/>
        </w:rPr>
        <w:lastRenderedPageBreak/>
        <w:t xml:space="preserve">отображена на «Карте </w:t>
      </w:r>
      <w:r w:rsidRPr="00725B38">
        <w:rPr>
          <w:rFonts w:ascii="Times New Roman" w:eastAsia="SimSun" w:hAnsi="Times New Roman"/>
          <w:sz w:val="26"/>
          <w:szCs w:val="26"/>
          <w:lang w:eastAsia="ru-RU"/>
        </w:rPr>
        <w:t>с отображением границ земель различных категорий. Распределение земель по формам собственности</w:t>
      </w:r>
      <w:r w:rsidRPr="00725B38">
        <w:rPr>
          <w:rFonts w:ascii="Times New Roman" w:hAnsi="Times New Roman"/>
          <w:sz w:val="26"/>
          <w:szCs w:val="26"/>
        </w:rPr>
        <w:t>», масштаб 1</w:t>
      </w:r>
      <w:r w:rsidRPr="004A1C1E">
        <w:rPr>
          <w:rFonts w:ascii="Times New Roman" w:hAnsi="Times New Roman"/>
          <w:sz w:val="26"/>
          <w:szCs w:val="26"/>
        </w:rPr>
        <w:t>:10000.</w:t>
      </w:r>
    </w:p>
    <w:p w:rsidR="00804A03" w:rsidRPr="004A1C1E" w:rsidRDefault="00804A03" w:rsidP="005E793E">
      <w:pPr>
        <w:pStyle w:val="ConsNormal"/>
        <w:widowControl/>
        <w:spacing w:before="120" w:after="0"/>
        <w:ind w:left="0" w:right="0" w:firstLine="0"/>
        <w:rPr>
          <w:rFonts w:ascii="Times New Roman" w:hAnsi="Times New Roman" w:cs="Times New Roman"/>
          <w:b/>
          <w:i/>
          <w:sz w:val="26"/>
          <w:szCs w:val="26"/>
        </w:rPr>
      </w:pPr>
      <w:r w:rsidRPr="004A1C1E">
        <w:rPr>
          <w:rFonts w:ascii="Times New Roman" w:hAnsi="Times New Roman" w:cs="Times New Roman"/>
          <w:b/>
          <w:i/>
          <w:sz w:val="26"/>
          <w:szCs w:val="26"/>
        </w:rPr>
        <w:t>Государственная кадастровая оценка земель</w:t>
      </w:r>
    </w:p>
    <w:p w:rsidR="00804A03" w:rsidRPr="004A1C1E" w:rsidRDefault="00804A03" w:rsidP="005E793E">
      <w:pPr>
        <w:pStyle w:val="ConsNormal"/>
        <w:widowControl/>
        <w:spacing w:before="120" w:after="0"/>
        <w:ind w:left="0" w:right="0" w:firstLine="0"/>
        <w:rPr>
          <w:rFonts w:ascii="Times New Roman" w:hAnsi="Times New Roman" w:cs="Times New Roman"/>
          <w:sz w:val="26"/>
          <w:szCs w:val="26"/>
        </w:rPr>
      </w:pPr>
      <w:r w:rsidRPr="004A1C1E">
        <w:rPr>
          <w:rFonts w:ascii="Times New Roman" w:hAnsi="Times New Roman" w:cs="Times New Roman"/>
          <w:sz w:val="26"/>
          <w:szCs w:val="26"/>
        </w:rPr>
        <w:t>Государственная кадастровая оценка земель сельскохозяйственного назначения выполнялась по следующим трем основным группам:</w:t>
      </w:r>
    </w:p>
    <w:p w:rsidR="00804A03" w:rsidRPr="004A1C1E" w:rsidRDefault="00804A03" w:rsidP="005E793E">
      <w:pPr>
        <w:pStyle w:val="ConsNormal"/>
        <w:widowControl/>
        <w:spacing w:before="120" w:after="0"/>
        <w:ind w:left="0" w:right="0" w:firstLine="0"/>
        <w:rPr>
          <w:rFonts w:ascii="Times New Roman" w:hAnsi="Times New Roman" w:cs="Times New Roman"/>
          <w:sz w:val="26"/>
          <w:szCs w:val="26"/>
        </w:rPr>
      </w:pPr>
      <w:r w:rsidRPr="004A1C1E">
        <w:rPr>
          <w:rFonts w:ascii="Times New Roman" w:hAnsi="Times New Roman" w:cs="Times New Roman"/>
          <w:sz w:val="26"/>
          <w:szCs w:val="26"/>
        </w:rPr>
        <w:t xml:space="preserve">- первая группа </w:t>
      </w:r>
      <w:r>
        <w:rPr>
          <w:rFonts w:ascii="Times New Roman" w:hAnsi="Times New Roman" w:cs="Times New Roman"/>
          <w:sz w:val="26"/>
          <w:szCs w:val="26"/>
        </w:rPr>
        <w:t>–</w:t>
      </w:r>
      <w:r w:rsidRPr="004A1C1E">
        <w:rPr>
          <w:rFonts w:ascii="Times New Roman" w:hAnsi="Times New Roman" w:cs="Times New Roman"/>
          <w:sz w:val="26"/>
          <w:szCs w:val="26"/>
        </w:rPr>
        <w:t xml:space="preserve"> сельскохозяйственные угодья,</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 вторая группа – земли, занятые внутрихозяйственными дорогами, прогонами для скота, коммуникациями, зданиями, строениями и сооружениями, используемыми для производства, хранения и первичной переработки сельскохозяйственной продукции, а также нарушенные земли, находящиеся под промышленной разработкой общераспространенных полезных ископаемых (песка)</w:t>
      </w:r>
      <w:r>
        <w:rPr>
          <w:rFonts w:ascii="Times New Roman" w:hAnsi="Times New Roman"/>
          <w:sz w:val="26"/>
          <w:szCs w:val="26"/>
        </w:rPr>
        <w:t>,</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 xml:space="preserve">- пятая группа </w:t>
      </w:r>
      <w:r>
        <w:rPr>
          <w:rFonts w:ascii="Times New Roman" w:hAnsi="Times New Roman"/>
          <w:sz w:val="26"/>
          <w:szCs w:val="26"/>
        </w:rPr>
        <w:t>–</w:t>
      </w:r>
      <w:r w:rsidRPr="004A1C1E">
        <w:rPr>
          <w:rFonts w:ascii="Times New Roman" w:hAnsi="Times New Roman"/>
          <w:sz w:val="26"/>
          <w:szCs w:val="26"/>
        </w:rPr>
        <w:t xml:space="preserve"> земли под лесами, не переведенные в установленном законодательством порядке в состав земель лесного фонда и находящиеся у землевладельцев (землепользователей) на праве постоянного (бессрочного) или безвозмездного пользования.</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Постановлением Правительства Ленинградской области от 29</w:t>
      </w:r>
      <w:r>
        <w:rPr>
          <w:rFonts w:ascii="Times New Roman" w:hAnsi="Times New Roman"/>
          <w:sz w:val="26"/>
          <w:szCs w:val="26"/>
        </w:rPr>
        <w:t xml:space="preserve"> декабря </w:t>
      </w:r>
      <w:r w:rsidRPr="004A1C1E">
        <w:rPr>
          <w:rFonts w:ascii="Times New Roman" w:hAnsi="Times New Roman"/>
          <w:sz w:val="26"/>
          <w:szCs w:val="26"/>
        </w:rPr>
        <w:t>2007</w:t>
      </w:r>
      <w:r>
        <w:rPr>
          <w:rFonts w:ascii="Times New Roman" w:hAnsi="Times New Roman"/>
          <w:sz w:val="26"/>
          <w:szCs w:val="26"/>
        </w:rPr>
        <w:t xml:space="preserve"> года№ </w:t>
      </w:r>
      <w:r w:rsidRPr="004A1C1E">
        <w:rPr>
          <w:rFonts w:ascii="Times New Roman" w:hAnsi="Times New Roman"/>
          <w:sz w:val="26"/>
          <w:szCs w:val="26"/>
        </w:rPr>
        <w:t xml:space="preserve"> 355 «Об утверждении результатов государственной кадастровой оценки земель сельскохозяйственного назначения Ленинградской области» утверждены результаты государственной кадастровой оценки</w:t>
      </w:r>
      <w:r w:rsidRPr="004A1C1E">
        <w:rPr>
          <w:rFonts w:ascii="Times New Roman" w:hAnsi="Times New Roman"/>
          <w:b/>
          <w:sz w:val="26"/>
          <w:szCs w:val="26"/>
        </w:rPr>
        <w:t xml:space="preserve"> земель сельскохозяйственного назначения</w:t>
      </w:r>
      <w:r w:rsidRPr="004A1C1E">
        <w:rPr>
          <w:rFonts w:ascii="Times New Roman" w:hAnsi="Times New Roman"/>
          <w:sz w:val="26"/>
          <w:szCs w:val="26"/>
        </w:rPr>
        <w:t xml:space="preserve"> Ленинградской области.</w:t>
      </w:r>
    </w:p>
    <w:p w:rsidR="00804A03" w:rsidRPr="004A1C1E" w:rsidRDefault="00804A03" w:rsidP="005E793E">
      <w:pPr>
        <w:spacing w:before="120" w:after="0" w:line="240" w:lineRule="auto"/>
        <w:jc w:val="both"/>
        <w:rPr>
          <w:rFonts w:ascii="Times New Roman" w:hAnsi="Times New Roman"/>
          <w:b/>
          <w:i/>
          <w:sz w:val="26"/>
          <w:szCs w:val="26"/>
        </w:rPr>
      </w:pPr>
      <w:r w:rsidRPr="004A1C1E">
        <w:rPr>
          <w:rFonts w:ascii="Times New Roman" w:hAnsi="Times New Roman"/>
          <w:sz w:val="26"/>
          <w:szCs w:val="26"/>
        </w:rPr>
        <w:t>Таблица</w:t>
      </w:r>
      <w:r>
        <w:rPr>
          <w:rFonts w:ascii="Times New Roman" w:hAnsi="Times New Roman"/>
          <w:sz w:val="26"/>
          <w:szCs w:val="26"/>
        </w:rPr>
        <w:t xml:space="preserve"> 2.9.-2.</w:t>
      </w:r>
      <w:r w:rsidRPr="004A1C1E">
        <w:rPr>
          <w:rFonts w:ascii="Times New Roman" w:hAnsi="Times New Roman"/>
          <w:sz w:val="26"/>
          <w:szCs w:val="26"/>
        </w:rPr>
        <w:t xml:space="preserve"> Удельные показатели кадастровой стоимости земель сельскохозяйственного назначения Волосовского муниципального района</w:t>
      </w:r>
    </w:p>
    <w:tbl>
      <w:tblPr>
        <w:tblW w:w="102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2"/>
        <w:gridCol w:w="2114"/>
        <w:gridCol w:w="976"/>
        <w:gridCol w:w="976"/>
        <w:gridCol w:w="976"/>
        <w:gridCol w:w="976"/>
        <w:gridCol w:w="976"/>
        <w:gridCol w:w="1396"/>
      </w:tblGrid>
      <w:tr w:rsidR="00804A03" w:rsidRPr="00F024A9" w:rsidTr="00552187">
        <w:trPr>
          <w:trHeight w:val="603"/>
          <w:jc w:val="center"/>
        </w:trPr>
        <w:tc>
          <w:tcPr>
            <w:tcW w:w="1822" w:type="dxa"/>
            <w:vMerge w:val="restart"/>
            <w:vAlign w:val="center"/>
          </w:tcPr>
          <w:p w:rsidR="00804A03" w:rsidRPr="00AB1EB1" w:rsidRDefault="00804A03" w:rsidP="00FF78F7">
            <w:pPr>
              <w:spacing w:after="0" w:line="240" w:lineRule="auto"/>
              <w:jc w:val="center"/>
              <w:rPr>
                <w:rFonts w:ascii="Times New Roman" w:hAnsi="Times New Roman"/>
                <w:b/>
                <w:sz w:val="24"/>
                <w:szCs w:val="24"/>
              </w:rPr>
            </w:pPr>
            <w:r w:rsidRPr="00AB1EB1">
              <w:rPr>
                <w:rFonts w:ascii="Times New Roman" w:hAnsi="Times New Roman"/>
                <w:b/>
                <w:sz w:val="24"/>
                <w:szCs w:val="24"/>
              </w:rPr>
              <w:t>Наименование</w:t>
            </w:r>
          </w:p>
        </w:tc>
        <w:tc>
          <w:tcPr>
            <w:tcW w:w="2114" w:type="dxa"/>
            <w:vMerge w:val="restart"/>
            <w:vAlign w:val="center"/>
          </w:tcPr>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Значение удельного показателя кадастровой стоимости земель сельскохозяйст</w:t>
            </w:r>
            <w:r w:rsidR="00552187">
              <w:rPr>
                <w:rFonts w:ascii="Times New Roman" w:hAnsi="Times New Roman"/>
                <w:b/>
                <w:sz w:val="24"/>
                <w:szCs w:val="24"/>
              </w:rPr>
              <w:t>-</w:t>
            </w:r>
            <w:r w:rsidRPr="00AB1EB1">
              <w:rPr>
                <w:rFonts w:ascii="Times New Roman" w:hAnsi="Times New Roman"/>
                <w:b/>
                <w:sz w:val="24"/>
                <w:szCs w:val="24"/>
              </w:rPr>
              <w:t>венного</w:t>
            </w:r>
          </w:p>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назначения</w:t>
            </w:r>
          </w:p>
        </w:tc>
        <w:tc>
          <w:tcPr>
            <w:tcW w:w="4880" w:type="dxa"/>
            <w:gridSpan w:val="5"/>
            <w:vAlign w:val="center"/>
          </w:tcPr>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Группа</w:t>
            </w:r>
          </w:p>
        </w:tc>
        <w:tc>
          <w:tcPr>
            <w:tcW w:w="1396" w:type="dxa"/>
            <w:vMerge w:val="restart"/>
            <w:vAlign w:val="center"/>
          </w:tcPr>
          <w:p w:rsidR="00804A03" w:rsidRPr="00AB1EB1" w:rsidRDefault="00804A03" w:rsidP="0066797F">
            <w:pPr>
              <w:spacing w:after="0" w:line="240" w:lineRule="auto"/>
              <w:jc w:val="center"/>
              <w:rPr>
                <w:rFonts w:ascii="Times New Roman" w:hAnsi="Times New Roman"/>
                <w:b/>
                <w:i/>
                <w:iCs/>
                <w:sz w:val="24"/>
                <w:szCs w:val="24"/>
              </w:rPr>
            </w:pPr>
            <w:r w:rsidRPr="00AB1EB1">
              <w:rPr>
                <w:rFonts w:ascii="Times New Roman" w:hAnsi="Times New Roman"/>
                <w:b/>
                <w:i/>
                <w:iCs/>
                <w:sz w:val="24"/>
                <w:szCs w:val="24"/>
              </w:rPr>
              <w:t>В целом</w:t>
            </w:r>
          </w:p>
          <w:p w:rsidR="00804A03" w:rsidRPr="00AB1EB1" w:rsidRDefault="00804A03" w:rsidP="0066797F">
            <w:pPr>
              <w:spacing w:after="0" w:line="240" w:lineRule="auto"/>
              <w:jc w:val="center"/>
              <w:rPr>
                <w:rFonts w:ascii="Times New Roman" w:hAnsi="Times New Roman"/>
                <w:b/>
                <w:i/>
                <w:iCs/>
                <w:sz w:val="24"/>
                <w:szCs w:val="24"/>
              </w:rPr>
            </w:pPr>
            <w:r w:rsidRPr="00AB1EB1">
              <w:rPr>
                <w:rFonts w:ascii="Times New Roman" w:hAnsi="Times New Roman"/>
                <w:b/>
                <w:i/>
                <w:iCs/>
                <w:sz w:val="24"/>
                <w:szCs w:val="24"/>
              </w:rPr>
              <w:t>(без</w:t>
            </w:r>
          </w:p>
          <w:p w:rsidR="00804A03" w:rsidRPr="00AB1EB1" w:rsidRDefault="00804A03" w:rsidP="0066797F">
            <w:pPr>
              <w:spacing w:after="0" w:line="240" w:lineRule="auto"/>
              <w:jc w:val="center"/>
              <w:rPr>
                <w:rFonts w:ascii="Times New Roman" w:hAnsi="Times New Roman"/>
                <w:b/>
                <w:i/>
                <w:iCs/>
                <w:sz w:val="24"/>
                <w:szCs w:val="24"/>
              </w:rPr>
            </w:pPr>
            <w:r w:rsidRPr="00AB1EB1">
              <w:rPr>
                <w:rFonts w:ascii="Times New Roman" w:hAnsi="Times New Roman"/>
                <w:b/>
                <w:i/>
                <w:iCs/>
                <w:sz w:val="24"/>
                <w:szCs w:val="24"/>
              </w:rPr>
              <w:t>разделения</w:t>
            </w:r>
          </w:p>
          <w:p w:rsidR="00804A03" w:rsidRPr="00AB1EB1" w:rsidRDefault="00804A03" w:rsidP="0066797F">
            <w:pPr>
              <w:spacing w:after="0" w:line="240" w:lineRule="auto"/>
              <w:jc w:val="center"/>
              <w:rPr>
                <w:rFonts w:ascii="Times New Roman" w:hAnsi="Times New Roman"/>
                <w:b/>
                <w:i/>
                <w:iCs/>
                <w:sz w:val="24"/>
                <w:szCs w:val="24"/>
              </w:rPr>
            </w:pPr>
            <w:r w:rsidRPr="00AB1EB1">
              <w:rPr>
                <w:rFonts w:ascii="Times New Roman" w:hAnsi="Times New Roman"/>
                <w:b/>
                <w:i/>
                <w:iCs/>
                <w:sz w:val="24"/>
                <w:szCs w:val="24"/>
              </w:rPr>
              <w:t>на группы)</w:t>
            </w:r>
          </w:p>
        </w:tc>
      </w:tr>
      <w:tr w:rsidR="00804A03" w:rsidRPr="00F024A9" w:rsidTr="00552187">
        <w:trPr>
          <w:trHeight w:val="1264"/>
          <w:jc w:val="center"/>
        </w:trPr>
        <w:tc>
          <w:tcPr>
            <w:tcW w:w="1822" w:type="dxa"/>
            <w:vMerge/>
          </w:tcPr>
          <w:p w:rsidR="00804A03" w:rsidRPr="00AB1EB1" w:rsidRDefault="00804A03" w:rsidP="0066797F">
            <w:pPr>
              <w:spacing w:after="0" w:line="240" w:lineRule="auto"/>
              <w:jc w:val="both"/>
              <w:rPr>
                <w:rFonts w:ascii="Times New Roman" w:hAnsi="Times New Roman"/>
                <w:sz w:val="24"/>
                <w:szCs w:val="24"/>
              </w:rPr>
            </w:pPr>
          </w:p>
        </w:tc>
        <w:tc>
          <w:tcPr>
            <w:tcW w:w="2114" w:type="dxa"/>
            <w:vMerge/>
          </w:tcPr>
          <w:p w:rsidR="00804A03" w:rsidRPr="00AB1EB1" w:rsidRDefault="00804A03" w:rsidP="0066797F">
            <w:pPr>
              <w:spacing w:after="0" w:line="240" w:lineRule="auto"/>
              <w:jc w:val="both"/>
              <w:rPr>
                <w:rFonts w:ascii="Times New Roman" w:hAnsi="Times New Roman"/>
                <w:sz w:val="24"/>
                <w:szCs w:val="24"/>
              </w:rPr>
            </w:pPr>
          </w:p>
        </w:tc>
        <w:tc>
          <w:tcPr>
            <w:tcW w:w="976" w:type="dxa"/>
            <w:vAlign w:val="center"/>
          </w:tcPr>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1</w:t>
            </w:r>
          </w:p>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группа</w:t>
            </w:r>
          </w:p>
        </w:tc>
        <w:tc>
          <w:tcPr>
            <w:tcW w:w="976" w:type="dxa"/>
            <w:vAlign w:val="center"/>
          </w:tcPr>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2</w:t>
            </w:r>
          </w:p>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группа</w:t>
            </w:r>
          </w:p>
        </w:tc>
        <w:tc>
          <w:tcPr>
            <w:tcW w:w="976" w:type="dxa"/>
            <w:vAlign w:val="center"/>
          </w:tcPr>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3</w:t>
            </w:r>
          </w:p>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группа</w:t>
            </w:r>
          </w:p>
        </w:tc>
        <w:tc>
          <w:tcPr>
            <w:tcW w:w="976" w:type="dxa"/>
            <w:vAlign w:val="center"/>
          </w:tcPr>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4</w:t>
            </w:r>
          </w:p>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группа</w:t>
            </w:r>
          </w:p>
        </w:tc>
        <w:tc>
          <w:tcPr>
            <w:tcW w:w="976" w:type="dxa"/>
            <w:vAlign w:val="center"/>
          </w:tcPr>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5</w:t>
            </w:r>
          </w:p>
          <w:p w:rsidR="00804A03" w:rsidRPr="00AB1EB1" w:rsidRDefault="00804A03" w:rsidP="0066797F">
            <w:pPr>
              <w:spacing w:after="0" w:line="240" w:lineRule="auto"/>
              <w:jc w:val="center"/>
              <w:rPr>
                <w:rFonts w:ascii="Times New Roman" w:hAnsi="Times New Roman"/>
                <w:b/>
                <w:sz w:val="24"/>
                <w:szCs w:val="24"/>
              </w:rPr>
            </w:pPr>
            <w:r w:rsidRPr="00AB1EB1">
              <w:rPr>
                <w:rFonts w:ascii="Times New Roman" w:hAnsi="Times New Roman"/>
                <w:b/>
                <w:sz w:val="24"/>
                <w:szCs w:val="24"/>
              </w:rPr>
              <w:t>группа</w:t>
            </w:r>
          </w:p>
        </w:tc>
        <w:tc>
          <w:tcPr>
            <w:tcW w:w="1396" w:type="dxa"/>
            <w:vMerge/>
          </w:tcPr>
          <w:p w:rsidR="00804A03" w:rsidRPr="00AB1EB1" w:rsidRDefault="00804A03" w:rsidP="0066797F">
            <w:pPr>
              <w:spacing w:after="0" w:line="240" w:lineRule="auto"/>
              <w:jc w:val="both"/>
              <w:rPr>
                <w:rFonts w:ascii="Times New Roman" w:hAnsi="Times New Roman"/>
                <w:b/>
                <w:i/>
                <w:iCs/>
                <w:sz w:val="24"/>
                <w:szCs w:val="24"/>
              </w:rPr>
            </w:pPr>
          </w:p>
        </w:tc>
      </w:tr>
      <w:tr w:rsidR="00804A03" w:rsidRPr="00F024A9" w:rsidTr="00552187">
        <w:trPr>
          <w:jc w:val="center"/>
        </w:trPr>
        <w:tc>
          <w:tcPr>
            <w:tcW w:w="1822" w:type="dxa"/>
            <w:vMerge w:val="restart"/>
          </w:tcPr>
          <w:p w:rsidR="00804A03" w:rsidRPr="00AB1EB1" w:rsidRDefault="00804A03" w:rsidP="0066797F">
            <w:pPr>
              <w:spacing w:after="0" w:line="240" w:lineRule="auto"/>
              <w:jc w:val="both"/>
              <w:rPr>
                <w:rFonts w:ascii="Times New Roman" w:hAnsi="Times New Roman"/>
                <w:sz w:val="24"/>
                <w:szCs w:val="24"/>
              </w:rPr>
            </w:pPr>
            <w:r w:rsidRPr="00AB1EB1">
              <w:rPr>
                <w:rFonts w:ascii="Times New Roman" w:hAnsi="Times New Roman"/>
                <w:sz w:val="24"/>
                <w:szCs w:val="24"/>
              </w:rPr>
              <w:t>Волосовский район</w:t>
            </w:r>
          </w:p>
        </w:tc>
        <w:tc>
          <w:tcPr>
            <w:tcW w:w="2114" w:type="dxa"/>
          </w:tcPr>
          <w:p w:rsidR="00804A03" w:rsidRPr="00AB1EB1" w:rsidRDefault="00804A03" w:rsidP="0066797F">
            <w:pPr>
              <w:spacing w:after="0" w:line="240" w:lineRule="auto"/>
              <w:jc w:val="both"/>
              <w:rPr>
                <w:rFonts w:ascii="Times New Roman" w:hAnsi="Times New Roman"/>
                <w:sz w:val="24"/>
                <w:szCs w:val="24"/>
              </w:rPr>
            </w:pPr>
            <w:r w:rsidRPr="00AB1EB1">
              <w:rPr>
                <w:rFonts w:ascii="Times New Roman" w:hAnsi="Times New Roman"/>
                <w:sz w:val="24"/>
                <w:szCs w:val="24"/>
              </w:rPr>
              <w:t>минимальное</w:t>
            </w:r>
          </w:p>
        </w:tc>
        <w:tc>
          <w:tcPr>
            <w:tcW w:w="976" w:type="dxa"/>
          </w:tcPr>
          <w:p w:rsidR="00804A03" w:rsidRPr="00AB1EB1" w:rsidRDefault="00804A03" w:rsidP="0066797F">
            <w:pPr>
              <w:spacing w:after="0" w:line="240" w:lineRule="auto"/>
              <w:jc w:val="center"/>
              <w:rPr>
                <w:rFonts w:ascii="Times New Roman" w:hAnsi="Times New Roman"/>
                <w:i/>
                <w:sz w:val="24"/>
                <w:szCs w:val="24"/>
              </w:rPr>
            </w:pPr>
            <w:r w:rsidRPr="00AB1EB1">
              <w:rPr>
                <w:rFonts w:ascii="Times New Roman" w:hAnsi="Times New Roman"/>
                <w:i/>
                <w:sz w:val="24"/>
                <w:szCs w:val="24"/>
              </w:rPr>
              <w:t>5,19</w:t>
            </w:r>
          </w:p>
        </w:tc>
        <w:tc>
          <w:tcPr>
            <w:tcW w:w="976" w:type="dxa"/>
          </w:tcPr>
          <w:p w:rsidR="00804A03" w:rsidRPr="00AB1EB1" w:rsidRDefault="00804A03" w:rsidP="0066797F">
            <w:pPr>
              <w:spacing w:after="0" w:line="240" w:lineRule="auto"/>
              <w:jc w:val="center"/>
              <w:rPr>
                <w:rFonts w:ascii="Times New Roman" w:hAnsi="Times New Roman"/>
                <w:i/>
                <w:sz w:val="24"/>
                <w:szCs w:val="24"/>
              </w:rPr>
            </w:pPr>
            <w:r w:rsidRPr="00AB1EB1">
              <w:rPr>
                <w:rFonts w:ascii="Times New Roman" w:hAnsi="Times New Roman"/>
                <w:i/>
                <w:sz w:val="24"/>
                <w:szCs w:val="24"/>
              </w:rPr>
              <w:t>5,19</w:t>
            </w:r>
          </w:p>
        </w:tc>
        <w:tc>
          <w:tcPr>
            <w:tcW w:w="976" w:type="dxa"/>
          </w:tcPr>
          <w:p w:rsidR="00804A03" w:rsidRPr="00AB1EB1" w:rsidRDefault="00804A03" w:rsidP="0066797F">
            <w:pPr>
              <w:spacing w:after="0" w:line="240" w:lineRule="auto"/>
              <w:jc w:val="center"/>
              <w:rPr>
                <w:rFonts w:ascii="Times New Roman" w:hAnsi="Times New Roman"/>
                <w:i/>
                <w:sz w:val="24"/>
                <w:szCs w:val="24"/>
              </w:rPr>
            </w:pPr>
            <w:r w:rsidRPr="00AB1EB1">
              <w:rPr>
                <w:rFonts w:ascii="Times New Roman" w:hAnsi="Times New Roman"/>
                <w:i/>
                <w:sz w:val="24"/>
                <w:szCs w:val="24"/>
              </w:rPr>
              <w:t>-</w:t>
            </w:r>
          </w:p>
        </w:tc>
        <w:tc>
          <w:tcPr>
            <w:tcW w:w="976" w:type="dxa"/>
          </w:tcPr>
          <w:p w:rsidR="00804A03" w:rsidRPr="00AB1EB1" w:rsidRDefault="00804A03" w:rsidP="0066797F">
            <w:pPr>
              <w:spacing w:after="0" w:line="240" w:lineRule="auto"/>
              <w:jc w:val="center"/>
              <w:rPr>
                <w:rFonts w:ascii="Times New Roman" w:hAnsi="Times New Roman"/>
                <w:i/>
                <w:sz w:val="24"/>
                <w:szCs w:val="24"/>
              </w:rPr>
            </w:pPr>
            <w:r w:rsidRPr="00AB1EB1">
              <w:rPr>
                <w:rFonts w:ascii="Times New Roman" w:hAnsi="Times New Roman"/>
                <w:i/>
                <w:sz w:val="24"/>
                <w:szCs w:val="24"/>
              </w:rPr>
              <w:t>-</w:t>
            </w:r>
          </w:p>
        </w:tc>
        <w:tc>
          <w:tcPr>
            <w:tcW w:w="976" w:type="dxa"/>
          </w:tcPr>
          <w:p w:rsidR="00804A03" w:rsidRPr="00AB1EB1" w:rsidRDefault="00804A03" w:rsidP="0066797F">
            <w:pPr>
              <w:spacing w:after="0" w:line="240" w:lineRule="auto"/>
              <w:jc w:val="center"/>
              <w:rPr>
                <w:rFonts w:ascii="Times New Roman" w:hAnsi="Times New Roman"/>
                <w:i/>
                <w:sz w:val="24"/>
                <w:szCs w:val="24"/>
              </w:rPr>
            </w:pPr>
            <w:r w:rsidRPr="00AB1EB1">
              <w:rPr>
                <w:rFonts w:ascii="Times New Roman" w:hAnsi="Times New Roman"/>
                <w:i/>
                <w:sz w:val="24"/>
                <w:szCs w:val="24"/>
              </w:rPr>
              <w:t>0,43</w:t>
            </w:r>
          </w:p>
        </w:tc>
        <w:tc>
          <w:tcPr>
            <w:tcW w:w="1396" w:type="dxa"/>
          </w:tcPr>
          <w:p w:rsidR="00804A03" w:rsidRPr="00AB1EB1" w:rsidRDefault="00804A03" w:rsidP="0066797F">
            <w:pPr>
              <w:spacing w:after="0" w:line="240" w:lineRule="auto"/>
              <w:jc w:val="center"/>
              <w:rPr>
                <w:rFonts w:ascii="Times New Roman" w:hAnsi="Times New Roman"/>
                <w:i/>
                <w:iCs/>
                <w:sz w:val="24"/>
                <w:szCs w:val="24"/>
              </w:rPr>
            </w:pPr>
            <w:r w:rsidRPr="00AB1EB1">
              <w:rPr>
                <w:rFonts w:ascii="Times New Roman" w:hAnsi="Times New Roman"/>
                <w:i/>
                <w:iCs/>
                <w:sz w:val="24"/>
                <w:szCs w:val="24"/>
              </w:rPr>
              <w:t>0,43</w:t>
            </w:r>
          </w:p>
        </w:tc>
      </w:tr>
      <w:tr w:rsidR="00804A03" w:rsidRPr="00F024A9" w:rsidTr="00552187">
        <w:trPr>
          <w:jc w:val="center"/>
        </w:trPr>
        <w:tc>
          <w:tcPr>
            <w:tcW w:w="1822" w:type="dxa"/>
            <w:vMerge/>
          </w:tcPr>
          <w:p w:rsidR="00804A03" w:rsidRPr="00AB1EB1" w:rsidRDefault="00804A03" w:rsidP="0066797F">
            <w:pPr>
              <w:spacing w:after="0" w:line="240" w:lineRule="auto"/>
              <w:jc w:val="both"/>
              <w:rPr>
                <w:rFonts w:ascii="Times New Roman" w:hAnsi="Times New Roman"/>
                <w:sz w:val="24"/>
                <w:szCs w:val="24"/>
              </w:rPr>
            </w:pPr>
          </w:p>
        </w:tc>
        <w:tc>
          <w:tcPr>
            <w:tcW w:w="2114" w:type="dxa"/>
          </w:tcPr>
          <w:p w:rsidR="00804A03" w:rsidRPr="00AB1EB1" w:rsidRDefault="00804A03" w:rsidP="0066797F">
            <w:pPr>
              <w:spacing w:after="0" w:line="240" w:lineRule="auto"/>
              <w:jc w:val="both"/>
              <w:rPr>
                <w:rFonts w:ascii="Times New Roman" w:hAnsi="Times New Roman"/>
                <w:sz w:val="24"/>
                <w:szCs w:val="24"/>
              </w:rPr>
            </w:pPr>
            <w:r w:rsidRPr="00AB1EB1">
              <w:rPr>
                <w:rFonts w:ascii="Times New Roman" w:hAnsi="Times New Roman"/>
                <w:sz w:val="24"/>
                <w:szCs w:val="24"/>
              </w:rPr>
              <w:t>среднее</w:t>
            </w:r>
          </w:p>
        </w:tc>
        <w:tc>
          <w:tcPr>
            <w:tcW w:w="976" w:type="dxa"/>
          </w:tcPr>
          <w:p w:rsidR="00804A03" w:rsidRPr="00AB1EB1" w:rsidRDefault="00804A03" w:rsidP="0066797F">
            <w:pPr>
              <w:spacing w:after="0" w:line="240" w:lineRule="auto"/>
              <w:jc w:val="center"/>
              <w:rPr>
                <w:rFonts w:ascii="Times New Roman" w:hAnsi="Times New Roman"/>
                <w:sz w:val="24"/>
                <w:szCs w:val="24"/>
              </w:rPr>
            </w:pPr>
            <w:r w:rsidRPr="00AB1EB1">
              <w:rPr>
                <w:rFonts w:ascii="Times New Roman" w:hAnsi="Times New Roman"/>
                <w:sz w:val="24"/>
                <w:szCs w:val="24"/>
              </w:rPr>
              <w:t>8,65</w:t>
            </w:r>
          </w:p>
        </w:tc>
        <w:tc>
          <w:tcPr>
            <w:tcW w:w="976" w:type="dxa"/>
          </w:tcPr>
          <w:p w:rsidR="00804A03" w:rsidRPr="00AB1EB1" w:rsidRDefault="00804A03" w:rsidP="0066797F">
            <w:pPr>
              <w:spacing w:after="0" w:line="240" w:lineRule="auto"/>
              <w:jc w:val="center"/>
              <w:rPr>
                <w:rFonts w:ascii="Times New Roman" w:hAnsi="Times New Roman"/>
                <w:sz w:val="24"/>
                <w:szCs w:val="24"/>
              </w:rPr>
            </w:pPr>
            <w:r w:rsidRPr="00AB1EB1">
              <w:rPr>
                <w:rFonts w:ascii="Times New Roman" w:hAnsi="Times New Roman"/>
                <w:sz w:val="24"/>
                <w:szCs w:val="24"/>
              </w:rPr>
              <w:t>8,68</w:t>
            </w:r>
          </w:p>
        </w:tc>
        <w:tc>
          <w:tcPr>
            <w:tcW w:w="976" w:type="dxa"/>
          </w:tcPr>
          <w:p w:rsidR="00804A03" w:rsidRPr="00AB1EB1" w:rsidRDefault="00804A03" w:rsidP="0066797F">
            <w:pPr>
              <w:spacing w:after="0" w:line="240" w:lineRule="auto"/>
              <w:jc w:val="center"/>
              <w:rPr>
                <w:rFonts w:ascii="Times New Roman" w:hAnsi="Times New Roman"/>
                <w:sz w:val="24"/>
                <w:szCs w:val="24"/>
              </w:rPr>
            </w:pPr>
            <w:r w:rsidRPr="00AB1EB1">
              <w:rPr>
                <w:rFonts w:ascii="Times New Roman" w:hAnsi="Times New Roman"/>
                <w:sz w:val="24"/>
                <w:szCs w:val="24"/>
              </w:rPr>
              <w:t>-</w:t>
            </w:r>
          </w:p>
        </w:tc>
        <w:tc>
          <w:tcPr>
            <w:tcW w:w="976" w:type="dxa"/>
          </w:tcPr>
          <w:p w:rsidR="00804A03" w:rsidRPr="00AB1EB1" w:rsidRDefault="00804A03" w:rsidP="0066797F">
            <w:pPr>
              <w:spacing w:after="0" w:line="240" w:lineRule="auto"/>
              <w:jc w:val="center"/>
              <w:rPr>
                <w:rFonts w:ascii="Times New Roman" w:hAnsi="Times New Roman"/>
                <w:sz w:val="24"/>
                <w:szCs w:val="24"/>
              </w:rPr>
            </w:pPr>
            <w:r w:rsidRPr="00AB1EB1">
              <w:rPr>
                <w:rFonts w:ascii="Times New Roman" w:hAnsi="Times New Roman"/>
                <w:sz w:val="24"/>
                <w:szCs w:val="24"/>
              </w:rPr>
              <w:t>-</w:t>
            </w:r>
          </w:p>
        </w:tc>
        <w:tc>
          <w:tcPr>
            <w:tcW w:w="976" w:type="dxa"/>
          </w:tcPr>
          <w:p w:rsidR="00804A03" w:rsidRPr="00AB1EB1" w:rsidRDefault="00804A03" w:rsidP="0066797F">
            <w:pPr>
              <w:spacing w:after="0" w:line="240" w:lineRule="auto"/>
              <w:jc w:val="center"/>
              <w:rPr>
                <w:rFonts w:ascii="Times New Roman" w:hAnsi="Times New Roman"/>
                <w:sz w:val="24"/>
                <w:szCs w:val="24"/>
              </w:rPr>
            </w:pPr>
            <w:r w:rsidRPr="00AB1EB1">
              <w:rPr>
                <w:rFonts w:ascii="Times New Roman" w:hAnsi="Times New Roman"/>
                <w:sz w:val="24"/>
                <w:szCs w:val="24"/>
              </w:rPr>
              <w:t>0,43</w:t>
            </w:r>
          </w:p>
        </w:tc>
        <w:tc>
          <w:tcPr>
            <w:tcW w:w="1396" w:type="dxa"/>
          </w:tcPr>
          <w:p w:rsidR="00804A03" w:rsidRPr="00AB1EB1" w:rsidRDefault="00804A03" w:rsidP="0066797F">
            <w:pPr>
              <w:spacing w:after="0" w:line="240" w:lineRule="auto"/>
              <w:jc w:val="center"/>
              <w:rPr>
                <w:rFonts w:ascii="Times New Roman" w:hAnsi="Times New Roman"/>
                <w:i/>
                <w:iCs/>
                <w:sz w:val="24"/>
                <w:szCs w:val="24"/>
              </w:rPr>
            </w:pPr>
            <w:r w:rsidRPr="00AB1EB1">
              <w:rPr>
                <w:rFonts w:ascii="Times New Roman" w:hAnsi="Times New Roman"/>
                <w:i/>
                <w:iCs/>
                <w:sz w:val="24"/>
                <w:szCs w:val="24"/>
              </w:rPr>
              <w:t>8,68</w:t>
            </w:r>
          </w:p>
        </w:tc>
      </w:tr>
    </w:tbl>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Постановлением Правительства Ленинградской области от 30</w:t>
      </w:r>
      <w:r>
        <w:rPr>
          <w:rFonts w:ascii="Times New Roman" w:hAnsi="Times New Roman"/>
          <w:sz w:val="26"/>
          <w:szCs w:val="26"/>
        </w:rPr>
        <w:t xml:space="preserve"> декабря </w:t>
      </w:r>
      <w:r w:rsidRPr="004A1C1E">
        <w:rPr>
          <w:rFonts w:ascii="Times New Roman" w:hAnsi="Times New Roman"/>
          <w:sz w:val="26"/>
          <w:szCs w:val="26"/>
        </w:rPr>
        <w:t>2010</w:t>
      </w:r>
      <w:r>
        <w:rPr>
          <w:rFonts w:ascii="Times New Roman" w:hAnsi="Times New Roman"/>
          <w:sz w:val="26"/>
          <w:szCs w:val="26"/>
        </w:rPr>
        <w:t xml:space="preserve"> года</w:t>
      </w:r>
      <w:r w:rsidR="007E5DAE">
        <w:rPr>
          <w:rFonts w:ascii="Times New Roman" w:hAnsi="Times New Roman"/>
          <w:sz w:val="26"/>
          <w:szCs w:val="26"/>
        </w:rPr>
        <w:t xml:space="preserve"> </w:t>
      </w:r>
      <w:r>
        <w:rPr>
          <w:rFonts w:ascii="Times New Roman" w:hAnsi="Times New Roman"/>
          <w:sz w:val="26"/>
          <w:szCs w:val="26"/>
        </w:rPr>
        <w:t xml:space="preserve">№ </w:t>
      </w:r>
      <w:r w:rsidRPr="004A1C1E">
        <w:rPr>
          <w:rFonts w:ascii="Times New Roman" w:hAnsi="Times New Roman"/>
          <w:sz w:val="26"/>
          <w:szCs w:val="26"/>
        </w:rPr>
        <w:t xml:space="preserve"> 383 «Об утверждении результатов государственной кадастровой оценки земель садоводческих, огороднических и дачных объединений граждан на территории Ленинградской области» утверждены результаты государственной кадастровой оценки </w:t>
      </w:r>
      <w:r w:rsidRPr="004A1C1E">
        <w:rPr>
          <w:rFonts w:ascii="Times New Roman" w:hAnsi="Times New Roman"/>
          <w:b/>
          <w:sz w:val="26"/>
          <w:szCs w:val="26"/>
        </w:rPr>
        <w:t>земель, огороднических и дачных объединений граждан</w:t>
      </w:r>
      <w:r w:rsidRPr="004A1C1E">
        <w:rPr>
          <w:rFonts w:ascii="Times New Roman" w:hAnsi="Times New Roman"/>
          <w:sz w:val="26"/>
          <w:szCs w:val="26"/>
        </w:rPr>
        <w:t xml:space="preserve"> на территории Ленинградской области</w:t>
      </w:r>
      <w:r>
        <w:rPr>
          <w:rFonts w:ascii="Times New Roman" w:hAnsi="Times New Roman"/>
          <w:sz w:val="26"/>
          <w:szCs w:val="26"/>
        </w:rPr>
        <w:t>.</w:t>
      </w:r>
    </w:p>
    <w:p w:rsidR="00FA3D27" w:rsidRDefault="00FA3D27" w:rsidP="005E793E">
      <w:pPr>
        <w:keepNext/>
        <w:spacing w:before="120" w:after="0" w:line="240" w:lineRule="auto"/>
        <w:jc w:val="both"/>
        <w:rPr>
          <w:rFonts w:ascii="Times New Roman" w:hAnsi="Times New Roman"/>
          <w:sz w:val="26"/>
          <w:szCs w:val="26"/>
        </w:rPr>
      </w:pPr>
    </w:p>
    <w:p w:rsidR="00FA3D27" w:rsidRDefault="00FA3D27" w:rsidP="005E793E">
      <w:pPr>
        <w:keepNext/>
        <w:spacing w:before="120" w:after="0" w:line="240" w:lineRule="auto"/>
        <w:jc w:val="both"/>
        <w:rPr>
          <w:rFonts w:ascii="Times New Roman" w:hAnsi="Times New Roman"/>
          <w:sz w:val="26"/>
          <w:szCs w:val="26"/>
        </w:rPr>
      </w:pPr>
    </w:p>
    <w:p w:rsidR="00804A03" w:rsidRPr="0038037A" w:rsidRDefault="00804A03" w:rsidP="00FA3D27">
      <w:pPr>
        <w:keepNext/>
        <w:pageBreakBefore/>
        <w:spacing w:before="120" w:after="0" w:line="240" w:lineRule="auto"/>
        <w:jc w:val="both"/>
        <w:rPr>
          <w:rFonts w:ascii="Times New Roman" w:hAnsi="Times New Roman"/>
          <w:sz w:val="26"/>
          <w:szCs w:val="26"/>
        </w:rPr>
      </w:pPr>
      <w:r w:rsidRPr="004A1C1E">
        <w:rPr>
          <w:rFonts w:ascii="Times New Roman" w:hAnsi="Times New Roman"/>
          <w:sz w:val="26"/>
          <w:szCs w:val="26"/>
        </w:rPr>
        <w:lastRenderedPageBreak/>
        <w:t>Таблица</w:t>
      </w:r>
      <w:r>
        <w:rPr>
          <w:rFonts w:ascii="Times New Roman" w:hAnsi="Times New Roman"/>
          <w:sz w:val="26"/>
          <w:szCs w:val="26"/>
        </w:rPr>
        <w:t xml:space="preserve"> 2.9.-3.</w:t>
      </w:r>
      <w:r w:rsidRPr="004A1C1E">
        <w:rPr>
          <w:rFonts w:ascii="Times New Roman" w:hAnsi="Times New Roman"/>
          <w:sz w:val="26"/>
          <w:szCs w:val="26"/>
        </w:rPr>
        <w:t xml:space="preserve"> Перечень садоводческих объединений и показатели государственн</w:t>
      </w:r>
      <w:r w:rsidR="00451D5C">
        <w:rPr>
          <w:rFonts w:ascii="Times New Roman" w:hAnsi="Times New Roman"/>
          <w:sz w:val="26"/>
          <w:szCs w:val="26"/>
        </w:rPr>
        <w:t>ой кадастровой оценки их земель</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327"/>
        <w:gridCol w:w="1640"/>
        <w:gridCol w:w="1449"/>
        <w:gridCol w:w="2410"/>
      </w:tblGrid>
      <w:tr w:rsidR="00804A03" w:rsidRPr="00552187" w:rsidTr="00B07BD0">
        <w:trPr>
          <w:trHeight w:val="416"/>
          <w:jc w:val="center"/>
        </w:trPr>
        <w:tc>
          <w:tcPr>
            <w:tcW w:w="704" w:type="dxa"/>
            <w:vAlign w:val="center"/>
          </w:tcPr>
          <w:p w:rsidR="00804A03" w:rsidRPr="00552187" w:rsidRDefault="00804A03" w:rsidP="00B07BD0">
            <w:pPr>
              <w:spacing w:after="0" w:line="240" w:lineRule="auto"/>
              <w:jc w:val="center"/>
              <w:rPr>
                <w:rFonts w:ascii="Times New Roman" w:hAnsi="Times New Roman"/>
                <w:b/>
                <w:color w:val="000000"/>
                <w:spacing w:val="3"/>
                <w:sz w:val="24"/>
                <w:szCs w:val="24"/>
              </w:rPr>
            </w:pPr>
            <w:r w:rsidRPr="00552187">
              <w:rPr>
                <w:rFonts w:ascii="Times New Roman" w:hAnsi="Times New Roman"/>
                <w:b/>
                <w:color w:val="000000"/>
                <w:spacing w:val="3"/>
                <w:sz w:val="24"/>
                <w:szCs w:val="24"/>
              </w:rPr>
              <w:t>№ п/п</w:t>
            </w:r>
          </w:p>
        </w:tc>
        <w:tc>
          <w:tcPr>
            <w:tcW w:w="3327" w:type="dxa"/>
            <w:vAlign w:val="center"/>
          </w:tcPr>
          <w:p w:rsidR="00804A03" w:rsidRPr="00552187" w:rsidRDefault="00804A03" w:rsidP="00B07BD0">
            <w:pPr>
              <w:spacing w:after="0" w:line="240" w:lineRule="auto"/>
              <w:jc w:val="center"/>
              <w:rPr>
                <w:rFonts w:ascii="Times New Roman" w:hAnsi="Times New Roman"/>
                <w:b/>
                <w:sz w:val="24"/>
                <w:szCs w:val="24"/>
              </w:rPr>
            </w:pPr>
            <w:r w:rsidRPr="00552187">
              <w:rPr>
                <w:rFonts w:ascii="Times New Roman" w:hAnsi="Times New Roman"/>
                <w:b/>
                <w:sz w:val="24"/>
                <w:szCs w:val="24"/>
              </w:rPr>
              <w:t>Наименование садоводческого или дачного объединения</w:t>
            </w:r>
          </w:p>
        </w:tc>
        <w:tc>
          <w:tcPr>
            <w:tcW w:w="1640" w:type="dxa"/>
            <w:vAlign w:val="center"/>
          </w:tcPr>
          <w:p w:rsidR="00804A03" w:rsidRPr="00552187" w:rsidRDefault="00804A03" w:rsidP="00B07BD0">
            <w:pPr>
              <w:spacing w:after="0" w:line="240" w:lineRule="auto"/>
              <w:jc w:val="center"/>
              <w:rPr>
                <w:rFonts w:ascii="Times New Roman" w:hAnsi="Times New Roman"/>
                <w:b/>
                <w:color w:val="000000"/>
                <w:spacing w:val="3"/>
                <w:sz w:val="24"/>
                <w:szCs w:val="24"/>
              </w:rPr>
            </w:pPr>
            <w:r w:rsidRPr="00552187">
              <w:rPr>
                <w:rFonts w:ascii="Times New Roman" w:hAnsi="Times New Roman"/>
                <w:b/>
                <w:color w:val="000000"/>
                <w:spacing w:val="3"/>
                <w:sz w:val="24"/>
                <w:szCs w:val="24"/>
              </w:rPr>
              <w:t>Количество участков</w:t>
            </w:r>
          </w:p>
        </w:tc>
        <w:tc>
          <w:tcPr>
            <w:tcW w:w="1449" w:type="dxa"/>
            <w:vAlign w:val="center"/>
          </w:tcPr>
          <w:p w:rsidR="00804A03" w:rsidRPr="00552187" w:rsidRDefault="00804A03" w:rsidP="00B07BD0">
            <w:pPr>
              <w:spacing w:after="0" w:line="240" w:lineRule="auto"/>
              <w:jc w:val="center"/>
              <w:rPr>
                <w:rFonts w:ascii="Times New Roman" w:hAnsi="Times New Roman"/>
                <w:b/>
                <w:color w:val="000000"/>
                <w:spacing w:val="3"/>
                <w:sz w:val="24"/>
                <w:szCs w:val="24"/>
              </w:rPr>
            </w:pPr>
            <w:r w:rsidRPr="00552187">
              <w:rPr>
                <w:rFonts w:ascii="Times New Roman" w:hAnsi="Times New Roman"/>
                <w:b/>
                <w:color w:val="000000"/>
                <w:spacing w:val="3"/>
                <w:sz w:val="24"/>
                <w:szCs w:val="24"/>
              </w:rPr>
              <w:t>Площадь, га</w:t>
            </w:r>
          </w:p>
        </w:tc>
        <w:tc>
          <w:tcPr>
            <w:tcW w:w="2410" w:type="dxa"/>
            <w:vAlign w:val="center"/>
          </w:tcPr>
          <w:p w:rsidR="00804A03" w:rsidRPr="00552187" w:rsidRDefault="00804A03" w:rsidP="00B07BD0">
            <w:pPr>
              <w:spacing w:after="0" w:line="240" w:lineRule="auto"/>
              <w:jc w:val="center"/>
              <w:rPr>
                <w:rFonts w:ascii="Times New Roman" w:hAnsi="Times New Roman"/>
                <w:b/>
                <w:color w:val="000000"/>
                <w:spacing w:val="3"/>
                <w:sz w:val="24"/>
                <w:szCs w:val="24"/>
              </w:rPr>
            </w:pPr>
            <w:r w:rsidRPr="00552187">
              <w:rPr>
                <w:rFonts w:ascii="Times New Roman" w:hAnsi="Times New Roman"/>
                <w:b/>
                <w:color w:val="000000"/>
                <w:spacing w:val="3"/>
                <w:sz w:val="24"/>
                <w:szCs w:val="24"/>
              </w:rPr>
              <w:t>Удельный показатель</w:t>
            </w:r>
          </w:p>
          <w:p w:rsidR="00804A03" w:rsidRPr="00552187" w:rsidRDefault="00804A03" w:rsidP="00B07BD0">
            <w:pPr>
              <w:spacing w:after="0" w:line="240" w:lineRule="auto"/>
              <w:jc w:val="center"/>
              <w:rPr>
                <w:rFonts w:ascii="Times New Roman" w:hAnsi="Times New Roman"/>
                <w:b/>
                <w:color w:val="000000"/>
                <w:spacing w:val="3"/>
                <w:sz w:val="24"/>
                <w:szCs w:val="24"/>
              </w:rPr>
            </w:pPr>
            <w:r w:rsidRPr="00552187">
              <w:rPr>
                <w:rFonts w:ascii="Times New Roman" w:hAnsi="Times New Roman"/>
                <w:b/>
                <w:color w:val="000000"/>
                <w:spacing w:val="3"/>
                <w:sz w:val="24"/>
                <w:szCs w:val="24"/>
              </w:rPr>
              <w:t>кадастровой стоимости,</w:t>
            </w:r>
          </w:p>
          <w:p w:rsidR="00804A03" w:rsidRPr="00552187" w:rsidRDefault="00D6738A" w:rsidP="00B07BD0">
            <w:pPr>
              <w:spacing w:after="0" w:line="240" w:lineRule="auto"/>
              <w:jc w:val="center"/>
              <w:rPr>
                <w:rFonts w:ascii="Times New Roman" w:hAnsi="Times New Roman"/>
                <w:b/>
                <w:color w:val="000000"/>
                <w:spacing w:val="3"/>
                <w:sz w:val="24"/>
                <w:szCs w:val="24"/>
              </w:rPr>
            </w:pPr>
            <w:r>
              <w:rPr>
                <w:rFonts w:ascii="Times New Roman" w:hAnsi="Times New Roman"/>
                <w:b/>
                <w:color w:val="000000"/>
                <w:spacing w:val="3"/>
                <w:sz w:val="24"/>
                <w:szCs w:val="24"/>
              </w:rPr>
              <w:t>руб./</w:t>
            </w:r>
            <w:r w:rsidR="00804A03" w:rsidRPr="00552187">
              <w:rPr>
                <w:rFonts w:ascii="Times New Roman" w:hAnsi="Times New Roman"/>
                <w:b/>
                <w:color w:val="000000"/>
                <w:spacing w:val="3"/>
                <w:sz w:val="24"/>
                <w:szCs w:val="24"/>
              </w:rPr>
              <w:t>м</w:t>
            </w:r>
            <w:r w:rsidR="00804A03" w:rsidRPr="00552187">
              <w:rPr>
                <w:rFonts w:ascii="Times New Roman" w:hAnsi="Times New Roman"/>
                <w:b/>
                <w:color w:val="000000"/>
                <w:spacing w:val="3"/>
                <w:sz w:val="24"/>
                <w:szCs w:val="24"/>
                <w:vertAlign w:val="superscript"/>
              </w:rPr>
              <w:t>2</w:t>
            </w:r>
          </w:p>
        </w:tc>
      </w:tr>
      <w:tr w:rsidR="00804A03" w:rsidRPr="00552187" w:rsidTr="00B07BD0">
        <w:trPr>
          <w:trHeight w:val="283"/>
          <w:jc w:val="center"/>
        </w:trPr>
        <w:tc>
          <w:tcPr>
            <w:tcW w:w="704" w:type="dxa"/>
          </w:tcPr>
          <w:p w:rsidR="00804A03" w:rsidRPr="00552187" w:rsidRDefault="00804A03" w:rsidP="00D17942">
            <w:pPr>
              <w:numPr>
                <w:ilvl w:val="0"/>
                <w:numId w:val="15"/>
              </w:numPr>
              <w:spacing w:before="60" w:after="180" w:line="240" w:lineRule="auto"/>
              <w:ind w:left="0" w:firstLine="0"/>
              <w:jc w:val="both"/>
              <w:rPr>
                <w:rFonts w:ascii="Times New Roman" w:hAnsi="Times New Roman"/>
                <w:color w:val="000000"/>
                <w:spacing w:val="-3"/>
                <w:sz w:val="24"/>
                <w:szCs w:val="24"/>
              </w:rPr>
            </w:pPr>
          </w:p>
        </w:tc>
        <w:tc>
          <w:tcPr>
            <w:tcW w:w="3327" w:type="dxa"/>
          </w:tcPr>
          <w:p w:rsidR="00804A03" w:rsidRPr="00552187" w:rsidRDefault="00804A03" w:rsidP="00AB1EB1">
            <w:pPr>
              <w:spacing w:before="60" w:after="180" w:line="240" w:lineRule="auto"/>
              <w:jc w:val="both"/>
              <w:rPr>
                <w:rFonts w:ascii="Times New Roman" w:hAnsi="Times New Roman"/>
                <w:sz w:val="24"/>
                <w:szCs w:val="24"/>
              </w:rPr>
            </w:pPr>
            <w:r w:rsidRPr="00552187">
              <w:rPr>
                <w:rFonts w:ascii="Times New Roman" w:hAnsi="Times New Roman"/>
                <w:sz w:val="24"/>
                <w:szCs w:val="24"/>
              </w:rPr>
              <w:t>С</w:t>
            </w:r>
            <w:r w:rsidR="00AB1EB1" w:rsidRPr="00552187">
              <w:rPr>
                <w:rFonts w:ascii="Times New Roman" w:hAnsi="Times New Roman"/>
                <w:sz w:val="24"/>
                <w:szCs w:val="24"/>
              </w:rPr>
              <w:t>адоводческое товарищество</w:t>
            </w:r>
            <w:r w:rsidRPr="00552187">
              <w:rPr>
                <w:rFonts w:ascii="Times New Roman" w:hAnsi="Times New Roman"/>
                <w:sz w:val="24"/>
                <w:szCs w:val="24"/>
              </w:rPr>
              <w:t xml:space="preserve"> «Кировское»</w:t>
            </w:r>
          </w:p>
        </w:tc>
        <w:tc>
          <w:tcPr>
            <w:tcW w:w="1640" w:type="dxa"/>
          </w:tcPr>
          <w:p w:rsidR="00804A03" w:rsidRPr="00552187" w:rsidRDefault="00804A03" w:rsidP="000A7F2F">
            <w:pPr>
              <w:spacing w:before="60" w:after="180" w:line="240" w:lineRule="auto"/>
              <w:jc w:val="center"/>
              <w:rPr>
                <w:rFonts w:ascii="Times New Roman" w:hAnsi="Times New Roman"/>
                <w:sz w:val="24"/>
                <w:szCs w:val="24"/>
              </w:rPr>
            </w:pPr>
            <w:r w:rsidRPr="00552187">
              <w:rPr>
                <w:rFonts w:ascii="Times New Roman" w:hAnsi="Times New Roman"/>
                <w:sz w:val="24"/>
                <w:szCs w:val="24"/>
              </w:rPr>
              <w:t>12</w:t>
            </w:r>
          </w:p>
        </w:tc>
        <w:tc>
          <w:tcPr>
            <w:tcW w:w="1449" w:type="dxa"/>
          </w:tcPr>
          <w:p w:rsidR="00804A03" w:rsidRPr="00552187" w:rsidRDefault="00804A03" w:rsidP="000A7F2F">
            <w:pPr>
              <w:spacing w:before="60" w:after="180" w:line="240" w:lineRule="auto"/>
              <w:jc w:val="center"/>
              <w:rPr>
                <w:rFonts w:ascii="Times New Roman" w:hAnsi="Times New Roman"/>
                <w:sz w:val="24"/>
                <w:szCs w:val="24"/>
              </w:rPr>
            </w:pPr>
            <w:r w:rsidRPr="00552187">
              <w:rPr>
                <w:rFonts w:ascii="Times New Roman" w:hAnsi="Times New Roman"/>
                <w:sz w:val="24"/>
                <w:szCs w:val="24"/>
              </w:rPr>
              <w:t>2,56</w:t>
            </w:r>
          </w:p>
        </w:tc>
        <w:tc>
          <w:tcPr>
            <w:tcW w:w="2410" w:type="dxa"/>
          </w:tcPr>
          <w:p w:rsidR="00804A03" w:rsidRPr="00552187" w:rsidRDefault="00804A03" w:rsidP="000A7F2F">
            <w:pPr>
              <w:spacing w:before="60" w:after="180" w:line="240" w:lineRule="auto"/>
              <w:jc w:val="center"/>
              <w:rPr>
                <w:rFonts w:ascii="Times New Roman" w:hAnsi="Times New Roman"/>
                <w:sz w:val="24"/>
                <w:szCs w:val="24"/>
              </w:rPr>
            </w:pPr>
            <w:r w:rsidRPr="00552187">
              <w:rPr>
                <w:rFonts w:ascii="Times New Roman" w:hAnsi="Times New Roman"/>
                <w:sz w:val="24"/>
                <w:szCs w:val="24"/>
              </w:rPr>
              <w:t>67,67</w:t>
            </w:r>
          </w:p>
        </w:tc>
      </w:tr>
    </w:tbl>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Постановлением Правительства Ленинградской области от 29</w:t>
      </w:r>
      <w:r>
        <w:rPr>
          <w:rFonts w:ascii="Times New Roman" w:hAnsi="Times New Roman"/>
          <w:sz w:val="26"/>
          <w:szCs w:val="26"/>
        </w:rPr>
        <w:t xml:space="preserve"> декабря </w:t>
      </w:r>
      <w:r w:rsidRPr="004A1C1E">
        <w:rPr>
          <w:rFonts w:ascii="Times New Roman" w:hAnsi="Times New Roman"/>
          <w:sz w:val="26"/>
          <w:szCs w:val="26"/>
        </w:rPr>
        <w:t>2007</w:t>
      </w:r>
      <w:r>
        <w:rPr>
          <w:rFonts w:ascii="Times New Roman" w:hAnsi="Times New Roman"/>
          <w:sz w:val="26"/>
          <w:szCs w:val="26"/>
        </w:rPr>
        <w:t xml:space="preserve"> года</w:t>
      </w:r>
      <w:r w:rsidR="007E5DAE">
        <w:rPr>
          <w:rFonts w:ascii="Times New Roman" w:hAnsi="Times New Roman"/>
          <w:sz w:val="26"/>
          <w:szCs w:val="26"/>
        </w:rPr>
        <w:t xml:space="preserve"> </w:t>
      </w:r>
      <w:r>
        <w:rPr>
          <w:rFonts w:ascii="Times New Roman" w:hAnsi="Times New Roman"/>
          <w:sz w:val="26"/>
          <w:szCs w:val="26"/>
        </w:rPr>
        <w:t xml:space="preserve">№ </w:t>
      </w:r>
      <w:r w:rsidRPr="004A1C1E">
        <w:rPr>
          <w:rFonts w:ascii="Times New Roman" w:hAnsi="Times New Roman"/>
          <w:sz w:val="26"/>
          <w:szCs w:val="26"/>
        </w:rPr>
        <w:t xml:space="preserve"> 356 утверждены результаты государственной кадастровой оценки земель </w:t>
      </w:r>
      <w:r w:rsidRPr="004A1C1E">
        <w:rPr>
          <w:rFonts w:ascii="Times New Roman" w:hAnsi="Times New Roman"/>
          <w:b/>
          <w:sz w:val="26"/>
          <w:szCs w:val="26"/>
        </w:rPr>
        <w:t>населенных пунктов</w:t>
      </w:r>
      <w:r w:rsidRPr="004A1C1E">
        <w:rPr>
          <w:rFonts w:ascii="Times New Roman" w:hAnsi="Times New Roman"/>
          <w:sz w:val="26"/>
          <w:szCs w:val="26"/>
        </w:rPr>
        <w:t xml:space="preserve"> Ленинградской области, в которое внесены изменения Постановлением Правительства Ленинградской области от 19</w:t>
      </w:r>
      <w:r>
        <w:rPr>
          <w:rFonts w:ascii="Times New Roman" w:hAnsi="Times New Roman"/>
          <w:sz w:val="26"/>
          <w:szCs w:val="26"/>
        </w:rPr>
        <w:t xml:space="preserve"> марта </w:t>
      </w:r>
      <w:r w:rsidRPr="004A1C1E">
        <w:rPr>
          <w:rFonts w:ascii="Times New Roman" w:hAnsi="Times New Roman"/>
          <w:sz w:val="26"/>
          <w:szCs w:val="26"/>
        </w:rPr>
        <w:t>2009</w:t>
      </w:r>
      <w:r>
        <w:rPr>
          <w:rFonts w:ascii="Times New Roman" w:hAnsi="Times New Roman"/>
          <w:sz w:val="26"/>
          <w:szCs w:val="26"/>
        </w:rPr>
        <w:t xml:space="preserve"> года</w:t>
      </w:r>
      <w:r w:rsidR="007E5DAE">
        <w:rPr>
          <w:rFonts w:ascii="Times New Roman" w:hAnsi="Times New Roman"/>
          <w:sz w:val="26"/>
          <w:szCs w:val="26"/>
        </w:rPr>
        <w:t xml:space="preserve"> </w:t>
      </w:r>
      <w:r>
        <w:rPr>
          <w:rFonts w:ascii="Times New Roman" w:hAnsi="Times New Roman"/>
          <w:sz w:val="26"/>
          <w:szCs w:val="26"/>
        </w:rPr>
        <w:t xml:space="preserve">№ </w:t>
      </w:r>
      <w:r w:rsidRPr="004A1C1E">
        <w:rPr>
          <w:rFonts w:ascii="Times New Roman" w:hAnsi="Times New Roman"/>
          <w:sz w:val="26"/>
          <w:szCs w:val="26"/>
        </w:rPr>
        <w:t xml:space="preserve"> 63с использованием понижающего коэффициента, по 7 виду разрешенного использования земель населенных пунктов.</w:t>
      </w:r>
    </w:p>
    <w:p w:rsidR="00804A03" w:rsidRPr="004A1C1E" w:rsidRDefault="00804A03" w:rsidP="005E793E">
      <w:pPr>
        <w:spacing w:before="120" w:after="0" w:line="240" w:lineRule="auto"/>
        <w:jc w:val="both"/>
        <w:rPr>
          <w:rFonts w:ascii="Times New Roman" w:hAnsi="Times New Roman"/>
          <w:sz w:val="26"/>
          <w:szCs w:val="26"/>
        </w:rPr>
      </w:pPr>
      <w:r w:rsidRPr="004A1C1E">
        <w:rPr>
          <w:rFonts w:ascii="Times New Roman" w:hAnsi="Times New Roman"/>
          <w:sz w:val="26"/>
          <w:szCs w:val="26"/>
        </w:rPr>
        <w:t xml:space="preserve">Таблица </w:t>
      </w:r>
      <w:r>
        <w:rPr>
          <w:rFonts w:ascii="Times New Roman" w:hAnsi="Times New Roman"/>
          <w:sz w:val="26"/>
          <w:szCs w:val="26"/>
        </w:rPr>
        <w:t xml:space="preserve"> 2.9.-4. </w:t>
      </w:r>
      <w:r w:rsidRPr="004A1C1E">
        <w:rPr>
          <w:rFonts w:ascii="Times New Roman" w:hAnsi="Times New Roman"/>
          <w:sz w:val="26"/>
          <w:szCs w:val="26"/>
        </w:rPr>
        <w:t>Средний уровень кадастровой стоимости земель населенных пунктов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6379"/>
        <w:gridCol w:w="1984"/>
      </w:tblGrid>
      <w:tr w:rsidR="00804A03" w:rsidRPr="00552187" w:rsidTr="000A7F2F">
        <w:trPr>
          <w:tblHeader/>
        </w:trPr>
        <w:tc>
          <w:tcPr>
            <w:tcW w:w="1276" w:type="dxa"/>
            <w:vAlign w:val="center"/>
          </w:tcPr>
          <w:p w:rsidR="00804A03" w:rsidRPr="00552187" w:rsidRDefault="00804A03" w:rsidP="000A7F2F">
            <w:pPr>
              <w:spacing w:after="0" w:line="240" w:lineRule="auto"/>
              <w:jc w:val="center"/>
              <w:rPr>
                <w:rFonts w:ascii="Times New Roman" w:hAnsi="Times New Roman"/>
                <w:b/>
                <w:sz w:val="24"/>
                <w:szCs w:val="24"/>
              </w:rPr>
            </w:pPr>
            <w:r w:rsidRPr="00552187">
              <w:rPr>
                <w:rFonts w:ascii="Times New Roman" w:hAnsi="Times New Roman"/>
                <w:b/>
                <w:sz w:val="24"/>
                <w:szCs w:val="24"/>
              </w:rPr>
              <w:t>№  группы</w:t>
            </w:r>
          </w:p>
        </w:tc>
        <w:tc>
          <w:tcPr>
            <w:tcW w:w="6379" w:type="dxa"/>
            <w:vAlign w:val="center"/>
          </w:tcPr>
          <w:p w:rsidR="00804A03" w:rsidRPr="00552187" w:rsidRDefault="00804A03" w:rsidP="000A7F2F">
            <w:pPr>
              <w:spacing w:after="0" w:line="240" w:lineRule="auto"/>
              <w:jc w:val="center"/>
              <w:rPr>
                <w:rFonts w:ascii="Times New Roman" w:hAnsi="Times New Roman"/>
                <w:b/>
                <w:sz w:val="24"/>
                <w:szCs w:val="24"/>
              </w:rPr>
            </w:pPr>
            <w:r w:rsidRPr="00552187">
              <w:rPr>
                <w:rFonts w:ascii="Times New Roman" w:hAnsi="Times New Roman"/>
                <w:b/>
                <w:sz w:val="24"/>
                <w:szCs w:val="24"/>
              </w:rPr>
              <w:t>Вид разрешенного использования</w:t>
            </w:r>
          </w:p>
          <w:p w:rsidR="00804A03" w:rsidRPr="00552187" w:rsidRDefault="00804A03" w:rsidP="000A7F2F">
            <w:pPr>
              <w:spacing w:after="0" w:line="240" w:lineRule="auto"/>
              <w:jc w:val="center"/>
              <w:rPr>
                <w:rFonts w:ascii="Times New Roman" w:hAnsi="Times New Roman"/>
                <w:b/>
                <w:sz w:val="24"/>
                <w:szCs w:val="24"/>
              </w:rPr>
            </w:pPr>
          </w:p>
        </w:tc>
        <w:tc>
          <w:tcPr>
            <w:tcW w:w="1984" w:type="dxa"/>
            <w:vAlign w:val="center"/>
          </w:tcPr>
          <w:p w:rsidR="00804A03" w:rsidRPr="00552187" w:rsidRDefault="00804A03" w:rsidP="000A7F2F">
            <w:pPr>
              <w:spacing w:after="0" w:line="240" w:lineRule="auto"/>
              <w:jc w:val="center"/>
              <w:rPr>
                <w:rFonts w:ascii="Times New Roman" w:hAnsi="Times New Roman"/>
                <w:b/>
                <w:sz w:val="24"/>
                <w:szCs w:val="24"/>
              </w:rPr>
            </w:pPr>
            <w:r w:rsidRPr="00552187">
              <w:rPr>
                <w:rFonts w:ascii="Times New Roman" w:hAnsi="Times New Roman"/>
                <w:b/>
                <w:sz w:val="24"/>
                <w:szCs w:val="24"/>
              </w:rPr>
              <w:t>Средний уровень</w:t>
            </w:r>
          </w:p>
          <w:p w:rsidR="00804A03" w:rsidRPr="00552187" w:rsidRDefault="00804A03" w:rsidP="000A7F2F">
            <w:pPr>
              <w:spacing w:after="0" w:line="240" w:lineRule="auto"/>
              <w:jc w:val="center"/>
              <w:rPr>
                <w:rFonts w:ascii="Times New Roman" w:hAnsi="Times New Roman"/>
                <w:b/>
                <w:sz w:val="24"/>
                <w:szCs w:val="24"/>
              </w:rPr>
            </w:pPr>
            <w:r w:rsidRPr="00552187">
              <w:rPr>
                <w:rFonts w:ascii="Times New Roman" w:hAnsi="Times New Roman"/>
                <w:b/>
                <w:sz w:val="24"/>
                <w:szCs w:val="24"/>
              </w:rPr>
              <w:t>кадастровой стоимости,</w:t>
            </w:r>
          </w:p>
          <w:p w:rsidR="00804A03" w:rsidRPr="00552187" w:rsidRDefault="00804A03" w:rsidP="000A7F2F">
            <w:pPr>
              <w:spacing w:after="0" w:line="240" w:lineRule="auto"/>
              <w:jc w:val="center"/>
              <w:rPr>
                <w:rFonts w:ascii="Times New Roman" w:hAnsi="Times New Roman"/>
                <w:b/>
                <w:sz w:val="24"/>
                <w:szCs w:val="24"/>
              </w:rPr>
            </w:pPr>
            <w:r w:rsidRPr="00552187">
              <w:rPr>
                <w:rFonts w:ascii="Times New Roman" w:hAnsi="Times New Roman"/>
                <w:b/>
                <w:sz w:val="24"/>
                <w:szCs w:val="24"/>
              </w:rPr>
              <w:t>руб./м²</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1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sz w:val="24"/>
                <w:szCs w:val="24"/>
              </w:rPr>
              <w:t>Земельные участки, предназначенные для размещения домов многоэтажной жилой застройки</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1485,05</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2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размещения домов  индивидуальной  жилой застройки</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310,47</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3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размещения гаражей и автостоянок</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850,32</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4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 xml:space="preserve">Земельные участки, находящиеся в составе дачных и садоводческих объединений  </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101,34</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5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размещения  объектов торговли, общественного питания и бытового обслуживания</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2159,47</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6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размещения  гостиниц</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1290,16</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7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 искусства</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597,97</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8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размещения объектов рекреационного и оздоровительного назначения</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211,31</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9 группа</w:t>
            </w:r>
          </w:p>
        </w:tc>
        <w:tc>
          <w:tcPr>
            <w:tcW w:w="6379" w:type="dxa"/>
          </w:tcPr>
          <w:p w:rsidR="00804A03" w:rsidRPr="00552187" w:rsidRDefault="00804A03" w:rsidP="000A7F2F">
            <w:pPr>
              <w:spacing w:after="0" w:line="240" w:lineRule="auto"/>
              <w:jc w:val="both"/>
              <w:rPr>
                <w:rFonts w:ascii="Times New Roman" w:hAnsi="Times New Roman"/>
                <w:i/>
                <w:color w:val="000000"/>
                <w:spacing w:val="-3"/>
                <w:sz w:val="24"/>
                <w:szCs w:val="24"/>
              </w:rPr>
            </w:pPr>
            <w:r w:rsidRPr="00552187">
              <w:rPr>
                <w:rFonts w:ascii="Times New Roman" w:hAnsi="Times New Roman"/>
                <w:bCs/>
                <w:sz w:val="24"/>
                <w:szCs w:val="24"/>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сбыты и заготовок, причалов, пристаней, автодорожных вокзалов</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728,47</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10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 xml:space="preserve">Земельные участки, предназначенные для размещения  электростанций, обслуживающих их сооружений и </w:t>
            </w:r>
            <w:r w:rsidRPr="00552187">
              <w:rPr>
                <w:rFonts w:ascii="Times New Roman" w:hAnsi="Times New Roman"/>
                <w:bCs/>
                <w:sz w:val="24"/>
                <w:szCs w:val="24"/>
              </w:rPr>
              <w:lastRenderedPageBreak/>
              <w:t>объектов</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lastRenderedPageBreak/>
              <w:t>183,95</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lastRenderedPageBreak/>
              <w:t>11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размещения  портов, водных, железнодорожных вокзалов, аэропортов, аэродромов, аэровокзалов</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43,26</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12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 xml:space="preserve">Земельные участки, занятые обособленными водными объектами, находящимися в обороте  </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20,72</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13 группа</w:t>
            </w:r>
          </w:p>
        </w:tc>
        <w:tc>
          <w:tcPr>
            <w:tcW w:w="6379" w:type="dxa"/>
          </w:tcPr>
          <w:p w:rsidR="00804A03" w:rsidRPr="00552187" w:rsidRDefault="00804A03" w:rsidP="000A7F2F">
            <w:pPr>
              <w:spacing w:after="0" w:line="240" w:lineRule="auto"/>
              <w:jc w:val="both"/>
              <w:rPr>
                <w:rFonts w:ascii="Times New Roman" w:hAnsi="Times New Roman"/>
                <w:sz w:val="24"/>
                <w:szCs w:val="24"/>
              </w:rPr>
            </w:pPr>
            <w:r w:rsidRPr="00552187">
              <w:rPr>
                <w:rFonts w:ascii="Times New Roman" w:hAnsi="Times New Roman"/>
                <w:bCs/>
                <w:sz w:val="24"/>
                <w:szCs w:val="24"/>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объектов космической деятельности, обороны, безопасности </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580,34</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14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занятые особо охраняемыми территориями и объектами, городскими лесами, скверами, парками, городскими садами</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0,21</w:t>
            </w:r>
          </w:p>
        </w:tc>
      </w:tr>
      <w:tr w:rsidR="00804A03" w:rsidRPr="00552187" w:rsidTr="000A7F2F">
        <w:tc>
          <w:tcPr>
            <w:tcW w:w="1276" w:type="dxa"/>
          </w:tcPr>
          <w:p w:rsidR="00804A03" w:rsidRPr="00552187" w:rsidRDefault="00804A03" w:rsidP="000A7F2F">
            <w:pPr>
              <w:spacing w:after="0" w:line="240" w:lineRule="auto"/>
              <w:jc w:val="both"/>
              <w:rPr>
                <w:rFonts w:ascii="Times New Roman" w:hAnsi="Times New Roman"/>
                <w:color w:val="000000"/>
                <w:spacing w:val="3"/>
                <w:sz w:val="24"/>
                <w:szCs w:val="24"/>
              </w:rPr>
            </w:pPr>
            <w:r w:rsidRPr="00552187">
              <w:rPr>
                <w:rFonts w:ascii="Times New Roman" w:hAnsi="Times New Roman"/>
                <w:color w:val="000000"/>
                <w:spacing w:val="-3"/>
                <w:sz w:val="24"/>
                <w:szCs w:val="24"/>
              </w:rPr>
              <w:t>15 группа</w:t>
            </w:r>
          </w:p>
        </w:tc>
        <w:tc>
          <w:tcPr>
            <w:tcW w:w="6379" w:type="dxa"/>
          </w:tcPr>
          <w:p w:rsidR="00804A03" w:rsidRPr="00552187" w:rsidRDefault="00804A03" w:rsidP="000A7F2F">
            <w:pPr>
              <w:spacing w:after="0" w:line="240" w:lineRule="auto"/>
              <w:jc w:val="both"/>
              <w:rPr>
                <w:rFonts w:ascii="Times New Roman" w:hAnsi="Times New Roman"/>
                <w:i/>
                <w:sz w:val="24"/>
                <w:szCs w:val="24"/>
              </w:rPr>
            </w:pPr>
            <w:r w:rsidRPr="00552187">
              <w:rPr>
                <w:rFonts w:ascii="Times New Roman" w:hAnsi="Times New Roman"/>
                <w:bCs/>
                <w:sz w:val="24"/>
                <w:szCs w:val="24"/>
              </w:rPr>
              <w:t>Земельные участки, предназначенные для сельскохозяйственного использования</w:t>
            </w:r>
          </w:p>
        </w:tc>
        <w:tc>
          <w:tcPr>
            <w:tcW w:w="1984" w:type="dxa"/>
          </w:tcPr>
          <w:p w:rsidR="00804A03" w:rsidRPr="00552187" w:rsidRDefault="00804A03" w:rsidP="000A7F2F">
            <w:pPr>
              <w:spacing w:after="0" w:line="240" w:lineRule="auto"/>
              <w:jc w:val="center"/>
              <w:rPr>
                <w:rFonts w:ascii="Times New Roman" w:hAnsi="Times New Roman"/>
                <w:sz w:val="24"/>
                <w:szCs w:val="24"/>
              </w:rPr>
            </w:pPr>
            <w:r w:rsidRPr="00552187">
              <w:rPr>
                <w:rFonts w:ascii="Times New Roman" w:hAnsi="Times New Roman"/>
                <w:sz w:val="24"/>
                <w:szCs w:val="24"/>
              </w:rPr>
              <w:t>3,91</w:t>
            </w:r>
          </w:p>
        </w:tc>
      </w:tr>
    </w:tbl>
    <w:p w:rsidR="00804A03" w:rsidRPr="004A1C1E" w:rsidRDefault="00804A03" w:rsidP="005E793E">
      <w:pPr>
        <w:spacing w:before="120" w:after="0" w:line="240" w:lineRule="auto"/>
        <w:jc w:val="both"/>
        <w:rPr>
          <w:rFonts w:ascii="Times New Roman" w:hAnsi="Times New Roman"/>
          <w:bCs/>
          <w:sz w:val="26"/>
          <w:szCs w:val="26"/>
        </w:rPr>
      </w:pPr>
      <w:r w:rsidRPr="004A1C1E">
        <w:rPr>
          <w:rFonts w:ascii="Times New Roman" w:hAnsi="Times New Roman"/>
          <w:sz w:val="26"/>
          <w:szCs w:val="26"/>
        </w:rPr>
        <w:t>Постановлением Правительства Ленинградской области от 30</w:t>
      </w:r>
      <w:r>
        <w:rPr>
          <w:rFonts w:ascii="Times New Roman" w:hAnsi="Times New Roman"/>
          <w:sz w:val="26"/>
          <w:szCs w:val="26"/>
        </w:rPr>
        <w:t xml:space="preserve"> марта </w:t>
      </w:r>
      <w:r w:rsidRPr="004A1C1E">
        <w:rPr>
          <w:rFonts w:ascii="Times New Roman" w:hAnsi="Times New Roman"/>
          <w:sz w:val="26"/>
          <w:szCs w:val="26"/>
        </w:rPr>
        <w:t>2010</w:t>
      </w:r>
      <w:r>
        <w:rPr>
          <w:rFonts w:ascii="Times New Roman" w:hAnsi="Times New Roman"/>
          <w:sz w:val="26"/>
          <w:szCs w:val="26"/>
        </w:rPr>
        <w:t xml:space="preserve"> года</w:t>
      </w:r>
      <w:r w:rsidR="007E5DAE">
        <w:rPr>
          <w:rFonts w:ascii="Times New Roman" w:hAnsi="Times New Roman"/>
          <w:sz w:val="26"/>
          <w:szCs w:val="26"/>
        </w:rPr>
        <w:t xml:space="preserve"> </w:t>
      </w:r>
      <w:r>
        <w:rPr>
          <w:rFonts w:ascii="Times New Roman" w:hAnsi="Times New Roman"/>
          <w:sz w:val="26"/>
          <w:szCs w:val="26"/>
        </w:rPr>
        <w:t xml:space="preserve">№ </w:t>
      </w:r>
      <w:r w:rsidRPr="004A1C1E">
        <w:rPr>
          <w:rFonts w:ascii="Times New Roman" w:hAnsi="Times New Roman"/>
          <w:sz w:val="26"/>
          <w:szCs w:val="26"/>
        </w:rPr>
        <w:t xml:space="preserve"> 76 утверждены результаты </w:t>
      </w:r>
      <w:r w:rsidRPr="004A1C1E">
        <w:rPr>
          <w:rFonts w:ascii="Times New Roman" w:hAnsi="Times New Roman"/>
          <w:sz w:val="26"/>
          <w:szCs w:val="26"/>
          <w:lang w:val="en-US"/>
        </w:rPr>
        <w:t>I</w:t>
      </w:r>
      <w:r w:rsidRPr="004A1C1E">
        <w:rPr>
          <w:rFonts w:ascii="Times New Roman" w:hAnsi="Times New Roman"/>
          <w:sz w:val="26"/>
          <w:szCs w:val="26"/>
        </w:rPr>
        <w:t xml:space="preserve"> тура первого этапа государственной кадастровой оценки </w:t>
      </w:r>
      <w:r w:rsidRPr="004A1C1E">
        <w:rPr>
          <w:rFonts w:ascii="Times New Roman" w:hAnsi="Times New Roman"/>
          <w:b/>
          <w:sz w:val="26"/>
          <w:szCs w:val="26"/>
        </w:rPr>
        <w:t>земель лесного фонда</w:t>
      </w:r>
      <w:r w:rsidRPr="004A1C1E">
        <w:rPr>
          <w:rFonts w:ascii="Times New Roman" w:hAnsi="Times New Roman"/>
          <w:sz w:val="26"/>
          <w:szCs w:val="26"/>
        </w:rPr>
        <w:t xml:space="preserve"> на территории Ленинградской области. </w:t>
      </w:r>
      <w:r w:rsidRPr="004A1C1E">
        <w:rPr>
          <w:rFonts w:ascii="Times New Roman" w:hAnsi="Times New Roman"/>
          <w:bCs/>
          <w:sz w:val="26"/>
          <w:szCs w:val="26"/>
        </w:rPr>
        <w:t>Кадастровая стоимость одного гектара лесных земель в составе земель лесного фонда на территории Ленинградской области в размере 7180 рублей, как основа определения показателей кадастровой стоимости лесных земель в пределах территории Ленинградской области.</w:t>
      </w:r>
    </w:p>
    <w:p w:rsidR="00804A03" w:rsidRPr="00552187" w:rsidRDefault="00804A03" w:rsidP="00BB5FC1">
      <w:pPr>
        <w:keepNext/>
        <w:keepLines/>
        <w:spacing w:before="120" w:after="0" w:line="240" w:lineRule="auto"/>
        <w:jc w:val="center"/>
        <w:outlineLvl w:val="1"/>
        <w:rPr>
          <w:rFonts w:ascii="Times New Roman" w:hAnsi="Times New Roman"/>
          <w:b/>
          <w:bCs/>
          <w:i/>
          <w:sz w:val="26"/>
          <w:szCs w:val="26"/>
        </w:rPr>
      </w:pPr>
      <w:bookmarkStart w:id="125" w:name="_Toc333247828"/>
      <w:r>
        <w:rPr>
          <w:rFonts w:ascii="Arial" w:hAnsi="Arial"/>
          <w:b/>
          <w:bCs/>
          <w:i/>
          <w:sz w:val="28"/>
          <w:szCs w:val="26"/>
        </w:rPr>
        <w:br w:type="page"/>
      </w:r>
      <w:bookmarkStart w:id="126" w:name="_Toc383099294"/>
      <w:r w:rsidRPr="00552187">
        <w:rPr>
          <w:rFonts w:ascii="Times New Roman" w:hAnsi="Times New Roman"/>
          <w:b/>
          <w:bCs/>
          <w:i/>
          <w:sz w:val="26"/>
          <w:szCs w:val="26"/>
        </w:rPr>
        <w:lastRenderedPageBreak/>
        <w:t>2.10. Современная экологическая обстановка</w:t>
      </w:r>
      <w:bookmarkEnd w:id="125"/>
      <w:bookmarkEnd w:id="126"/>
    </w:p>
    <w:p w:rsidR="00804A03" w:rsidRPr="000A7F2F" w:rsidRDefault="00804A03" w:rsidP="00BB5FC1">
      <w:pPr>
        <w:spacing w:before="120" w:after="0" w:line="240" w:lineRule="auto"/>
        <w:jc w:val="both"/>
        <w:rPr>
          <w:rFonts w:ascii="Times New Roman" w:hAnsi="Times New Roman"/>
          <w:b/>
          <w:bCs/>
          <w:sz w:val="26"/>
          <w:szCs w:val="26"/>
        </w:rPr>
      </w:pPr>
      <w:bookmarkStart w:id="127" w:name="_Toc304893172"/>
      <w:bookmarkStart w:id="128" w:name="_Toc310005925"/>
      <w:bookmarkStart w:id="129" w:name="_Toc333247829"/>
      <w:r w:rsidRPr="000A7F2F">
        <w:rPr>
          <w:rFonts w:ascii="Times New Roman" w:hAnsi="Times New Roman"/>
          <w:b/>
          <w:bCs/>
          <w:sz w:val="26"/>
          <w:szCs w:val="26"/>
        </w:rPr>
        <w:t>Современное состояние атмосферного воздуха</w:t>
      </w:r>
      <w:bookmarkEnd w:id="127"/>
      <w:bookmarkEnd w:id="128"/>
      <w:bookmarkEnd w:id="129"/>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Территория Бегуницкого сельского поселения относится к зоне умеренно-континентального климата, характеризуется низким потенциалом загрязнения атмосферы, что определяет благоприятные условия рассеивания загрязняющих веществ. Стационарные посты Росгидромета по мониторингу качества атмосферного воздуха на территории Бегуницкого сельского поселения отсутствуют. К основным источникам негативного воздействия на атмосферный воздух относятся выбросы сельскохозяйственных объектов, автомобильного транспорта, котельных, домовых печей индивидуального жилого фонда. Годовой объем выбросов оценивается как незначительный. В целом территория Бегуницкого сельского поселения, несмотря на наличие транзитных транспортных магистралей, характеризуется благоприятным состоянием атмосферного воздуха.</w:t>
      </w:r>
    </w:p>
    <w:p w:rsidR="00804A03" w:rsidRPr="000A7F2F" w:rsidRDefault="00804A03" w:rsidP="00BB5FC1">
      <w:pPr>
        <w:spacing w:before="120" w:after="0" w:line="240" w:lineRule="auto"/>
        <w:jc w:val="both"/>
        <w:rPr>
          <w:rFonts w:ascii="Times New Roman" w:hAnsi="Times New Roman"/>
          <w:b/>
          <w:bCs/>
          <w:sz w:val="26"/>
          <w:szCs w:val="26"/>
        </w:rPr>
      </w:pPr>
      <w:bookmarkStart w:id="130" w:name="_Toc304893173"/>
      <w:bookmarkStart w:id="131" w:name="_Toc310005926"/>
      <w:bookmarkStart w:id="132" w:name="_Toc333247830"/>
      <w:r w:rsidRPr="000A7F2F">
        <w:rPr>
          <w:rFonts w:ascii="Times New Roman" w:hAnsi="Times New Roman"/>
          <w:b/>
          <w:bCs/>
          <w:sz w:val="26"/>
          <w:szCs w:val="26"/>
        </w:rPr>
        <w:t>Современное состояние поверхностных вод</w:t>
      </w:r>
      <w:bookmarkEnd w:id="130"/>
      <w:bookmarkEnd w:id="131"/>
      <w:bookmarkEnd w:id="132"/>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 xml:space="preserve">Поверхностные водные объекты на территории Бегуницкого сельского поселения отсутствуют. </w:t>
      </w:r>
    </w:p>
    <w:p w:rsidR="00804A03" w:rsidRPr="000A7F2F" w:rsidRDefault="00804A03" w:rsidP="00BB5FC1">
      <w:pPr>
        <w:spacing w:before="120" w:after="0" w:line="240" w:lineRule="auto"/>
        <w:jc w:val="both"/>
        <w:rPr>
          <w:rFonts w:ascii="Times New Roman" w:hAnsi="Times New Roman"/>
          <w:b/>
          <w:bCs/>
          <w:sz w:val="26"/>
          <w:szCs w:val="26"/>
        </w:rPr>
      </w:pPr>
      <w:bookmarkStart w:id="133" w:name="_Toc304893175"/>
      <w:bookmarkStart w:id="134" w:name="_Toc310005928"/>
      <w:bookmarkStart w:id="135" w:name="_Toc333247831"/>
      <w:r w:rsidRPr="000A7F2F">
        <w:rPr>
          <w:rFonts w:ascii="Times New Roman" w:hAnsi="Times New Roman"/>
          <w:b/>
          <w:bCs/>
          <w:sz w:val="26"/>
          <w:szCs w:val="26"/>
        </w:rPr>
        <w:t>Источники физического воздействия на окружающую среду</w:t>
      </w:r>
      <w:bookmarkEnd w:id="133"/>
      <w:bookmarkEnd w:id="134"/>
      <w:bookmarkEnd w:id="135"/>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К группе факторов физического воздействия на компоненты окружающей среды селитебных территорий относятся: шум, инфразвук, вибрация, электромагнитное и ионизирующее излучение, физические поля различного происхождения.</w:t>
      </w:r>
    </w:p>
    <w:p w:rsidR="00804A03" w:rsidRPr="004C001B" w:rsidRDefault="00804A03" w:rsidP="00BB5FC1">
      <w:pPr>
        <w:spacing w:before="120" w:after="0" w:line="240" w:lineRule="auto"/>
        <w:jc w:val="both"/>
        <w:rPr>
          <w:rFonts w:ascii="Times New Roman" w:hAnsi="Times New Roman"/>
          <w:b/>
          <w:i/>
          <w:sz w:val="26"/>
          <w:szCs w:val="26"/>
        </w:rPr>
      </w:pPr>
      <w:r w:rsidRPr="004C001B">
        <w:rPr>
          <w:rFonts w:ascii="Times New Roman" w:hAnsi="Times New Roman"/>
          <w:b/>
          <w:i/>
          <w:sz w:val="26"/>
          <w:szCs w:val="26"/>
        </w:rPr>
        <w:t>Шумовое, вибрационное, электромагнитное воздействие</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 xml:space="preserve">Основным фактором акустического (шумового) влияния на территории Бегуницкого сельского поселения является движение автомобилей по автодороге федерального значения «Нарва». Зона акустического дискомфорта представляет собой участки, расположенные по обе стороны от дороги, в пределах которых уровни шума (звукового давления) превышают нормативные значения  55 дБА в дневной и 45 дБА в ночной периоды суток. </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Рекомендуемая зона санитарного разрыва от автомобильных дорог по фактору шумового влияния, согласно СНиП 2.07.01-89, для дорог I-III категорий составляет 100 м, для дорог IV категории – 50 м.</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Согласно «Рекомендациям по учету требований по охране окружающей среды при проектировании автомобильных дорог и мостовых переходов» (М.: Федеральный дорожный департамент, 1995г.)  зона действия вибрации автотранспортных магистралей в среднем не превышает 30-50 м от кромки дорожного полотна.</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К источникам электромагнитного излучения относятся высоковольтные линии электропередачи, электроподстанции, объекты сотовой связи.</w:t>
      </w:r>
    </w:p>
    <w:p w:rsidR="00804A03" w:rsidRPr="000A7F2F" w:rsidRDefault="00804A03" w:rsidP="00BB5FC1">
      <w:pPr>
        <w:keepNext/>
        <w:spacing w:before="120" w:after="0" w:line="240" w:lineRule="auto"/>
        <w:jc w:val="both"/>
        <w:rPr>
          <w:rFonts w:ascii="Times New Roman" w:hAnsi="Times New Roman"/>
          <w:b/>
          <w:bCs/>
          <w:sz w:val="26"/>
          <w:szCs w:val="26"/>
        </w:rPr>
      </w:pPr>
      <w:bookmarkStart w:id="136" w:name="_Toc304893176"/>
      <w:bookmarkStart w:id="137" w:name="_Toc310005929"/>
      <w:bookmarkStart w:id="138" w:name="_Toc333247832"/>
      <w:r w:rsidRPr="000A7F2F">
        <w:rPr>
          <w:rFonts w:ascii="Times New Roman" w:hAnsi="Times New Roman"/>
          <w:b/>
          <w:bCs/>
          <w:sz w:val="26"/>
          <w:szCs w:val="26"/>
        </w:rPr>
        <w:t>Санитарная очистка территории</w:t>
      </w:r>
      <w:bookmarkEnd w:id="136"/>
      <w:bookmarkEnd w:id="137"/>
      <w:bookmarkEnd w:id="138"/>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Сведения приведены в соответствии с генеральной схемой санитарной очистки территории Бегуницкого сельского поселения, разработанной ООО НПО «Центр благоустройства и обращения с отходами» в 2009 году.</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 xml:space="preserve">Сбор, вывоз и захоронение твердых бытовых отходов от жилого фонда осуществляется ООО «Профспецтранс». Расчетный объем образующихся твердых </w:t>
      </w:r>
      <w:r w:rsidRPr="007E3575">
        <w:rPr>
          <w:rFonts w:ascii="Times New Roman" w:hAnsi="Times New Roman"/>
          <w:bCs/>
          <w:sz w:val="26"/>
          <w:szCs w:val="26"/>
        </w:rPr>
        <w:lastRenderedPageBreak/>
        <w:t xml:space="preserve">бытовых  отходов на территории поселения, по расчетам НПО «ЦБОО» составляет 7,8 тысячи кубических метров в год. </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 xml:space="preserve">Захоронение отходов осуществляется на районном полигоне твердых бытовых отходов (ТБО), расположенном близ деревни Захонье к югу от города Волосово. </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 xml:space="preserve">На территории поселения имеются кладбища – в населенных пунктах Бегуницы, </w:t>
      </w:r>
      <w:r w:rsidR="00CD149C" w:rsidRPr="007E3575">
        <w:rPr>
          <w:rFonts w:ascii="Times New Roman" w:hAnsi="Times New Roman"/>
          <w:bCs/>
          <w:sz w:val="26"/>
          <w:szCs w:val="26"/>
        </w:rPr>
        <w:t>Карстолово</w:t>
      </w:r>
      <w:r w:rsidR="00CD149C">
        <w:rPr>
          <w:rFonts w:ascii="Times New Roman" w:hAnsi="Times New Roman"/>
          <w:bCs/>
          <w:sz w:val="26"/>
          <w:szCs w:val="26"/>
        </w:rPr>
        <w:t>,</w:t>
      </w:r>
      <w:r w:rsidR="00CD149C" w:rsidRPr="007E3575">
        <w:rPr>
          <w:rFonts w:ascii="Times New Roman" w:hAnsi="Times New Roman"/>
          <w:bCs/>
          <w:sz w:val="26"/>
          <w:szCs w:val="26"/>
        </w:rPr>
        <w:t xml:space="preserve"> Лашковицы,</w:t>
      </w:r>
      <w:r w:rsidR="007E5DAE">
        <w:rPr>
          <w:rFonts w:ascii="Times New Roman" w:hAnsi="Times New Roman"/>
          <w:bCs/>
          <w:sz w:val="26"/>
          <w:szCs w:val="26"/>
        </w:rPr>
        <w:t xml:space="preserve"> </w:t>
      </w:r>
      <w:r w:rsidR="00CD149C" w:rsidRPr="007E3575">
        <w:rPr>
          <w:rFonts w:ascii="Times New Roman" w:hAnsi="Times New Roman"/>
          <w:bCs/>
          <w:sz w:val="26"/>
          <w:szCs w:val="26"/>
        </w:rPr>
        <w:t>Малое Тешково</w:t>
      </w:r>
      <w:r w:rsidR="00CD149C">
        <w:rPr>
          <w:rFonts w:ascii="Times New Roman" w:hAnsi="Times New Roman"/>
          <w:bCs/>
          <w:sz w:val="26"/>
          <w:szCs w:val="26"/>
        </w:rPr>
        <w:t>,</w:t>
      </w:r>
      <w:r w:rsidR="00CD149C" w:rsidRPr="007E3575">
        <w:rPr>
          <w:rFonts w:ascii="Times New Roman" w:hAnsi="Times New Roman"/>
          <w:bCs/>
          <w:sz w:val="26"/>
          <w:szCs w:val="26"/>
        </w:rPr>
        <w:t xml:space="preserve"> Малые Лашковицы, </w:t>
      </w:r>
      <w:r w:rsidR="00CD149C">
        <w:rPr>
          <w:rFonts w:ascii="Times New Roman" w:hAnsi="Times New Roman"/>
          <w:bCs/>
          <w:sz w:val="26"/>
          <w:szCs w:val="26"/>
        </w:rPr>
        <w:t>Старые Бегуницы</w:t>
      </w:r>
      <w:r w:rsidRPr="007E3575">
        <w:rPr>
          <w:rFonts w:ascii="Times New Roman" w:hAnsi="Times New Roman"/>
          <w:bCs/>
          <w:sz w:val="26"/>
          <w:szCs w:val="26"/>
        </w:rPr>
        <w:t>.</w:t>
      </w:r>
    </w:p>
    <w:p w:rsidR="00804A03" w:rsidRPr="000A7F2F" w:rsidRDefault="00804A03" w:rsidP="00BB5FC1">
      <w:pPr>
        <w:spacing w:before="120" w:after="0" w:line="240" w:lineRule="auto"/>
        <w:jc w:val="both"/>
        <w:rPr>
          <w:rFonts w:ascii="Times New Roman" w:hAnsi="Times New Roman"/>
          <w:b/>
          <w:bCs/>
          <w:sz w:val="26"/>
          <w:szCs w:val="26"/>
        </w:rPr>
      </w:pPr>
      <w:bookmarkStart w:id="139" w:name="_Toc304893185"/>
      <w:bookmarkStart w:id="140" w:name="_Toc310005939"/>
      <w:bookmarkStart w:id="141" w:name="_Toc333247833"/>
      <w:bookmarkStart w:id="142" w:name="_Toc304893177"/>
      <w:bookmarkStart w:id="143" w:name="_Toc310005930"/>
      <w:r w:rsidRPr="000A7F2F">
        <w:rPr>
          <w:rFonts w:ascii="Times New Roman" w:hAnsi="Times New Roman"/>
          <w:b/>
          <w:bCs/>
          <w:sz w:val="26"/>
          <w:szCs w:val="26"/>
        </w:rPr>
        <w:t>Санитарно-защитные зоны и санитарные разрывы</w:t>
      </w:r>
      <w:bookmarkEnd w:id="139"/>
      <w:bookmarkEnd w:id="140"/>
      <w:bookmarkEnd w:id="141"/>
    </w:p>
    <w:p w:rsidR="00804A03" w:rsidRPr="004C001B" w:rsidRDefault="00804A03" w:rsidP="00BB5FC1">
      <w:pPr>
        <w:spacing w:before="120" w:after="0" w:line="240" w:lineRule="auto"/>
        <w:jc w:val="both"/>
        <w:rPr>
          <w:rFonts w:ascii="Times New Roman" w:hAnsi="Times New Roman"/>
          <w:b/>
          <w:i/>
          <w:sz w:val="26"/>
          <w:szCs w:val="26"/>
        </w:rPr>
      </w:pPr>
      <w:r w:rsidRPr="004C001B">
        <w:rPr>
          <w:rFonts w:ascii="Times New Roman" w:hAnsi="Times New Roman"/>
          <w:b/>
          <w:i/>
          <w:sz w:val="26"/>
          <w:szCs w:val="26"/>
        </w:rPr>
        <w:t>Санитарно-защитные зоны</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приемлемогориска для здоровья населения (п. 2.1.СанПиН 2.2.1/2.1.1.1200-03 «Санитарно-защитные зоны и санитарная классификация предприятий, сооружений и иных объектов», новая редакция).</w:t>
      </w:r>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Территория СЗЗ предназначена для:</w:t>
      </w:r>
    </w:p>
    <w:p w:rsidR="00804A03" w:rsidRPr="0079557B" w:rsidRDefault="00804A03" w:rsidP="00BB5FC1">
      <w:pPr>
        <w:numPr>
          <w:ilvl w:val="0"/>
          <w:numId w:val="21"/>
        </w:numPr>
        <w:spacing w:before="120" w:after="0" w:line="240" w:lineRule="auto"/>
        <w:contextualSpacing/>
        <w:jc w:val="both"/>
        <w:rPr>
          <w:rFonts w:ascii="Times New Roman" w:hAnsi="Times New Roman"/>
          <w:sz w:val="26"/>
          <w:szCs w:val="26"/>
        </w:rPr>
      </w:pPr>
      <w:r w:rsidRPr="0079557B">
        <w:rPr>
          <w:rFonts w:ascii="Times New Roman" w:hAnsi="Times New Roman"/>
          <w:sz w:val="26"/>
          <w:szCs w:val="26"/>
        </w:rPr>
        <w:t>обеспечения снижения уровня воздействия до требуемых гигиенических</w:t>
      </w:r>
      <w:r w:rsidRPr="0079557B">
        <w:rPr>
          <w:rFonts w:ascii="Times New Roman" w:hAnsi="Times New Roman"/>
          <w:sz w:val="26"/>
          <w:szCs w:val="26"/>
        </w:rPr>
        <w:br/>
        <w:t>нормативов по всем факторам воздействия за ее пределами;</w:t>
      </w:r>
    </w:p>
    <w:p w:rsidR="00804A03" w:rsidRPr="0079557B" w:rsidRDefault="00804A03" w:rsidP="00BB5FC1">
      <w:pPr>
        <w:numPr>
          <w:ilvl w:val="0"/>
          <w:numId w:val="21"/>
        </w:numPr>
        <w:spacing w:before="120" w:after="0" w:line="240" w:lineRule="auto"/>
        <w:contextualSpacing/>
        <w:jc w:val="both"/>
        <w:rPr>
          <w:rFonts w:ascii="Times New Roman" w:hAnsi="Times New Roman"/>
          <w:sz w:val="26"/>
          <w:szCs w:val="26"/>
        </w:rPr>
      </w:pPr>
      <w:r w:rsidRPr="0079557B">
        <w:rPr>
          <w:rFonts w:ascii="Times New Roman" w:hAnsi="Times New Roman"/>
          <w:sz w:val="26"/>
          <w:szCs w:val="26"/>
        </w:rPr>
        <w:t>создания санитарно-защитного барьера между территорией предприятия или</w:t>
      </w:r>
      <w:r w:rsidRPr="0079557B">
        <w:rPr>
          <w:rFonts w:ascii="Times New Roman" w:hAnsi="Times New Roman"/>
          <w:sz w:val="26"/>
          <w:szCs w:val="26"/>
        </w:rPr>
        <w:br/>
        <w:t>группой предприятий и территорией жилой застройки;</w:t>
      </w:r>
    </w:p>
    <w:p w:rsidR="00804A03" w:rsidRPr="0079557B" w:rsidRDefault="00804A03" w:rsidP="00BB5FC1">
      <w:pPr>
        <w:numPr>
          <w:ilvl w:val="0"/>
          <w:numId w:val="21"/>
        </w:numPr>
        <w:spacing w:before="120" w:after="0" w:line="240" w:lineRule="auto"/>
        <w:contextualSpacing/>
        <w:jc w:val="both"/>
        <w:rPr>
          <w:rFonts w:ascii="Times New Roman" w:hAnsi="Times New Roman"/>
          <w:sz w:val="26"/>
          <w:szCs w:val="26"/>
        </w:rPr>
      </w:pPr>
      <w:r w:rsidRPr="0079557B">
        <w:rPr>
          <w:rFonts w:ascii="Times New Roman" w:hAnsi="Times New Roman"/>
          <w:sz w:val="26"/>
          <w:szCs w:val="26"/>
        </w:rPr>
        <w:t>создания дополнительных озелененных площадей, обеспечивающих</w:t>
      </w:r>
      <w:r w:rsidRPr="0079557B">
        <w:rPr>
          <w:rFonts w:ascii="Times New Roman" w:hAnsi="Times New Roman"/>
          <w:sz w:val="26"/>
          <w:szCs w:val="26"/>
        </w:rPr>
        <w:br/>
        <w:t>экранирование, ассимиляцию и фильтрацию загрязнителей атмосферного</w:t>
      </w:r>
      <w:r w:rsidRPr="0079557B">
        <w:rPr>
          <w:rFonts w:ascii="Times New Roman" w:hAnsi="Times New Roman"/>
          <w:sz w:val="26"/>
          <w:szCs w:val="26"/>
        </w:rPr>
        <w:br/>
        <w:t>воздуха и повышение комфортности микроклимата.</w:t>
      </w:r>
    </w:p>
    <w:p w:rsidR="00804A03" w:rsidRPr="007E3575" w:rsidRDefault="00804A03" w:rsidP="00BB5FC1">
      <w:pPr>
        <w:spacing w:before="120" w:after="0" w:line="240" w:lineRule="auto"/>
        <w:jc w:val="both"/>
        <w:rPr>
          <w:rFonts w:ascii="Times New Roman" w:hAnsi="Times New Roman"/>
          <w:bCs/>
          <w:sz w:val="26"/>
          <w:szCs w:val="26"/>
        </w:rPr>
      </w:pPr>
      <w:bookmarkStart w:id="144" w:name="_Toc287581196"/>
      <w:r w:rsidRPr="007E3575">
        <w:rPr>
          <w:rFonts w:ascii="Times New Roman" w:hAnsi="Times New Roman"/>
          <w:bCs/>
          <w:sz w:val="26"/>
          <w:szCs w:val="26"/>
        </w:rPr>
        <w:t xml:space="preserve">Санитарно-защитные зоны и санитарные разрывы на территории Бегуницкого сельского поселения подлежат организации в соответствии с новой редакцией СанПиН 2.2.1/2.1.1.1200-03 «Санитарно-защитные зоны и санитарная классификация предприятий, сооружений и иных объектов». </w:t>
      </w:r>
    </w:p>
    <w:p w:rsidR="008D61E2" w:rsidRPr="008D61E2" w:rsidRDefault="008D61E2" w:rsidP="00BB5FC1">
      <w:pPr>
        <w:spacing w:before="120" w:after="0" w:line="240" w:lineRule="auto"/>
        <w:jc w:val="both"/>
        <w:rPr>
          <w:rFonts w:ascii="Times New Roman" w:hAnsi="Times New Roman"/>
          <w:bCs/>
          <w:sz w:val="26"/>
          <w:szCs w:val="26"/>
        </w:rPr>
      </w:pPr>
      <w:r w:rsidRPr="008D61E2">
        <w:rPr>
          <w:rFonts w:ascii="Times New Roman" w:hAnsi="Times New Roman"/>
          <w:bCs/>
          <w:sz w:val="26"/>
          <w:szCs w:val="26"/>
        </w:rPr>
        <w:t>Таблица 2.10.-1. Сведения о размерах санитарно-защитных зон предприятий, организаций и иных объектов на территории Бегуницкого сельского поселения (согла</w:t>
      </w:r>
      <w:r w:rsidR="007E5DAE">
        <w:rPr>
          <w:rFonts w:ascii="Times New Roman" w:hAnsi="Times New Roman"/>
          <w:bCs/>
          <w:sz w:val="26"/>
          <w:szCs w:val="26"/>
        </w:rPr>
        <w:t>сно СанПиН 2.2.1/2.1.1.1200-03)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8"/>
        <w:gridCol w:w="2530"/>
        <w:gridCol w:w="4479"/>
      </w:tblGrid>
      <w:tr w:rsidR="008D61E2" w:rsidRPr="00552187" w:rsidTr="007E6B25">
        <w:trPr>
          <w:tblHeader/>
        </w:trPr>
        <w:tc>
          <w:tcPr>
            <w:tcW w:w="2738" w:type="dxa"/>
          </w:tcPr>
          <w:p w:rsidR="008D61E2" w:rsidRPr="00552187" w:rsidRDefault="008D61E2" w:rsidP="00552187">
            <w:pPr>
              <w:spacing w:after="0" w:line="240" w:lineRule="auto"/>
              <w:jc w:val="center"/>
              <w:rPr>
                <w:rFonts w:ascii="Times New Roman" w:hAnsi="Times New Roman"/>
                <w:b/>
                <w:sz w:val="24"/>
                <w:szCs w:val="24"/>
              </w:rPr>
            </w:pPr>
            <w:r w:rsidRPr="00552187">
              <w:rPr>
                <w:rFonts w:ascii="Times New Roman" w:hAnsi="Times New Roman"/>
                <w:b/>
                <w:sz w:val="24"/>
                <w:szCs w:val="24"/>
              </w:rPr>
              <w:t>Предприятие, экономическая специализация</w:t>
            </w:r>
          </w:p>
        </w:tc>
        <w:tc>
          <w:tcPr>
            <w:tcW w:w="2530" w:type="dxa"/>
          </w:tcPr>
          <w:p w:rsidR="008D61E2" w:rsidRPr="00552187" w:rsidRDefault="008D61E2" w:rsidP="00552187">
            <w:pPr>
              <w:spacing w:after="0" w:line="240" w:lineRule="auto"/>
              <w:jc w:val="center"/>
              <w:rPr>
                <w:rFonts w:ascii="Times New Roman" w:hAnsi="Times New Roman"/>
                <w:b/>
                <w:sz w:val="24"/>
                <w:szCs w:val="24"/>
              </w:rPr>
            </w:pPr>
            <w:r w:rsidRPr="00552187">
              <w:rPr>
                <w:rFonts w:ascii="Times New Roman" w:hAnsi="Times New Roman"/>
                <w:b/>
                <w:sz w:val="24"/>
                <w:szCs w:val="24"/>
              </w:rPr>
              <w:t>Местонахождение (ближайший населенный пункт)</w:t>
            </w:r>
          </w:p>
        </w:tc>
        <w:tc>
          <w:tcPr>
            <w:tcW w:w="4479" w:type="dxa"/>
          </w:tcPr>
          <w:p w:rsidR="008D61E2" w:rsidRPr="00552187" w:rsidRDefault="008D61E2" w:rsidP="00552187">
            <w:pPr>
              <w:spacing w:after="0" w:line="240" w:lineRule="auto"/>
              <w:jc w:val="center"/>
              <w:rPr>
                <w:rFonts w:ascii="Times New Roman" w:hAnsi="Times New Roman"/>
                <w:b/>
                <w:sz w:val="24"/>
                <w:szCs w:val="24"/>
              </w:rPr>
            </w:pPr>
            <w:r w:rsidRPr="00552187">
              <w:rPr>
                <w:rFonts w:ascii="Times New Roman" w:hAnsi="Times New Roman"/>
                <w:b/>
                <w:sz w:val="24"/>
                <w:szCs w:val="24"/>
              </w:rPr>
              <w:t>Санитарная классификация (пункт СанПиН), класс опасности, размер и описание СЗЗ</w:t>
            </w:r>
          </w:p>
        </w:tc>
      </w:tr>
      <w:tr w:rsidR="008D61E2" w:rsidRPr="00552187" w:rsidTr="007E6B25">
        <w:trPr>
          <w:trHeight w:val="172"/>
        </w:trPr>
        <w:tc>
          <w:tcPr>
            <w:tcW w:w="9747" w:type="dxa"/>
            <w:gridSpan w:val="3"/>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b/>
                <w:sz w:val="24"/>
                <w:szCs w:val="24"/>
              </w:rPr>
              <w:t xml:space="preserve">Объекты </w:t>
            </w:r>
            <w:r w:rsidRPr="00552187">
              <w:rPr>
                <w:rFonts w:ascii="Times New Roman" w:hAnsi="Times New Roman"/>
                <w:b/>
                <w:sz w:val="24"/>
                <w:szCs w:val="24"/>
                <w:lang w:val="en-US"/>
              </w:rPr>
              <w:t>II</w:t>
            </w:r>
            <w:r w:rsidRPr="00552187">
              <w:rPr>
                <w:rFonts w:ascii="Times New Roman" w:hAnsi="Times New Roman"/>
                <w:b/>
                <w:sz w:val="24"/>
                <w:szCs w:val="24"/>
              </w:rPr>
              <w:t xml:space="preserve"> класса опасности</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Ферма крупного рогатого скота ЗАО «Племзавод </w:t>
            </w:r>
            <w:r w:rsidR="005534A8">
              <w:rPr>
                <w:rFonts w:ascii="Times New Roman" w:hAnsi="Times New Roman"/>
                <w:sz w:val="24"/>
                <w:szCs w:val="24"/>
              </w:rPr>
              <w:t>«</w:t>
            </w:r>
            <w:r w:rsidRPr="00552187">
              <w:rPr>
                <w:rFonts w:ascii="Times New Roman" w:hAnsi="Times New Roman"/>
                <w:sz w:val="24"/>
                <w:szCs w:val="24"/>
              </w:rPr>
              <w:t xml:space="preserve">Гомонтово» </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 западу от деревни Ивановское</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Фермы крупного рогатого скота от 1200 до 2000 коров</w:t>
            </w:r>
          </w:p>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1000 м п. 7.1.11 СанПиН</w:t>
            </w:r>
          </w:p>
          <w:p w:rsidR="008D61E2" w:rsidRPr="00552187" w:rsidRDefault="008D61E2" w:rsidP="008D61E2">
            <w:pPr>
              <w:spacing w:after="0" w:line="240" w:lineRule="auto"/>
              <w:jc w:val="both"/>
              <w:rPr>
                <w:rFonts w:ascii="Times New Roman" w:hAnsi="Times New Roman"/>
                <w:sz w:val="24"/>
                <w:szCs w:val="24"/>
              </w:rPr>
            </w:pPr>
          </w:p>
        </w:tc>
      </w:tr>
      <w:tr w:rsidR="008D61E2" w:rsidRPr="00552187" w:rsidTr="007E6B25">
        <w:tc>
          <w:tcPr>
            <w:tcW w:w="9747" w:type="dxa"/>
            <w:gridSpan w:val="3"/>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b/>
                <w:sz w:val="24"/>
                <w:szCs w:val="24"/>
              </w:rPr>
              <w:t xml:space="preserve">Объекты </w:t>
            </w:r>
            <w:r w:rsidRPr="00552187">
              <w:rPr>
                <w:rFonts w:ascii="Times New Roman" w:hAnsi="Times New Roman"/>
                <w:b/>
                <w:sz w:val="24"/>
                <w:szCs w:val="24"/>
                <w:lang w:val="en-US"/>
              </w:rPr>
              <w:t>III</w:t>
            </w:r>
            <w:r w:rsidRPr="00552187">
              <w:rPr>
                <w:rFonts w:ascii="Times New Roman" w:hAnsi="Times New Roman"/>
                <w:b/>
                <w:sz w:val="24"/>
                <w:szCs w:val="24"/>
              </w:rPr>
              <w:t xml:space="preserve"> класса опасности </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Сельскохозяйственное предприятие ЗАО «Племзавод </w:t>
            </w:r>
            <w:r w:rsidR="005534A8">
              <w:rPr>
                <w:rFonts w:ascii="Times New Roman" w:hAnsi="Times New Roman"/>
                <w:sz w:val="24"/>
                <w:szCs w:val="24"/>
              </w:rPr>
              <w:lastRenderedPageBreak/>
              <w:t>«</w:t>
            </w:r>
            <w:r w:rsidRPr="00552187">
              <w:rPr>
                <w:rFonts w:ascii="Times New Roman" w:hAnsi="Times New Roman"/>
                <w:sz w:val="24"/>
                <w:szCs w:val="24"/>
              </w:rPr>
              <w:t>Гомонтово»</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lastRenderedPageBreak/>
              <w:t xml:space="preserve">Юго-восточнее деревни Радицы, юго-западнее деревни </w:t>
            </w:r>
            <w:r w:rsidRPr="00552187">
              <w:rPr>
                <w:rFonts w:ascii="Times New Roman" w:hAnsi="Times New Roman"/>
                <w:sz w:val="24"/>
                <w:szCs w:val="24"/>
              </w:rPr>
              <w:lastRenderedPageBreak/>
              <w:t>Местаново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lastRenderedPageBreak/>
              <w:t>Фермы крупного рогатого скота до 1200 коров</w:t>
            </w:r>
          </w:p>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300 м п. 7.1.11 СанПиН</w:t>
            </w:r>
          </w:p>
        </w:tc>
      </w:tr>
      <w:tr w:rsidR="008D61E2" w:rsidRPr="00552187" w:rsidTr="007E6B25">
        <w:tc>
          <w:tcPr>
            <w:tcW w:w="2738" w:type="dxa"/>
          </w:tcPr>
          <w:p w:rsidR="008D61E2" w:rsidRPr="00552187" w:rsidRDefault="00A1748C" w:rsidP="008D61E2">
            <w:pPr>
              <w:spacing w:after="0" w:line="240" w:lineRule="auto"/>
              <w:jc w:val="both"/>
              <w:rPr>
                <w:rFonts w:ascii="Times New Roman" w:hAnsi="Times New Roman"/>
                <w:sz w:val="24"/>
                <w:szCs w:val="24"/>
              </w:rPr>
            </w:pPr>
            <w:r w:rsidRPr="00552187">
              <w:rPr>
                <w:rFonts w:ascii="Times New Roman" w:hAnsi="Times New Roman"/>
                <w:sz w:val="24"/>
                <w:szCs w:val="24"/>
              </w:rPr>
              <w:lastRenderedPageBreak/>
              <w:t xml:space="preserve">Сельскохозяйственное предприятие ЗАО «Племзавод </w:t>
            </w:r>
            <w:r w:rsidR="005534A8">
              <w:rPr>
                <w:rFonts w:ascii="Times New Roman" w:hAnsi="Times New Roman"/>
                <w:sz w:val="24"/>
                <w:szCs w:val="24"/>
              </w:rPr>
              <w:t>«</w:t>
            </w:r>
            <w:r w:rsidRPr="00552187">
              <w:rPr>
                <w:rFonts w:ascii="Times New Roman" w:hAnsi="Times New Roman"/>
                <w:sz w:val="24"/>
                <w:szCs w:val="24"/>
              </w:rPr>
              <w:t>Гомонтово», гаражи</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300 м п. 7.1.11 СанПиН</w:t>
            </w:r>
          </w:p>
        </w:tc>
      </w:tr>
      <w:tr w:rsidR="008D61E2" w:rsidRPr="00552187" w:rsidTr="007E6B25">
        <w:tc>
          <w:tcPr>
            <w:tcW w:w="9747" w:type="dxa"/>
            <w:gridSpan w:val="3"/>
          </w:tcPr>
          <w:p w:rsidR="008D61E2" w:rsidRPr="00552187" w:rsidRDefault="008D61E2" w:rsidP="008D61E2">
            <w:pPr>
              <w:spacing w:after="0" w:line="240" w:lineRule="auto"/>
              <w:jc w:val="both"/>
              <w:rPr>
                <w:rFonts w:ascii="Times New Roman" w:hAnsi="Times New Roman"/>
                <w:b/>
                <w:sz w:val="24"/>
                <w:szCs w:val="24"/>
              </w:rPr>
            </w:pPr>
            <w:r w:rsidRPr="00552187">
              <w:rPr>
                <w:rFonts w:ascii="Times New Roman" w:hAnsi="Times New Roman"/>
                <w:b/>
                <w:sz w:val="24"/>
                <w:szCs w:val="24"/>
              </w:rPr>
              <w:t xml:space="preserve">Объекты </w:t>
            </w:r>
            <w:r w:rsidRPr="00552187">
              <w:rPr>
                <w:rFonts w:ascii="Times New Roman" w:hAnsi="Times New Roman"/>
                <w:b/>
                <w:sz w:val="24"/>
                <w:szCs w:val="24"/>
                <w:lang w:val="en-US"/>
              </w:rPr>
              <w:t>IV</w:t>
            </w:r>
            <w:r w:rsidRPr="00552187">
              <w:rPr>
                <w:rFonts w:ascii="Times New Roman" w:hAnsi="Times New Roman"/>
                <w:b/>
                <w:sz w:val="24"/>
                <w:szCs w:val="24"/>
              </w:rPr>
              <w:t xml:space="preserve"> класса опасности</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АЗС</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Южнее деревни Кайкино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100 м</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Сельскохозяйственное предприятие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Красное Брызгово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СЗЗ 100 м п. 7.1.11 СанПиН </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Сельскохозяйственное предприятие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Севернее деревни Кайкино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100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Объект транспорта </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Объекты по обслуживанию легковых, грузовых автомобилей с количеством постов не более 10 </w:t>
            </w:r>
          </w:p>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100 м  п. 7.1.12 СанПиН</w:t>
            </w:r>
          </w:p>
        </w:tc>
      </w:tr>
      <w:tr w:rsidR="008D61E2" w:rsidRPr="00552187" w:rsidTr="007E6B25">
        <w:tc>
          <w:tcPr>
            <w:tcW w:w="9747" w:type="dxa"/>
            <w:gridSpan w:val="3"/>
          </w:tcPr>
          <w:p w:rsidR="008D61E2" w:rsidRPr="00552187" w:rsidRDefault="008D61E2" w:rsidP="008D61E2">
            <w:pPr>
              <w:spacing w:after="0" w:line="240" w:lineRule="auto"/>
              <w:jc w:val="both"/>
              <w:rPr>
                <w:rFonts w:ascii="Times New Roman" w:hAnsi="Times New Roman"/>
                <w:b/>
                <w:sz w:val="24"/>
                <w:szCs w:val="24"/>
              </w:rPr>
            </w:pPr>
            <w:r w:rsidRPr="00552187">
              <w:rPr>
                <w:rFonts w:ascii="Times New Roman" w:hAnsi="Times New Roman"/>
                <w:b/>
                <w:sz w:val="24"/>
                <w:szCs w:val="24"/>
              </w:rPr>
              <w:t xml:space="preserve">Объекты </w:t>
            </w:r>
            <w:r w:rsidRPr="00552187">
              <w:rPr>
                <w:rFonts w:ascii="Times New Roman" w:hAnsi="Times New Roman"/>
                <w:b/>
                <w:sz w:val="24"/>
                <w:szCs w:val="24"/>
                <w:lang w:val="en-US"/>
              </w:rPr>
              <w:t>V</w:t>
            </w:r>
            <w:r w:rsidRPr="00552187">
              <w:rPr>
                <w:rFonts w:ascii="Times New Roman" w:hAnsi="Times New Roman"/>
                <w:b/>
                <w:sz w:val="24"/>
                <w:szCs w:val="24"/>
              </w:rPr>
              <w:t xml:space="preserve"> класса опасности</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Фермы крупного рогатого скота</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В западной части деревни Кайкино, </w:t>
            </w:r>
          </w:p>
          <w:p w:rsidR="008D61E2" w:rsidRPr="00552187" w:rsidRDefault="008D61E2" w:rsidP="008D61E2">
            <w:pPr>
              <w:spacing w:after="0" w:line="240" w:lineRule="auto"/>
              <w:jc w:val="both"/>
              <w:rPr>
                <w:rFonts w:ascii="Times New Roman" w:hAnsi="Times New Roman"/>
                <w:sz w:val="24"/>
                <w:szCs w:val="24"/>
              </w:rPr>
            </w:pP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Хозяйства с содержанием животных до 50 голов</w:t>
            </w:r>
          </w:p>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ООО «Промикс»</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Ивановское</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Материальный склад</w:t>
            </w:r>
          </w:p>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Комбинат «Хлебная Усадьба» (ИП Сугян Х.Л.)</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Хлебозаводы и хлебопекарные производства производительностью более 2,5 т/сут</w:t>
            </w:r>
          </w:p>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(в соответствии с проектом)</w:t>
            </w:r>
          </w:p>
        </w:tc>
      </w:tr>
      <w:tr w:rsidR="008D61E2" w:rsidRPr="00552187" w:rsidTr="007E6B25">
        <w:tc>
          <w:tcPr>
            <w:tcW w:w="2738" w:type="dxa"/>
          </w:tcPr>
          <w:p w:rsidR="008D61E2" w:rsidRPr="00552187" w:rsidRDefault="008D61E2" w:rsidP="008D61E2">
            <w:pPr>
              <w:spacing w:after="0" w:line="240" w:lineRule="auto"/>
              <w:rPr>
                <w:rFonts w:ascii="Times New Roman" w:hAnsi="Times New Roman"/>
                <w:sz w:val="24"/>
                <w:szCs w:val="24"/>
                <w:highlight w:val="yellow"/>
              </w:rPr>
            </w:pPr>
            <w:r w:rsidRPr="00552187">
              <w:rPr>
                <w:rFonts w:ascii="Times New Roman" w:hAnsi="Times New Roman"/>
                <w:sz w:val="24"/>
                <w:szCs w:val="24"/>
              </w:rPr>
              <w:t xml:space="preserve">Конюшня ЗАО «Племзавод </w:t>
            </w:r>
            <w:r w:rsidR="005534A8">
              <w:rPr>
                <w:rFonts w:ascii="Times New Roman" w:hAnsi="Times New Roman"/>
                <w:sz w:val="24"/>
                <w:szCs w:val="24"/>
              </w:rPr>
              <w:t>«</w:t>
            </w:r>
            <w:r w:rsidRPr="00552187">
              <w:rPr>
                <w:rFonts w:ascii="Times New Roman" w:hAnsi="Times New Roman"/>
                <w:sz w:val="24"/>
                <w:szCs w:val="24"/>
              </w:rPr>
              <w:t>Гомонтово»</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Гомонтово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Конюшня до 50 голов</w:t>
            </w:r>
          </w:p>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Коммунально-складские помещения</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Южнее деревни Большое Тешково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Коммунально-складские помещения </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Ивановское</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w:t>
            </w:r>
          </w:p>
        </w:tc>
      </w:tr>
      <w:tr w:rsidR="008D61E2" w:rsidRPr="00552187" w:rsidTr="007E6B25">
        <w:tc>
          <w:tcPr>
            <w:tcW w:w="9747" w:type="dxa"/>
            <w:gridSpan w:val="3"/>
          </w:tcPr>
          <w:p w:rsidR="008D61E2" w:rsidRPr="00552187" w:rsidRDefault="008D61E2" w:rsidP="008D61E2">
            <w:pPr>
              <w:spacing w:after="0" w:line="240" w:lineRule="auto"/>
              <w:jc w:val="both"/>
              <w:rPr>
                <w:rFonts w:ascii="Times New Roman" w:hAnsi="Times New Roman"/>
                <w:b/>
                <w:sz w:val="24"/>
                <w:szCs w:val="24"/>
              </w:rPr>
            </w:pPr>
            <w:r w:rsidRPr="00552187">
              <w:rPr>
                <w:rFonts w:ascii="Times New Roman" w:hAnsi="Times New Roman"/>
                <w:b/>
                <w:sz w:val="24"/>
                <w:szCs w:val="24"/>
              </w:rPr>
              <w:t>Прочие объекты</w:t>
            </w:r>
          </w:p>
        </w:tc>
      </w:tr>
      <w:tr w:rsidR="008D61E2" w:rsidRPr="00552187" w:rsidTr="007E6B25">
        <w:trPr>
          <w:trHeight w:val="937"/>
        </w:trPr>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Канализационные очистные сооружения</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200 м (таблица 7.1.2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ГРС</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 xml:space="preserve">СЗЗ 300 м </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Котельная № 2</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от трубы (по аналогу)</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Котельная № 3</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от трубы (по аналогу)</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Восточнее деревни Теглицы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Южнее деревни Лашковицы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 востоку от деревни Большие Лашковицы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Юго-восточнее деревни Карстолово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lastRenderedPageBreak/>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Западнее деревни Малое Тешково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Юго-западнее деревни Большое Тешково</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r w:rsidR="008D61E2" w:rsidRPr="00552187" w:rsidTr="007E6B25">
        <w:tc>
          <w:tcPr>
            <w:tcW w:w="2738"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Кладбище</w:t>
            </w:r>
          </w:p>
        </w:tc>
        <w:tc>
          <w:tcPr>
            <w:tcW w:w="2530"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Деревня Старые Бегуницы</w:t>
            </w:r>
          </w:p>
        </w:tc>
        <w:tc>
          <w:tcPr>
            <w:tcW w:w="4479" w:type="dxa"/>
          </w:tcPr>
          <w:p w:rsidR="008D61E2" w:rsidRPr="00552187" w:rsidRDefault="008D61E2" w:rsidP="008D61E2">
            <w:pPr>
              <w:spacing w:after="0" w:line="240" w:lineRule="auto"/>
              <w:jc w:val="both"/>
              <w:rPr>
                <w:rFonts w:ascii="Times New Roman" w:hAnsi="Times New Roman"/>
                <w:sz w:val="24"/>
                <w:szCs w:val="24"/>
              </w:rPr>
            </w:pPr>
            <w:r w:rsidRPr="00552187">
              <w:rPr>
                <w:rFonts w:ascii="Times New Roman" w:hAnsi="Times New Roman"/>
                <w:sz w:val="24"/>
                <w:szCs w:val="24"/>
              </w:rPr>
              <w:t>СЗЗ 50 м п. 7.1.11 СанПиН</w:t>
            </w:r>
          </w:p>
        </w:tc>
      </w:tr>
    </w:tbl>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В соответствии с СанПиН 2.2.1/2.1.1.1200-03, в санитарно-защитной зоне не допускается размещение следующих объектов:</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жилая застройка, включая отдельные жилые дома;</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ландшафтно-рекреационные зоны, зоны отдыха, территории курортов, санаториев и домов отдыха;</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садоводческие товарищества и коттеджная застройка, коллективные или индивидуальные дачные и садово-огородные участки;</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спортивные сооружения, образовательные и детские учреждения, лечебно-профилактические и оздоровительные учреждения общего пользования;</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предприятия;</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объекты пищевых отраслей промышленности, оптовые склады продовольственного сырья и пищевых продуктов;</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предприятия по производству воды и напитков для питьевых целей.</w:t>
      </w:r>
    </w:p>
    <w:p w:rsidR="00804A03" w:rsidRPr="0079557B" w:rsidRDefault="00804A03" w:rsidP="00BB5FC1">
      <w:pPr>
        <w:keepNext/>
        <w:spacing w:before="120" w:after="0" w:line="240" w:lineRule="auto"/>
        <w:jc w:val="both"/>
        <w:rPr>
          <w:rFonts w:ascii="Times New Roman" w:hAnsi="Times New Roman"/>
          <w:sz w:val="26"/>
          <w:szCs w:val="26"/>
        </w:rPr>
      </w:pPr>
      <w:r w:rsidRPr="0079557B">
        <w:rPr>
          <w:rFonts w:ascii="Times New Roman" w:hAnsi="Times New Roman"/>
          <w:sz w:val="26"/>
          <w:szCs w:val="26"/>
        </w:rPr>
        <w:t>В санитарно-защитной зоне допускается размещение следующих объектов:</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промышленные объекты, а также их здания и сооружения для обслуживания работников и для обеспечения деятельности промышленного объекта (производства);</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нежилые помещения для дежурного аварийного персонала и охраны предприятия;</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помещения для пребывания работающих по вахтовому методу;</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здания управления, конструкторские бюро, здания административного назначения, научно-исследовательские лаборатории, поликлиники, связанные с обслуживанием данного промышленного объекта;</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бани;</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прачечные;</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объекты торговли и общественного питания;</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гостиницы;</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гаражи;</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площадки и сооружения для хранения общественного и индивидуального транспорта;</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пожарное депо;</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местные и транзитные коммуникации, ЛЭП, электроподстанции, нефте- и газопроводы;</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lastRenderedPageBreak/>
        <w:t>артезианские скважины для технического водоснабжения, водоохлаждающие сооружения для подготовки технической воды;</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канализационные насосные станции;</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сооружения оборотного водоснабжения;</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автозаправочные станции;</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станции технического обслуживания автомобилей;</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сельскохозяйственные угодья для выращивания технических культур, не используемых для производства продуктов питания;</w:t>
      </w:r>
    </w:p>
    <w:p w:rsidR="00804A03" w:rsidRPr="0079557B" w:rsidRDefault="00804A03" w:rsidP="00BB5FC1">
      <w:pPr>
        <w:numPr>
          <w:ilvl w:val="0"/>
          <w:numId w:val="21"/>
        </w:numPr>
        <w:spacing w:before="120" w:after="0" w:line="240" w:lineRule="auto"/>
        <w:ind w:left="714" w:hanging="357"/>
        <w:contextualSpacing/>
        <w:jc w:val="both"/>
        <w:rPr>
          <w:rFonts w:ascii="Times New Roman" w:hAnsi="Times New Roman"/>
          <w:sz w:val="26"/>
          <w:szCs w:val="26"/>
        </w:rPr>
      </w:pPr>
      <w:r w:rsidRPr="0079557B">
        <w:rPr>
          <w:rFonts w:ascii="Times New Roman" w:hAnsi="Times New Roman"/>
          <w:sz w:val="26"/>
          <w:szCs w:val="26"/>
        </w:rPr>
        <w:t>питомники растений для озеленения промышленной площадки объекта и СЗЗ.</w:t>
      </w:r>
    </w:p>
    <w:p w:rsidR="00804A03" w:rsidRPr="0079557B" w:rsidRDefault="00804A03" w:rsidP="00BB5FC1">
      <w:pPr>
        <w:spacing w:before="120" w:after="0" w:line="240" w:lineRule="auto"/>
        <w:jc w:val="both"/>
        <w:rPr>
          <w:rFonts w:ascii="Times New Roman" w:hAnsi="Times New Roman"/>
          <w:b/>
          <w:i/>
          <w:sz w:val="26"/>
          <w:szCs w:val="26"/>
        </w:rPr>
      </w:pPr>
      <w:r w:rsidRPr="0079557B">
        <w:rPr>
          <w:rFonts w:ascii="Times New Roman" w:hAnsi="Times New Roman"/>
          <w:b/>
          <w:i/>
          <w:sz w:val="26"/>
          <w:szCs w:val="26"/>
        </w:rPr>
        <w:t>Санитарные разрывы</w:t>
      </w:r>
      <w:bookmarkEnd w:id="144"/>
    </w:p>
    <w:p w:rsidR="00804A03" w:rsidRPr="007E3575"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Санитарные разрывы устанавливаются вдоль транспортных и инженерных коммуникаций с целью обеспечения разрыва от жилья до пожаро-, взрывоопасных объектов (нефте- и газопроводы), от высоковольтных линий электропередач, от магистральных авто- и железных дорог с интенсивным движением (шумовые нагрузки, вибрация, пыль). Любая хозяйственная деятельность в границах зон санитарных разрывов, не связанная с обеспечением безопасных условий эксплуатации линейных коммуникаций, запрещена.</w:t>
      </w:r>
    </w:p>
    <w:p w:rsidR="00804A03" w:rsidRPr="0079557B" w:rsidRDefault="00804A03" w:rsidP="00BB5FC1">
      <w:pPr>
        <w:spacing w:before="120" w:after="0" w:line="240" w:lineRule="auto"/>
        <w:jc w:val="both"/>
        <w:rPr>
          <w:rFonts w:ascii="Times New Roman" w:hAnsi="Times New Roman"/>
          <w:sz w:val="26"/>
          <w:szCs w:val="26"/>
        </w:rPr>
      </w:pPr>
      <w:r w:rsidRPr="0079557B">
        <w:rPr>
          <w:rFonts w:ascii="Times New Roman" w:hAnsi="Times New Roman"/>
          <w:sz w:val="26"/>
          <w:szCs w:val="26"/>
        </w:rPr>
        <w:t>Таблица</w:t>
      </w:r>
      <w:r>
        <w:rPr>
          <w:rFonts w:ascii="Times New Roman" w:hAnsi="Times New Roman"/>
          <w:sz w:val="26"/>
          <w:szCs w:val="26"/>
        </w:rPr>
        <w:t xml:space="preserve"> 2.10.-2</w:t>
      </w:r>
      <w:r w:rsidRPr="0079557B">
        <w:rPr>
          <w:rFonts w:ascii="Times New Roman" w:hAnsi="Times New Roman"/>
          <w:sz w:val="26"/>
          <w:szCs w:val="26"/>
        </w:rPr>
        <w:t>. Перечень автомобильных и железных дорог, от которых подлежат организации санитарные разрывы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736"/>
        <w:gridCol w:w="3367"/>
      </w:tblGrid>
      <w:tr w:rsidR="00804A03" w:rsidRPr="00552187" w:rsidTr="000A7F2F">
        <w:trPr>
          <w:tblHeader/>
        </w:trPr>
        <w:tc>
          <w:tcPr>
            <w:tcW w:w="4644" w:type="dxa"/>
          </w:tcPr>
          <w:p w:rsidR="00804A03" w:rsidRPr="00552187" w:rsidRDefault="00804A03" w:rsidP="00811C09">
            <w:pPr>
              <w:spacing w:after="0"/>
              <w:jc w:val="center"/>
              <w:rPr>
                <w:rFonts w:ascii="Times New Roman" w:hAnsi="Times New Roman"/>
                <w:b/>
                <w:bCs/>
                <w:sz w:val="24"/>
                <w:szCs w:val="24"/>
              </w:rPr>
            </w:pPr>
            <w:r w:rsidRPr="00552187">
              <w:rPr>
                <w:rFonts w:ascii="Times New Roman" w:hAnsi="Times New Roman"/>
                <w:b/>
                <w:bCs/>
                <w:sz w:val="24"/>
                <w:szCs w:val="24"/>
              </w:rPr>
              <w:t>Наименование объекта</w:t>
            </w:r>
          </w:p>
        </w:tc>
        <w:tc>
          <w:tcPr>
            <w:tcW w:w="1736" w:type="dxa"/>
          </w:tcPr>
          <w:p w:rsidR="00804A03" w:rsidRPr="00552187" w:rsidRDefault="00804A03" w:rsidP="00811C09">
            <w:pPr>
              <w:spacing w:after="0"/>
              <w:jc w:val="center"/>
              <w:rPr>
                <w:rFonts w:ascii="Times New Roman" w:hAnsi="Times New Roman"/>
                <w:b/>
                <w:bCs/>
                <w:sz w:val="24"/>
                <w:szCs w:val="24"/>
              </w:rPr>
            </w:pPr>
            <w:r w:rsidRPr="00552187">
              <w:rPr>
                <w:rFonts w:ascii="Times New Roman" w:hAnsi="Times New Roman"/>
                <w:b/>
                <w:bCs/>
                <w:sz w:val="24"/>
                <w:szCs w:val="24"/>
              </w:rPr>
              <w:t>Разрыв</w:t>
            </w:r>
          </w:p>
        </w:tc>
        <w:tc>
          <w:tcPr>
            <w:tcW w:w="3367" w:type="dxa"/>
          </w:tcPr>
          <w:p w:rsidR="00804A03" w:rsidRPr="00552187" w:rsidRDefault="00804A03" w:rsidP="00811C09">
            <w:pPr>
              <w:spacing w:after="0"/>
              <w:jc w:val="center"/>
              <w:rPr>
                <w:rFonts w:ascii="Times New Roman" w:hAnsi="Times New Roman"/>
                <w:b/>
                <w:bCs/>
                <w:sz w:val="24"/>
                <w:szCs w:val="24"/>
              </w:rPr>
            </w:pPr>
            <w:r w:rsidRPr="00552187">
              <w:rPr>
                <w:rFonts w:ascii="Times New Roman" w:hAnsi="Times New Roman"/>
                <w:b/>
                <w:bCs/>
                <w:sz w:val="24"/>
                <w:szCs w:val="24"/>
              </w:rPr>
              <w:t>Ссылка на документ</w:t>
            </w:r>
          </w:p>
        </w:tc>
      </w:tr>
      <w:tr w:rsidR="00804A03" w:rsidRPr="00552187" w:rsidTr="000A7F2F">
        <w:tc>
          <w:tcPr>
            <w:tcW w:w="4644" w:type="dxa"/>
          </w:tcPr>
          <w:p w:rsidR="00804A03" w:rsidRPr="00552187" w:rsidRDefault="00804A03" w:rsidP="000A7F2F">
            <w:pPr>
              <w:spacing w:after="0"/>
              <w:jc w:val="both"/>
              <w:rPr>
                <w:rFonts w:ascii="Times New Roman" w:hAnsi="Times New Roman"/>
                <w:bCs/>
                <w:sz w:val="24"/>
                <w:szCs w:val="24"/>
              </w:rPr>
            </w:pPr>
            <w:r w:rsidRPr="00552187">
              <w:rPr>
                <w:rFonts w:ascii="Times New Roman" w:hAnsi="Times New Roman"/>
                <w:bCs/>
                <w:sz w:val="24"/>
                <w:szCs w:val="24"/>
              </w:rPr>
              <w:t>Автомобильные дороги 1-3 категории</w:t>
            </w:r>
          </w:p>
        </w:tc>
        <w:tc>
          <w:tcPr>
            <w:tcW w:w="1736" w:type="dxa"/>
          </w:tcPr>
          <w:p w:rsidR="00804A03" w:rsidRPr="00552187" w:rsidRDefault="00804A03" w:rsidP="00811C09">
            <w:pPr>
              <w:spacing w:after="0"/>
              <w:jc w:val="center"/>
              <w:rPr>
                <w:rFonts w:ascii="Times New Roman" w:hAnsi="Times New Roman"/>
                <w:bCs/>
                <w:sz w:val="24"/>
                <w:szCs w:val="24"/>
              </w:rPr>
            </w:pPr>
            <w:r w:rsidRPr="00552187">
              <w:rPr>
                <w:rFonts w:ascii="Times New Roman" w:hAnsi="Times New Roman"/>
                <w:bCs/>
                <w:sz w:val="24"/>
                <w:szCs w:val="24"/>
              </w:rPr>
              <w:t>100 м</w:t>
            </w:r>
          </w:p>
        </w:tc>
        <w:tc>
          <w:tcPr>
            <w:tcW w:w="3367" w:type="dxa"/>
          </w:tcPr>
          <w:p w:rsidR="00804A03" w:rsidRPr="00552187" w:rsidRDefault="00804A03" w:rsidP="00811C09">
            <w:pPr>
              <w:spacing w:after="0"/>
              <w:jc w:val="center"/>
              <w:rPr>
                <w:rFonts w:ascii="Times New Roman" w:hAnsi="Times New Roman"/>
                <w:bCs/>
                <w:sz w:val="24"/>
                <w:szCs w:val="24"/>
              </w:rPr>
            </w:pPr>
            <w:r w:rsidRPr="00552187">
              <w:rPr>
                <w:rFonts w:ascii="Times New Roman" w:hAnsi="Times New Roman"/>
                <w:bCs/>
                <w:sz w:val="24"/>
                <w:szCs w:val="24"/>
              </w:rPr>
              <w:t>СНиП 2.07.01-89, п. 6.9.</w:t>
            </w:r>
          </w:p>
        </w:tc>
      </w:tr>
      <w:tr w:rsidR="00804A03" w:rsidRPr="00552187" w:rsidTr="000A7F2F">
        <w:tc>
          <w:tcPr>
            <w:tcW w:w="4644" w:type="dxa"/>
          </w:tcPr>
          <w:p w:rsidR="00804A03" w:rsidRPr="00552187" w:rsidRDefault="00804A03" w:rsidP="000A7F2F">
            <w:pPr>
              <w:spacing w:after="0"/>
              <w:jc w:val="both"/>
              <w:rPr>
                <w:rFonts w:ascii="Times New Roman" w:hAnsi="Times New Roman"/>
                <w:bCs/>
                <w:sz w:val="24"/>
                <w:szCs w:val="24"/>
              </w:rPr>
            </w:pPr>
            <w:r w:rsidRPr="00552187">
              <w:rPr>
                <w:rFonts w:ascii="Times New Roman" w:hAnsi="Times New Roman"/>
                <w:bCs/>
                <w:sz w:val="24"/>
                <w:szCs w:val="24"/>
              </w:rPr>
              <w:t>Автомобильные дороги 4 категории</w:t>
            </w:r>
          </w:p>
        </w:tc>
        <w:tc>
          <w:tcPr>
            <w:tcW w:w="1736" w:type="dxa"/>
          </w:tcPr>
          <w:p w:rsidR="00804A03" w:rsidRPr="00552187" w:rsidRDefault="00804A03" w:rsidP="00811C09">
            <w:pPr>
              <w:spacing w:after="0"/>
              <w:jc w:val="center"/>
              <w:rPr>
                <w:rFonts w:ascii="Times New Roman" w:hAnsi="Times New Roman"/>
                <w:bCs/>
                <w:sz w:val="24"/>
                <w:szCs w:val="24"/>
              </w:rPr>
            </w:pPr>
            <w:r w:rsidRPr="00552187">
              <w:rPr>
                <w:rFonts w:ascii="Times New Roman" w:hAnsi="Times New Roman"/>
                <w:bCs/>
                <w:sz w:val="24"/>
                <w:szCs w:val="24"/>
              </w:rPr>
              <w:t>50 м</w:t>
            </w:r>
          </w:p>
        </w:tc>
        <w:tc>
          <w:tcPr>
            <w:tcW w:w="3367" w:type="dxa"/>
          </w:tcPr>
          <w:p w:rsidR="00804A03" w:rsidRPr="00552187" w:rsidRDefault="00804A03" w:rsidP="00811C09">
            <w:pPr>
              <w:spacing w:after="0"/>
              <w:jc w:val="center"/>
              <w:rPr>
                <w:rFonts w:ascii="Times New Roman" w:hAnsi="Times New Roman"/>
                <w:bCs/>
                <w:sz w:val="24"/>
                <w:szCs w:val="24"/>
              </w:rPr>
            </w:pPr>
            <w:r w:rsidRPr="00552187">
              <w:rPr>
                <w:rFonts w:ascii="Times New Roman" w:hAnsi="Times New Roman"/>
                <w:bCs/>
                <w:sz w:val="24"/>
                <w:szCs w:val="24"/>
              </w:rPr>
              <w:t>СНиП 2.07.01-89, п. 6.9.</w:t>
            </w:r>
          </w:p>
        </w:tc>
      </w:tr>
    </w:tbl>
    <w:p w:rsidR="00BB5FC1" w:rsidRDefault="00804A03" w:rsidP="00BB5FC1">
      <w:pPr>
        <w:spacing w:before="120" w:after="0" w:line="240" w:lineRule="auto"/>
        <w:jc w:val="both"/>
        <w:rPr>
          <w:rFonts w:ascii="Times New Roman" w:hAnsi="Times New Roman"/>
          <w:bCs/>
          <w:sz w:val="26"/>
          <w:szCs w:val="26"/>
        </w:rPr>
      </w:pPr>
      <w:r w:rsidRPr="007E3575">
        <w:rPr>
          <w:rFonts w:ascii="Times New Roman" w:hAnsi="Times New Roman"/>
          <w:bCs/>
          <w:sz w:val="26"/>
          <w:szCs w:val="26"/>
        </w:rPr>
        <w:t>Нормативные разрывы, установленные в соответствии со СНиП 2.07.01-89, подлежат применению после подтверждения натурными измерениями.</w:t>
      </w:r>
      <w:bookmarkEnd w:id="142"/>
      <w:bookmarkEnd w:id="143"/>
    </w:p>
    <w:p w:rsidR="00BB5FC1" w:rsidRDefault="00BB5FC1" w:rsidP="00BB5FC1">
      <w:pPr>
        <w:spacing w:before="120" w:after="0" w:line="240" w:lineRule="auto"/>
        <w:jc w:val="both"/>
        <w:rPr>
          <w:rFonts w:ascii="Times New Roman" w:hAnsi="Times New Roman"/>
          <w:bCs/>
          <w:sz w:val="26"/>
          <w:szCs w:val="26"/>
        </w:rPr>
      </w:pPr>
    </w:p>
    <w:p w:rsidR="00BB5FC1" w:rsidRDefault="00BB5FC1" w:rsidP="00BB5FC1">
      <w:pPr>
        <w:spacing w:before="120" w:after="0" w:line="240" w:lineRule="auto"/>
        <w:jc w:val="both"/>
        <w:rPr>
          <w:rFonts w:ascii="Times New Roman" w:hAnsi="Times New Roman"/>
          <w:bCs/>
          <w:sz w:val="26"/>
          <w:szCs w:val="26"/>
        </w:rPr>
      </w:pPr>
    </w:p>
    <w:p w:rsidR="00722374" w:rsidRDefault="00722374" w:rsidP="00BB5FC1">
      <w:pPr>
        <w:spacing w:before="120" w:after="0" w:line="240" w:lineRule="auto"/>
        <w:jc w:val="both"/>
        <w:rPr>
          <w:rFonts w:ascii="Times New Roman" w:hAnsi="Times New Roman"/>
          <w:bCs/>
          <w:sz w:val="26"/>
          <w:szCs w:val="26"/>
        </w:rPr>
      </w:pPr>
    </w:p>
    <w:p w:rsidR="00BB5FC1" w:rsidRDefault="00BB5FC1" w:rsidP="00BB5FC1">
      <w:pPr>
        <w:spacing w:before="120" w:after="0" w:line="240" w:lineRule="auto"/>
        <w:jc w:val="both"/>
        <w:rPr>
          <w:rFonts w:ascii="Times New Roman" w:hAnsi="Times New Roman"/>
          <w:bCs/>
          <w:sz w:val="26"/>
          <w:szCs w:val="26"/>
        </w:rPr>
      </w:pPr>
    </w:p>
    <w:p w:rsidR="00BB5FC1" w:rsidRDefault="00BB5FC1" w:rsidP="00BB5FC1">
      <w:pPr>
        <w:spacing w:before="120" w:after="0" w:line="240" w:lineRule="auto"/>
        <w:jc w:val="both"/>
        <w:rPr>
          <w:rFonts w:ascii="Times New Roman" w:hAnsi="Times New Roman"/>
          <w:bCs/>
          <w:sz w:val="26"/>
          <w:szCs w:val="26"/>
        </w:rPr>
      </w:pPr>
    </w:p>
    <w:p w:rsidR="00BB5FC1" w:rsidRDefault="00BB5FC1" w:rsidP="00BB5FC1">
      <w:pPr>
        <w:spacing w:before="120" w:after="0" w:line="240" w:lineRule="auto"/>
        <w:jc w:val="both"/>
        <w:rPr>
          <w:rFonts w:ascii="Times New Roman" w:hAnsi="Times New Roman"/>
          <w:bCs/>
          <w:sz w:val="26"/>
          <w:szCs w:val="26"/>
        </w:rPr>
      </w:pPr>
    </w:p>
    <w:p w:rsidR="00722374" w:rsidRDefault="00722374" w:rsidP="00BB5FC1">
      <w:pPr>
        <w:spacing w:before="120" w:after="0" w:line="240" w:lineRule="auto"/>
        <w:jc w:val="both"/>
        <w:rPr>
          <w:rFonts w:ascii="Times New Roman" w:hAnsi="Times New Roman"/>
          <w:bCs/>
          <w:sz w:val="26"/>
          <w:szCs w:val="26"/>
        </w:rPr>
      </w:pPr>
    </w:p>
    <w:p w:rsidR="00BB5FC1" w:rsidRDefault="00BB5FC1" w:rsidP="00BB5FC1">
      <w:pPr>
        <w:spacing w:before="120" w:after="0" w:line="240" w:lineRule="auto"/>
        <w:jc w:val="both"/>
        <w:rPr>
          <w:rFonts w:ascii="Times New Roman" w:hAnsi="Times New Roman"/>
          <w:bCs/>
          <w:sz w:val="26"/>
          <w:szCs w:val="26"/>
        </w:rPr>
      </w:pPr>
    </w:p>
    <w:p w:rsidR="00BB5FC1" w:rsidRDefault="00BB5FC1" w:rsidP="00BB5FC1">
      <w:pPr>
        <w:spacing w:before="120" w:after="0" w:line="240" w:lineRule="auto"/>
        <w:jc w:val="both"/>
        <w:rPr>
          <w:rFonts w:ascii="Times New Roman" w:hAnsi="Times New Roman"/>
          <w:bCs/>
          <w:sz w:val="26"/>
          <w:szCs w:val="26"/>
        </w:rPr>
      </w:pPr>
    </w:p>
    <w:p w:rsidR="00BB5FC1" w:rsidRDefault="00BB5FC1" w:rsidP="00BB5FC1">
      <w:pPr>
        <w:spacing w:before="120" w:after="0" w:line="240" w:lineRule="auto"/>
        <w:jc w:val="both"/>
        <w:rPr>
          <w:rFonts w:ascii="Arial" w:hAnsi="Arial"/>
          <w:b/>
          <w:bCs/>
          <w:caps/>
          <w:sz w:val="26"/>
          <w:szCs w:val="28"/>
        </w:rPr>
      </w:pPr>
    </w:p>
    <w:p w:rsidR="00B07BD0" w:rsidRDefault="00B07BD0" w:rsidP="00BB5FC1">
      <w:pPr>
        <w:spacing w:before="120" w:after="0" w:line="240" w:lineRule="auto"/>
        <w:jc w:val="both"/>
        <w:rPr>
          <w:rFonts w:ascii="Arial" w:hAnsi="Arial"/>
          <w:b/>
          <w:bCs/>
          <w:caps/>
          <w:sz w:val="26"/>
          <w:szCs w:val="28"/>
        </w:rPr>
      </w:pPr>
    </w:p>
    <w:p w:rsidR="00BB5FC1" w:rsidRDefault="00BB5FC1" w:rsidP="00BB5FC1">
      <w:pPr>
        <w:spacing w:before="120" w:after="0" w:line="240" w:lineRule="auto"/>
        <w:jc w:val="both"/>
        <w:rPr>
          <w:rFonts w:ascii="Arial" w:hAnsi="Arial"/>
          <w:b/>
          <w:bCs/>
          <w:caps/>
          <w:sz w:val="26"/>
          <w:szCs w:val="28"/>
        </w:rPr>
      </w:pPr>
    </w:p>
    <w:p w:rsidR="00804A03" w:rsidRDefault="00804A03" w:rsidP="00722374">
      <w:pPr>
        <w:keepNext/>
        <w:keepLines/>
        <w:pageBreakBefore/>
        <w:numPr>
          <w:ilvl w:val="0"/>
          <w:numId w:val="2"/>
        </w:numPr>
        <w:spacing w:before="120" w:after="0" w:line="240" w:lineRule="auto"/>
        <w:ind w:left="714" w:hanging="357"/>
        <w:jc w:val="center"/>
        <w:outlineLvl w:val="0"/>
        <w:rPr>
          <w:rFonts w:ascii="Times New Roman" w:hAnsi="Times New Roman"/>
          <w:b/>
          <w:bCs/>
          <w:caps/>
          <w:sz w:val="26"/>
          <w:szCs w:val="26"/>
        </w:rPr>
      </w:pPr>
      <w:bookmarkStart w:id="145" w:name="_Toc383099295"/>
      <w:r w:rsidRPr="004107DC">
        <w:rPr>
          <w:rFonts w:ascii="Times New Roman" w:hAnsi="Times New Roman"/>
          <w:b/>
          <w:bCs/>
          <w:caps/>
          <w:sz w:val="26"/>
          <w:szCs w:val="26"/>
        </w:rPr>
        <w:lastRenderedPageBreak/>
        <w:t>Анализ возможных направлений развития территории</w:t>
      </w:r>
      <w:bookmarkEnd w:id="145"/>
    </w:p>
    <w:p w:rsidR="00804A03" w:rsidRPr="004107DC" w:rsidRDefault="00804A03" w:rsidP="00BB5FC1">
      <w:pPr>
        <w:keepNext/>
        <w:keepLines/>
        <w:spacing w:before="120" w:after="0" w:line="240" w:lineRule="auto"/>
        <w:jc w:val="center"/>
        <w:outlineLvl w:val="1"/>
        <w:rPr>
          <w:rFonts w:ascii="Times New Roman" w:hAnsi="Times New Roman"/>
          <w:b/>
          <w:bCs/>
          <w:i/>
          <w:sz w:val="26"/>
          <w:szCs w:val="26"/>
          <w:highlight w:val="yellow"/>
        </w:rPr>
      </w:pPr>
      <w:bookmarkStart w:id="146" w:name="_Toc383099296"/>
      <w:r w:rsidRPr="004107DC">
        <w:rPr>
          <w:rFonts w:ascii="Times New Roman" w:hAnsi="Times New Roman"/>
          <w:b/>
          <w:bCs/>
          <w:i/>
          <w:sz w:val="26"/>
          <w:szCs w:val="26"/>
        </w:rPr>
        <w:t>3.1. Сведения о планах и программах социально-экономического развития</w:t>
      </w:r>
      <w:bookmarkEnd w:id="146"/>
    </w:p>
    <w:p w:rsidR="00804A03" w:rsidRPr="00BF7E78" w:rsidRDefault="00804A03" w:rsidP="00BB5FC1">
      <w:pPr>
        <w:spacing w:before="120" w:after="0" w:line="240" w:lineRule="auto"/>
        <w:jc w:val="both"/>
        <w:rPr>
          <w:rFonts w:ascii="Times New Roman" w:hAnsi="Times New Roman"/>
          <w:sz w:val="26"/>
          <w:szCs w:val="26"/>
          <w:lang w:eastAsia="ru-RU"/>
        </w:rPr>
      </w:pPr>
      <w:r w:rsidRPr="00BF7E78">
        <w:rPr>
          <w:rFonts w:ascii="Times New Roman" w:hAnsi="Times New Roman"/>
          <w:sz w:val="26"/>
          <w:szCs w:val="26"/>
          <w:lang w:eastAsia="ru-RU"/>
        </w:rPr>
        <w:t>По данным комитета экономического развития и инвестиционной деятельности  Ленинградской области, (письмо</w:t>
      </w:r>
      <w:r>
        <w:rPr>
          <w:rFonts w:ascii="Times New Roman" w:hAnsi="Times New Roman"/>
          <w:sz w:val="26"/>
          <w:szCs w:val="26"/>
          <w:lang w:eastAsia="ru-RU"/>
        </w:rPr>
        <w:t xml:space="preserve"> № 14-005954/11-0-1</w:t>
      </w:r>
      <w:r w:rsidRPr="0024604D">
        <w:rPr>
          <w:rFonts w:ascii="Times New Roman" w:hAnsi="Times New Roman"/>
          <w:sz w:val="26"/>
          <w:szCs w:val="26"/>
          <w:lang w:eastAsia="ru-RU"/>
        </w:rPr>
        <w:t>от 6</w:t>
      </w:r>
      <w:r>
        <w:rPr>
          <w:rFonts w:ascii="Times New Roman" w:hAnsi="Times New Roman"/>
          <w:sz w:val="26"/>
          <w:szCs w:val="26"/>
          <w:lang w:eastAsia="ru-RU"/>
        </w:rPr>
        <w:t xml:space="preserve"> декабря </w:t>
      </w:r>
      <w:r w:rsidRPr="0024604D">
        <w:rPr>
          <w:rFonts w:ascii="Times New Roman" w:hAnsi="Times New Roman"/>
          <w:sz w:val="26"/>
          <w:szCs w:val="26"/>
          <w:lang w:eastAsia="ru-RU"/>
        </w:rPr>
        <w:t>2011</w:t>
      </w:r>
      <w:r>
        <w:rPr>
          <w:rFonts w:ascii="Times New Roman" w:hAnsi="Times New Roman"/>
          <w:sz w:val="26"/>
          <w:szCs w:val="26"/>
          <w:lang w:eastAsia="ru-RU"/>
        </w:rPr>
        <w:t xml:space="preserve"> года</w:t>
      </w:r>
      <w:r w:rsidRPr="0024604D">
        <w:rPr>
          <w:rFonts w:ascii="Times New Roman" w:hAnsi="Times New Roman"/>
          <w:sz w:val="26"/>
          <w:szCs w:val="26"/>
          <w:lang w:eastAsia="ru-RU"/>
        </w:rPr>
        <w:t>)</w:t>
      </w:r>
      <w:r w:rsidRPr="00BF7E78">
        <w:rPr>
          <w:rFonts w:ascii="Times New Roman" w:hAnsi="Times New Roman"/>
          <w:sz w:val="26"/>
          <w:szCs w:val="26"/>
          <w:lang w:eastAsia="ru-RU"/>
        </w:rPr>
        <w:t xml:space="preserve"> на территории </w:t>
      </w:r>
      <w:r>
        <w:rPr>
          <w:rFonts w:ascii="Times New Roman" w:hAnsi="Times New Roman"/>
          <w:sz w:val="26"/>
          <w:szCs w:val="26"/>
          <w:lang w:eastAsia="ru-RU"/>
        </w:rPr>
        <w:t>Бегуницкого</w:t>
      </w:r>
      <w:r w:rsidRPr="00BF7E78">
        <w:rPr>
          <w:rFonts w:ascii="Times New Roman" w:hAnsi="Times New Roman"/>
          <w:sz w:val="26"/>
          <w:szCs w:val="26"/>
          <w:lang w:eastAsia="ru-RU"/>
        </w:rPr>
        <w:t xml:space="preserve"> сельского поселения реализовывались следующие долгосрочные и ведомственные целевые программы:</w:t>
      </w:r>
    </w:p>
    <w:p w:rsidR="006A4416" w:rsidRPr="006A4416" w:rsidRDefault="009F69D4" w:rsidP="0079202A">
      <w:pPr>
        <w:numPr>
          <w:ilvl w:val="0"/>
          <w:numId w:val="40"/>
        </w:numPr>
        <w:spacing w:before="120" w:after="0" w:line="240" w:lineRule="auto"/>
        <w:jc w:val="both"/>
        <w:rPr>
          <w:rFonts w:ascii="Times New Roman" w:hAnsi="Times New Roman"/>
          <w:sz w:val="26"/>
          <w:szCs w:val="26"/>
          <w:lang w:eastAsia="ru-RU"/>
        </w:rPr>
      </w:pPr>
      <w:r>
        <w:rPr>
          <w:rFonts w:ascii="Times New Roman" w:eastAsia="Times New Roman" w:hAnsi="Times New Roman"/>
          <w:sz w:val="26"/>
          <w:szCs w:val="26"/>
          <w:lang w:eastAsia="ru-RU"/>
        </w:rPr>
        <w:t>г</w:t>
      </w:r>
      <w:r w:rsidR="006A4416" w:rsidRPr="006A4416">
        <w:rPr>
          <w:rFonts w:ascii="Times New Roman" w:eastAsia="Times New Roman" w:hAnsi="Times New Roman"/>
          <w:sz w:val="26"/>
          <w:szCs w:val="26"/>
          <w:lang w:eastAsia="ru-RU"/>
        </w:rPr>
        <w:t>осударственная программа Ленинградской области "Развитие сельского хозяйства Ленинградской области", утвержденная постановлением  Правительства  Ленинградской области от 29 декабря 2012 года № 463</w:t>
      </w:r>
      <w:r w:rsidR="006A4416">
        <w:rPr>
          <w:rFonts w:ascii="Times New Roman" w:eastAsia="Times New Roman" w:hAnsi="Times New Roman"/>
          <w:sz w:val="26"/>
          <w:szCs w:val="26"/>
          <w:lang w:eastAsia="ru-RU"/>
        </w:rPr>
        <w:t xml:space="preserve"> «</w:t>
      </w:r>
      <w:r w:rsidR="006A4416" w:rsidRPr="006A4416">
        <w:rPr>
          <w:rFonts w:ascii="Times New Roman" w:eastAsia="Times New Roman" w:hAnsi="Times New Roman"/>
          <w:sz w:val="26"/>
          <w:szCs w:val="26"/>
          <w:lang w:eastAsia="ru-RU"/>
        </w:rPr>
        <w:t>О государственной программе Ленинградской области "Развитие сельского хозяйства Ленинградской области на 2013-2020 годы</w:t>
      </w:r>
      <w:r w:rsidR="006A4416">
        <w:rPr>
          <w:rFonts w:ascii="Times New Roman" w:eastAsia="Times New Roman" w:hAnsi="Times New Roman"/>
          <w:sz w:val="26"/>
          <w:szCs w:val="26"/>
          <w:lang w:eastAsia="ru-RU"/>
        </w:rPr>
        <w:t xml:space="preserve">», </w:t>
      </w:r>
      <w:r w:rsidR="006A4416" w:rsidRPr="006A4416">
        <w:rPr>
          <w:rFonts w:ascii="Times New Roman" w:eastAsia="Times New Roman" w:hAnsi="Times New Roman"/>
          <w:sz w:val="26"/>
          <w:szCs w:val="26"/>
          <w:lang w:eastAsia="ru-RU"/>
        </w:rPr>
        <w:t>подпрограмма "Устойчивое развитие сельских территорий Ленинградской области на 2014 – 2017</w:t>
      </w:r>
      <w:r>
        <w:rPr>
          <w:rFonts w:ascii="Times New Roman" w:eastAsia="Times New Roman" w:hAnsi="Times New Roman"/>
          <w:sz w:val="26"/>
          <w:szCs w:val="26"/>
          <w:lang w:eastAsia="ru-RU"/>
        </w:rPr>
        <w:t xml:space="preserve"> годы и на период до 2020 года";</w:t>
      </w:r>
    </w:p>
    <w:p w:rsidR="00804A03" w:rsidRPr="000F6D10" w:rsidRDefault="009F69D4" w:rsidP="0079202A">
      <w:pPr>
        <w:numPr>
          <w:ilvl w:val="0"/>
          <w:numId w:val="40"/>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д</w:t>
      </w:r>
      <w:r w:rsidR="00804A03" w:rsidRPr="000F6D10">
        <w:rPr>
          <w:rFonts w:ascii="Times New Roman" w:hAnsi="Times New Roman"/>
          <w:sz w:val="26"/>
          <w:szCs w:val="26"/>
          <w:lang w:eastAsia="ru-RU"/>
        </w:rPr>
        <w:t>олгосрочная целевая программа «Культура Ленинградской области на 2011-2013 годы», утвержденная постановлением Правительства Ленинградской области от 29 декабря 2010 года №  381;</w:t>
      </w:r>
    </w:p>
    <w:p w:rsidR="00804A03" w:rsidRPr="000F6D10" w:rsidRDefault="009F69D4" w:rsidP="0079202A">
      <w:pPr>
        <w:numPr>
          <w:ilvl w:val="0"/>
          <w:numId w:val="40"/>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д</w:t>
      </w:r>
      <w:r w:rsidR="00804A03" w:rsidRPr="000F6D10">
        <w:rPr>
          <w:rFonts w:ascii="Times New Roman" w:hAnsi="Times New Roman"/>
          <w:sz w:val="26"/>
          <w:szCs w:val="26"/>
          <w:lang w:eastAsia="ru-RU"/>
        </w:rPr>
        <w:t>олгосрочная целевая программа «Региональная комплексная программа развития профессионального образования в Ленинградской области на 2011-2013 годы», утвержденная постановлением Правительства Ленинградской области от 17 июня 2011 года №  182;</w:t>
      </w:r>
    </w:p>
    <w:p w:rsidR="00804A03" w:rsidRPr="006A4416" w:rsidRDefault="009F69D4" w:rsidP="0079202A">
      <w:pPr>
        <w:numPr>
          <w:ilvl w:val="0"/>
          <w:numId w:val="40"/>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д</w:t>
      </w:r>
      <w:r w:rsidR="00804A03" w:rsidRPr="000F6D10">
        <w:rPr>
          <w:rFonts w:ascii="Times New Roman" w:hAnsi="Times New Roman"/>
          <w:sz w:val="26"/>
          <w:szCs w:val="26"/>
          <w:lang w:eastAsia="ru-RU"/>
        </w:rPr>
        <w:t>олгосрочная целевая программа «Развитие и государственная поддержка малого и среднего предпринимательства в Ленинградской области на 2009-2013 годы», утвержденная постановлением Правител</w:t>
      </w:r>
      <w:r w:rsidR="005B40C1">
        <w:rPr>
          <w:rFonts w:ascii="Times New Roman" w:hAnsi="Times New Roman"/>
          <w:sz w:val="26"/>
          <w:szCs w:val="26"/>
          <w:lang w:eastAsia="ru-RU"/>
        </w:rPr>
        <w:t xml:space="preserve">ьства Ленинградской области от </w:t>
      </w:r>
      <w:r w:rsidR="00804A03" w:rsidRPr="000F6D10">
        <w:rPr>
          <w:rFonts w:ascii="Times New Roman" w:hAnsi="Times New Roman"/>
          <w:sz w:val="26"/>
          <w:szCs w:val="26"/>
          <w:lang w:eastAsia="ru-RU"/>
        </w:rPr>
        <w:t>6 февраля 2009 года№  18.</w:t>
      </w:r>
    </w:p>
    <w:p w:rsidR="00637A27" w:rsidRDefault="00637A27" w:rsidP="00BB5FC1">
      <w:pPr>
        <w:keepNext/>
        <w:keepLines/>
        <w:spacing w:before="120" w:after="0" w:line="240" w:lineRule="auto"/>
        <w:jc w:val="center"/>
        <w:outlineLvl w:val="1"/>
        <w:rPr>
          <w:rFonts w:ascii="Times New Roman" w:hAnsi="Times New Roman"/>
          <w:b/>
          <w:bCs/>
          <w:i/>
          <w:sz w:val="26"/>
          <w:szCs w:val="26"/>
        </w:rPr>
      </w:pPr>
      <w:bookmarkStart w:id="147" w:name="_Toc333250261"/>
    </w:p>
    <w:p w:rsidR="00804A03" w:rsidRDefault="00804A03" w:rsidP="00BB5FC1">
      <w:pPr>
        <w:keepNext/>
        <w:keepLines/>
        <w:spacing w:before="120" w:after="0" w:line="240" w:lineRule="auto"/>
        <w:jc w:val="center"/>
        <w:outlineLvl w:val="1"/>
        <w:rPr>
          <w:rFonts w:ascii="Times New Roman" w:hAnsi="Times New Roman"/>
          <w:b/>
          <w:bCs/>
          <w:i/>
          <w:sz w:val="26"/>
          <w:szCs w:val="26"/>
        </w:rPr>
      </w:pPr>
      <w:bookmarkStart w:id="148" w:name="_Toc383099297"/>
      <w:r w:rsidRPr="00552187">
        <w:rPr>
          <w:rFonts w:ascii="Times New Roman" w:hAnsi="Times New Roman"/>
          <w:b/>
          <w:bCs/>
          <w:i/>
          <w:sz w:val="26"/>
          <w:szCs w:val="26"/>
        </w:rPr>
        <w:t xml:space="preserve">3.2. </w:t>
      </w:r>
      <w:bookmarkEnd w:id="147"/>
      <w:r w:rsidRPr="00552187">
        <w:rPr>
          <w:rFonts w:ascii="Times New Roman" w:hAnsi="Times New Roman"/>
          <w:b/>
          <w:bCs/>
          <w:i/>
          <w:sz w:val="26"/>
          <w:szCs w:val="26"/>
        </w:rPr>
        <w:t>Прогноз социально-экономического развития</w:t>
      </w:r>
      <w:bookmarkEnd w:id="148"/>
    </w:p>
    <w:p w:rsidR="00804A03" w:rsidRPr="004107DC" w:rsidRDefault="00804A03" w:rsidP="00637A27">
      <w:pPr>
        <w:spacing w:before="120" w:after="0" w:line="240" w:lineRule="auto"/>
        <w:jc w:val="center"/>
        <w:rPr>
          <w:rFonts w:ascii="Times New Roman" w:hAnsi="Times New Roman"/>
          <w:b/>
          <w:sz w:val="26"/>
          <w:szCs w:val="26"/>
        </w:rPr>
      </w:pPr>
      <w:r w:rsidRPr="004107DC">
        <w:rPr>
          <w:rFonts w:ascii="Times New Roman" w:hAnsi="Times New Roman"/>
          <w:b/>
          <w:sz w:val="26"/>
          <w:szCs w:val="26"/>
        </w:rPr>
        <w:t>3.2.1. Стратегические основы развития сельского поселения</w:t>
      </w:r>
    </w:p>
    <w:bookmarkEnd w:id="113"/>
    <w:bookmarkEnd w:id="114"/>
    <w:bookmarkEnd w:id="120"/>
    <w:p w:rsidR="002E0076" w:rsidRPr="002E0076" w:rsidRDefault="002E0076" w:rsidP="002E0076">
      <w:pPr>
        <w:spacing w:before="60" w:after="180" w:line="240" w:lineRule="auto"/>
        <w:jc w:val="both"/>
        <w:rPr>
          <w:rFonts w:ascii="Times New Roman" w:eastAsia="Times New Roman" w:hAnsi="Times New Roman"/>
          <w:sz w:val="26"/>
          <w:szCs w:val="26"/>
          <w:lang w:eastAsia="ru-RU"/>
        </w:rPr>
      </w:pPr>
      <w:r w:rsidRPr="002E0076">
        <w:rPr>
          <w:rFonts w:ascii="Times New Roman" w:eastAsia="Times New Roman" w:hAnsi="Times New Roman"/>
          <w:sz w:val="26"/>
          <w:szCs w:val="26"/>
          <w:lang w:eastAsia="ru-RU"/>
        </w:rPr>
        <w:t xml:space="preserve">В утвержденной схеме территориального планирования Ленинградской области предлагается размещение на территории </w:t>
      </w:r>
      <w:r>
        <w:rPr>
          <w:rFonts w:ascii="Times New Roman" w:eastAsia="Times New Roman" w:hAnsi="Times New Roman"/>
          <w:sz w:val="26"/>
          <w:szCs w:val="26"/>
          <w:lang w:eastAsia="ru-RU"/>
        </w:rPr>
        <w:t>Бегуницкого</w:t>
      </w:r>
      <w:r w:rsidRPr="002E0076">
        <w:rPr>
          <w:rFonts w:ascii="Times New Roman" w:eastAsia="Times New Roman" w:hAnsi="Times New Roman"/>
          <w:sz w:val="26"/>
          <w:szCs w:val="26"/>
          <w:lang w:eastAsia="ru-RU"/>
        </w:rPr>
        <w:t xml:space="preserve"> сельского поселения объектов регионального значения сельскохозяйственного назначения. Развитие сельскохозяйственного производства на территории поселения возможно только на землях, являющихся частной собственностью. В настоящее время программы развития Ленинградской области не содержат предложений по размещению объектов регионального значения сельскохозяйственного назначения на территории </w:t>
      </w:r>
      <w:r>
        <w:rPr>
          <w:rFonts w:ascii="Times New Roman" w:eastAsia="Times New Roman" w:hAnsi="Times New Roman"/>
          <w:sz w:val="26"/>
          <w:szCs w:val="26"/>
          <w:lang w:eastAsia="ru-RU"/>
        </w:rPr>
        <w:t>Бегуницкого</w:t>
      </w:r>
      <w:r w:rsidRPr="002E0076">
        <w:rPr>
          <w:rFonts w:ascii="Times New Roman" w:eastAsia="Times New Roman" w:hAnsi="Times New Roman"/>
          <w:sz w:val="26"/>
          <w:szCs w:val="26"/>
          <w:lang w:eastAsia="ru-RU"/>
        </w:rPr>
        <w:t xml:space="preserve"> сельского поселения и земли сельскохозяйственного назначения региональной собственности на территории </w:t>
      </w:r>
      <w:r>
        <w:rPr>
          <w:rFonts w:ascii="Times New Roman" w:eastAsia="Times New Roman" w:hAnsi="Times New Roman"/>
          <w:sz w:val="26"/>
          <w:szCs w:val="26"/>
          <w:lang w:eastAsia="ru-RU"/>
        </w:rPr>
        <w:t>Бегуницкого</w:t>
      </w:r>
      <w:r w:rsidRPr="002E0076">
        <w:rPr>
          <w:rFonts w:ascii="Times New Roman" w:eastAsia="Times New Roman" w:hAnsi="Times New Roman"/>
          <w:sz w:val="26"/>
          <w:szCs w:val="26"/>
          <w:lang w:eastAsia="ru-RU"/>
        </w:rPr>
        <w:t xml:space="preserve"> сельского поселения отсутствует, а выкуп земель частной собственности не предлагается. </w:t>
      </w:r>
    </w:p>
    <w:p w:rsidR="002E0076" w:rsidRPr="002E0076" w:rsidRDefault="002E0076" w:rsidP="002E0076">
      <w:pPr>
        <w:spacing w:before="60" w:after="180" w:line="240" w:lineRule="auto"/>
        <w:jc w:val="both"/>
        <w:rPr>
          <w:rFonts w:ascii="Times New Roman" w:eastAsia="Times New Roman" w:hAnsi="Times New Roman"/>
          <w:sz w:val="26"/>
          <w:szCs w:val="26"/>
          <w:lang w:eastAsia="ru-RU"/>
        </w:rPr>
      </w:pPr>
      <w:r w:rsidRPr="002E0076">
        <w:rPr>
          <w:rFonts w:ascii="Times New Roman" w:eastAsia="Times New Roman" w:hAnsi="Times New Roman"/>
          <w:sz w:val="26"/>
          <w:szCs w:val="26"/>
          <w:lang w:eastAsia="ru-RU"/>
        </w:rPr>
        <w:t>Следовательно, в настоящем проекте размещение объектов регионального значения сельскохозяйственного назначения не предлагается. В связи с этим сокращение зоны преимущественного сельскохозяйственного производства составит 323,24 га.</w:t>
      </w:r>
    </w:p>
    <w:p w:rsidR="00804A03" w:rsidRPr="002A74DC"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lastRenderedPageBreak/>
        <w:t>С целью устойчивого развития Бегуницкого сельского поселения, определены следующие направления развития поселения:</w:t>
      </w:r>
    </w:p>
    <w:p w:rsidR="00804A03" w:rsidRPr="007D20FC" w:rsidRDefault="00804A03" w:rsidP="0079202A">
      <w:pPr>
        <w:numPr>
          <w:ilvl w:val="0"/>
          <w:numId w:val="26"/>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Дальнейшее развитие агропромышленного сектора. Степень развития агропромышленного сектора во многом будет зависеть от устойчивости развитие ключевого агропромышленного предприятия на территории поселения – ЗАО «Племзавод «Гомонтово». Для стабильного развития </w:t>
      </w:r>
      <w:r w:rsidRPr="007D20FC">
        <w:rPr>
          <w:rFonts w:ascii="Times New Roman" w:hAnsi="Times New Roman"/>
          <w:sz w:val="26"/>
          <w:szCs w:val="26"/>
          <w:lang w:eastAsia="ru-RU"/>
        </w:rPr>
        <w:t>агропромышленного сектора, вовлечения в сектор дополнительных  трудовых ресурсов, использования в настоящее время не востребованных земель сельскохозяйственного назначение в рамках генерального плана предлагается развития на территории поселения новых агропромышленных производств.</w:t>
      </w:r>
    </w:p>
    <w:p w:rsidR="00804A03" w:rsidRPr="007D20FC" w:rsidRDefault="00804A03" w:rsidP="0079202A">
      <w:pPr>
        <w:numPr>
          <w:ilvl w:val="0"/>
          <w:numId w:val="26"/>
        </w:numPr>
        <w:spacing w:before="120" w:after="0" w:line="240" w:lineRule="auto"/>
        <w:jc w:val="both"/>
        <w:rPr>
          <w:rFonts w:ascii="Times New Roman" w:hAnsi="Times New Roman"/>
          <w:sz w:val="26"/>
          <w:szCs w:val="26"/>
          <w:lang w:eastAsia="ru-RU"/>
        </w:rPr>
      </w:pPr>
      <w:r w:rsidRPr="007D20FC">
        <w:rPr>
          <w:rFonts w:ascii="Times New Roman" w:hAnsi="Times New Roman"/>
          <w:sz w:val="26"/>
          <w:szCs w:val="26"/>
          <w:lang w:eastAsia="ru-RU"/>
        </w:rPr>
        <w:t>С</w:t>
      </w:r>
      <w:r>
        <w:rPr>
          <w:rFonts w:ascii="Times New Roman" w:hAnsi="Times New Roman"/>
          <w:sz w:val="26"/>
          <w:szCs w:val="26"/>
          <w:lang w:eastAsia="ru-RU"/>
        </w:rPr>
        <w:t xml:space="preserve">оздание на территории поселения </w:t>
      </w:r>
      <w:r w:rsidRPr="007D20FC">
        <w:rPr>
          <w:rFonts w:ascii="Times New Roman" w:hAnsi="Times New Roman"/>
          <w:sz w:val="26"/>
          <w:szCs w:val="26"/>
          <w:lang w:eastAsia="ru-RU"/>
        </w:rPr>
        <w:t>промышленной зоны</w:t>
      </w:r>
      <w:r>
        <w:rPr>
          <w:rFonts w:ascii="Times New Roman" w:hAnsi="Times New Roman"/>
          <w:sz w:val="26"/>
          <w:szCs w:val="26"/>
          <w:lang w:eastAsia="ru-RU"/>
        </w:rPr>
        <w:t xml:space="preserve"> местного значения</w:t>
      </w:r>
      <w:r w:rsidRPr="007D20FC">
        <w:rPr>
          <w:rFonts w:ascii="Times New Roman" w:hAnsi="Times New Roman"/>
          <w:sz w:val="26"/>
          <w:szCs w:val="26"/>
          <w:lang w:eastAsia="ru-RU"/>
        </w:rPr>
        <w:t xml:space="preserve">. Близость территории поселения к Санкт-Петербургу, к </w:t>
      </w:r>
      <w:r w:rsidRPr="005D662B">
        <w:rPr>
          <w:rFonts w:ascii="Times New Roman" w:hAnsi="Times New Roman"/>
          <w:sz w:val="26"/>
          <w:szCs w:val="26"/>
          <w:lang w:eastAsia="ru-RU"/>
        </w:rPr>
        <w:t>морскому торговому порту Усть-Луга, границам иностранных государств (Финляндская Республика, Эстонская Республика)  и близость автомобильной</w:t>
      </w:r>
      <w:r w:rsidRPr="007D20FC">
        <w:rPr>
          <w:rFonts w:ascii="Times New Roman" w:hAnsi="Times New Roman"/>
          <w:sz w:val="26"/>
          <w:szCs w:val="26"/>
          <w:lang w:eastAsia="ru-RU"/>
        </w:rPr>
        <w:t xml:space="preserve"> дороги федерального значения определяют благоприятные внешние условия для ее создания и развития; дефицит рабочих мест на территории поселения и соседних территориях Волосовского муниципального района определяют востребованность новых рабочих мест на местном рынке труда, наличие на территории поселения свободных и пригодных для целей промышленного развития площадок определяют возможность ее размещения на территории Бегуницкого сельского поселения.</w:t>
      </w:r>
    </w:p>
    <w:p w:rsidR="00804A03" w:rsidRPr="002A74DC" w:rsidRDefault="00804A03" w:rsidP="0079202A">
      <w:pPr>
        <w:numPr>
          <w:ilvl w:val="0"/>
          <w:numId w:val="26"/>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Развитие территорий с целью нового жилищного строительства. Бегуницкое сельское поселение, административный центр которого, деревня Бегуницы располагается в 45-60 км от окраинных районов Санкт-Петербурга, входит в зону пригородного расселения Санкт-Петербургской агломерации. В рамках генерального плана предполагается выделение территорий для строительства индивидуального загородного жилья. Уже сейчас территория обладает развитым сектором торгового и бытового обслуживание, что является благоприятным фактором для включения территорий в зону субурбанизации последние 10 лет активно формирующуюся вокруг Санкт-Петербург</w:t>
      </w:r>
      <w:r>
        <w:rPr>
          <w:rFonts w:ascii="Times New Roman" w:hAnsi="Times New Roman"/>
          <w:sz w:val="26"/>
          <w:szCs w:val="26"/>
          <w:lang w:eastAsia="ru-RU"/>
        </w:rPr>
        <w:t>а</w:t>
      </w:r>
      <w:r w:rsidRPr="002A74DC">
        <w:rPr>
          <w:rFonts w:ascii="Times New Roman" w:hAnsi="Times New Roman"/>
          <w:sz w:val="26"/>
          <w:szCs w:val="26"/>
          <w:lang w:eastAsia="ru-RU"/>
        </w:rPr>
        <w:t>.</w:t>
      </w:r>
    </w:p>
    <w:p w:rsidR="00804A03" w:rsidRPr="002A74DC" w:rsidRDefault="00804A03" w:rsidP="0079202A">
      <w:pPr>
        <w:numPr>
          <w:ilvl w:val="0"/>
          <w:numId w:val="26"/>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Развитие туристического сектора. Развитие новых видов туризма, не требующих традиционных ресурсов.</w:t>
      </w:r>
    </w:p>
    <w:p w:rsidR="00804A03" w:rsidRPr="002A74DC" w:rsidRDefault="00804A03" w:rsidP="0079202A">
      <w:pPr>
        <w:numPr>
          <w:ilvl w:val="0"/>
          <w:numId w:val="26"/>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Развитие социальной инфраструктуры и качества среды. К мероприятиям по данному направлению относятся: </w:t>
      </w:r>
    </w:p>
    <w:p w:rsidR="00804A03" w:rsidRPr="002A74DC" w:rsidRDefault="00804A03" w:rsidP="0079202A">
      <w:pPr>
        <w:numPr>
          <w:ilvl w:val="0"/>
          <w:numId w:val="27"/>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реконструкция социальных объектов и расширение их мощностей, </w:t>
      </w:r>
    </w:p>
    <w:p w:rsidR="00804A03" w:rsidRPr="002A74DC" w:rsidRDefault="00804A03" w:rsidP="0079202A">
      <w:pPr>
        <w:numPr>
          <w:ilvl w:val="0"/>
          <w:numId w:val="27"/>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обновление их материально-технической базы, </w:t>
      </w:r>
    </w:p>
    <w:p w:rsidR="00804A03" w:rsidRPr="002A74DC" w:rsidRDefault="00804A03" w:rsidP="0079202A">
      <w:pPr>
        <w:numPr>
          <w:ilvl w:val="0"/>
          <w:numId w:val="27"/>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дальнейшее развитие торгового сектора и сектора бытового обслуживания населения, </w:t>
      </w:r>
    </w:p>
    <w:p w:rsidR="00804A03" w:rsidRPr="002A74DC" w:rsidRDefault="00804A03" w:rsidP="0079202A">
      <w:pPr>
        <w:numPr>
          <w:ilvl w:val="0"/>
          <w:numId w:val="27"/>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организация мест отдыха населения, </w:t>
      </w:r>
    </w:p>
    <w:p w:rsidR="00804A03" w:rsidRPr="002A74DC" w:rsidRDefault="00804A03" w:rsidP="0079202A">
      <w:pPr>
        <w:numPr>
          <w:ilvl w:val="0"/>
          <w:numId w:val="27"/>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улучшение планировочной организации населенных пунктов, </w:t>
      </w:r>
    </w:p>
    <w:p w:rsidR="00804A03" w:rsidRPr="002A74DC" w:rsidRDefault="00804A03" w:rsidP="0079202A">
      <w:pPr>
        <w:numPr>
          <w:ilvl w:val="0"/>
          <w:numId w:val="27"/>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lastRenderedPageBreak/>
        <w:t xml:space="preserve">развитие инженерной и транспортной инфраструктуры (включая развитие общественного транспорта и инфраструктуры для велосипедного транспорта), </w:t>
      </w:r>
    </w:p>
    <w:p w:rsidR="00804A03" w:rsidRPr="002A74DC" w:rsidRDefault="00804A03" w:rsidP="0079202A">
      <w:pPr>
        <w:numPr>
          <w:ilvl w:val="0"/>
          <w:numId w:val="27"/>
        </w:num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благоустройство населенных пунктов. </w:t>
      </w:r>
    </w:p>
    <w:p w:rsidR="00804A03" w:rsidRDefault="00804A03" w:rsidP="00BB5FC1">
      <w:pPr>
        <w:keepNext/>
        <w:keepLines/>
        <w:spacing w:before="120" w:after="0" w:line="240" w:lineRule="auto"/>
        <w:outlineLvl w:val="0"/>
        <w:rPr>
          <w:rFonts w:ascii="Times New Roman" w:hAnsi="Times New Roman"/>
          <w:b/>
          <w:bCs/>
          <w:sz w:val="28"/>
          <w:szCs w:val="28"/>
        </w:rPr>
      </w:pPr>
    </w:p>
    <w:p w:rsidR="00804A03" w:rsidRPr="00552187" w:rsidRDefault="00804A03" w:rsidP="00637A27">
      <w:pPr>
        <w:spacing w:before="120" w:after="0" w:line="240" w:lineRule="auto"/>
        <w:jc w:val="center"/>
        <w:rPr>
          <w:rFonts w:ascii="Times New Roman" w:hAnsi="Times New Roman"/>
          <w:b/>
          <w:sz w:val="26"/>
          <w:szCs w:val="26"/>
        </w:rPr>
      </w:pPr>
      <w:r w:rsidRPr="00552187">
        <w:rPr>
          <w:rFonts w:ascii="Times New Roman" w:hAnsi="Times New Roman"/>
          <w:b/>
          <w:sz w:val="26"/>
          <w:szCs w:val="26"/>
        </w:rPr>
        <w:t>3.2.2. Экономическая деятельность</w:t>
      </w:r>
    </w:p>
    <w:p w:rsidR="00804A03" w:rsidRPr="00552187" w:rsidRDefault="00804A03" w:rsidP="00BB5FC1">
      <w:pPr>
        <w:spacing w:before="120" w:after="0" w:line="240" w:lineRule="auto"/>
        <w:jc w:val="both"/>
        <w:rPr>
          <w:rFonts w:ascii="Times New Roman" w:hAnsi="Times New Roman"/>
          <w:b/>
          <w:sz w:val="26"/>
          <w:szCs w:val="26"/>
        </w:rPr>
      </w:pPr>
      <w:bookmarkStart w:id="149" w:name="_Toc333247811"/>
      <w:r w:rsidRPr="00552187">
        <w:rPr>
          <w:rFonts w:ascii="Times New Roman" w:hAnsi="Times New Roman"/>
          <w:b/>
          <w:sz w:val="26"/>
          <w:szCs w:val="26"/>
        </w:rPr>
        <w:t>Развитие промышленного производства</w:t>
      </w:r>
      <w:bookmarkEnd w:id="149"/>
    </w:p>
    <w:p w:rsidR="00804A03" w:rsidRPr="002A74DC" w:rsidRDefault="00804A03" w:rsidP="00BB5FC1">
      <w:pPr>
        <w:spacing w:before="120" w:after="0" w:line="240" w:lineRule="auto"/>
        <w:jc w:val="both"/>
        <w:rPr>
          <w:rFonts w:ascii="Times New Roman" w:hAnsi="Times New Roman"/>
          <w:sz w:val="26"/>
          <w:szCs w:val="26"/>
        </w:rPr>
      </w:pPr>
      <w:r w:rsidRPr="00552187">
        <w:rPr>
          <w:rFonts w:ascii="Times New Roman" w:hAnsi="Times New Roman"/>
          <w:sz w:val="26"/>
          <w:szCs w:val="26"/>
        </w:rPr>
        <w:t>В части развития промышленного производства в рамках генерального плана предполагается развитие промышленных зон местного значения совокупной площадью порядка 1</w:t>
      </w:r>
      <w:r w:rsidR="0033115C" w:rsidRPr="00552187">
        <w:rPr>
          <w:rFonts w:ascii="Times New Roman" w:hAnsi="Times New Roman"/>
          <w:sz w:val="26"/>
          <w:szCs w:val="26"/>
        </w:rPr>
        <w:t>25</w:t>
      </w:r>
      <w:r w:rsidRPr="00552187">
        <w:rPr>
          <w:rFonts w:ascii="Times New Roman" w:hAnsi="Times New Roman"/>
          <w:sz w:val="26"/>
          <w:szCs w:val="26"/>
        </w:rPr>
        <w:t xml:space="preserve"> га. Это 2 территории на северо-западе поселения</w:t>
      </w:r>
      <w:r w:rsidR="0033115C" w:rsidRPr="00552187">
        <w:rPr>
          <w:rFonts w:ascii="Times New Roman" w:hAnsi="Times New Roman"/>
          <w:sz w:val="26"/>
          <w:szCs w:val="26"/>
        </w:rPr>
        <w:t xml:space="preserve"> (10,89 и 11,31 га)</w:t>
      </w:r>
      <w:r w:rsidRPr="00552187">
        <w:rPr>
          <w:rFonts w:ascii="Times New Roman" w:hAnsi="Times New Roman"/>
          <w:sz w:val="26"/>
          <w:szCs w:val="26"/>
        </w:rPr>
        <w:t>, территории</w:t>
      </w:r>
      <w:r w:rsidR="00C94B89" w:rsidRPr="008F220C">
        <w:rPr>
          <w:rFonts w:ascii="Times New Roman" w:hAnsi="Times New Roman"/>
          <w:sz w:val="26"/>
          <w:szCs w:val="26"/>
        </w:rPr>
        <w:t>к северу от</w:t>
      </w:r>
      <w:r w:rsidRPr="008F220C">
        <w:rPr>
          <w:rFonts w:ascii="Times New Roman" w:hAnsi="Times New Roman"/>
          <w:sz w:val="26"/>
          <w:szCs w:val="26"/>
        </w:rPr>
        <w:t xml:space="preserve"> деревни Старые Бегуницы</w:t>
      </w:r>
      <w:r w:rsidR="0033115C" w:rsidRPr="008F220C">
        <w:rPr>
          <w:rFonts w:ascii="Times New Roman" w:hAnsi="Times New Roman"/>
          <w:sz w:val="26"/>
          <w:szCs w:val="26"/>
        </w:rPr>
        <w:t xml:space="preserve"> (47,8 га)</w:t>
      </w:r>
      <w:r w:rsidR="00C94B89" w:rsidRPr="008F220C">
        <w:rPr>
          <w:rFonts w:ascii="Times New Roman" w:hAnsi="Times New Roman"/>
          <w:sz w:val="26"/>
          <w:szCs w:val="26"/>
        </w:rPr>
        <w:t xml:space="preserve">, на пересечении автомобильной дороги </w:t>
      </w:r>
      <w:r w:rsidR="00BE501D" w:rsidRPr="008F220C">
        <w:rPr>
          <w:rFonts w:ascii="Times New Roman" w:hAnsi="Times New Roman"/>
          <w:color w:val="000000"/>
          <w:sz w:val="26"/>
          <w:szCs w:val="26"/>
          <w:lang w:eastAsia="zh-CN"/>
        </w:rPr>
        <w:t>Карстолово – Черенковицы – Терпилицы</w:t>
      </w:r>
      <w:r w:rsidR="0033115C" w:rsidRPr="008F220C">
        <w:rPr>
          <w:rFonts w:ascii="Times New Roman" w:hAnsi="Times New Roman"/>
          <w:color w:val="000000"/>
          <w:sz w:val="26"/>
          <w:szCs w:val="26"/>
          <w:lang w:eastAsia="zh-CN"/>
        </w:rPr>
        <w:t xml:space="preserve"> и высоковольтной линии 35 кВ (23,71 га)</w:t>
      </w:r>
      <w:r w:rsidR="00BE501D" w:rsidRPr="008F220C">
        <w:rPr>
          <w:rFonts w:ascii="Times New Roman" w:hAnsi="Times New Roman"/>
          <w:color w:val="000000"/>
          <w:sz w:val="26"/>
          <w:szCs w:val="26"/>
          <w:lang w:eastAsia="zh-CN"/>
        </w:rPr>
        <w:t xml:space="preserve">, южнее деревни Кирово на автомобильной дороге </w:t>
      </w:r>
      <w:r w:rsidR="0033115C" w:rsidRPr="008F220C">
        <w:rPr>
          <w:rFonts w:ascii="Times New Roman" w:hAnsi="Times New Roman"/>
          <w:color w:val="000000"/>
          <w:sz w:val="26"/>
          <w:szCs w:val="26"/>
          <w:lang w:eastAsia="zh-CN"/>
        </w:rPr>
        <w:t>Волосово – Гомонтово – Копорье – Керново</w:t>
      </w:r>
      <w:r w:rsidR="00BE501D" w:rsidRPr="008F220C">
        <w:rPr>
          <w:rFonts w:ascii="Times New Roman" w:hAnsi="Times New Roman"/>
          <w:color w:val="000000"/>
          <w:sz w:val="26"/>
          <w:szCs w:val="26"/>
          <w:lang w:eastAsia="zh-CN"/>
        </w:rPr>
        <w:t xml:space="preserve">  и к северо-западу от деревни Кирово</w:t>
      </w:r>
      <w:r w:rsidR="0033115C" w:rsidRPr="008F220C">
        <w:rPr>
          <w:rFonts w:ascii="Times New Roman" w:hAnsi="Times New Roman"/>
          <w:color w:val="000000"/>
          <w:sz w:val="26"/>
          <w:szCs w:val="26"/>
          <w:lang w:eastAsia="zh-CN"/>
        </w:rPr>
        <w:t xml:space="preserve"> (4,94 га)</w:t>
      </w:r>
      <w:r w:rsidR="00BE501D" w:rsidRPr="008F220C">
        <w:rPr>
          <w:rFonts w:ascii="Times New Roman" w:hAnsi="Times New Roman"/>
          <w:color w:val="000000"/>
          <w:sz w:val="26"/>
          <w:szCs w:val="26"/>
          <w:lang w:eastAsia="zh-CN"/>
        </w:rPr>
        <w:t>.</w:t>
      </w:r>
    </w:p>
    <w:p w:rsidR="00804A03" w:rsidRPr="002A74DC" w:rsidRDefault="00804A03" w:rsidP="00BB5FC1">
      <w:pPr>
        <w:spacing w:before="120" w:after="0" w:line="240" w:lineRule="auto"/>
        <w:jc w:val="both"/>
        <w:rPr>
          <w:rFonts w:ascii="Times New Roman" w:hAnsi="Times New Roman"/>
          <w:b/>
          <w:sz w:val="26"/>
          <w:szCs w:val="26"/>
        </w:rPr>
      </w:pPr>
      <w:bookmarkStart w:id="150" w:name="_Toc333247812"/>
      <w:bookmarkStart w:id="151" w:name="_Toc226298943"/>
      <w:r w:rsidRPr="002A74DC">
        <w:rPr>
          <w:rFonts w:ascii="Times New Roman" w:hAnsi="Times New Roman"/>
          <w:b/>
          <w:sz w:val="26"/>
          <w:szCs w:val="26"/>
        </w:rPr>
        <w:t>Развитие сельскохозяйственного производства</w:t>
      </w:r>
      <w:bookmarkEnd w:id="150"/>
    </w:p>
    <w:p w:rsidR="00804A03" w:rsidRPr="00D5468C"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В долгосрочной перспективе сельскохозяйственная специализация экономики поселения сохранится. Приоритетными направлениями развития агропромышленного комплекса на территории поселения являются: молочное и </w:t>
      </w:r>
      <w:r w:rsidRPr="00D5468C">
        <w:rPr>
          <w:rFonts w:ascii="Times New Roman" w:hAnsi="Times New Roman"/>
          <w:sz w:val="26"/>
          <w:szCs w:val="26"/>
          <w:lang w:eastAsia="ru-RU"/>
        </w:rPr>
        <w:t>мясное животноводство, коневодство, растениеводство.</w:t>
      </w:r>
    </w:p>
    <w:p w:rsidR="00804A03" w:rsidRPr="00D5468C" w:rsidRDefault="00804A03" w:rsidP="00BB5FC1">
      <w:pPr>
        <w:spacing w:before="120" w:after="0" w:line="240" w:lineRule="auto"/>
        <w:jc w:val="both"/>
        <w:rPr>
          <w:rFonts w:ascii="Times New Roman" w:hAnsi="Times New Roman"/>
          <w:sz w:val="26"/>
          <w:szCs w:val="26"/>
          <w:lang w:eastAsia="ru-RU"/>
        </w:rPr>
      </w:pPr>
      <w:r w:rsidRPr="00D5468C">
        <w:rPr>
          <w:rFonts w:ascii="Times New Roman" w:hAnsi="Times New Roman"/>
          <w:sz w:val="26"/>
          <w:szCs w:val="26"/>
          <w:lang w:eastAsia="ru-RU"/>
        </w:rPr>
        <w:t>В рамках генерального плана в части дальнейшего развития агропромышленного комплекса предусматривается:</w:t>
      </w:r>
    </w:p>
    <w:p w:rsidR="00804A03" w:rsidRPr="00D5468C" w:rsidRDefault="009F69D4" w:rsidP="0079202A">
      <w:pPr>
        <w:numPr>
          <w:ilvl w:val="0"/>
          <w:numId w:val="28"/>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в</w:t>
      </w:r>
      <w:r w:rsidR="00D5468C" w:rsidRPr="00D5468C">
        <w:rPr>
          <w:rFonts w:ascii="Times New Roman" w:hAnsi="Times New Roman"/>
          <w:sz w:val="26"/>
          <w:szCs w:val="26"/>
          <w:lang w:eastAsia="ru-RU"/>
        </w:rPr>
        <w:t>осстановление заброшенных зданий для организации</w:t>
      </w:r>
      <w:r w:rsidR="00804A03" w:rsidRPr="00D5468C">
        <w:rPr>
          <w:rFonts w:ascii="Times New Roman" w:hAnsi="Times New Roman"/>
          <w:sz w:val="26"/>
          <w:szCs w:val="26"/>
          <w:lang w:eastAsia="ru-RU"/>
        </w:rPr>
        <w:t xml:space="preserve"> молочной или мясной животноводческой фермы;</w:t>
      </w:r>
    </w:p>
    <w:p w:rsidR="00804A03" w:rsidRPr="00D5468C" w:rsidRDefault="009F69D4" w:rsidP="0079202A">
      <w:pPr>
        <w:numPr>
          <w:ilvl w:val="0"/>
          <w:numId w:val="28"/>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в</w:t>
      </w:r>
      <w:r w:rsidR="00D5468C" w:rsidRPr="00D5468C">
        <w:rPr>
          <w:rFonts w:ascii="Times New Roman" w:hAnsi="Times New Roman"/>
          <w:sz w:val="26"/>
          <w:szCs w:val="26"/>
          <w:lang w:eastAsia="ru-RU"/>
        </w:rPr>
        <w:t>осстановление заброшенных зданий для с</w:t>
      </w:r>
      <w:r w:rsidR="00804A03" w:rsidRPr="00D5468C">
        <w:rPr>
          <w:rFonts w:ascii="Times New Roman" w:hAnsi="Times New Roman"/>
          <w:sz w:val="26"/>
          <w:szCs w:val="26"/>
          <w:lang w:eastAsia="ru-RU"/>
        </w:rPr>
        <w:t>оздани</w:t>
      </w:r>
      <w:r w:rsidR="00840D2A">
        <w:rPr>
          <w:rFonts w:ascii="Times New Roman" w:hAnsi="Times New Roman"/>
          <w:sz w:val="26"/>
          <w:szCs w:val="26"/>
          <w:lang w:eastAsia="ru-RU"/>
        </w:rPr>
        <w:t>я</w:t>
      </w:r>
      <w:r w:rsidR="00804A03" w:rsidRPr="00D5468C">
        <w:rPr>
          <w:rFonts w:ascii="Times New Roman" w:hAnsi="Times New Roman"/>
          <w:sz w:val="26"/>
          <w:szCs w:val="26"/>
          <w:lang w:eastAsia="ru-RU"/>
        </w:rPr>
        <w:t xml:space="preserve"> цехов по выпуску молочных продуктов;</w:t>
      </w:r>
    </w:p>
    <w:p w:rsidR="00804A03" w:rsidRPr="00D5468C" w:rsidRDefault="009F69D4" w:rsidP="0079202A">
      <w:pPr>
        <w:numPr>
          <w:ilvl w:val="0"/>
          <w:numId w:val="28"/>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р</w:t>
      </w:r>
      <w:r w:rsidR="00804A03" w:rsidRPr="00D5468C">
        <w:rPr>
          <w:rFonts w:ascii="Times New Roman" w:hAnsi="Times New Roman"/>
          <w:sz w:val="26"/>
          <w:szCs w:val="26"/>
          <w:lang w:eastAsia="ru-RU"/>
        </w:rPr>
        <w:t>азвитие растениеводства.</w:t>
      </w:r>
    </w:p>
    <w:p w:rsidR="00804A03" w:rsidRPr="002A74DC" w:rsidRDefault="00804A03" w:rsidP="00BB5FC1">
      <w:pPr>
        <w:spacing w:before="120" w:after="0" w:line="240" w:lineRule="auto"/>
        <w:jc w:val="both"/>
        <w:rPr>
          <w:rFonts w:ascii="Times New Roman" w:hAnsi="Times New Roman"/>
          <w:b/>
          <w:sz w:val="26"/>
          <w:szCs w:val="26"/>
        </w:rPr>
      </w:pPr>
      <w:bookmarkStart w:id="152" w:name="_Toc333247813"/>
      <w:r w:rsidRPr="002A74DC">
        <w:rPr>
          <w:rFonts w:ascii="Times New Roman" w:hAnsi="Times New Roman"/>
          <w:b/>
          <w:sz w:val="26"/>
          <w:szCs w:val="26"/>
        </w:rPr>
        <w:t>Развитие рекреации и туризма</w:t>
      </w:r>
      <w:bookmarkEnd w:id="151"/>
      <w:bookmarkEnd w:id="152"/>
    </w:p>
    <w:p w:rsidR="00804A03" w:rsidRPr="002A74DC"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основании оценки туристского потенциала районов Ленинградской области произведенного в ходе выполнения научно исследовательской работы «Обоснование и разработка туристско-рекреационного зонирования и методов формирования оптимальной структуры туристского комплекса Ленинградской области на период до 2015 года» рассчитаны суммарные рейтинги существующего уровня развития базового туристско-инфраструктурного потенциала районов Ленинградской области. Согласно данному отчету территория Волосовского муниципального района Ленинградской области, вместе Подпорожским муниципальным районом Ленинградской области относится к районам «неудовлетворительного уровня развития». Ситуация с отсутствием на территории Бегуницкого сельского поселения объектов туризма косвенно подтверждает данную оценку.</w:t>
      </w:r>
    </w:p>
    <w:p w:rsidR="00804A03" w:rsidRPr="002A74DC"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Значимых </w:t>
      </w:r>
      <w:r w:rsidRPr="000F6D10">
        <w:rPr>
          <w:rFonts w:ascii="Times New Roman" w:hAnsi="Times New Roman"/>
          <w:sz w:val="26"/>
          <w:szCs w:val="26"/>
          <w:lang w:eastAsia="ru-RU"/>
        </w:rPr>
        <w:t xml:space="preserve">традиционных ресурсов </w:t>
      </w:r>
      <w:r w:rsidR="000F6D10" w:rsidRPr="000F6D10">
        <w:rPr>
          <w:rFonts w:ascii="Times New Roman" w:hAnsi="Times New Roman"/>
          <w:sz w:val="26"/>
          <w:szCs w:val="26"/>
          <w:lang w:eastAsia="ru-RU"/>
        </w:rPr>
        <w:t xml:space="preserve">(объекты историко-культурного наследия, места, предназначенные для пляжного отдыха и др.) </w:t>
      </w:r>
      <w:r w:rsidRPr="000F6D10">
        <w:rPr>
          <w:rFonts w:ascii="Times New Roman" w:hAnsi="Times New Roman"/>
          <w:sz w:val="26"/>
          <w:szCs w:val="26"/>
          <w:lang w:eastAsia="ru-RU"/>
        </w:rPr>
        <w:t xml:space="preserve">на территории поселения не </w:t>
      </w:r>
      <w:r w:rsidRPr="000F6D10">
        <w:rPr>
          <w:rFonts w:ascii="Times New Roman" w:hAnsi="Times New Roman"/>
          <w:sz w:val="26"/>
          <w:szCs w:val="26"/>
          <w:lang w:eastAsia="ru-RU"/>
        </w:rPr>
        <w:lastRenderedPageBreak/>
        <w:t>имеется. В рамках генерального плана предлагается</w:t>
      </w:r>
      <w:r w:rsidRPr="002A74DC">
        <w:rPr>
          <w:rFonts w:ascii="Times New Roman" w:hAnsi="Times New Roman"/>
          <w:sz w:val="26"/>
          <w:szCs w:val="26"/>
          <w:lang w:eastAsia="ru-RU"/>
        </w:rPr>
        <w:t xml:space="preserve"> развивать альтернативные виды туризма. Расположение поселения на территории активно развивающейся Санкт-Петербургской агломерации определяет высокий спрос на все виды туризма, особенно отдых за городом. </w:t>
      </w:r>
    </w:p>
    <w:p w:rsidR="00804A03"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Дефицит загородных обустроенных зон отдыха, перегруженность трасс по популярным направлениям (Выборгское, Приозерское и др.), активное развитие на российском рынке новых не традиционных видов отдыха (пейнтбол, загородные трассы для тестирования автомобилей, выездные корпоративные пикники, разнообразные тематические парки и др.) обуславливают целесообразность развития на территории поселения новой для него отрасли – туризма.</w:t>
      </w:r>
    </w:p>
    <w:p w:rsidR="00611DBB" w:rsidRPr="00611DBB" w:rsidRDefault="00611DBB" w:rsidP="00BB5FC1">
      <w:pPr>
        <w:spacing w:before="120" w:after="0" w:line="240" w:lineRule="auto"/>
        <w:rPr>
          <w:rFonts w:ascii="Times New Roman" w:hAnsi="Times New Roman"/>
          <w:b/>
          <w:i/>
          <w:sz w:val="26"/>
          <w:szCs w:val="26"/>
        </w:rPr>
      </w:pPr>
      <w:r w:rsidRPr="00611DBB">
        <w:rPr>
          <w:rFonts w:ascii="Times New Roman" w:hAnsi="Times New Roman"/>
          <w:b/>
          <w:i/>
          <w:sz w:val="26"/>
          <w:szCs w:val="26"/>
        </w:rPr>
        <w:t>Лыжная база</w:t>
      </w:r>
    </w:p>
    <w:p w:rsidR="00611DBB" w:rsidRPr="00611DBB" w:rsidRDefault="00611DBB" w:rsidP="00BB5FC1">
      <w:pPr>
        <w:spacing w:before="120" w:after="0" w:line="240" w:lineRule="auto"/>
        <w:jc w:val="both"/>
        <w:rPr>
          <w:rFonts w:ascii="Times New Roman" w:hAnsi="Times New Roman"/>
          <w:sz w:val="26"/>
          <w:szCs w:val="26"/>
        </w:rPr>
      </w:pPr>
      <w:r>
        <w:rPr>
          <w:rFonts w:ascii="Times New Roman" w:hAnsi="Times New Roman"/>
          <w:sz w:val="26"/>
          <w:szCs w:val="26"/>
        </w:rPr>
        <w:t xml:space="preserve">К северо-западу от деревни Бегуницы </w:t>
      </w:r>
      <w:r w:rsidRPr="00611DBB">
        <w:rPr>
          <w:rFonts w:ascii="Times New Roman" w:hAnsi="Times New Roman"/>
          <w:sz w:val="26"/>
          <w:szCs w:val="26"/>
        </w:rPr>
        <w:t xml:space="preserve"> предлагается </w:t>
      </w:r>
      <w:r>
        <w:rPr>
          <w:rFonts w:ascii="Times New Roman" w:hAnsi="Times New Roman"/>
          <w:sz w:val="26"/>
          <w:szCs w:val="26"/>
        </w:rPr>
        <w:t>организовать</w:t>
      </w:r>
      <w:r w:rsidRPr="00611DBB">
        <w:rPr>
          <w:rFonts w:ascii="Times New Roman" w:hAnsi="Times New Roman"/>
          <w:sz w:val="26"/>
          <w:szCs w:val="26"/>
        </w:rPr>
        <w:t xml:space="preserve"> лыжн</w:t>
      </w:r>
      <w:r>
        <w:rPr>
          <w:rFonts w:ascii="Times New Roman" w:hAnsi="Times New Roman"/>
          <w:sz w:val="26"/>
          <w:szCs w:val="26"/>
        </w:rPr>
        <w:t>ую</w:t>
      </w:r>
      <w:r w:rsidRPr="00611DBB">
        <w:rPr>
          <w:rFonts w:ascii="Times New Roman" w:hAnsi="Times New Roman"/>
          <w:sz w:val="26"/>
          <w:szCs w:val="26"/>
        </w:rPr>
        <w:t xml:space="preserve"> баз</w:t>
      </w:r>
      <w:r>
        <w:rPr>
          <w:rFonts w:ascii="Times New Roman" w:hAnsi="Times New Roman"/>
          <w:sz w:val="26"/>
          <w:szCs w:val="26"/>
        </w:rPr>
        <w:t>у,  н</w:t>
      </w:r>
      <w:r w:rsidRPr="00611DBB">
        <w:rPr>
          <w:rFonts w:ascii="Times New Roman" w:hAnsi="Times New Roman"/>
          <w:sz w:val="26"/>
          <w:szCs w:val="26"/>
        </w:rPr>
        <w:t>а территории</w:t>
      </w:r>
      <w:r>
        <w:rPr>
          <w:rFonts w:ascii="Times New Roman" w:hAnsi="Times New Roman"/>
          <w:sz w:val="26"/>
          <w:szCs w:val="26"/>
        </w:rPr>
        <w:t xml:space="preserve"> которой возможно разместить </w:t>
      </w:r>
      <w:r w:rsidRPr="00611DBB">
        <w:rPr>
          <w:rFonts w:ascii="Times New Roman" w:hAnsi="Times New Roman"/>
          <w:sz w:val="26"/>
          <w:szCs w:val="26"/>
        </w:rPr>
        <w:t xml:space="preserve">лыжные трассы и здания для обслуживания посетителей, которые должны находиться не далее чем в 200 м от лыжни. Также возможно размещение блока питания с простой формой обслуживания и культурно-досугового помещения. Прокладка и чистка лыжных трасс должна осуществляться снегоходами. Лыжная база должна быть хорошо освещена, безопасна и благоприятна для нахождения посетителей и обслуживающего персонала. В зданиях, предназначенных для кратковременного обслуживания посетителей, должны быть необходимые вспомогательные помещения: для посетителей, административные и хозяйственно-технические. </w:t>
      </w:r>
    </w:p>
    <w:p w:rsidR="00611DBB" w:rsidRPr="00611DBB" w:rsidRDefault="00611DBB" w:rsidP="00BB5FC1">
      <w:pPr>
        <w:spacing w:before="120" w:after="0" w:line="240" w:lineRule="auto"/>
        <w:jc w:val="both"/>
        <w:rPr>
          <w:rFonts w:ascii="Times New Roman" w:eastAsia="Times New Roman" w:hAnsi="Times New Roman"/>
          <w:sz w:val="26"/>
          <w:szCs w:val="26"/>
          <w:lang w:eastAsia="ru-RU"/>
        </w:rPr>
      </w:pPr>
      <w:r w:rsidRPr="00611DBB">
        <w:rPr>
          <w:rFonts w:ascii="Times New Roman" w:hAnsi="Times New Roman"/>
          <w:sz w:val="26"/>
          <w:szCs w:val="26"/>
        </w:rPr>
        <w:t>К группе вспомогательных помещений лыжных баз для обслуживания посетителей относятся:</w:t>
      </w:r>
    </w:p>
    <w:p w:rsidR="00611DBB" w:rsidRPr="00611DBB" w:rsidRDefault="00722374" w:rsidP="0079202A">
      <w:pPr>
        <w:numPr>
          <w:ilvl w:val="0"/>
          <w:numId w:val="78"/>
        </w:numPr>
        <w:spacing w:before="120" w:after="0" w:line="240" w:lineRule="auto"/>
        <w:contextualSpacing/>
        <w:jc w:val="both"/>
        <w:rPr>
          <w:rFonts w:ascii="Times New Roman" w:hAnsi="Times New Roman"/>
          <w:sz w:val="26"/>
          <w:szCs w:val="26"/>
        </w:rPr>
      </w:pPr>
      <w:r>
        <w:rPr>
          <w:rFonts w:ascii="Times New Roman" w:hAnsi="Times New Roman"/>
          <w:sz w:val="26"/>
          <w:szCs w:val="26"/>
        </w:rPr>
        <w:t>в</w:t>
      </w:r>
      <w:r w:rsidR="00611DBB" w:rsidRPr="00611DBB">
        <w:rPr>
          <w:rFonts w:ascii="Times New Roman" w:hAnsi="Times New Roman"/>
          <w:sz w:val="26"/>
          <w:szCs w:val="26"/>
        </w:rPr>
        <w:t>естибюль-грелка: ме</w:t>
      </w:r>
      <w:r>
        <w:rPr>
          <w:rFonts w:ascii="Times New Roman" w:hAnsi="Times New Roman"/>
          <w:sz w:val="26"/>
          <w:szCs w:val="26"/>
        </w:rPr>
        <w:t>ста для переодевания и обогрева;</w:t>
      </w:r>
    </w:p>
    <w:p w:rsidR="00611DBB" w:rsidRPr="00611DBB" w:rsidRDefault="00722374" w:rsidP="0079202A">
      <w:pPr>
        <w:numPr>
          <w:ilvl w:val="0"/>
          <w:numId w:val="78"/>
        </w:numPr>
        <w:spacing w:before="120" w:after="0" w:line="240" w:lineRule="auto"/>
        <w:contextualSpacing/>
        <w:jc w:val="both"/>
        <w:rPr>
          <w:rFonts w:ascii="Times New Roman" w:hAnsi="Times New Roman"/>
          <w:sz w:val="26"/>
          <w:szCs w:val="26"/>
        </w:rPr>
      </w:pPr>
      <w:r>
        <w:rPr>
          <w:rFonts w:ascii="Times New Roman" w:hAnsi="Times New Roman"/>
          <w:sz w:val="26"/>
          <w:szCs w:val="26"/>
        </w:rPr>
        <w:t>гардеробная;</w:t>
      </w:r>
    </w:p>
    <w:p w:rsidR="00611DBB" w:rsidRPr="00611DBB" w:rsidRDefault="00722374" w:rsidP="0079202A">
      <w:pPr>
        <w:numPr>
          <w:ilvl w:val="0"/>
          <w:numId w:val="78"/>
        </w:numPr>
        <w:spacing w:before="120" w:after="0" w:line="240" w:lineRule="auto"/>
        <w:contextualSpacing/>
        <w:jc w:val="both"/>
        <w:rPr>
          <w:rFonts w:ascii="Times New Roman" w:hAnsi="Times New Roman"/>
          <w:sz w:val="26"/>
          <w:szCs w:val="26"/>
        </w:rPr>
      </w:pPr>
      <w:r>
        <w:rPr>
          <w:rFonts w:ascii="Times New Roman" w:hAnsi="Times New Roman"/>
          <w:sz w:val="26"/>
          <w:szCs w:val="26"/>
        </w:rPr>
        <w:t>м</w:t>
      </w:r>
      <w:r w:rsidR="00611DBB" w:rsidRPr="00611DBB">
        <w:rPr>
          <w:rFonts w:ascii="Times New Roman" w:hAnsi="Times New Roman"/>
          <w:sz w:val="26"/>
          <w:szCs w:val="26"/>
        </w:rPr>
        <w:t>есто для хранения спортивных сум</w:t>
      </w:r>
      <w:r>
        <w:rPr>
          <w:rFonts w:ascii="Times New Roman" w:hAnsi="Times New Roman"/>
          <w:sz w:val="26"/>
          <w:szCs w:val="26"/>
        </w:rPr>
        <w:t>ок и т.</w:t>
      </w:r>
      <w:r w:rsidR="009F69D4">
        <w:rPr>
          <w:rFonts w:ascii="Times New Roman" w:hAnsi="Times New Roman"/>
          <w:sz w:val="26"/>
          <w:szCs w:val="26"/>
        </w:rPr>
        <w:t xml:space="preserve"> </w:t>
      </w:r>
      <w:r>
        <w:rPr>
          <w:rFonts w:ascii="Times New Roman" w:hAnsi="Times New Roman"/>
          <w:sz w:val="26"/>
          <w:szCs w:val="26"/>
        </w:rPr>
        <w:t>д;</w:t>
      </w:r>
    </w:p>
    <w:p w:rsidR="00611DBB" w:rsidRPr="00611DBB" w:rsidRDefault="00722374" w:rsidP="0079202A">
      <w:pPr>
        <w:numPr>
          <w:ilvl w:val="0"/>
          <w:numId w:val="78"/>
        </w:numPr>
        <w:spacing w:before="120" w:after="0" w:line="240" w:lineRule="auto"/>
        <w:contextualSpacing/>
        <w:jc w:val="both"/>
        <w:rPr>
          <w:rFonts w:ascii="Times New Roman" w:hAnsi="Times New Roman"/>
          <w:sz w:val="26"/>
          <w:szCs w:val="26"/>
        </w:rPr>
      </w:pPr>
      <w:r>
        <w:rPr>
          <w:rFonts w:ascii="Times New Roman" w:hAnsi="Times New Roman"/>
          <w:sz w:val="26"/>
          <w:szCs w:val="26"/>
        </w:rPr>
        <w:t>лыжехранилище;</w:t>
      </w:r>
    </w:p>
    <w:p w:rsidR="00611DBB" w:rsidRPr="00611DBB" w:rsidRDefault="00722374" w:rsidP="0079202A">
      <w:pPr>
        <w:numPr>
          <w:ilvl w:val="0"/>
          <w:numId w:val="78"/>
        </w:numPr>
        <w:spacing w:before="120" w:after="0" w:line="240" w:lineRule="auto"/>
        <w:contextualSpacing/>
        <w:jc w:val="both"/>
        <w:rPr>
          <w:rFonts w:ascii="Times New Roman" w:hAnsi="Times New Roman"/>
          <w:sz w:val="26"/>
          <w:szCs w:val="26"/>
        </w:rPr>
      </w:pPr>
      <w:r>
        <w:rPr>
          <w:rFonts w:ascii="Times New Roman" w:hAnsi="Times New Roman"/>
          <w:sz w:val="26"/>
          <w:szCs w:val="26"/>
        </w:rPr>
        <w:t>п</w:t>
      </w:r>
      <w:r w:rsidR="00611DBB" w:rsidRPr="00611DBB">
        <w:rPr>
          <w:rFonts w:ascii="Times New Roman" w:hAnsi="Times New Roman"/>
          <w:sz w:val="26"/>
          <w:szCs w:val="26"/>
        </w:rPr>
        <w:t>оме</w:t>
      </w:r>
      <w:r>
        <w:rPr>
          <w:rFonts w:ascii="Times New Roman" w:hAnsi="Times New Roman"/>
          <w:sz w:val="26"/>
          <w:szCs w:val="26"/>
        </w:rPr>
        <w:t>щение для получения и сдачи лыж;</w:t>
      </w:r>
    </w:p>
    <w:p w:rsidR="00611DBB" w:rsidRPr="00611DBB" w:rsidRDefault="00722374" w:rsidP="0079202A">
      <w:pPr>
        <w:numPr>
          <w:ilvl w:val="0"/>
          <w:numId w:val="78"/>
        </w:numPr>
        <w:spacing w:before="120" w:after="0" w:line="240" w:lineRule="auto"/>
        <w:contextualSpacing/>
        <w:jc w:val="both"/>
        <w:rPr>
          <w:rFonts w:ascii="Times New Roman" w:hAnsi="Times New Roman"/>
          <w:sz w:val="26"/>
          <w:szCs w:val="26"/>
        </w:rPr>
      </w:pPr>
      <w:r>
        <w:rPr>
          <w:rFonts w:ascii="Times New Roman" w:hAnsi="Times New Roman"/>
          <w:sz w:val="26"/>
          <w:szCs w:val="26"/>
        </w:rPr>
        <w:t>п</w:t>
      </w:r>
      <w:r w:rsidR="00611DBB" w:rsidRPr="00611DBB">
        <w:rPr>
          <w:rFonts w:ascii="Times New Roman" w:hAnsi="Times New Roman"/>
          <w:sz w:val="26"/>
          <w:szCs w:val="26"/>
        </w:rPr>
        <w:t>омещение для хранения, сушки и выдачи лыжной обуви.</w:t>
      </w:r>
    </w:p>
    <w:p w:rsidR="00611DBB" w:rsidRPr="00611DBB" w:rsidRDefault="00611DBB" w:rsidP="00BB5FC1">
      <w:pPr>
        <w:spacing w:before="120" w:after="0" w:line="240" w:lineRule="auto"/>
        <w:jc w:val="both"/>
        <w:rPr>
          <w:rFonts w:ascii="Times New Roman" w:hAnsi="Times New Roman"/>
          <w:sz w:val="26"/>
          <w:szCs w:val="26"/>
        </w:rPr>
      </w:pPr>
      <w:r w:rsidRPr="00611DBB">
        <w:rPr>
          <w:rFonts w:ascii="Times New Roman" w:hAnsi="Times New Roman"/>
          <w:sz w:val="26"/>
          <w:szCs w:val="26"/>
        </w:rPr>
        <w:t>К группе хозяйственных помещений относятся:</w:t>
      </w:r>
    </w:p>
    <w:p w:rsidR="00611DBB" w:rsidRPr="00611DBB" w:rsidRDefault="00722374" w:rsidP="0079202A">
      <w:pPr>
        <w:numPr>
          <w:ilvl w:val="0"/>
          <w:numId w:val="79"/>
        </w:numPr>
        <w:spacing w:before="120" w:after="0" w:line="240" w:lineRule="auto"/>
        <w:contextualSpacing/>
        <w:jc w:val="both"/>
        <w:rPr>
          <w:rFonts w:ascii="Times New Roman" w:hAnsi="Times New Roman"/>
          <w:sz w:val="26"/>
          <w:szCs w:val="26"/>
        </w:rPr>
      </w:pPr>
      <w:r>
        <w:rPr>
          <w:rFonts w:ascii="Times New Roman" w:hAnsi="Times New Roman"/>
          <w:sz w:val="26"/>
          <w:szCs w:val="26"/>
        </w:rPr>
        <w:t>м</w:t>
      </w:r>
      <w:r w:rsidR="00611DBB" w:rsidRPr="00611DBB">
        <w:rPr>
          <w:rFonts w:ascii="Times New Roman" w:hAnsi="Times New Roman"/>
          <w:sz w:val="26"/>
          <w:szCs w:val="26"/>
        </w:rPr>
        <w:t>астерские, в том числе по р</w:t>
      </w:r>
      <w:r>
        <w:rPr>
          <w:rFonts w:ascii="Times New Roman" w:hAnsi="Times New Roman"/>
          <w:sz w:val="26"/>
          <w:szCs w:val="26"/>
        </w:rPr>
        <w:t>емонту лыж и лыжного снаряжения;</w:t>
      </w:r>
    </w:p>
    <w:p w:rsidR="00611DBB" w:rsidRPr="00611DBB" w:rsidRDefault="00722374" w:rsidP="0079202A">
      <w:pPr>
        <w:numPr>
          <w:ilvl w:val="0"/>
          <w:numId w:val="79"/>
        </w:numPr>
        <w:spacing w:before="120" w:after="0" w:line="240" w:lineRule="auto"/>
        <w:contextualSpacing/>
        <w:jc w:val="both"/>
        <w:rPr>
          <w:rFonts w:ascii="Times New Roman" w:hAnsi="Times New Roman"/>
          <w:sz w:val="26"/>
          <w:szCs w:val="26"/>
        </w:rPr>
      </w:pPr>
      <w:r>
        <w:rPr>
          <w:rFonts w:ascii="Times New Roman" w:hAnsi="Times New Roman"/>
          <w:sz w:val="26"/>
          <w:szCs w:val="26"/>
        </w:rPr>
        <w:t>склад резервных лыж;</w:t>
      </w:r>
    </w:p>
    <w:p w:rsidR="00611DBB" w:rsidRPr="00611DBB" w:rsidRDefault="00722374" w:rsidP="0079202A">
      <w:pPr>
        <w:numPr>
          <w:ilvl w:val="0"/>
          <w:numId w:val="79"/>
        </w:numPr>
        <w:spacing w:before="120" w:after="0" w:line="240" w:lineRule="auto"/>
        <w:contextualSpacing/>
        <w:jc w:val="both"/>
        <w:rPr>
          <w:rFonts w:ascii="Times New Roman" w:hAnsi="Times New Roman"/>
          <w:sz w:val="26"/>
          <w:szCs w:val="26"/>
        </w:rPr>
      </w:pPr>
      <w:r>
        <w:rPr>
          <w:rFonts w:ascii="Times New Roman" w:hAnsi="Times New Roman"/>
          <w:sz w:val="26"/>
          <w:szCs w:val="26"/>
        </w:rPr>
        <w:t>с</w:t>
      </w:r>
      <w:r w:rsidR="00611DBB" w:rsidRPr="00611DBB">
        <w:rPr>
          <w:rFonts w:ascii="Times New Roman" w:hAnsi="Times New Roman"/>
          <w:sz w:val="26"/>
          <w:szCs w:val="26"/>
        </w:rPr>
        <w:t>клад инвентаря для уборки и оборудования территории.</w:t>
      </w:r>
    </w:p>
    <w:p w:rsidR="00611DBB" w:rsidRPr="00611DBB" w:rsidRDefault="00611DBB" w:rsidP="00BB5FC1">
      <w:pPr>
        <w:spacing w:before="120" w:after="0" w:line="240" w:lineRule="auto"/>
        <w:jc w:val="both"/>
        <w:rPr>
          <w:rFonts w:ascii="Times New Roman" w:hAnsi="Times New Roman"/>
          <w:sz w:val="26"/>
          <w:szCs w:val="26"/>
        </w:rPr>
      </w:pPr>
      <w:r w:rsidRPr="00611DBB">
        <w:rPr>
          <w:rFonts w:ascii="Times New Roman" w:hAnsi="Times New Roman"/>
          <w:sz w:val="26"/>
          <w:szCs w:val="26"/>
        </w:rPr>
        <w:t>К группе технических помещений относятся:</w:t>
      </w:r>
    </w:p>
    <w:p w:rsidR="00611DBB" w:rsidRPr="00611DBB" w:rsidRDefault="00722374" w:rsidP="0079202A">
      <w:pPr>
        <w:numPr>
          <w:ilvl w:val="0"/>
          <w:numId w:val="80"/>
        </w:numPr>
        <w:spacing w:before="120" w:after="0" w:line="240" w:lineRule="auto"/>
        <w:contextualSpacing/>
        <w:jc w:val="both"/>
        <w:rPr>
          <w:rFonts w:ascii="Times New Roman" w:hAnsi="Times New Roman"/>
          <w:sz w:val="26"/>
          <w:szCs w:val="26"/>
        </w:rPr>
      </w:pPr>
      <w:r>
        <w:rPr>
          <w:rFonts w:ascii="Times New Roman" w:hAnsi="Times New Roman"/>
          <w:sz w:val="26"/>
          <w:szCs w:val="26"/>
        </w:rPr>
        <w:t>п</w:t>
      </w:r>
      <w:r w:rsidR="00611DBB" w:rsidRPr="00611DBB">
        <w:rPr>
          <w:rFonts w:ascii="Times New Roman" w:hAnsi="Times New Roman"/>
          <w:sz w:val="26"/>
          <w:szCs w:val="26"/>
        </w:rPr>
        <w:t>омещения для водоснабжения, теплоснабжени</w:t>
      </w:r>
      <w:r>
        <w:rPr>
          <w:rFonts w:ascii="Times New Roman" w:hAnsi="Times New Roman"/>
          <w:sz w:val="26"/>
          <w:szCs w:val="26"/>
        </w:rPr>
        <w:t>я и вентиляции, энергоснабжения;</w:t>
      </w:r>
    </w:p>
    <w:p w:rsidR="00611DBB" w:rsidRPr="00611DBB" w:rsidRDefault="00722374" w:rsidP="0079202A">
      <w:pPr>
        <w:numPr>
          <w:ilvl w:val="0"/>
          <w:numId w:val="80"/>
        </w:numPr>
        <w:spacing w:before="120" w:after="0" w:line="240" w:lineRule="auto"/>
        <w:contextualSpacing/>
        <w:jc w:val="both"/>
        <w:rPr>
          <w:rFonts w:ascii="Times New Roman" w:hAnsi="Times New Roman"/>
          <w:sz w:val="26"/>
          <w:szCs w:val="26"/>
        </w:rPr>
      </w:pPr>
      <w:r>
        <w:rPr>
          <w:rFonts w:ascii="Times New Roman" w:hAnsi="Times New Roman"/>
          <w:sz w:val="26"/>
          <w:szCs w:val="26"/>
        </w:rPr>
        <w:t>б</w:t>
      </w:r>
      <w:r w:rsidR="00611DBB" w:rsidRPr="00611DBB">
        <w:rPr>
          <w:rFonts w:ascii="Times New Roman" w:hAnsi="Times New Roman"/>
          <w:sz w:val="26"/>
          <w:szCs w:val="26"/>
        </w:rPr>
        <w:t>лок помещений средств связи и информации.</w:t>
      </w:r>
    </w:p>
    <w:p w:rsidR="00804A03" w:rsidRPr="00611DBB" w:rsidRDefault="00804A03" w:rsidP="00BB5FC1">
      <w:pPr>
        <w:spacing w:before="120" w:after="0" w:line="240" w:lineRule="auto"/>
        <w:jc w:val="both"/>
        <w:rPr>
          <w:rFonts w:ascii="Times New Roman" w:hAnsi="Times New Roman"/>
          <w:sz w:val="26"/>
          <w:szCs w:val="26"/>
          <w:lang w:eastAsia="ru-RU"/>
        </w:rPr>
      </w:pPr>
      <w:r w:rsidRPr="00611DBB">
        <w:rPr>
          <w:rFonts w:ascii="Times New Roman" w:hAnsi="Times New Roman"/>
          <w:sz w:val="26"/>
          <w:szCs w:val="26"/>
          <w:lang w:eastAsia="ru-RU"/>
        </w:rPr>
        <w:t>В рамках генерального плана в части развития туризма предлагается:</w:t>
      </w:r>
    </w:p>
    <w:p w:rsidR="00804A03" w:rsidRPr="00611DBB" w:rsidRDefault="00804A03" w:rsidP="0079202A">
      <w:pPr>
        <w:numPr>
          <w:ilvl w:val="0"/>
          <w:numId w:val="29"/>
        </w:numPr>
        <w:spacing w:before="120" w:after="0" w:line="240" w:lineRule="auto"/>
        <w:jc w:val="both"/>
        <w:rPr>
          <w:rFonts w:ascii="Times New Roman" w:hAnsi="Times New Roman"/>
          <w:sz w:val="26"/>
          <w:szCs w:val="26"/>
          <w:lang w:eastAsia="ru-RU"/>
        </w:rPr>
      </w:pPr>
      <w:r w:rsidRPr="00611DBB">
        <w:rPr>
          <w:rFonts w:ascii="Times New Roman" w:hAnsi="Times New Roman"/>
          <w:sz w:val="26"/>
          <w:szCs w:val="26"/>
          <w:lang w:eastAsia="ru-RU"/>
        </w:rPr>
        <w:t>Строительство туристического коттеджного</w:t>
      </w:r>
      <w:r w:rsidR="00611DBB">
        <w:rPr>
          <w:rFonts w:ascii="Times New Roman" w:hAnsi="Times New Roman"/>
          <w:sz w:val="26"/>
          <w:szCs w:val="26"/>
          <w:lang w:eastAsia="ru-RU"/>
        </w:rPr>
        <w:t xml:space="preserve"> поселка</w:t>
      </w:r>
      <w:r w:rsidRPr="00611DBB">
        <w:rPr>
          <w:rFonts w:ascii="Times New Roman" w:hAnsi="Times New Roman"/>
          <w:sz w:val="26"/>
          <w:szCs w:val="26"/>
          <w:lang w:eastAsia="ru-RU"/>
        </w:rPr>
        <w:t xml:space="preserve"> (вблизи лесного массива), предназначенного для круглогодичного отдыха за городом. </w:t>
      </w:r>
    </w:p>
    <w:p w:rsidR="00611DBB" w:rsidRPr="00611DBB" w:rsidRDefault="00804A03" w:rsidP="0079202A">
      <w:pPr>
        <w:numPr>
          <w:ilvl w:val="0"/>
          <w:numId w:val="29"/>
        </w:numPr>
        <w:spacing w:before="120" w:after="0" w:line="240" w:lineRule="auto"/>
        <w:jc w:val="both"/>
        <w:rPr>
          <w:rFonts w:ascii="Times New Roman" w:hAnsi="Times New Roman"/>
          <w:sz w:val="26"/>
          <w:szCs w:val="26"/>
          <w:lang w:eastAsia="ru-RU"/>
        </w:rPr>
      </w:pPr>
      <w:r w:rsidRPr="00611DBB">
        <w:rPr>
          <w:rFonts w:ascii="Times New Roman" w:hAnsi="Times New Roman"/>
          <w:sz w:val="26"/>
          <w:szCs w:val="26"/>
          <w:lang w:eastAsia="ru-RU"/>
        </w:rPr>
        <w:t>Создание тематического рекреационного парка на площадке, имеющей удобный выезд на шоссе, для организации тематических рекреационных зон на открытом воздухе.</w:t>
      </w:r>
    </w:p>
    <w:p w:rsidR="00804A03" w:rsidRDefault="00611DBB" w:rsidP="00BB5FC1">
      <w:pPr>
        <w:spacing w:before="120" w:after="0" w:line="240" w:lineRule="auto"/>
        <w:jc w:val="both"/>
        <w:rPr>
          <w:rFonts w:ascii="Times New Roman" w:hAnsi="Times New Roman"/>
          <w:sz w:val="26"/>
          <w:szCs w:val="26"/>
          <w:lang w:eastAsia="ru-RU"/>
        </w:rPr>
      </w:pPr>
      <w:r w:rsidRPr="00611DBB">
        <w:rPr>
          <w:rFonts w:ascii="Times New Roman" w:hAnsi="Times New Roman"/>
          <w:sz w:val="26"/>
          <w:szCs w:val="26"/>
          <w:lang w:eastAsia="ru-RU"/>
        </w:rPr>
        <w:lastRenderedPageBreak/>
        <w:t xml:space="preserve">Данные предложения возможно осуществить в рамках частной инициативы на земельных участках, расположенных южнее деревни Красное Брызгово, восточнее деревни Коростовицы и </w:t>
      </w:r>
      <w:r w:rsidR="00A212BA">
        <w:rPr>
          <w:rFonts w:ascii="Times New Roman" w:hAnsi="Times New Roman"/>
          <w:sz w:val="26"/>
          <w:szCs w:val="26"/>
          <w:lang w:eastAsia="ru-RU"/>
        </w:rPr>
        <w:t>юго-восточнее</w:t>
      </w:r>
      <w:r w:rsidRPr="00611DBB">
        <w:rPr>
          <w:rFonts w:ascii="Times New Roman" w:hAnsi="Times New Roman"/>
          <w:sz w:val="26"/>
          <w:szCs w:val="26"/>
          <w:lang w:eastAsia="ru-RU"/>
        </w:rPr>
        <w:t xml:space="preserve"> деревни Большие Лашковицы.</w:t>
      </w:r>
    </w:p>
    <w:p w:rsidR="00637A27" w:rsidRPr="00611DBB" w:rsidRDefault="00637A27" w:rsidP="00BB5FC1">
      <w:pPr>
        <w:spacing w:before="120" w:after="0" w:line="240" w:lineRule="auto"/>
        <w:jc w:val="both"/>
        <w:rPr>
          <w:rFonts w:ascii="Times New Roman" w:hAnsi="Times New Roman"/>
          <w:sz w:val="26"/>
          <w:szCs w:val="26"/>
          <w:lang w:eastAsia="ru-RU"/>
        </w:rPr>
      </w:pPr>
    </w:p>
    <w:p w:rsidR="00804A03" w:rsidRPr="004107DC" w:rsidRDefault="00804A03" w:rsidP="00637A27">
      <w:pPr>
        <w:spacing w:before="120" w:after="0" w:line="240" w:lineRule="auto"/>
        <w:jc w:val="center"/>
        <w:rPr>
          <w:rFonts w:ascii="Times New Roman" w:hAnsi="Times New Roman"/>
          <w:b/>
          <w:sz w:val="26"/>
          <w:szCs w:val="26"/>
        </w:rPr>
      </w:pPr>
      <w:bookmarkStart w:id="153" w:name="_Toc333247814"/>
      <w:r w:rsidRPr="004107DC">
        <w:rPr>
          <w:rFonts w:ascii="Times New Roman" w:hAnsi="Times New Roman"/>
          <w:b/>
          <w:sz w:val="26"/>
          <w:szCs w:val="26"/>
        </w:rPr>
        <w:t xml:space="preserve">3.2.3. </w:t>
      </w:r>
      <w:bookmarkEnd w:id="115"/>
      <w:bookmarkEnd w:id="116"/>
      <w:bookmarkEnd w:id="117"/>
      <w:bookmarkEnd w:id="153"/>
      <w:r w:rsidRPr="004107DC">
        <w:rPr>
          <w:rFonts w:ascii="Times New Roman" w:hAnsi="Times New Roman"/>
          <w:b/>
          <w:sz w:val="26"/>
          <w:szCs w:val="26"/>
        </w:rPr>
        <w:t>Демографический прогноз</w:t>
      </w:r>
    </w:p>
    <w:p w:rsidR="00804A03" w:rsidRPr="002A74DC"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Демографический прогноз рассчитан в 2 вариантах. При расчете прогноза использовался метод экстраполяции и метод экспертных оценок. Оба варианта рассчитаны на базе естественного движения населения с учетом вариантов изменения механического движения населения.</w:t>
      </w:r>
    </w:p>
    <w:p w:rsidR="00804A03"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b/>
          <w:sz w:val="26"/>
          <w:szCs w:val="26"/>
          <w:lang w:eastAsia="ru-RU"/>
        </w:rPr>
        <w:t>Расчет естественного движения населения Бегуницкого сельского поселения на перспективу до 2030 года.</w:t>
      </w:r>
      <w:r w:rsidRPr="002A74DC">
        <w:rPr>
          <w:rFonts w:ascii="Times New Roman" w:hAnsi="Times New Roman"/>
          <w:sz w:val="26"/>
          <w:szCs w:val="26"/>
          <w:lang w:eastAsia="ru-RU"/>
        </w:rPr>
        <w:t xml:space="preserve"> Показатели естественного движения населения на период до 2030 года не будут отличаться в зависимости от вариантов, это связано с тем, что тренды рождаемости и смертности инерционны. Предполагается, что на перспективу до 2030 года, коэффициент рождаемости на 1000 жителей снизится, что связанно с вступлением в активный детородный период более малочисленной группы женщин, рожденных после 1990 года. Коэффициенты смертности будут снижаться за счет повышения уровня медицинского обслуживания населения и предотвращения заболеваний. </w:t>
      </w:r>
    </w:p>
    <w:p w:rsidR="00804A03" w:rsidRPr="002A74DC" w:rsidRDefault="00804A03" w:rsidP="00BB5FC1">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Pr="00DA6E1D">
        <w:rPr>
          <w:rFonts w:ascii="Times New Roman" w:hAnsi="Times New Roman"/>
          <w:sz w:val="26"/>
          <w:szCs w:val="26"/>
          <w:lang w:eastAsia="ru-RU"/>
        </w:rPr>
        <w:t xml:space="preserve"> 3</w:t>
      </w:r>
      <w:r>
        <w:rPr>
          <w:rFonts w:ascii="Times New Roman" w:hAnsi="Times New Roman"/>
          <w:sz w:val="26"/>
          <w:szCs w:val="26"/>
          <w:lang w:eastAsia="ru-RU"/>
        </w:rPr>
        <w:t>.2.3.-1</w:t>
      </w:r>
      <w:r w:rsidRPr="002A74DC">
        <w:rPr>
          <w:rFonts w:ascii="Times New Roman" w:hAnsi="Times New Roman"/>
          <w:sz w:val="26"/>
          <w:szCs w:val="26"/>
          <w:lang w:eastAsia="ru-RU"/>
        </w:rPr>
        <w:t>. Прогноз коэффициентов естественного движения населения в Бегуницком сельском поселении</w:t>
      </w:r>
      <w:r>
        <w:rPr>
          <w:rFonts w:ascii="Times New Roman" w:hAnsi="Times New Roman"/>
          <w:sz w:val="26"/>
          <w:szCs w:val="26"/>
          <w:lang w:eastAsia="ru-RU"/>
        </w:rPr>
        <w:t xml:space="preserve"> (приводятся средние показатели за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4"/>
        <w:gridCol w:w="1983"/>
        <w:gridCol w:w="3084"/>
      </w:tblGrid>
      <w:tr w:rsidR="00804A03" w:rsidRPr="00552187" w:rsidTr="00BB688B">
        <w:trPr>
          <w:tblHeader/>
        </w:trPr>
        <w:tc>
          <w:tcPr>
            <w:tcW w:w="2353" w:type="pct"/>
            <w:vAlign w:val="center"/>
          </w:tcPr>
          <w:p w:rsidR="00804A03" w:rsidRPr="00552187" w:rsidRDefault="00804A03" w:rsidP="00F16387">
            <w:pPr>
              <w:spacing w:after="0" w:line="240" w:lineRule="auto"/>
              <w:jc w:val="center"/>
              <w:rPr>
                <w:rFonts w:ascii="Times New Roman" w:eastAsia="Arial Unicode MS" w:hAnsi="Times New Roman"/>
                <w:b/>
                <w:sz w:val="24"/>
                <w:szCs w:val="24"/>
                <w:lang w:eastAsia="ru-RU"/>
              </w:rPr>
            </w:pPr>
            <w:r w:rsidRPr="00552187">
              <w:rPr>
                <w:rFonts w:ascii="Times New Roman" w:eastAsia="Arial Unicode MS" w:hAnsi="Times New Roman"/>
                <w:b/>
                <w:sz w:val="24"/>
                <w:szCs w:val="24"/>
                <w:lang w:eastAsia="ru-RU"/>
              </w:rPr>
              <w:t>Наименование коэффициента</w:t>
            </w:r>
          </w:p>
        </w:tc>
        <w:tc>
          <w:tcPr>
            <w:tcW w:w="1036" w:type="pct"/>
            <w:vAlign w:val="center"/>
          </w:tcPr>
          <w:p w:rsidR="00804A03" w:rsidRPr="00552187" w:rsidRDefault="00804A03" w:rsidP="00F16387">
            <w:pPr>
              <w:spacing w:after="0" w:line="240" w:lineRule="auto"/>
              <w:jc w:val="center"/>
              <w:rPr>
                <w:rFonts w:ascii="Times New Roman" w:hAnsi="Times New Roman"/>
                <w:b/>
                <w:color w:val="000000"/>
                <w:sz w:val="24"/>
                <w:szCs w:val="24"/>
              </w:rPr>
            </w:pPr>
            <w:r w:rsidRPr="00552187">
              <w:rPr>
                <w:rFonts w:ascii="Times New Roman" w:hAnsi="Times New Roman"/>
                <w:b/>
                <w:color w:val="000000"/>
                <w:sz w:val="24"/>
                <w:szCs w:val="24"/>
              </w:rPr>
              <w:t>За период с 2004 по 2010 годы</w:t>
            </w:r>
          </w:p>
          <w:p w:rsidR="00804A03" w:rsidRPr="00552187" w:rsidRDefault="00804A03" w:rsidP="00F16387">
            <w:pPr>
              <w:spacing w:after="0" w:line="240" w:lineRule="auto"/>
              <w:jc w:val="center"/>
              <w:rPr>
                <w:rFonts w:ascii="Times New Roman" w:hAnsi="Times New Roman"/>
                <w:b/>
                <w:color w:val="000000"/>
                <w:sz w:val="24"/>
                <w:szCs w:val="24"/>
              </w:rPr>
            </w:pPr>
            <w:r w:rsidRPr="00552187">
              <w:rPr>
                <w:rFonts w:ascii="Times New Roman" w:hAnsi="Times New Roman"/>
                <w:b/>
                <w:color w:val="000000"/>
                <w:sz w:val="24"/>
                <w:szCs w:val="24"/>
              </w:rPr>
              <w:t>(факт)</w:t>
            </w:r>
          </w:p>
        </w:tc>
        <w:tc>
          <w:tcPr>
            <w:tcW w:w="1611" w:type="pct"/>
            <w:vAlign w:val="center"/>
          </w:tcPr>
          <w:p w:rsidR="00986838" w:rsidRDefault="00D04D55" w:rsidP="00F1638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w:t>
            </w:r>
            <w:r w:rsidR="00804A03" w:rsidRPr="00552187">
              <w:rPr>
                <w:rFonts w:ascii="Times New Roman" w:hAnsi="Times New Roman"/>
                <w:b/>
                <w:sz w:val="24"/>
                <w:szCs w:val="24"/>
                <w:lang w:eastAsia="ru-RU"/>
              </w:rPr>
              <w:t xml:space="preserve"> среднем за период </w:t>
            </w:r>
          </w:p>
          <w:p w:rsidR="00804A03" w:rsidRPr="00552187" w:rsidRDefault="00804A03" w:rsidP="00F16387">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2010-2030 годы</w:t>
            </w:r>
          </w:p>
          <w:p w:rsidR="00804A03" w:rsidRPr="00552187" w:rsidRDefault="00804A03" w:rsidP="00F16387">
            <w:pPr>
              <w:spacing w:after="0" w:line="240" w:lineRule="auto"/>
              <w:jc w:val="center"/>
              <w:rPr>
                <w:rFonts w:ascii="Times New Roman" w:hAnsi="Times New Roman"/>
                <w:b/>
                <w:sz w:val="24"/>
                <w:szCs w:val="24"/>
                <w:lang w:eastAsia="ru-RU"/>
              </w:rPr>
            </w:pPr>
            <w:r w:rsidRPr="00552187">
              <w:rPr>
                <w:rFonts w:ascii="Times New Roman" w:hAnsi="Times New Roman"/>
                <w:b/>
                <w:sz w:val="24"/>
                <w:szCs w:val="24"/>
                <w:lang w:eastAsia="ru-RU"/>
              </w:rPr>
              <w:t>(прогноз)</w:t>
            </w:r>
          </w:p>
        </w:tc>
      </w:tr>
      <w:tr w:rsidR="00804A03" w:rsidRPr="00552187" w:rsidTr="00BB688B">
        <w:trPr>
          <w:trHeight w:val="73"/>
        </w:trPr>
        <w:tc>
          <w:tcPr>
            <w:tcW w:w="2353" w:type="pct"/>
            <w:vAlign w:val="center"/>
          </w:tcPr>
          <w:p w:rsidR="00804A03" w:rsidRPr="00552187" w:rsidRDefault="00804A03" w:rsidP="00F16387">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Коэффициент рождаемости,</w:t>
            </w:r>
          </w:p>
          <w:p w:rsidR="00804A03" w:rsidRPr="00552187" w:rsidRDefault="00804A03" w:rsidP="00F16387">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на 1000 жителей</w:t>
            </w:r>
          </w:p>
        </w:tc>
        <w:tc>
          <w:tcPr>
            <w:tcW w:w="1036" w:type="pct"/>
            <w:vAlign w:val="center"/>
          </w:tcPr>
          <w:p w:rsidR="00804A03" w:rsidRPr="00552187" w:rsidRDefault="00804A03" w:rsidP="00F16387">
            <w:pPr>
              <w:spacing w:after="0" w:line="240" w:lineRule="auto"/>
              <w:jc w:val="center"/>
              <w:rPr>
                <w:rFonts w:ascii="Times New Roman" w:hAnsi="Times New Roman"/>
                <w:sz w:val="24"/>
                <w:szCs w:val="24"/>
              </w:rPr>
            </w:pPr>
            <w:r w:rsidRPr="00552187">
              <w:rPr>
                <w:rFonts w:ascii="Times New Roman" w:hAnsi="Times New Roman"/>
                <w:sz w:val="24"/>
                <w:szCs w:val="24"/>
              </w:rPr>
              <w:t>7,6</w:t>
            </w:r>
          </w:p>
        </w:tc>
        <w:tc>
          <w:tcPr>
            <w:tcW w:w="1611" w:type="pct"/>
            <w:vAlign w:val="center"/>
          </w:tcPr>
          <w:p w:rsidR="00804A03" w:rsidRPr="00552187" w:rsidRDefault="00804A03" w:rsidP="00F16387">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9,5</w:t>
            </w:r>
          </w:p>
        </w:tc>
      </w:tr>
      <w:tr w:rsidR="00804A03" w:rsidRPr="00552187" w:rsidTr="00BB688B">
        <w:trPr>
          <w:trHeight w:val="73"/>
        </w:trPr>
        <w:tc>
          <w:tcPr>
            <w:tcW w:w="2353" w:type="pct"/>
            <w:vAlign w:val="center"/>
          </w:tcPr>
          <w:p w:rsidR="00804A03" w:rsidRPr="00552187" w:rsidRDefault="00804A03" w:rsidP="00F16387">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Коэффициент смертности,</w:t>
            </w:r>
          </w:p>
          <w:p w:rsidR="00804A03" w:rsidRPr="00552187" w:rsidRDefault="00804A03" w:rsidP="00F16387">
            <w:pPr>
              <w:spacing w:after="0" w:line="240" w:lineRule="auto"/>
              <w:jc w:val="center"/>
              <w:rPr>
                <w:rFonts w:ascii="Times New Roman" w:eastAsia="Arial Unicode MS" w:hAnsi="Times New Roman"/>
                <w:sz w:val="24"/>
                <w:szCs w:val="24"/>
                <w:lang w:eastAsia="ru-RU"/>
              </w:rPr>
            </w:pPr>
            <w:r w:rsidRPr="00552187">
              <w:rPr>
                <w:rFonts w:ascii="Times New Roman" w:hAnsi="Times New Roman"/>
                <w:sz w:val="24"/>
                <w:szCs w:val="24"/>
                <w:lang w:eastAsia="ru-RU"/>
              </w:rPr>
              <w:t>на 1000 жителей</w:t>
            </w:r>
          </w:p>
        </w:tc>
        <w:tc>
          <w:tcPr>
            <w:tcW w:w="1036" w:type="pct"/>
            <w:vAlign w:val="center"/>
          </w:tcPr>
          <w:p w:rsidR="00804A03" w:rsidRPr="00552187" w:rsidRDefault="00804A03" w:rsidP="00F16387">
            <w:pPr>
              <w:spacing w:after="0" w:line="240" w:lineRule="auto"/>
              <w:jc w:val="center"/>
              <w:rPr>
                <w:rFonts w:ascii="Times New Roman" w:hAnsi="Times New Roman"/>
                <w:sz w:val="24"/>
                <w:szCs w:val="24"/>
              </w:rPr>
            </w:pPr>
            <w:r w:rsidRPr="00552187">
              <w:rPr>
                <w:rFonts w:ascii="Times New Roman" w:hAnsi="Times New Roman"/>
                <w:sz w:val="24"/>
                <w:szCs w:val="24"/>
              </w:rPr>
              <w:t>13,5</w:t>
            </w:r>
          </w:p>
        </w:tc>
        <w:tc>
          <w:tcPr>
            <w:tcW w:w="1611" w:type="pct"/>
            <w:vAlign w:val="center"/>
          </w:tcPr>
          <w:p w:rsidR="00804A03" w:rsidRPr="00552187" w:rsidRDefault="00804A03" w:rsidP="00F16387">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-12,5</w:t>
            </w:r>
          </w:p>
        </w:tc>
      </w:tr>
      <w:tr w:rsidR="00804A03" w:rsidRPr="00552187" w:rsidTr="00BB688B">
        <w:tc>
          <w:tcPr>
            <w:tcW w:w="2353" w:type="pct"/>
            <w:vAlign w:val="center"/>
          </w:tcPr>
          <w:p w:rsidR="00804A03" w:rsidRPr="00552187" w:rsidRDefault="00804A03" w:rsidP="00F16387">
            <w:pPr>
              <w:spacing w:after="0" w:line="240" w:lineRule="auto"/>
              <w:jc w:val="center"/>
              <w:rPr>
                <w:rFonts w:ascii="Times New Roman" w:eastAsia="Arial Unicode MS" w:hAnsi="Times New Roman"/>
                <w:sz w:val="24"/>
                <w:szCs w:val="24"/>
                <w:lang w:eastAsia="ru-RU"/>
              </w:rPr>
            </w:pPr>
            <w:r w:rsidRPr="00552187">
              <w:rPr>
                <w:rFonts w:ascii="Times New Roman" w:hAnsi="Times New Roman"/>
                <w:sz w:val="24"/>
                <w:szCs w:val="24"/>
                <w:lang w:eastAsia="ru-RU"/>
              </w:rPr>
              <w:t>Коэффициент прироста (убыли населения), на 1000 жителей</w:t>
            </w:r>
          </w:p>
        </w:tc>
        <w:tc>
          <w:tcPr>
            <w:tcW w:w="1036" w:type="pct"/>
            <w:vAlign w:val="center"/>
          </w:tcPr>
          <w:p w:rsidR="00804A03" w:rsidRPr="00552187" w:rsidRDefault="00804A03" w:rsidP="00F16387">
            <w:pPr>
              <w:spacing w:after="0" w:line="240" w:lineRule="auto"/>
              <w:jc w:val="center"/>
              <w:rPr>
                <w:rFonts w:ascii="Times New Roman" w:hAnsi="Times New Roman"/>
                <w:sz w:val="24"/>
                <w:szCs w:val="24"/>
              </w:rPr>
            </w:pPr>
            <w:r w:rsidRPr="00552187">
              <w:rPr>
                <w:rFonts w:ascii="Times New Roman" w:hAnsi="Times New Roman"/>
                <w:sz w:val="24"/>
                <w:szCs w:val="24"/>
              </w:rPr>
              <w:t>-5,9</w:t>
            </w:r>
          </w:p>
        </w:tc>
        <w:tc>
          <w:tcPr>
            <w:tcW w:w="1611" w:type="pct"/>
            <w:vAlign w:val="center"/>
          </w:tcPr>
          <w:p w:rsidR="00804A03" w:rsidRPr="00552187" w:rsidRDefault="00804A03" w:rsidP="00F16387">
            <w:pPr>
              <w:spacing w:after="0" w:line="240" w:lineRule="auto"/>
              <w:jc w:val="center"/>
              <w:rPr>
                <w:rFonts w:ascii="Times New Roman" w:hAnsi="Times New Roman"/>
                <w:sz w:val="24"/>
                <w:szCs w:val="24"/>
                <w:lang w:eastAsia="ru-RU"/>
              </w:rPr>
            </w:pPr>
            <w:r w:rsidRPr="00552187">
              <w:rPr>
                <w:rFonts w:ascii="Times New Roman" w:hAnsi="Times New Roman"/>
                <w:sz w:val="24"/>
                <w:szCs w:val="24"/>
                <w:lang w:eastAsia="ru-RU"/>
              </w:rPr>
              <w:t>-4</w:t>
            </w:r>
          </w:p>
        </w:tc>
      </w:tr>
    </w:tbl>
    <w:p w:rsidR="00804A03" w:rsidRPr="002A74DC" w:rsidRDefault="00804A03" w:rsidP="00F16387">
      <w:pPr>
        <w:spacing w:after="0" w:line="240" w:lineRule="auto"/>
        <w:jc w:val="right"/>
        <w:rPr>
          <w:rFonts w:ascii="Times New Roman" w:hAnsi="Times New Roman"/>
          <w:sz w:val="24"/>
          <w:szCs w:val="26"/>
          <w:lang w:eastAsia="ru-RU"/>
        </w:rPr>
      </w:pPr>
      <w:r w:rsidRPr="002A74DC">
        <w:rPr>
          <w:rFonts w:ascii="Times New Roman" w:hAnsi="Times New Roman"/>
          <w:sz w:val="24"/>
          <w:szCs w:val="26"/>
          <w:lang w:eastAsia="ru-RU"/>
        </w:rPr>
        <w:t>Источник: расчет ООО «ИТП «Урбаника»</w:t>
      </w:r>
    </w:p>
    <w:p w:rsidR="00840D2A" w:rsidRPr="002A74DC" w:rsidRDefault="00804A03" w:rsidP="00637A27">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Естественное движение населения при нулевом механическом приросте приведет к снижению </w:t>
      </w:r>
      <w:r w:rsidRPr="00840D2A">
        <w:rPr>
          <w:rFonts w:ascii="Times New Roman" w:hAnsi="Times New Roman"/>
          <w:sz w:val="26"/>
          <w:szCs w:val="26"/>
          <w:lang w:eastAsia="ru-RU"/>
        </w:rPr>
        <w:t xml:space="preserve">численности населения к 2020 году до </w:t>
      </w:r>
      <w:r w:rsidR="00840D2A" w:rsidRPr="00840D2A">
        <w:rPr>
          <w:rFonts w:ascii="Times New Roman" w:hAnsi="Times New Roman"/>
          <w:sz w:val="26"/>
          <w:szCs w:val="26"/>
          <w:lang w:eastAsia="ru-RU"/>
        </w:rPr>
        <w:t>2794</w:t>
      </w:r>
      <w:r w:rsidRPr="00840D2A">
        <w:rPr>
          <w:rFonts w:ascii="Times New Roman" w:hAnsi="Times New Roman"/>
          <w:sz w:val="26"/>
          <w:szCs w:val="26"/>
          <w:lang w:eastAsia="ru-RU"/>
        </w:rPr>
        <w:t xml:space="preserve"> человек и к 2030 году до </w:t>
      </w:r>
      <w:r w:rsidR="00840D2A" w:rsidRPr="00840D2A">
        <w:rPr>
          <w:rFonts w:ascii="Times New Roman" w:hAnsi="Times New Roman"/>
          <w:sz w:val="26"/>
          <w:szCs w:val="26"/>
          <w:lang w:eastAsia="ru-RU"/>
        </w:rPr>
        <w:t>2467</w:t>
      </w:r>
      <w:r w:rsidRPr="00840D2A">
        <w:rPr>
          <w:rFonts w:ascii="Times New Roman" w:hAnsi="Times New Roman"/>
          <w:sz w:val="26"/>
          <w:szCs w:val="26"/>
          <w:lang w:eastAsia="ru-RU"/>
        </w:rPr>
        <w:t xml:space="preserve"> человек.</w:t>
      </w:r>
    </w:p>
    <w:p w:rsidR="00804A03" w:rsidRPr="002A74DC" w:rsidRDefault="00804A03" w:rsidP="00637A27">
      <w:pPr>
        <w:spacing w:before="120" w:after="0" w:line="240" w:lineRule="auto"/>
        <w:jc w:val="both"/>
        <w:rPr>
          <w:rFonts w:ascii="Times New Roman" w:hAnsi="Times New Roman"/>
          <w:sz w:val="26"/>
          <w:szCs w:val="26"/>
          <w:lang w:eastAsia="ru-RU"/>
        </w:rPr>
      </w:pPr>
      <w:r w:rsidRPr="002A74DC">
        <w:rPr>
          <w:rFonts w:ascii="Times New Roman" w:hAnsi="Times New Roman"/>
          <w:b/>
          <w:sz w:val="26"/>
          <w:szCs w:val="26"/>
          <w:lang w:eastAsia="ru-RU"/>
        </w:rPr>
        <w:t>Расчет демографического прогноза Бегуницкого сельского поселения на перспективу до 2030 года.</w:t>
      </w:r>
      <w:r w:rsidRPr="002A74DC">
        <w:rPr>
          <w:rFonts w:ascii="Times New Roman" w:hAnsi="Times New Roman"/>
          <w:sz w:val="26"/>
          <w:szCs w:val="26"/>
          <w:lang w:eastAsia="ru-RU"/>
        </w:rPr>
        <w:t xml:space="preserve">  В рамках расчета демографического прогноза население Бегуницкого сельского поселения на перспективу до 2030 года рассчитано 2 варианта прогноза. Важно отметить, что </w:t>
      </w:r>
      <w:r w:rsidR="00025585">
        <w:rPr>
          <w:rFonts w:ascii="Times New Roman" w:hAnsi="Times New Roman"/>
          <w:sz w:val="26"/>
          <w:szCs w:val="26"/>
          <w:lang w:eastAsia="ru-RU"/>
        </w:rPr>
        <w:t>один из</w:t>
      </w:r>
      <w:r w:rsidRPr="002A74DC">
        <w:rPr>
          <w:rFonts w:ascii="Times New Roman" w:hAnsi="Times New Roman"/>
          <w:sz w:val="26"/>
          <w:szCs w:val="26"/>
          <w:lang w:eastAsia="ru-RU"/>
        </w:rPr>
        <w:t xml:space="preserve"> вариант</w:t>
      </w:r>
      <w:r w:rsidR="00025585">
        <w:rPr>
          <w:rFonts w:ascii="Times New Roman" w:hAnsi="Times New Roman"/>
          <w:sz w:val="26"/>
          <w:szCs w:val="26"/>
          <w:lang w:eastAsia="ru-RU"/>
        </w:rPr>
        <w:t>ов</w:t>
      </w:r>
      <w:r w:rsidRPr="002A74DC">
        <w:rPr>
          <w:rFonts w:ascii="Times New Roman" w:hAnsi="Times New Roman"/>
          <w:sz w:val="26"/>
          <w:szCs w:val="26"/>
          <w:lang w:eastAsia="ru-RU"/>
        </w:rPr>
        <w:t xml:space="preserve"> демографического прогноза предполага</w:t>
      </w:r>
      <w:r w:rsidR="00025585">
        <w:rPr>
          <w:rFonts w:ascii="Times New Roman" w:hAnsi="Times New Roman"/>
          <w:sz w:val="26"/>
          <w:szCs w:val="26"/>
          <w:lang w:eastAsia="ru-RU"/>
        </w:rPr>
        <w:t>е</w:t>
      </w:r>
      <w:r w:rsidRPr="002A74DC">
        <w:rPr>
          <w:rFonts w:ascii="Times New Roman" w:hAnsi="Times New Roman"/>
          <w:sz w:val="26"/>
          <w:szCs w:val="26"/>
          <w:lang w:eastAsia="ru-RU"/>
        </w:rPr>
        <w:t xml:space="preserve">т положительный миграционный прирост. </w:t>
      </w:r>
    </w:p>
    <w:p w:rsidR="00804A03" w:rsidRPr="002A74DC" w:rsidRDefault="00804A03" w:rsidP="00637A27">
      <w:pPr>
        <w:spacing w:before="120" w:after="0" w:line="240" w:lineRule="auto"/>
        <w:jc w:val="both"/>
        <w:rPr>
          <w:rFonts w:ascii="Times New Roman" w:hAnsi="Times New Roman"/>
          <w:b/>
          <w:i/>
          <w:sz w:val="26"/>
          <w:szCs w:val="26"/>
          <w:lang w:eastAsia="ru-RU"/>
        </w:rPr>
      </w:pPr>
      <w:r w:rsidRPr="00A56566">
        <w:rPr>
          <w:rFonts w:ascii="Times New Roman" w:hAnsi="Times New Roman"/>
          <w:b/>
          <w:i/>
          <w:sz w:val="26"/>
          <w:szCs w:val="26"/>
          <w:lang w:eastAsia="ru-RU"/>
        </w:rPr>
        <w:t>Обоснование миграционного прироста населения Ленинградской области в долгосрочной перспективе</w:t>
      </w:r>
    </w:p>
    <w:p w:rsidR="00804A03" w:rsidRPr="002A74DC" w:rsidRDefault="00804A03" w:rsidP="00637A27">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Валовое снижение численности населения на территории Российской Федерации не означает снижение численности населения всех населенных пунктах. В условиях демографического кризиса, протекающего на территории Российской Федерации, обостряется конкуренция территорий за человеческие ресурсы. В этой </w:t>
      </w:r>
      <w:r w:rsidRPr="002A74DC">
        <w:rPr>
          <w:rFonts w:ascii="Times New Roman" w:hAnsi="Times New Roman"/>
          <w:sz w:val="26"/>
          <w:szCs w:val="26"/>
          <w:lang w:eastAsia="ru-RU"/>
        </w:rPr>
        <w:lastRenderedPageBreak/>
        <w:t xml:space="preserve">конкурентной борьбе территория Ленинградской области, как часть второй по численности агломерации в России, выступает одним из лидеров на уровне федерации. При усугубляющихся процессах старения населения, невысоких коэффициентах рождаемости, Ленинградская область за счет положительного миграционного прироста имеет стабильную численность населения относительно других территорий. Санкт-Петербургская агломерация находится в стадии активного развития, что характеризуется дальнейшей концентрацией населения в городах-спутниках и развитием процессов субурбанизации, формированием нового промышленного пояса в пригородной зоне, размещением на выездах из города крупных торговых и складских объектов, формированием единого рынка труда и недвижимости и др. В условиях демографического кризиса городские агломерации выступают точками сбора населения за счет миграционного движения (переезд из сельской местности в города, «западный дрейф» – миграционное движение населения из Сибири, Дальнего Востока и районов севера в Европейскую часть России). </w:t>
      </w:r>
    </w:p>
    <w:p w:rsidR="00804A03" w:rsidRPr="002A74DC" w:rsidRDefault="00804A03" w:rsidP="00637A27">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Волосовский муниципальный район Ленинградской области, входящий в 60-70 километровую зону от города Санкт-Петербурга, также является частью активно развивающейся Санкт-Петербургской агломерации. Так за период с 1989 по 2009 годы численность населения</w:t>
      </w:r>
      <w:r w:rsidR="003F7E1E">
        <w:rPr>
          <w:rFonts w:ascii="Times New Roman" w:hAnsi="Times New Roman"/>
          <w:sz w:val="26"/>
          <w:szCs w:val="26"/>
          <w:lang w:eastAsia="ru-RU"/>
        </w:rPr>
        <w:t xml:space="preserve"> муниципального</w:t>
      </w:r>
      <w:r w:rsidRPr="002A74DC">
        <w:rPr>
          <w:rFonts w:ascii="Times New Roman" w:hAnsi="Times New Roman"/>
          <w:sz w:val="26"/>
          <w:szCs w:val="26"/>
          <w:lang w:eastAsia="ru-RU"/>
        </w:rPr>
        <w:t xml:space="preserve"> района сократилась лишь на 3</w:t>
      </w:r>
      <w:r>
        <w:rPr>
          <w:rFonts w:ascii="Times New Roman" w:hAnsi="Times New Roman"/>
          <w:sz w:val="26"/>
          <w:szCs w:val="26"/>
          <w:lang w:eastAsia="ru-RU"/>
        </w:rPr>
        <w:t xml:space="preserve"> %</w:t>
      </w:r>
      <w:r w:rsidRPr="002A74DC">
        <w:rPr>
          <w:rFonts w:ascii="Times New Roman" w:hAnsi="Times New Roman"/>
          <w:sz w:val="26"/>
          <w:szCs w:val="26"/>
          <w:lang w:eastAsia="ru-RU"/>
        </w:rPr>
        <w:t>, а числе</w:t>
      </w:r>
      <w:r w:rsidR="003F7E1E">
        <w:rPr>
          <w:rFonts w:ascii="Times New Roman" w:hAnsi="Times New Roman"/>
          <w:sz w:val="26"/>
          <w:szCs w:val="26"/>
          <w:lang w:eastAsia="ru-RU"/>
        </w:rPr>
        <w:t>нность населении города Волосово</w:t>
      </w:r>
      <w:r w:rsidRPr="002A74DC">
        <w:rPr>
          <w:rFonts w:ascii="Times New Roman" w:hAnsi="Times New Roman"/>
          <w:sz w:val="26"/>
          <w:szCs w:val="26"/>
          <w:lang w:eastAsia="ru-RU"/>
        </w:rPr>
        <w:t xml:space="preserve"> возросла. Как уже было отмечено, численность населения Бегуницкого сельского поселения с 2000 по 2011 годы возросла на 4</w:t>
      </w:r>
      <w:r>
        <w:rPr>
          <w:rFonts w:ascii="Times New Roman" w:hAnsi="Times New Roman"/>
          <w:sz w:val="26"/>
          <w:szCs w:val="26"/>
          <w:lang w:eastAsia="ru-RU"/>
        </w:rPr>
        <w:t xml:space="preserve"> %</w:t>
      </w:r>
      <w:r w:rsidRPr="002A74DC">
        <w:rPr>
          <w:rFonts w:ascii="Times New Roman" w:hAnsi="Times New Roman"/>
          <w:sz w:val="26"/>
          <w:szCs w:val="26"/>
          <w:lang w:eastAsia="ru-RU"/>
        </w:rPr>
        <w:t xml:space="preserve"> и данный рост был обусловлен миграционным движением. </w:t>
      </w:r>
    </w:p>
    <w:p w:rsidR="00804A03" w:rsidRPr="000A7F2F" w:rsidRDefault="00804A03" w:rsidP="00637A27">
      <w:pPr>
        <w:keepNext/>
        <w:spacing w:before="120" w:after="0" w:line="240" w:lineRule="auto"/>
        <w:jc w:val="both"/>
        <w:rPr>
          <w:rFonts w:ascii="Times New Roman" w:hAnsi="Times New Roman"/>
          <w:b/>
          <w:sz w:val="26"/>
          <w:szCs w:val="26"/>
          <w:lang w:eastAsia="ru-RU"/>
        </w:rPr>
      </w:pPr>
      <w:r w:rsidRPr="00A56566">
        <w:rPr>
          <w:rFonts w:ascii="Times New Roman" w:hAnsi="Times New Roman"/>
          <w:b/>
          <w:sz w:val="26"/>
          <w:szCs w:val="26"/>
          <w:lang w:eastAsia="ru-RU"/>
        </w:rPr>
        <w:t>Обоснование миграционного прироста населения Бегуницкого сельского поселения в долгосрочной перспективе</w:t>
      </w:r>
    </w:p>
    <w:p w:rsidR="00804A03" w:rsidRPr="002A74DC" w:rsidRDefault="00804A03" w:rsidP="00637A27">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Бегуницкое сельское поселение, располагающееся на незначительном удалении от Санкт-Петербурга и имеющее  опережающие темпы развития торгово-бытового сектора (в сравнении с другими поселениями Волосовского муниципального района Ленинградской области), на период реализации генерального плана может быть привлекательным с точки зрения формирования новых зон пригородного расселения, ориентированных на жителей Санкт-Петербурга, желающих проживать за городом и вести трудовую деятельность в  городе. Исходя из этого, при расчете демографического прогноза помимо пассивного варианта (вариант 1), закладывающего консервативные темпы миграционного прироста (и не предусматривающего реализацию каких-либо значимых проектов развития на территории), рассматривается оптимистичный вариант (второй 2). Оптимистичный вариант </w:t>
      </w:r>
      <w:r w:rsidRPr="00863EE6">
        <w:rPr>
          <w:rFonts w:ascii="Times New Roman" w:hAnsi="Times New Roman"/>
          <w:sz w:val="26"/>
          <w:szCs w:val="26"/>
          <w:lang w:eastAsia="ru-RU"/>
        </w:rPr>
        <w:t>демографического прогноза закладывает высокие темпы миграционного прироста населения.При реализации оптимистичного варианта, предусматривающего существенное</w:t>
      </w:r>
      <w:r w:rsidRPr="002A74DC">
        <w:rPr>
          <w:rFonts w:ascii="Times New Roman" w:hAnsi="Times New Roman"/>
          <w:sz w:val="26"/>
          <w:szCs w:val="26"/>
          <w:lang w:eastAsia="ru-RU"/>
        </w:rPr>
        <w:t xml:space="preserve"> увеличение миграции на территорию поселения, Бегуницкое сельское поселение в долгосрочной перспективе будет являться полюсом роста, как на территории Волосовского муниципального района, так и в системе Санкт-Петербургской агломерации.</w:t>
      </w:r>
    </w:p>
    <w:p w:rsidR="00804A03" w:rsidRPr="009F5138" w:rsidRDefault="00804A03" w:rsidP="00637A27">
      <w:pPr>
        <w:spacing w:before="120" w:after="0" w:line="240" w:lineRule="auto"/>
        <w:jc w:val="both"/>
        <w:rPr>
          <w:rFonts w:ascii="Times New Roman" w:hAnsi="Times New Roman"/>
          <w:sz w:val="26"/>
          <w:szCs w:val="26"/>
          <w:lang w:eastAsia="ru-RU"/>
        </w:rPr>
      </w:pPr>
      <w:r w:rsidRPr="009F5138">
        <w:rPr>
          <w:rFonts w:ascii="Times New Roman" w:hAnsi="Times New Roman"/>
          <w:b/>
          <w:sz w:val="26"/>
          <w:szCs w:val="26"/>
          <w:lang w:eastAsia="ru-RU"/>
        </w:rPr>
        <w:t>«Вариант 1»</w:t>
      </w:r>
      <w:r w:rsidRPr="000744CB">
        <w:rPr>
          <w:rFonts w:ascii="Times New Roman" w:hAnsi="Times New Roman"/>
          <w:sz w:val="26"/>
          <w:szCs w:val="26"/>
          <w:lang w:eastAsia="ru-RU"/>
        </w:rPr>
        <w:t xml:space="preserve">демографического прогноза, рассчитанного для Бегуницкого сельского поселения, закладывает механический прирост на уровне 20 человек в год или порядка 4,4 человека на 1000 жителей. В данном варианте численность населения к 2030 году составит 4500 человека, а к 2030 году – 4530 человека. Миграционный прирост компенсирует отрицательные показатели естественного </w:t>
      </w:r>
      <w:r w:rsidRPr="000744CB">
        <w:rPr>
          <w:rFonts w:ascii="Times New Roman" w:hAnsi="Times New Roman"/>
          <w:sz w:val="26"/>
          <w:szCs w:val="26"/>
          <w:lang w:eastAsia="ru-RU"/>
        </w:rPr>
        <w:lastRenderedPageBreak/>
        <w:t xml:space="preserve">движения населения, численность жителей незначительно возрастет, на </w:t>
      </w:r>
      <w:r w:rsidR="009F5138" w:rsidRPr="000744CB">
        <w:rPr>
          <w:rFonts w:ascii="Times New Roman" w:hAnsi="Times New Roman"/>
          <w:sz w:val="26"/>
          <w:szCs w:val="26"/>
          <w:lang w:eastAsia="ru-RU"/>
        </w:rPr>
        <w:t>813</w:t>
      </w:r>
      <w:r w:rsidRPr="000744CB">
        <w:rPr>
          <w:rFonts w:ascii="Times New Roman" w:hAnsi="Times New Roman"/>
          <w:sz w:val="26"/>
          <w:szCs w:val="26"/>
          <w:lang w:eastAsia="ru-RU"/>
        </w:rPr>
        <w:t xml:space="preserve"> человек по отношению к уровню 2011 года.</w:t>
      </w:r>
    </w:p>
    <w:p w:rsidR="00804A03" w:rsidRPr="002A74DC" w:rsidRDefault="00804A03" w:rsidP="00637A27">
      <w:pPr>
        <w:spacing w:before="120" w:after="0" w:line="240" w:lineRule="auto"/>
        <w:jc w:val="both"/>
        <w:rPr>
          <w:rFonts w:ascii="Times New Roman" w:hAnsi="Times New Roman"/>
          <w:sz w:val="26"/>
          <w:szCs w:val="26"/>
          <w:lang w:eastAsia="ru-RU"/>
        </w:rPr>
      </w:pPr>
      <w:r w:rsidRPr="00025585">
        <w:rPr>
          <w:rFonts w:ascii="Times New Roman" w:hAnsi="Times New Roman"/>
          <w:b/>
          <w:sz w:val="26"/>
          <w:szCs w:val="26"/>
          <w:lang w:eastAsia="ru-RU"/>
        </w:rPr>
        <w:t>«Вариант 2»</w:t>
      </w:r>
      <w:r w:rsidRPr="00025585">
        <w:rPr>
          <w:rFonts w:ascii="Times New Roman" w:hAnsi="Times New Roman"/>
          <w:sz w:val="26"/>
          <w:szCs w:val="26"/>
          <w:lang w:eastAsia="ru-RU"/>
        </w:rPr>
        <w:t xml:space="preserve"> демографического прогноза, рассчитанного для Бегуницкого сельского поселения, закладывает </w:t>
      </w:r>
      <w:r w:rsidR="00025585" w:rsidRPr="00025585">
        <w:rPr>
          <w:rFonts w:ascii="Times New Roman" w:hAnsi="Times New Roman"/>
          <w:sz w:val="26"/>
          <w:szCs w:val="26"/>
          <w:lang w:eastAsia="ru-RU"/>
        </w:rPr>
        <w:t xml:space="preserve">отсутствие </w:t>
      </w:r>
      <w:r w:rsidRPr="00025585">
        <w:rPr>
          <w:rFonts w:ascii="Times New Roman" w:hAnsi="Times New Roman"/>
          <w:sz w:val="26"/>
          <w:szCs w:val="26"/>
          <w:lang w:eastAsia="ru-RU"/>
        </w:rPr>
        <w:t>механическ</w:t>
      </w:r>
      <w:r w:rsidR="00025585" w:rsidRPr="00025585">
        <w:rPr>
          <w:rFonts w:ascii="Times New Roman" w:hAnsi="Times New Roman"/>
          <w:sz w:val="26"/>
          <w:szCs w:val="26"/>
          <w:lang w:eastAsia="ru-RU"/>
        </w:rPr>
        <w:t>ого</w:t>
      </w:r>
      <w:r w:rsidRPr="00025585">
        <w:rPr>
          <w:rFonts w:ascii="Times New Roman" w:hAnsi="Times New Roman"/>
          <w:sz w:val="26"/>
          <w:szCs w:val="26"/>
          <w:lang w:eastAsia="ru-RU"/>
        </w:rPr>
        <w:t xml:space="preserve"> прирост</w:t>
      </w:r>
      <w:r w:rsidR="00025585" w:rsidRPr="00025585">
        <w:rPr>
          <w:rFonts w:ascii="Times New Roman" w:hAnsi="Times New Roman"/>
          <w:sz w:val="26"/>
          <w:szCs w:val="26"/>
          <w:lang w:eastAsia="ru-RU"/>
        </w:rPr>
        <w:t>а</w:t>
      </w:r>
      <w:r w:rsidRPr="00025585">
        <w:rPr>
          <w:rFonts w:ascii="Times New Roman" w:hAnsi="Times New Roman"/>
          <w:sz w:val="26"/>
          <w:szCs w:val="26"/>
          <w:lang w:eastAsia="ru-RU"/>
        </w:rPr>
        <w:t xml:space="preserve">. В данном варианте численность населения к 2020 году составит </w:t>
      </w:r>
      <w:r w:rsidR="00025585" w:rsidRPr="00025585">
        <w:rPr>
          <w:rFonts w:ascii="Times New Roman" w:hAnsi="Times New Roman"/>
          <w:sz w:val="26"/>
          <w:szCs w:val="26"/>
          <w:lang w:eastAsia="ru-RU"/>
        </w:rPr>
        <w:t>2794</w:t>
      </w:r>
      <w:r w:rsidRPr="00025585">
        <w:rPr>
          <w:rFonts w:ascii="Times New Roman" w:hAnsi="Times New Roman"/>
          <w:sz w:val="26"/>
          <w:szCs w:val="26"/>
          <w:lang w:eastAsia="ru-RU"/>
        </w:rPr>
        <w:t xml:space="preserve"> человек, а к 2030 году – </w:t>
      </w:r>
      <w:r w:rsidR="00025585" w:rsidRPr="00025585">
        <w:rPr>
          <w:rFonts w:ascii="Times New Roman" w:hAnsi="Times New Roman"/>
          <w:sz w:val="26"/>
          <w:szCs w:val="26"/>
          <w:lang w:eastAsia="ru-RU"/>
        </w:rPr>
        <w:t>2467</w:t>
      </w:r>
      <w:r w:rsidRPr="00025585">
        <w:rPr>
          <w:rFonts w:ascii="Times New Roman" w:hAnsi="Times New Roman"/>
          <w:sz w:val="26"/>
          <w:szCs w:val="26"/>
          <w:lang w:eastAsia="ru-RU"/>
        </w:rPr>
        <w:t xml:space="preserve"> человек. Таким образом, численность населения </w:t>
      </w:r>
      <w:r w:rsidR="009F5138">
        <w:rPr>
          <w:rFonts w:ascii="Times New Roman" w:hAnsi="Times New Roman"/>
          <w:sz w:val="26"/>
          <w:szCs w:val="26"/>
          <w:lang w:eastAsia="ru-RU"/>
        </w:rPr>
        <w:t>уменьшится на 1250 человек</w:t>
      </w:r>
      <w:r w:rsidRPr="00025585">
        <w:rPr>
          <w:rFonts w:ascii="Times New Roman" w:hAnsi="Times New Roman"/>
          <w:sz w:val="26"/>
          <w:szCs w:val="26"/>
          <w:lang w:eastAsia="ru-RU"/>
        </w:rPr>
        <w:t xml:space="preserve"> по отношению к уровню 2011 года.</w:t>
      </w:r>
    </w:p>
    <w:p w:rsidR="00804A03" w:rsidRDefault="00804A03" w:rsidP="00637A27">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Второй вариант демографического прогноза  рассматривается в качестве целевого в рамках генерального плана. Согласно данному варианту разрабатываются планировочные решения</w:t>
      </w:r>
      <w:r w:rsidR="009F69D4">
        <w:rPr>
          <w:rFonts w:ascii="Times New Roman" w:hAnsi="Times New Roman"/>
          <w:sz w:val="26"/>
          <w:szCs w:val="26"/>
          <w:lang w:eastAsia="ru-RU"/>
        </w:rPr>
        <w:t>,</w:t>
      </w:r>
      <w:r w:rsidRPr="002A74DC">
        <w:rPr>
          <w:rFonts w:ascii="Times New Roman" w:hAnsi="Times New Roman"/>
          <w:sz w:val="26"/>
          <w:szCs w:val="26"/>
          <w:lang w:eastAsia="ru-RU"/>
        </w:rPr>
        <w:t xml:space="preserve"> и производится расчет социальных, инженерных, бытовых и жилых нагрузок.</w:t>
      </w:r>
    </w:p>
    <w:p w:rsidR="00804A03" w:rsidRPr="00F16387" w:rsidRDefault="00804A03" w:rsidP="00637A27">
      <w:pPr>
        <w:spacing w:before="120" w:after="0" w:line="240" w:lineRule="auto"/>
        <w:jc w:val="both"/>
        <w:rPr>
          <w:rFonts w:ascii="Times New Roman" w:hAnsi="Times New Roman"/>
          <w:b/>
          <w:i/>
          <w:sz w:val="26"/>
          <w:szCs w:val="26"/>
          <w:lang w:eastAsia="ru-RU"/>
        </w:rPr>
      </w:pPr>
      <w:r w:rsidRPr="00F16387">
        <w:rPr>
          <w:rFonts w:ascii="Times New Roman" w:hAnsi="Times New Roman"/>
          <w:b/>
          <w:i/>
          <w:sz w:val="26"/>
          <w:szCs w:val="26"/>
          <w:lang w:eastAsia="ru-RU"/>
        </w:rPr>
        <w:t>Территориальный аспект</w:t>
      </w:r>
    </w:p>
    <w:p w:rsidR="00804A03" w:rsidRDefault="00804A03" w:rsidP="00637A2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Согласно прогнозу численность административного центра поселения – деревни Бегуницы сократиться значительно, что будет связанно с ростом жилищной обеспеченности населения, выводом ветхого и аварийного жилья и предоставлением площадок под новое жилищное строительство в других населенных пунктах поселения. Население увеличится в 12 населенных пунктах, отдельно можно выделить наиболее растущие</w:t>
      </w:r>
      <w:r w:rsidR="00F546E5">
        <w:rPr>
          <w:rFonts w:ascii="Times New Roman" w:hAnsi="Times New Roman"/>
          <w:sz w:val="26"/>
          <w:szCs w:val="26"/>
          <w:lang w:eastAsia="ru-RU"/>
        </w:rPr>
        <w:t>деревни</w:t>
      </w:r>
      <w:r>
        <w:rPr>
          <w:rFonts w:ascii="Times New Roman" w:hAnsi="Times New Roman"/>
          <w:sz w:val="26"/>
          <w:szCs w:val="26"/>
          <w:lang w:eastAsia="ru-RU"/>
        </w:rPr>
        <w:t xml:space="preserve">: </w:t>
      </w:r>
      <w:r w:rsidR="00F546E5" w:rsidRPr="00136BDF">
        <w:rPr>
          <w:rFonts w:ascii="Times New Roman" w:hAnsi="Times New Roman"/>
          <w:sz w:val="26"/>
          <w:szCs w:val="26"/>
          <w:lang w:eastAsia="ru-RU"/>
        </w:rPr>
        <w:t>Большие Лашковицы</w:t>
      </w:r>
      <w:r w:rsidR="00F546E5">
        <w:rPr>
          <w:rFonts w:ascii="Times New Roman" w:hAnsi="Times New Roman"/>
          <w:sz w:val="26"/>
          <w:szCs w:val="26"/>
          <w:lang w:eastAsia="ru-RU"/>
        </w:rPr>
        <w:t xml:space="preserve">, Большое Тешково, Гомонтово, </w:t>
      </w:r>
      <w:r>
        <w:rPr>
          <w:rFonts w:ascii="Times New Roman" w:hAnsi="Times New Roman"/>
          <w:sz w:val="26"/>
          <w:szCs w:val="26"/>
          <w:lang w:eastAsia="ru-RU"/>
        </w:rPr>
        <w:t xml:space="preserve">Кирово, </w:t>
      </w:r>
      <w:r w:rsidR="00F546E5">
        <w:rPr>
          <w:rFonts w:ascii="Times New Roman" w:hAnsi="Times New Roman"/>
          <w:sz w:val="26"/>
          <w:szCs w:val="26"/>
          <w:lang w:eastAsia="ru-RU"/>
        </w:rPr>
        <w:t xml:space="preserve">Старые Бегуницы. </w:t>
      </w:r>
    </w:p>
    <w:p w:rsidR="00804A03" w:rsidRPr="00442D5D" w:rsidRDefault="00804A03" w:rsidP="00637A2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Таблица </w:t>
      </w:r>
      <w:r w:rsidRPr="00DC6973">
        <w:rPr>
          <w:rFonts w:ascii="Times New Roman" w:hAnsi="Times New Roman"/>
          <w:sz w:val="26"/>
          <w:szCs w:val="26"/>
          <w:lang w:eastAsia="ru-RU"/>
        </w:rPr>
        <w:t>3</w:t>
      </w:r>
      <w:r>
        <w:rPr>
          <w:rFonts w:ascii="Times New Roman" w:hAnsi="Times New Roman"/>
          <w:sz w:val="26"/>
          <w:szCs w:val="26"/>
          <w:lang w:eastAsia="ru-RU"/>
        </w:rPr>
        <w:t>.2.3.-3. Прогноз численности населения Бегуницкого сельского поселения в разрезе населенных пунктов, человек</w:t>
      </w:r>
    </w:p>
    <w:tbl>
      <w:tblPr>
        <w:tblW w:w="4944" w:type="pct"/>
        <w:tblLook w:val="00A0" w:firstRow="1" w:lastRow="0" w:firstColumn="1" w:lastColumn="0" w:noHBand="0" w:noVBand="0"/>
      </w:tblPr>
      <w:tblGrid>
        <w:gridCol w:w="3712"/>
        <w:gridCol w:w="1298"/>
        <w:gridCol w:w="1107"/>
        <w:gridCol w:w="1107"/>
        <w:gridCol w:w="2240"/>
      </w:tblGrid>
      <w:tr w:rsidR="00804A03" w:rsidRPr="00552187" w:rsidTr="00B24837">
        <w:trPr>
          <w:trHeight w:val="862"/>
          <w:tblHeader/>
        </w:trPr>
        <w:tc>
          <w:tcPr>
            <w:tcW w:w="1977" w:type="pct"/>
            <w:tcBorders>
              <w:top w:val="single" w:sz="4" w:space="0" w:color="auto"/>
              <w:left w:val="single" w:sz="4" w:space="0" w:color="auto"/>
              <w:bottom w:val="single" w:sz="4" w:space="0" w:color="auto"/>
              <w:right w:val="single" w:sz="4" w:space="0" w:color="auto"/>
            </w:tcBorders>
            <w:noWrap/>
            <w:vAlign w:val="center"/>
          </w:tcPr>
          <w:p w:rsidR="00804A03" w:rsidRPr="00552187" w:rsidRDefault="00804A03" w:rsidP="001A7F3B">
            <w:pPr>
              <w:spacing w:after="0" w:line="240" w:lineRule="auto"/>
              <w:jc w:val="center"/>
              <w:rPr>
                <w:rFonts w:ascii="Times New Roman" w:hAnsi="Times New Roman"/>
                <w:b/>
                <w:color w:val="000000"/>
                <w:sz w:val="24"/>
                <w:szCs w:val="24"/>
                <w:lang w:eastAsia="ru-RU"/>
              </w:rPr>
            </w:pPr>
            <w:r w:rsidRPr="00552187">
              <w:rPr>
                <w:rFonts w:ascii="Times New Roman" w:hAnsi="Times New Roman"/>
                <w:b/>
                <w:color w:val="000000"/>
                <w:sz w:val="24"/>
                <w:szCs w:val="24"/>
                <w:lang w:eastAsia="ru-RU"/>
              </w:rPr>
              <w:t>Н</w:t>
            </w:r>
            <w:r w:rsidR="001A7F3B">
              <w:rPr>
                <w:rFonts w:ascii="Times New Roman" w:hAnsi="Times New Roman"/>
                <w:b/>
                <w:color w:val="000000"/>
                <w:sz w:val="24"/>
                <w:szCs w:val="24"/>
                <w:lang w:eastAsia="ru-RU"/>
              </w:rPr>
              <w:t>аселенный</w:t>
            </w:r>
            <w:r w:rsidRPr="00552187">
              <w:rPr>
                <w:rFonts w:ascii="Times New Roman" w:hAnsi="Times New Roman"/>
                <w:b/>
                <w:color w:val="000000"/>
                <w:sz w:val="24"/>
                <w:szCs w:val="24"/>
                <w:lang w:eastAsia="ru-RU"/>
              </w:rPr>
              <w:t xml:space="preserve"> пункт</w:t>
            </w:r>
          </w:p>
        </w:tc>
        <w:tc>
          <w:tcPr>
            <w:tcW w:w="701" w:type="pct"/>
            <w:tcBorders>
              <w:top w:val="single" w:sz="4" w:space="0" w:color="auto"/>
              <w:left w:val="nil"/>
              <w:bottom w:val="single" w:sz="4" w:space="0" w:color="auto"/>
              <w:right w:val="single" w:sz="4" w:space="0" w:color="auto"/>
            </w:tcBorders>
            <w:noWrap/>
            <w:vAlign w:val="center"/>
          </w:tcPr>
          <w:p w:rsidR="00804A03" w:rsidRPr="00552187" w:rsidRDefault="00804A03" w:rsidP="00F16387">
            <w:pPr>
              <w:spacing w:after="0" w:line="240" w:lineRule="auto"/>
              <w:jc w:val="center"/>
              <w:rPr>
                <w:rFonts w:ascii="Times New Roman" w:hAnsi="Times New Roman"/>
                <w:b/>
                <w:color w:val="000000"/>
                <w:sz w:val="24"/>
                <w:szCs w:val="24"/>
                <w:lang w:eastAsia="ru-RU"/>
              </w:rPr>
            </w:pPr>
            <w:r w:rsidRPr="00552187">
              <w:rPr>
                <w:rFonts w:ascii="Times New Roman" w:hAnsi="Times New Roman"/>
                <w:b/>
                <w:color w:val="000000"/>
                <w:sz w:val="24"/>
                <w:szCs w:val="24"/>
                <w:lang w:eastAsia="ru-RU"/>
              </w:rPr>
              <w:t>2011 год</w:t>
            </w:r>
          </w:p>
        </w:tc>
        <w:tc>
          <w:tcPr>
            <w:tcW w:w="546" w:type="pct"/>
            <w:tcBorders>
              <w:top w:val="single" w:sz="4" w:space="0" w:color="auto"/>
              <w:left w:val="nil"/>
              <w:bottom w:val="single" w:sz="4" w:space="0" w:color="auto"/>
              <w:right w:val="single" w:sz="4" w:space="0" w:color="auto"/>
            </w:tcBorders>
            <w:noWrap/>
            <w:vAlign w:val="center"/>
          </w:tcPr>
          <w:p w:rsidR="00804A03" w:rsidRPr="00552187" w:rsidRDefault="00804A03" w:rsidP="00F16387">
            <w:pPr>
              <w:spacing w:after="0" w:line="240" w:lineRule="auto"/>
              <w:jc w:val="center"/>
              <w:rPr>
                <w:rFonts w:ascii="Times New Roman" w:hAnsi="Times New Roman"/>
                <w:b/>
                <w:color w:val="000000"/>
                <w:sz w:val="24"/>
                <w:szCs w:val="24"/>
                <w:lang w:eastAsia="ru-RU"/>
              </w:rPr>
            </w:pPr>
            <w:r w:rsidRPr="00552187">
              <w:rPr>
                <w:rFonts w:ascii="Times New Roman" w:hAnsi="Times New Roman"/>
                <w:b/>
                <w:color w:val="000000"/>
                <w:sz w:val="24"/>
                <w:szCs w:val="24"/>
                <w:lang w:eastAsia="ru-RU"/>
              </w:rPr>
              <w:t>2020 год</w:t>
            </w:r>
          </w:p>
        </w:tc>
        <w:tc>
          <w:tcPr>
            <w:tcW w:w="577" w:type="pct"/>
            <w:tcBorders>
              <w:top w:val="single" w:sz="4" w:space="0" w:color="auto"/>
              <w:left w:val="nil"/>
              <w:bottom w:val="single" w:sz="4" w:space="0" w:color="auto"/>
              <w:right w:val="single" w:sz="4" w:space="0" w:color="auto"/>
            </w:tcBorders>
            <w:noWrap/>
            <w:vAlign w:val="center"/>
          </w:tcPr>
          <w:p w:rsidR="00804A03" w:rsidRPr="00552187" w:rsidRDefault="00804A03" w:rsidP="00F16387">
            <w:pPr>
              <w:spacing w:after="0" w:line="240" w:lineRule="auto"/>
              <w:jc w:val="center"/>
              <w:rPr>
                <w:rFonts w:ascii="Times New Roman" w:hAnsi="Times New Roman"/>
                <w:b/>
                <w:color w:val="000000"/>
                <w:sz w:val="24"/>
                <w:szCs w:val="24"/>
                <w:lang w:eastAsia="ru-RU"/>
              </w:rPr>
            </w:pPr>
            <w:r w:rsidRPr="00552187">
              <w:rPr>
                <w:rFonts w:ascii="Times New Roman" w:hAnsi="Times New Roman"/>
                <w:b/>
                <w:color w:val="000000"/>
                <w:sz w:val="24"/>
                <w:szCs w:val="24"/>
                <w:lang w:eastAsia="ru-RU"/>
              </w:rPr>
              <w:t>2030 год</w:t>
            </w:r>
          </w:p>
        </w:tc>
        <w:tc>
          <w:tcPr>
            <w:tcW w:w="1199" w:type="pct"/>
            <w:tcBorders>
              <w:top w:val="single" w:sz="4" w:space="0" w:color="auto"/>
              <w:left w:val="nil"/>
              <w:bottom w:val="single" w:sz="4" w:space="0" w:color="auto"/>
              <w:right w:val="single" w:sz="4" w:space="0" w:color="auto"/>
            </w:tcBorders>
            <w:vAlign w:val="center"/>
          </w:tcPr>
          <w:p w:rsidR="00804A03" w:rsidRPr="00552187" w:rsidRDefault="00552187" w:rsidP="00F1638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И</w:t>
            </w:r>
            <w:r w:rsidR="00804A03" w:rsidRPr="00552187">
              <w:rPr>
                <w:rFonts w:ascii="Times New Roman" w:hAnsi="Times New Roman"/>
                <w:b/>
                <w:color w:val="000000"/>
                <w:sz w:val="24"/>
                <w:szCs w:val="24"/>
                <w:lang w:eastAsia="ru-RU"/>
              </w:rPr>
              <w:t>зменение численности населения с 2011 года по 2030 год</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Бегуницы</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3717</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2794</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2467</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-1250</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rPr>
                <w:rFonts w:ascii="Times New Roman" w:hAnsi="Times New Roman"/>
                <w:b/>
                <w:sz w:val="24"/>
                <w:szCs w:val="24"/>
                <w:lang w:eastAsia="zh-CN"/>
              </w:rPr>
            </w:pPr>
            <w:r w:rsidRPr="00552187">
              <w:rPr>
                <w:rFonts w:ascii="Times New Roman" w:hAnsi="Times New Roman"/>
                <w:sz w:val="24"/>
                <w:szCs w:val="24"/>
                <w:lang w:eastAsia="ru-RU"/>
              </w:rPr>
              <w:t>деревня Большие Лашковицы</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15</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81</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70</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55</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sz w:val="24"/>
                <w:szCs w:val="24"/>
                <w:lang w:eastAsia="zh-CN"/>
              </w:rPr>
            </w:pPr>
            <w:r w:rsidRPr="00552187">
              <w:rPr>
                <w:rFonts w:ascii="Times New Roman" w:hAnsi="Times New Roman"/>
                <w:sz w:val="24"/>
                <w:szCs w:val="24"/>
                <w:lang w:eastAsia="ru-RU"/>
              </w:rPr>
              <w:t xml:space="preserve">деревня Большое Тешково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162</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226</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271</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119</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Гомонтово</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79</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89</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77</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Зябицы</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16</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11</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10</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-6</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 xml:space="preserve">деревня   Ивановское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129</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106</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37</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-92</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Кайкино</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45</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32</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59</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14</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Карстолово</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7</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32</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28</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21</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Кирово</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6</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112</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97</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91</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Коростовицы</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22</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16</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13</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-9</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 xml:space="preserve">деревня Красное Брызгово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10</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7</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6</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-4</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 xml:space="preserve">деревня Лашковицы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31</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22</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19</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-12</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Малое Тешково</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21</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15</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13</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-8</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Марково</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19</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49</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98</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79</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 xml:space="preserve">деревня Местаново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117</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80</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93</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-24</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деревня Радицы</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11</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0</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0</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-11</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 xml:space="preserve">деревня Рукулицы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5</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4</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24</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19</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 xml:space="preserve">деревня Русское Брызгово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8</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6</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5</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-3</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 xml:space="preserve">деревня Синковицы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5</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4</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24</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19</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t xml:space="preserve">деревня Старые Бегуницы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18</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57</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206</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188</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sz w:val="24"/>
                <w:szCs w:val="24"/>
                <w:lang w:eastAsia="ru-RU"/>
              </w:rPr>
            </w:pPr>
            <w:r w:rsidRPr="00552187">
              <w:rPr>
                <w:rFonts w:ascii="Times New Roman" w:hAnsi="Times New Roman"/>
                <w:sz w:val="24"/>
                <w:szCs w:val="24"/>
                <w:lang w:eastAsia="ru-RU"/>
              </w:rPr>
              <w:lastRenderedPageBreak/>
              <w:t xml:space="preserve">деревня Теглицы </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23</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16</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40</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17</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tcPr>
          <w:p w:rsidR="004C0B8A" w:rsidRPr="00552187" w:rsidRDefault="004C0B8A" w:rsidP="007B25AA">
            <w:pPr>
              <w:spacing w:after="0" w:line="240" w:lineRule="auto"/>
              <w:jc w:val="both"/>
              <w:rPr>
                <w:rFonts w:ascii="Times New Roman" w:hAnsi="Times New Roman"/>
                <w:b/>
                <w:sz w:val="24"/>
                <w:szCs w:val="24"/>
                <w:lang w:eastAsia="zh-CN"/>
              </w:rPr>
            </w:pPr>
            <w:r w:rsidRPr="00552187">
              <w:rPr>
                <w:rFonts w:ascii="Times New Roman" w:hAnsi="Times New Roman"/>
                <w:sz w:val="24"/>
                <w:szCs w:val="24"/>
                <w:lang w:eastAsia="ru-RU"/>
              </w:rPr>
              <w:t>деревня Томарово</w:t>
            </w:r>
          </w:p>
        </w:tc>
        <w:tc>
          <w:tcPr>
            <w:tcW w:w="701"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10</w:t>
            </w:r>
          </w:p>
        </w:tc>
        <w:tc>
          <w:tcPr>
            <w:tcW w:w="546"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7</w:t>
            </w:r>
          </w:p>
        </w:tc>
        <w:tc>
          <w:tcPr>
            <w:tcW w:w="577" w:type="pct"/>
            <w:tcBorders>
              <w:top w:val="nil"/>
              <w:left w:val="nil"/>
              <w:bottom w:val="single" w:sz="4" w:space="0" w:color="auto"/>
              <w:right w:val="single" w:sz="4" w:space="0" w:color="auto"/>
            </w:tcBorders>
            <w:noWrap/>
            <w:vAlign w:val="center"/>
          </w:tcPr>
          <w:p w:rsidR="004C0B8A" w:rsidRPr="00552187" w:rsidRDefault="004C0B8A" w:rsidP="007B25A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6</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-4</w:t>
            </w:r>
          </w:p>
        </w:tc>
      </w:tr>
      <w:tr w:rsidR="004C0B8A" w:rsidRPr="00552187" w:rsidTr="007B25AA">
        <w:trPr>
          <w:trHeight w:val="315"/>
        </w:trPr>
        <w:tc>
          <w:tcPr>
            <w:tcW w:w="1977" w:type="pct"/>
            <w:tcBorders>
              <w:top w:val="nil"/>
              <w:left w:val="single" w:sz="4" w:space="0" w:color="auto"/>
              <w:bottom w:val="single" w:sz="4" w:space="0" w:color="auto"/>
              <w:right w:val="single" w:sz="4" w:space="0" w:color="auto"/>
            </w:tcBorders>
            <w:noWrap/>
            <w:vAlign w:val="bottom"/>
          </w:tcPr>
          <w:p w:rsidR="004C0B8A" w:rsidRPr="00552187" w:rsidRDefault="004C0B8A" w:rsidP="00F16387">
            <w:pPr>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Бегуницкое сельское поселение</w:t>
            </w:r>
          </w:p>
        </w:tc>
        <w:tc>
          <w:tcPr>
            <w:tcW w:w="701" w:type="pct"/>
            <w:tcBorders>
              <w:top w:val="nil"/>
              <w:left w:val="nil"/>
              <w:bottom w:val="single" w:sz="4" w:space="0" w:color="auto"/>
              <w:right w:val="single" w:sz="4" w:space="0" w:color="auto"/>
            </w:tcBorders>
            <w:noWrap/>
            <w:vAlign w:val="bottom"/>
          </w:tcPr>
          <w:p w:rsidR="004C0B8A" w:rsidRPr="00552187" w:rsidRDefault="004C0B8A" w:rsidP="00442D5D">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4476</w:t>
            </w:r>
          </w:p>
        </w:tc>
        <w:tc>
          <w:tcPr>
            <w:tcW w:w="546" w:type="pct"/>
            <w:tcBorders>
              <w:top w:val="nil"/>
              <w:left w:val="nil"/>
              <w:bottom w:val="single" w:sz="4" w:space="0" w:color="auto"/>
              <w:right w:val="single" w:sz="4" w:space="0" w:color="auto"/>
            </w:tcBorders>
            <w:noWrap/>
            <w:vAlign w:val="center"/>
          </w:tcPr>
          <w:p w:rsidR="004C0B8A" w:rsidRPr="00552187" w:rsidRDefault="004C0B8A" w:rsidP="00BF1C9F">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3766</w:t>
            </w:r>
          </w:p>
        </w:tc>
        <w:tc>
          <w:tcPr>
            <w:tcW w:w="577" w:type="pct"/>
            <w:tcBorders>
              <w:top w:val="nil"/>
              <w:left w:val="nil"/>
              <w:bottom w:val="single" w:sz="4" w:space="0" w:color="auto"/>
              <w:right w:val="single" w:sz="4" w:space="0" w:color="auto"/>
            </w:tcBorders>
            <w:noWrap/>
            <w:vAlign w:val="center"/>
          </w:tcPr>
          <w:p w:rsidR="004C0B8A" w:rsidRPr="00552187" w:rsidRDefault="004C0B8A" w:rsidP="00BF1C9F">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3673</w:t>
            </w:r>
          </w:p>
        </w:tc>
        <w:tc>
          <w:tcPr>
            <w:tcW w:w="1199" w:type="pct"/>
            <w:tcBorders>
              <w:top w:val="nil"/>
              <w:left w:val="nil"/>
              <w:bottom w:val="single" w:sz="4" w:space="0" w:color="auto"/>
              <w:right w:val="single" w:sz="4" w:space="0" w:color="auto"/>
            </w:tcBorders>
            <w:noWrap/>
          </w:tcPr>
          <w:p w:rsidR="004C0B8A" w:rsidRPr="00552187" w:rsidRDefault="004C0B8A" w:rsidP="004C0B8A">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-806</w:t>
            </w:r>
          </w:p>
        </w:tc>
      </w:tr>
    </w:tbl>
    <w:p w:rsidR="00804A03" w:rsidRPr="00552187" w:rsidRDefault="00804A03" w:rsidP="00F16387">
      <w:pPr>
        <w:spacing w:after="180" w:line="240" w:lineRule="auto"/>
        <w:jc w:val="right"/>
        <w:rPr>
          <w:rFonts w:ascii="Times New Roman" w:hAnsi="Times New Roman"/>
          <w:sz w:val="24"/>
          <w:szCs w:val="24"/>
          <w:lang w:eastAsia="ru-RU"/>
        </w:rPr>
      </w:pPr>
      <w:r w:rsidRPr="00552187">
        <w:rPr>
          <w:rFonts w:ascii="Times New Roman" w:hAnsi="Times New Roman"/>
          <w:sz w:val="24"/>
          <w:szCs w:val="24"/>
          <w:lang w:eastAsia="ru-RU"/>
        </w:rPr>
        <w:t>Источник: Администрация Бегуницкого сельского поселения, расчет разработчика</w:t>
      </w:r>
    </w:p>
    <w:p w:rsidR="00804A03" w:rsidRPr="00F16387" w:rsidRDefault="00804A03" w:rsidP="00637A27">
      <w:pPr>
        <w:spacing w:before="120" w:after="0" w:line="240" w:lineRule="auto"/>
        <w:jc w:val="both"/>
        <w:rPr>
          <w:rFonts w:ascii="Times New Roman" w:hAnsi="Times New Roman"/>
          <w:b/>
          <w:i/>
          <w:sz w:val="26"/>
          <w:szCs w:val="26"/>
          <w:lang w:eastAsia="ru-RU"/>
        </w:rPr>
      </w:pPr>
      <w:r w:rsidRPr="00F16387">
        <w:rPr>
          <w:rFonts w:ascii="Times New Roman" w:hAnsi="Times New Roman"/>
          <w:b/>
          <w:i/>
          <w:sz w:val="26"/>
          <w:szCs w:val="26"/>
          <w:lang w:eastAsia="ru-RU"/>
        </w:rPr>
        <w:t>Половозрастная структура</w:t>
      </w:r>
    </w:p>
    <w:p w:rsidR="00804A03" w:rsidRPr="002A74DC" w:rsidRDefault="00804A03" w:rsidP="00637A27">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На период действия генерального плана произойдет не значительная трансформация половозрастной структуры населения Бегуницкого сельского поселения: на несколько процентов возрастут доли групп населения младше трудоспособного возраста и в трудоспособном возрасте, снизится доля населения в возрасте старше трудоспособного. Положительные изменения половозрастной структуры населения Бегуницкого сельского поселения будут связаны </w:t>
      </w:r>
      <w:r>
        <w:rPr>
          <w:rFonts w:ascii="Times New Roman" w:hAnsi="Times New Roman"/>
          <w:sz w:val="26"/>
          <w:szCs w:val="26"/>
          <w:lang w:eastAsia="ru-RU"/>
        </w:rPr>
        <w:t>с возрастанием</w:t>
      </w:r>
      <w:r w:rsidRPr="002A74DC">
        <w:rPr>
          <w:rFonts w:ascii="Times New Roman" w:hAnsi="Times New Roman"/>
          <w:sz w:val="26"/>
          <w:szCs w:val="26"/>
          <w:lang w:eastAsia="ru-RU"/>
        </w:rPr>
        <w:t xml:space="preserve"> роли миграционного движения населения в демографических процессах на территории.</w:t>
      </w:r>
    </w:p>
    <w:p w:rsidR="00804A03" w:rsidRDefault="000744CB" w:rsidP="006C223B">
      <w:pPr>
        <w:keepNext/>
        <w:spacing w:before="60" w:after="0" w:line="240" w:lineRule="auto"/>
        <w:jc w:val="both"/>
        <w:rPr>
          <w:rFonts w:ascii="Times New Roman" w:hAnsi="Times New Roman"/>
          <w:sz w:val="26"/>
          <w:szCs w:val="26"/>
          <w:lang w:eastAsia="ru-RU"/>
        </w:rPr>
      </w:pPr>
      <w:r>
        <w:rPr>
          <w:rFonts w:ascii="Times New Roman" w:hAnsi="Times New Roman"/>
          <w:sz w:val="26"/>
          <w:szCs w:val="26"/>
          <w:lang w:eastAsia="ru-RU"/>
        </w:rPr>
        <w:br w:type="page"/>
      </w:r>
      <w:r w:rsidR="00804A03" w:rsidRPr="002A74DC">
        <w:rPr>
          <w:rFonts w:ascii="Times New Roman" w:hAnsi="Times New Roman"/>
          <w:sz w:val="26"/>
          <w:szCs w:val="26"/>
          <w:lang w:eastAsia="ru-RU"/>
        </w:rPr>
        <w:lastRenderedPageBreak/>
        <w:t>Таблица</w:t>
      </w:r>
      <w:r w:rsidR="00804A03" w:rsidRPr="00DA6E1D">
        <w:rPr>
          <w:rFonts w:ascii="Times New Roman" w:hAnsi="Times New Roman"/>
          <w:sz w:val="26"/>
          <w:szCs w:val="26"/>
          <w:lang w:eastAsia="ru-RU"/>
        </w:rPr>
        <w:t xml:space="preserve"> 3</w:t>
      </w:r>
      <w:r w:rsidR="00804A03">
        <w:rPr>
          <w:rFonts w:ascii="Times New Roman" w:hAnsi="Times New Roman"/>
          <w:sz w:val="26"/>
          <w:szCs w:val="26"/>
          <w:lang w:eastAsia="ru-RU"/>
        </w:rPr>
        <w:t>.2.3.-4</w:t>
      </w:r>
      <w:r w:rsidR="00804A03" w:rsidRPr="002A74DC">
        <w:rPr>
          <w:rFonts w:ascii="Times New Roman" w:hAnsi="Times New Roman"/>
          <w:sz w:val="26"/>
          <w:szCs w:val="26"/>
          <w:lang w:eastAsia="ru-RU"/>
        </w:rPr>
        <w:t>. Проектная половозрастная структура населения Бегуницкого сельского поселения</w:t>
      </w:r>
    </w:p>
    <w:tbl>
      <w:tblPr>
        <w:tblW w:w="5000" w:type="pct"/>
        <w:tblLayout w:type="fixed"/>
        <w:tblLook w:val="00A0" w:firstRow="1" w:lastRow="0" w:firstColumn="1" w:lastColumn="0" w:noHBand="0" w:noVBand="0"/>
      </w:tblPr>
      <w:tblGrid>
        <w:gridCol w:w="2489"/>
        <w:gridCol w:w="1162"/>
        <w:gridCol w:w="1135"/>
        <w:gridCol w:w="1135"/>
        <w:gridCol w:w="1133"/>
        <w:gridCol w:w="1277"/>
        <w:gridCol w:w="1240"/>
      </w:tblGrid>
      <w:tr w:rsidR="00461348" w:rsidRPr="00552187" w:rsidTr="004B0250">
        <w:trPr>
          <w:trHeight w:val="962"/>
          <w:tblHeader/>
        </w:trPr>
        <w:tc>
          <w:tcPr>
            <w:tcW w:w="1300" w:type="pct"/>
            <w:vMerge w:val="restart"/>
            <w:tcBorders>
              <w:top w:val="single" w:sz="8" w:space="0" w:color="auto"/>
              <w:left w:val="single" w:sz="8" w:space="0" w:color="auto"/>
              <w:right w:val="single" w:sz="8" w:space="0" w:color="auto"/>
            </w:tcBorders>
            <w:vAlign w:val="center"/>
          </w:tcPr>
          <w:p w:rsidR="00676DD9" w:rsidRPr="00552187" w:rsidRDefault="00546AFA" w:rsidP="00676DD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Показатель</w:t>
            </w:r>
          </w:p>
        </w:tc>
        <w:tc>
          <w:tcPr>
            <w:tcW w:w="1793" w:type="pct"/>
            <w:gridSpan w:val="3"/>
            <w:tcBorders>
              <w:top w:val="single" w:sz="8" w:space="0" w:color="auto"/>
              <w:left w:val="nil"/>
              <w:bottom w:val="single" w:sz="8" w:space="0" w:color="auto"/>
              <w:right w:val="single" w:sz="8" w:space="0" w:color="000000"/>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Распределение населения по возрастным группам в Бегуницком сельском поселении</w:t>
            </w:r>
          </w:p>
        </w:tc>
        <w:tc>
          <w:tcPr>
            <w:tcW w:w="1907" w:type="pct"/>
            <w:gridSpan w:val="3"/>
            <w:tcBorders>
              <w:top w:val="single" w:sz="8" w:space="0" w:color="auto"/>
              <w:left w:val="nil"/>
              <w:bottom w:val="single" w:sz="8" w:space="0" w:color="auto"/>
              <w:right w:val="single" w:sz="8" w:space="0" w:color="000000"/>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Численность населения, в разрезе возрастных групп в Бегуницком сельском поселении</w:t>
            </w:r>
          </w:p>
        </w:tc>
      </w:tr>
      <w:tr w:rsidR="00461348" w:rsidRPr="00552187" w:rsidTr="004B0250">
        <w:trPr>
          <w:trHeight w:val="355"/>
          <w:tblHeader/>
        </w:trPr>
        <w:tc>
          <w:tcPr>
            <w:tcW w:w="1300" w:type="pct"/>
            <w:vMerge/>
            <w:tcBorders>
              <w:left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p>
        </w:tc>
        <w:tc>
          <w:tcPr>
            <w:tcW w:w="607" w:type="pct"/>
            <w:tcBorders>
              <w:top w:val="nil"/>
              <w:left w:val="nil"/>
              <w:bottom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2011 год</w:t>
            </w:r>
          </w:p>
        </w:tc>
        <w:tc>
          <w:tcPr>
            <w:tcW w:w="593" w:type="pct"/>
            <w:tcBorders>
              <w:top w:val="nil"/>
              <w:left w:val="nil"/>
              <w:bottom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2020 год</w:t>
            </w:r>
          </w:p>
        </w:tc>
        <w:tc>
          <w:tcPr>
            <w:tcW w:w="593" w:type="pct"/>
            <w:tcBorders>
              <w:top w:val="nil"/>
              <w:left w:val="nil"/>
              <w:bottom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2030 год</w:t>
            </w:r>
          </w:p>
        </w:tc>
        <w:tc>
          <w:tcPr>
            <w:tcW w:w="592" w:type="pct"/>
            <w:tcBorders>
              <w:top w:val="nil"/>
              <w:left w:val="nil"/>
              <w:bottom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2011 год</w:t>
            </w:r>
          </w:p>
        </w:tc>
        <w:tc>
          <w:tcPr>
            <w:tcW w:w="667" w:type="pct"/>
            <w:tcBorders>
              <w:top w:val="nil"/>
              <w:left w:val="nil"/>
              <w:bottom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2020 год</w:t>
            </w:r>
          </w:p>
        </w:tc>
        <w:tc>
          <w:tcPr>
            <w:tcW w:w="648" w:type="pct"/>
            <w:tcBorders>
              <w:top w:val="nil"/>
              <w:left w:val="nil"/>
              <w:bottom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2030 год</w:t>
            </w:r>
          </w:p>
        </w:tc>
      </w:tr>
      <w:tr w:rsidR="00461348" w:rsidRPr="00552187" w:rsidTr="004B0250">
        <w:trPr>
          <w:trHeight w:val="355"/>
          <w:tblHeader/>
        </w:trPr>
        <w:tc>
          <w:tcPr>
            <w:tcW w:w="1300" w:type="pct"/>
            <w:vMerge/>
            <w:tcBorders>
              <w:left w:val="single" w:sz="8" w:space="0" w:color="auto"/>
              <w:bottom w:val="single" w:sz="8" w:space="0" w:color="000000"/>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p>
        </w:tc>
        <w:tc>
          <w:tcPr>
            <w:tcW w:w="1793" w:type="pct"/>
            <w:gridSpan w:val="3"/>
            <w:tcBorders>
              <w:top w:val="nil"/>
              <w:left w:val="nil"/>
              <w:bottom w:val="single" w:sz="8" w:space="0" w:color="auto"/>
              <w:right w:val="single" w:sz="8" w:space="0" w:color="auto"/>
            </w:tcBorders>
            <w:vAlign w:val="center"/>
          </w:tcPr>
          <w:p w:rsidR="00461348" w:rsidRPr="00552187" w:rsidRDefault="00461348" w:rsidP="00F16387">
            <w:pPr>
              <w:spacing w:after="0" w:line="240" w:lineRule="auto"/>
              <w:jc w:val="center"/>
              <w:rPr>
                <w:rFonts w:ascii="Times New Roman" w:hAnsi="Times New Roman"/>
                <w:b/>
                <w:bCs/>
                <w:color w:val="000000"/>
                <w:sz w:val="24"/>
                <w:szCs w:val="24"/>
                <w:lang w:eastAsia="ru-RU"/>
              </w:rPr>
            </w:pPr>
            <w:r w:rsidRPr="00552187">
              <w:rPr>
                <w:rFonts w:ascii="Times New Roman" w:hAnsi="Times New Roman"/>
                <w:b/>
                <w:bCs/>
                <w:color w:val="000000"/>
                <w:sz w:val="24"/>
                <w:szCs w:val="24"/>
                <w:lang w:eastAsia="ru-RU"/>
              </w:rPr>
              <w:t>%</w:t>
            </w:r>
          </w:p>
        </w:tc>
        <w:tc>
          <w:tcPr>
            <w:tcW w:w="1907" w:type="pct"/>
            <w:gridSpan w:val="3"/>
            <w:tcBorders>
              <w:top w:val="nil"/>
              <w:left w:val="nil"/>
              <w:bottom w:val="single" w:sz="8" w:space="0" w:color="auto"/>
              <w:right w:val="single" w:sz="8" w:space="0" w:color="auto"/>
            </w:tcBorders>
            <w:vAlign w:val="center"/>
          </w:tcPr>
          <w:p w:rsidR="00461348" w:rsidRPr="00552187" w:rsidRDefault="00DF1665" w:rsidP="00F1638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ч</w:t>
            </w:r>
            <w:r w:rsidR="00461348" w:rsidRPr="00552187">
              <w:rPr>
                <w:rFonts w:ascii="Times New Roman" w:hAnsi="Times New Roman"/>
                <w:b/>
                <w:bCs/>
                <w:color w:val="000000"/>
                <w:sz w:val="24"/>
                <w:szCs w:val="24"/>
                <w:lang w:eastAsia="ru-RU"/>
              </w:rPr>
              <w:t>еловек</w:t>
            </w:r>
          </w:p>
        </w:tc>
      </w:tr>
      <w:tr w:rsidR="004C0B8A" w:rsidRPr="00552187" w:rsidTr="00182B01">
        <w:trPr>
          <w:trHeight w:val="330"/>
        </w:trPr>
        <w:tc>
          <w:tcPr>
            <w:tcW w:w="1300" w:type="pct"/>
            <w:tcBorders>
              <w:top w:val="nil"/>
              <w:left w:val="single" w:sz="8" w:space="0" w:color="auto"/>
              <w:bottom w:val="single" w:sz="8" w:space="0" w:color="auto"/>
              <w:right w:val="single" w:sz="8" w:space="0" w:color="auto"/>
            </w:tcBorders>
            <w:vAlign w:val="bottom"/>
          </w:tcPr>
          <w:p w:rsidR="004C0B8A" w:rsidRPr="00552187" w:rsidRDefault="004C0B8A" w:rsidP="00B01FB3">
            <w:pPr>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Всего</w:t>
            </w:r>
          </w:p>
        </w:tc>
        <w:tc>
          <w:tcPr>
            <w:tcW w:w="607" w:type="pct"/>
            <w:tcBorders>
              <w:top w:val="nil"/>
              <w:left w:val="nil"/>
              <w:bottom w:val="single" w:sz="8" w:space="0" w:color="auto"/>
              <w:right w:val="single" w:sz="8" w:space="0" w:color="auto"/>
            </w:tcBorders>
            <w:vAlign w:val="center"/>
          </w:tcPr>
          <w:p w:rsidR="004C0B8A" w:rsidRPr="00552187" w:rsidRDefault="004C0B8A"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100</w:t>
            </w:r>
          </w:p>
        </w:tc>
        <w:tc>
          <w:tcPr>
            <w:tcW w:w="593" w:type="pct"/>
            <w:tcBorders>
              <w:top w:val="nil"/>
              <w:left w:val="nil"/>
              <w:bottom w:val="single" w:sz="8" w:space="0" w:color="auto"/>
              <w:right w:val="single" w:sz="8" w:space="0" w:color="auto"/>
            </w:tcBorders>
            <w:vAlign w:val="center"/>
          </w:tcPr>
          <w:p w:rsidR="004C0B8A" w:rsidRPr="00552187" w:rsidRDefault="004C0B8A"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100</w:t>
            </w:r>
          </w:p>
        </w:tc>
        <w:tc>
          <w:tcPr>
            <w:tcW w:w="593" w:type="pct"/>
            <w:tcBorders>
              <w:top w:val="nil"/>
              <w:left w:val="nil"/>
              <w:bottom w:val="single" w:sz="8" w:space="0" w:color="auto"/>
              <w:right w:val="single" w:sz="8" w:space="0" w:color="auto"/>
            </w:tcBorders>
            <w:vAlign w:val="center"/>
          </w:tcPr>
          <w:p w:rsidR="004C0B8A" w:rsidRPr="00552187" w:rsidRDefault="004C0B8A"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100</w:t>
            </w:r>
          </w:p>
        </w:tc>
        <w:tc>
          <w:tcPr>
            <w:tcW w:w="592" w:type="pct"/>
            <w:tcBorders>
              <w:top w:val="nil"/>
              <w:left w:val="nil"/>
              <w:bottom w:val="single" w:sz="8" w:space="0" w:color="auto"/>
              <w:right w:val="single" w:sz="8" w:space="0" w:color="auto"/>
            </w:tcBorders>
            <w:vAlign w:val="center"/>
          </w:tcPr>
          <w:p w:rsidR="004C0B8A" w:rsidRPr="00552187" w:rsidRDefault="004C0B8A"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4476</w:t>
            </w:r>
          </w:p>
        </w:tc>
        <w:tc>
          <w:tcPr>
            <w:tcW w:w="667" w:type="pct"/>
            <w:tcBorders>
              <w:top w:val="nil"/>
              <w:left w:val="nil"/>
              <w:bottom w:val="single" w:sz="8" w:space="0" w:color="auto"/>
              <w:right w:val="single" w:sz="8" w:space="0" w:color="auto"/>
            </w:tcBorders>
            <w:vAlign w:val="center"/>
          </w:tcPr>
          <w:p w:rsidR="004C0B8A" w:rsidRPr="00552187" w:rsidRDefault="004C0B8A"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3766</w:t>
            </w:r>
          </w:p>
        </w:tc>
        <w:tc>
          <w:tcPr>
            <w:tcW w:w="648" w:type="pct"/>
            <w:tcBorders>
              <w:top w:val="nil"/>
              <w:left w:val="nil"/>
              <w:bottom w:val="single" w:sz="8" w:space="0" w:color="auto"/>
              <w:right w:val="single" w:sz="8" w:space="0" w:color="auto"/>
            </w:tcBorders>
            <w:vAlign w:val="center"/>
          </w:tcPr>
          <w:p w:rsidR="004C0B8A" w:rsidRPr="00552187" w:rsidRDefault="004C0B8A" w:rsidP="00182B01">
            <w:pPr>
              <w:spacing w:after="0" w:line="240" w:lineRule="auto"/>
              <w:jc w:val="center"/>
              <w:rPr>
                <w:rFonts w:ascii="Times New Roman" w:hAnsi="Times New Roman"/>
                <w:sz w:val="24"/>
                <w:szCs w:val="24"/>
                <w:lang w:eastAsia="zh-CN"/>
              </w:rPr>
            </w:pPr>
            <w:r w:rsidRPr="00552187">
              <w:rPr>
                <w:rFonts w:ascii="Times New Roman" w:hAnsi="Times New Roman"/>
                <w:sz w:val="24"/>
                <w:szCs w:val="24"/>
                <w:lang w:eastAsia="zh-CN"/>
              </w:rPr>
              <w:t>3673</w:t>
            </w:r>
          </w:p>
        </w:tc>
      </w:tr>
      <w:tr w:rsidR="00182B01" w:rsidRPr="00552187" w:rsidTr="00182B01">
        <w:trPr>
          <w:trHeight w:val="645"/>
        </w:trPr>
        <w:tc>
          <w:tcPr>
            <w:tcW w:w="1300" w:type="pct"/>
            <w:tcBorders>
              <w:top w:val="nil"/>
              <w:left w:val="single" w:sz="8" w:space="0" w:color="auto"/>
              <w:bottom w:val="single" w:sz="8" w:space="0" w:color="auto"/>
              <w:right w:val="single" w:sz="8" w:space="0" w:color="auto"/>
            </w:tcBorders>
            <w:vAlign w:val="bottom"/>
          </w:tcPr>
          <w:p w:rsidR="00182B01" w:rsidRPr="00552187" w:rsidRDefault="00182B01" w:rsidP="00B01FB3">
            <w:pPr>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Моложе трудоспособного возраста (дети 0-15 лет)</w:t>
            </w:r>
          </w:p>
        </w:tc>
        <w:tc>
          <w:tcPr>
            <w:tcW w:w="607" w:type="pct"/>
            <w:tcBorders>
              <w:top w:val="nil"/>
              <w:left w:val="nil"/>
              <w:bottom w:val="single" w:sz="8" w:space="0" w:color="auto"/>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13,4</w:t>
            </w:r>
          </w:p>
        </w:tc>
        <w:tc>
          <w:tcPr>
            <w:tcW w:w="593" w:type="pct"/>
            <w:tcBorders>
              <w:top w:val="nil"/>
              <w:left w:val="nil"/>
              <w:bottom w:val="single" w:sz="8" w:space="0" w:color="auto"/>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15</w:t>
            </w:r>
          </w:p>
        </w:tc>
        <w:tc>
          <w:tcPr>
            <w:tcW w:w="593" w:type="pct"/>
            <w:tcBorders>
              <w:top w:val="nil"/>
              <w:left w:val="nil"/>
              <w:bottom w:val="single" w:sz="8" w:space="0" w:color="auto"/>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15</w:t>
            </w:r>
          </w:p>
        </w:tc>
        <w:tc>
          <w:tcPr>
            <w:tcW w:w="592" w:type="pct"/>
            <w:tcBorders>
              <w:top w:val="nil"/>
              <w:left w:val="nil"/>
              <w:bottom w:val="single" w:sz="8" w:space="0" w:color="auto"/>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600</w:t>
            </w:r>
          </w:p>
        </w:tc>
        <w:tc>
          <w:tcPr>
            <w:tcW w:w="667" w:type="pct"/>
            <w:tcBorders>
              <w:top w:val="nil"/>
              <w:left w:val="nil"/>
              <w:bottom w:val="single" w:sz="8" w:space="0" w:color="auto"/>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565</w:t>
            </w:r>
          </w:p>
        </w:tc>
        <w:tc>
          <w:tcPr>
            <w:tcW w:w="648" w:type="pct"/>
            <w:tcBorders>
              <w:top w:val="nil"/>
              <w:left w:val="nil"/>
              <w:bottom w:val="single" w:sz="8" w:space="0" w:color="auto"/>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551</w:t>
            </w:r>
          </w:p>
        </w:tc>
      </w:tr>
      <w:tr w:rsidR="00182B01" w:rsidRPr="00552187" w:rsidTr="00182B01">
        <w:trPr>
          <w:trHeight w:val="315"/>
        </w:trPr>
        <w:tc>
          <w:tcPr>
            <w:tcW w:w="1300" w:type="pct"/>
            <w:tcBorders>
              <w:top w:val="nil"/>
              <w:left w:val="single" w:sz="8" w:space="0" w:color="auto"/>
              <w:bottom w:val="nil"/>
              <w:right w:val="single" w:sz="8" w:space="0" w:color="auto"/>
            </w:tcBorders>
            <w:vAlign w:val="bottom"/>
          </w:tcPr>
          <w:p w:rsidR="00182B01" w:rsidRPr="00552187" w:rsidRDefault="00182B01" w:rsidP="00B01FB3">
            <w:pPr>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В трудоспособном возрасте</w:t>
            </w:r>
          </w:p>
        </w:tc>
        <w:tc>
          <w:tcPr>
            <w:tcW w:w="607"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61,4</w:t>
            </w:r>
          </w:p>
        </w:tc>
        <w:tc>
          <w:tcPr>
            <w:tcW w:w="593"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64</w:t>
            </w:r>
          </w:p>
        </w:tc>
        <w:tc>
          <w:tcPr>
            <w:tcW w:w="593"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65</w:t>
            </w:r>
          </w:p>
        </w:tc>
        <w:tc>
          <w:tcPr>
            <w:tcW w:w="592"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2748</w:t>
            </w:r>
          </w:p>
        </w:tc>
        <w:tc>
          <w:tcPr>
            <w:tcW w:w="667"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val="en-US" w:eastAsia="ru-RU"/>
              </w:rPr>
            </w:pPr>
            <w:r w:rsidRPr="00552187">
              <w:rPr>
                <w:rFonts w:ascii="Times New Roman" w:hAnsi="Times New Roman"/>
                <w:color w:val="000000"/>
                <w:sz w:val="24"/>
                <w:szCs w:val="24"/>
                <w:lang w:eastAsia="ru-RU"/>
              </w:rPr>
              <w:t>2410</w:t>
            </w:r>
          </w:p>
        </w:tc>
        <w:tc>
          <w:tcPr>
            <w:tcW w:w="648"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2387</w:t>
            </w:r>
          </w:p>
          <w:p w:rsidR="00182B01" w:rsidRPr="00552187" w:rsidRDefault="00182B01" w:rsidP="00182B01">
            <w:pPr>
              <w:spacing w:after="0" w:line="240" w:lineRule="auto"/>
              <w:rPr>
                <w:rFonts w:ascii="Times New Roman" w:hAnsi="Times New Roman"/>
                <w:color w:val="000000"/>
                <w:sz w:val="24"/>
                <w:szCs w:val="24"/>
                <w:lang w:val="en-US" w:eastAsia="ru-RU"/>
              </w:rPr>
            </w:pPr>
          </w:p>
        </w:tc>
      </w:tr>
      <w:tr w:rsidR="00182B01" w:rsidRPr="00552187" w:rsidTr="00182B01">
        <w:trPr>
          <w:trHeight w:val="645"/>
        </w:trPr>
        <w:tc>
          <w:tcPr>
            <w:tcW w:w="1300" w:type="pct"/>
            <w:tcBorders>
              <w:top w:val="nil"/>
              <w:left w:val="single" w:sz="8" w:space="0" w:color="auto"/>
              <w:bottom w:val="single" w:sz="8" w:space="0" w:color="auto"/>
              <w:right w:val="single" w:sz="8" w:space="0" w:color="auto"/>
            </w:tcBorders>
            <w:vAlign w:val="bottom"/>
          </w:tcPr>
          <w:p w:rsidR="00182B01" w:rsidRPr="00552187" w:rsidRDefault="00182B01" w:rsidP="00B01FB3">
            <w:pPr>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(женщины 16-54, мужчины 16-59)</w:t>
            </w:r>
          </w:p>
        </w:tc>
        <w:tc>
          <w:tcPr>
            <w:tcW w:w="607" w:type="pct"/>
            <w:vMerge/>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p>
        </w:tc>
        <w:tc>
          <w:tcPr>
            <w:tcW w:w="593" w:type="pct"/>
            <w:vMerge/>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p>
        </w:tc>
        <w:tc>
          <w:tcPr>
            <w:tcW w:w="593" w:type="pct"/>
            <w:vMerge/>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p>
        </w:tc>
        <w:tc>
          <w:tcPr>
            <w:tcW w:w="592" w:type="pct"/>
            <w:vMerge/>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p>
        </w:tc>
        <w:tc>
          <w:tcPr>
            <w:tcW w:w="667" w:type="pct"/>
            <w:vMerge/>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p>
        </w:tc>
        <w:tc>
          <w:tcPr>
            <w:tcW w:w="648" w:type="pct"/>
            <w:vMerge/>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p>
        </w:tc>
      </w:tr>
      <w:tr w:rsidR="00182B01" w:rsidRPr="00552187" w:rsidTr="00182B01">
        <w:trPr>
          <w:trHeight w:val="630"/>
        </w:trPr>
        <w:tc>
          <w:tcPr>
            <w:tcW w:w="1300" w:type="pct"/>
            <w:tcBorders>
              <w:top w:val="nil"/>
              <w:left w:val="single" w:sz="8" w:space="0" w:color="auto"/>
              <w:bottom w:val="nil"/>
              <w:right w:val="single" w:sz="8" w:space="0" w:color="auto"/>
            </w:tcBorders>
            <w:vAlign w:val="bottom"/>
          </w:tcPr>
          <w:p w:rsidR="00182B01" w:rsidRPr="00552187" w:rsidRDefault="00182B01" w:rsidP="00B01FB3">
            <w:pPr>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Старше трудоспособного возраста</w:t>
            </w:r>
          </w:p>
        </w:tc>
        <w:tc>
          <w:tcPr>
            <w:tcW w:w="607"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25,2</w:t>
            </w:r>
          </w:p>
        </w:tc>
        <w:tc>
          <w:tcPr>
            <w:tcW w:w="593"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21</w:t>
            </w:r>
          </w:p>
        </w:tc>
        <w:tc>
          <w:tcPr>
            <w:tcW w:w="593"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20</w:t>
            </w:r>
          </w:p>
        </w:tc>
        <w:tc>
          <w:tcPr>
            <w:tcW w:w="592"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1128</w:t>
            </w:r>
          </w:p>
        </w:tc>
        <w:tc>
          <w:tcPr>
            <w:tcW w:w="667"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791</w:t>
            </w:r>
          </w:p>
        </w:tc>
        <w:tc>
          <w:tcPr>
            <w:tcW w:w="648" w:type="pct"/>
            <w:vMerge w:val="restart"/>
            <w:tcBorders>
              <w:top w:val="nil"/>
              <w:left w:val="single" w:sz="8" w:space="0" w:color="auto"/>
              <w:bottom w:val="single" w:sz="8" w:space="0" w:color="000000"/>
              <w:right w:val="single" w:sz="8" w:space="0" w:color="auto"/>
            </w:tcBorders>
            <w:vAlign w:val="center"/>
          </w:tcPr>
          <w:p w:rsidR="00182B01" w:rsidRPr="00552187" w:rsidRDefault="00182B01" w:rsidP="00182B01">
            <w:pPr>
              <w:spacing w:after="0" w:line="240" w:lineRule="auto"/>
              <w:jc w:val="center"/>
              <w:rPr>
                <w:rFonts w:ascii="Times New Roman" w:hAnsi="Times New Roman"/>
                <w:color w:val="000000"/>
                <w:sz w:val="24"/>
                <w:szCs w:val="24"/>
                <w:lang w:eastAsia="ru-RU"/>
              </w:rPr>
            </w:pPr>
            <w:r w:rsidRPr="00552187">
              <w:rPr>
                <w:rFonts w:ascii="Times New Roman" w:hAnsi="Times New Roman"/>
                <w:color w:val="000000"/>
                <w:sz w:val="24"/>
                <w:szCs w:val="24"/>
                <w:lang w:eastAsia="ru-RU"/>
              </w:rPr>
              <w:t>735</w:t>
            </w:r>
          </w:p>
        </w:tc>
      </w:tr>
      <w:tr w:rsidR="004C0B8A" w:rsidRPr="00552187" w:rsidTr="00B01FB3">
        <w:trPr>
          <w:trHeight w:val="645"/>
        </w:trPr>
        <w:tc>
          <w:tcPr>
            <w:tcW w:w="1300" w:type="pct"/>
            <w:tcBorders>
              <w:top w:val="nil"/>
              <w:left w:val="single" w:sz="8" w:space="0" w:color="auto"/>
              <w:bottom w:val="single" w:sz="8" w:space="0" w:color="auto"/>
              <w:right w:val="single" w:sz="8" w:space="0" w:color="auto"/>
            </w:tcBorders>
            <w:vAlign w:val="bottom"/>
          </w:tcPr>
          <w:p w:rsidR="004C0B8A" w:rsidRPr="00552187" w:rsidRDefault="004C0B8A" w:rsidP="00B01FB3">
            <w:pPr>
              <w:spacing w:after="0" w:line="240" w:lineRule="auto"/>
              <w:rPr>
                <w:rFonts w:ascii="Times New Roman" w:hAnsi="Times New Roman"/>
                <w:color w:val="000000"/>
                <w:sz w:val="24"/>
                <w:szCs w:val="24"/>
                <w:lang w:eastAsia="ru-RU"/>
              </w:rPr>
            </w:pPr>
            <w:r w:rsidRPr="00552187">
              <w:rPr>
                <w:rFonts w:ascii="Times New Roman" w:hAnsi="Times New Roman"/>
                <w:color w:val="000000"/>
                <w:sz w:val="24"/>
                <w:szCs w:val="24"/>
                <w:lang w:eastAsia="ru-RU"/>
              </w:rPr>
              <w:t>(женщины старше 55, мужчины старше 60)</w:t>
            </w:r>
          </w:p>
        </w:tc>
        <w:tc>
          <w:tcPr>
            <w:tcW w:w="607" w:type="pct"/>
            <w:vMerge/>
            <w:tcBorders>
              <w:top w:val="nil"/>
              <w:left w:val="single" w:sz="8" w:space="0" w:color="auto"/>
              <w:bottom w:val="single" w:sz="8" w:space="0" w:color="000000"/>
              <w:right w:val="single" w:sz="8" w:space="0" w:color="auto"/>
            </w:tcBorders>
            <w:vAlign w:val="center"/>
          </w:tcPr>
          <w:p w:rsidR="004C0B8A" w:rsidRPr="00552187" w:rsidRDefault="004C0B8A" w:rsidP="00B01FB3">
            <w:pPr>
              <w:spacing w:after="0" w:line="240" w:lineRule="auto"/>
              <w:rPr>
                <w:rFonts w:ascii="Times New Roman" w:hAnsi="Times New Roman"/>
                <w:color w:val="000000"/>
                <w:sz w:val="24"/>
                <w:szCs w:val="24"/>
                <w:lang w:eastAsia="ru-RU"/>
              </w:rPr>
            </w:pPr>
          </w:p>
        </w:tc>
        <w:tc>
          <w:tcPr>
            <w:tcW w:w="593" w:type="pct"/>
            <w:vMerge/>
            <w:tcBorders>
              <w:top w:val="nil"/>
              <w:left w:val="single" w:sz="8" w:space="0" w:color="auto"/>
              <w:bottom w:val="single" w:sz="8" w:space="0" w:color="000000"/>
              <w:right w:val="single" w:sz="8" w:space="0" w:color="auto"/>
            </w:tcBorders>
            <w:vAlign w:val="center"/>
          </w:tcPr>
          <w:p w:rsidR="004C0B8A" w:rsidRPr="00552187" w:rsidRDefault="004C0B8A" w:rsidP="00B01FB3">
            <w:pPr>
              <w:spacing w:after="0" w:line="240" w:lineRule="auto"/>
              <w:rPr>
                <w:rFonts w:ascii="Times New Roman" w:hAnsi="Times New Roman"/>
                <w:color w:val="000000"/>
                <w:sz w:val="24"/>
                <w:szCs w:val="24"/>
                <w:lang w:eastAsia="ru-RU"/>
              </w:rPr>
            </w:pPr>
          </w:p>
        </w:tc>
        <w:tc>
          <w:tcPr>
            <w:tcW w:w="593" w:type="pct"/>
            <w:vMerge/>
            <w:tcBorders>
              <w:top w:val="nil"/>
              <w:left w:val="single" w:sz="8" w:space="0" w:color="auto"/>
              <w:bottom w:val="single" w:sz="8" w:space="0" w:color="000000"/>
              <w:right w:val="single" w:sz="8" w:space="0" w:color="auto"/>
            </w:tcBorders>
            <w:vAlign w:val="center"/>
          </w:tcPr>
          <w:p w:rsidR="004C0B8A" w:rsidRPr="00552187" w:rsidRDefault="004C0B8A" w:rsidP="00B01FB3">
            <w:pPr>
              <w:spacing w:after="0" w:line="240" w:lineRule="auto"/>
              <w:rPr>
                <w:rFonts w:ascii="Times New Roman" w:hAnsi="Times New Roman"/>
                <w:color w:val="000000"/>
                <w:sz w:val="24"/>
                <w:szCs w:val="24"/>
                <w:lang w:eastAsia="ru-RU"/>
              </w:rPr>
            </w:pPr>
          </w:p>
        </w:tc>
        <w:tc>
          <w:tcPr>
            <w:tcW w:w="592" w:type="pct"/>
            <w:vMerge/>
            <w:tcBorders>
              <w:top w:val="nil"/>
              <w:left w:val="single" w:sz="8" w:space="0" w:color="auto"/>
              <w:bottom w:val="single" w:sz="8" w:space="0" w:color="000000"/>
              <w:right w:val="single" w:sz="8" w:space="0" w:color="auto"/>
            </w:tcBorders>
            <w:vAlign w:val="center"/>
          </w:tcPr>
          <w:p w:rsidR="004C0B8A" w:rsidRPr="00552187" w:rsidRDefault="004C0B8A" w:rsidP="00B01FB3">
            <w:pPr>
              <w:spacing w:after="0" w:line="240" w:lineRule="auto"/>
              <w:rPr>
                <w:rFonts w:ascii="Times New Roman" w:hAnsi="Times New Roman"/>
                <w:color w:val="000000"/>
                <w:sz w:val="24"/>
                <w:szCs w:val="24"/>
                <w:lang w:eastAsia="ru-RU"/>
              </w:rPr>
            </w:pPr>
          </w:p>
        </w:tc>
        <w:tc>
          <w:tcPr>
            <w:tcW w:w="667" w:type="pct"/>
            <w:vMerge/>
            <w:tcBorders>
              <w:top w:val="nil"/>
              <w:left w:val="single" w:sz="8" w:space="0" w:color="auto"/>
              <w:bottom w:val="single" w:sz="8" w:space="0" w:color="000000"/>
              <w:right w:val="single" w:sz="8" w:space="0" w:color="auto"/>
            </w:tcBorders>
            <w:vAlign w:val="center"/>
          </w:tcPr>
          <w:p w:rsidR="004C0B8A" w:rsidRPr="00552187" w:rsidRDefault="004C0B8A" w:rsidP="00B01FB3">
            <w:pPr>
              <w:spacing w:after="0" w:line="240" w:lineRule="auto"/>
              <w:rPr>
                <w:rFonts w:ascii="Times New Roman" w:hAnsi="Times New Roman"/>
                <w:color w:val="000000"/>
                <w:sz w:val="24"/>
                <w:szCs w:val="24"/>
                <w:lang w:eastAsia="ru-RU"/>
              </w:rPr>
            </w:pPr>
          </w:p>
        </w:tc>
        <w:tc>
          <w:tcPr>
            <w:tcW w:w="648" w:type="pct"/>
            <w:vMerge/>
            <w:tcBorders>
              <w:top w:val="nil"/>
              <w:left w:val="single" w:sz="8" w:space="0" w:color="auto"/>
              <w:bottom w:val="single" w:sz="8" w:space="0" w:color="000000"/>
              <w:right w:val="single" w:sz="8" w:space="0" w:color="auto"/>
            </w:tcBorders>
            <w:vAlign w:val="center"/>
          </w:tcPr>
          <w:p w:rsidR="004C0B8A" w:rsidRPr="00552187" w:rsidRDefault="004C0B8A" w:rsidP="00B01FB3">
            <w:pPr>
              <w:spacing w:after="0" w:line="240" w:lineRule="auto"/>
              <w:rPr>
                <w:rFonts w:ascii="Times New Roman" w:hAnsi="Times New Roman"/>
                <w:color w:val="000000"/>
                <w:sz w:val="24"/>
                <w:szCs w:val="24"/>
                <w:lang w:eastAsia="ru-RU"/>
              </w:rPr>
            </w:pPr>
          </w:p>
        </w:tc>
      </w:tr>
    </w:tbl>
    <w:p w:rsidR="00804A03" w:rsidRPr="00AB1EB1" w:rsidRDefault="00804A03" w:rsidP="002A74DC">
      <w:pPr>
        <w:keepNext/>
        <w:spacing w:after="0" w:line="240" w:lineRule="auto"/>
        <w:jc w:val="right"/>
        <w:rPr>
          <w:rFonts w:ascii="Times New Roman" w:hAnsi="Times New Roman"/>
          <w:sz w:val="24"/>
          <w:szCs w:val="24"/>
          <w:lang w:eastAsia="ru-RU"/>
        </w:rPr>
      </w:pPr>
      <w:r w:rsidRPr="00AB1EB1">
        <w:rPr>
          <w:rFonts w:ascii="Times New Roman" w:hAnsi="Times New Roman"/>
          <w:sz w:val="24"/>
          <w:szCs w:val="24"/>
          <w:lang w:eastAsia="ru-RU"/>
        </w:rPr>
        <w:t>Источник: расчет ООО «ИТП «Урбаника»</w:t>
      </w:r>
    </w:p>
    <w:p w:rsidR="003B51CE" w:rsidRPr="003B51CE" w:rsidRDefault="003B51CE" w:rsidP="00637A27">
      <w:pPr>
        <w:spacing w:before="120" w:after="0" w:line="240" w:lineRule="auto"/>
        <w:jc w:val="both"/>
        <w:rPr>
          <w:rFonts w:ascii="Times New Roman" w:eastAsia="Times New Roman" w:hAnsi="Times New Roman"/>
          <w:b/>
          <w:i/>
          <w:sz w:val="26"/>
          <w:szCs w:val="26"/>
          <w:lang w:eastAsia="ru-RU"/>
        </w:rPr>
      </w:pPr>
      <w:bookmarkStart w:id="154" w:name="_Toc304386280"/>
      <w:r w:rsidRPr="003B51CE">
        <w:rPr>
          <w:rFonts w:ascii="Times New Roman" w:eastAsia="Times New Roman" w:hAnsi="Times New Roman"/>
          <w:b/>
          <w:i/>
          <w:sz w:val="26"/>
          <w:szCs w:val="26"/>
          <w:lang w:eastAsia="ru-RU"/>
        </w:rPr>
        <w:t>Временное население</w:t>
      </w:r>
    </w:p>
    <w:p w:rsidR="003B51CE" w:rsidRPr="003B51CE" w:rsidRDefault="003B51CE" w:rsidP="00637A27">
      <w:pPr>
        <w:spacing w:before="120" w:after="0" w:line="240" w:lineRule="auto"/>
        <w:jc w:val="both"/>
        <w:rPr>
          <w:rFonts w:ascii="Times New Roman" w:eastAsia="Times New Roman" w:hAnsi="Times New Roman"/>
          <w:sz w:val="26"/>
          <w:szCs w:val="26"/>
          <w:lang w:eastAsia="ru-RU"/>
        </w:rPr>
      </w:pPr>
      <w:r w:rsidRPr="003B51CE">
        <w:rPr>
          <w:rFonts w:ascii="Times New Roman" w:eastAsia="Times New Roman" w:hAnsi="Times New Roman"/>
          <w:sz w:val="26"/>
          <w:szCs w:val="26"/>
          <w:lang w:eastAsia="ru-RU"/>
        </w:rPr>
        <w:t xml:space="preserve">Численность временного населения Бегуницкого сельского поселения составляет  1725 человека, которые имеют дачные хозяйства на территории поселения. </w:t>
      </w:r>
    </w:p>
    <w:p w:rsidR="003B51CE" w:rsidRPr="003B51CE" w:rsidRDefault="003B51CE" w:rsidP="00637A27">
      <w:pPr>
        <w:spacing w:before="120" w:after="0" w:line="240" w:lineRule="auto"/>
        <w:jc w:val="both"/>
        <w:rPr>
          <w:rFonts w:ascii="Times New Roman" w:eastAsia="Times New Roman" w:hAnsi="Times New Roman"/>
          <w:sz w:val="26"/>
          <w:szCs w:val="26"/>
          <w:lang w:eastAsia="ru-RU"/>
        </w:rPr>
      </w:pPr>
      <w:r w:rsidRPr="003B51CE">
        <w:rPr>
          <w:rFonts w:ascii="Times New Roman" w:eastAsia="Times New Roman" w:hAnsi="Times New Roman"/>
          <w:sz w:val="26"/>
          <w:szCs w:val="26"/>
          <w:lang w:eastAsia="ru-RU"/>
        </w:rPr>
        <w:t>В рамках генерального плана разработан прогноз развития индивидуального жилищного строительства для временного (сезонного) проживания в поселении, в соответствии с которым к 2020 году численность временного населения вырастет до 1775 человек (на 3 %), к 2030 году – еще на 3 % до 1830 человек. Прогноз основан на спросе, а также на динамике выделения новых участков под дачное строительство на участки в поселении.</w:t>
      </w:r>
    </w:p>
    <w:p w:rsidR="003B51CE" w:rsidRPr="003B51CE" w:rsidRDefault="003B51CE" w:rsidP="00637A27">
      <w:pPr>
        <w:spacing w:before="120" w:after="0" w:line="240" w:lineRule="auto"/>
        <w:jc w:val="both"/>
        <w:rPr>
          <w:rFonts w:ascii="Times New Roman" w:eastAsia="Times New Roman" w:hAnsi="Times New Roman"/>
          <w:sz w:val="26"/>
          <w:szCs w:val="26"/>
          <w:lang w:eastAsia="ru-RU"/>
        </w:rPr>
      </w:pPr>
      <w:r w:rsidRPr="003B51CE">
        <w:rPr>
          <w:rFonts w:ascii="Times New Roman" w:eastAsia="Times New Roman" w:hAnsi="Times New Roman"/>
          <w:sz w:val="26"/>
          <w:szCs w:val="26"/>
          <w:lang w:eastAsia="ru-RU"/>
        </w:rPr>
        <w:t>В разрезе населенных пунктов численность временного населения будет изменяться следующим образом:</w:t>
      </w:r>
    </w:p>
    <w:p w:rsidR="003B51CE" w:rsidRPr="003B51CE" w:rsidRDefault="003B51CE" w:rsidP="00637A27">
      <w:pPr>
        <w:keepNext/>
        <w:spacing w:before="120" w:after="0" w:line="240" w:lineRule="auto"/>
        <w:jc w:val="both"/>
        <w:rPr>
          <w:rFonts w:ascii="Times New Roman" w:eastAsia="Times New Roman" w:hAnsi="Times New Roman"/>
          <w:sz w:val="26"/>
          <w:szCs w:val="26"/>
          <w:lang w:eastAsia="ru-RU"/>
        </w:rPr>
      </w:pPr>
      <w:r w:rsidRPr="003B51CE">
        <w:rPr>
          <w:rFonts w:ascii="Times New Roman" w:eastAsia="Times New Roman" w:hAnsi="Times New Roman"/>
          <w:sz w:val="26"/>
          <w:szCs w:val="26"/>
          <w:lang w:eastAsia="ru-RU"/>
        </w:rPr>
        <w:t>Таблица 3.2.</w:t>
      </w:r>
      <w:r>
        <w:rPr>
          <w:rFonts w:ascii="Times New Roman" w:eastAsia="Times New Roman" w:hAnsi="Times New Roman"/>
          <w:sz w:val="26"/>
          <w:szCs w:val="26"/>
          <w:lang w:eastAsia="ru-RU"/>
        </w:rPr>
        <w:t>3.</w:t>
      </w:r>
      <w:r w:rsidRPr="003B51CE">
        <w:rPr>
          <w:rFonts w:ascii="Times New Roman" w:eastAsia="Times New Roman" w:hAnsi="Times New Roman"/>
          <w:sz w:val="26"/>
          <w:szCs w:val="26"/>
          <w:lang w:eastAsia="ru-RU"/>
        </w:rPr>
        <w:t>-5. Прогноз численности временного населения в разрезе населенных пунктов</w:t>
      </w:r>
    </w:p>
    <w:tbl>
      <w:tblPr>
        <w:tblW w:w="5000" w:type="pct"/>
        <w:tblLook w:val="00A0" w:firstRow="1" w:lastRow="0" w:firstColumn="1" w:lastColumn="0" w:noHBand="0" w:noVBand="0"/>
      </w:tblPr>
      <w:tblGrid>
        <w:gridCol w:w="3904"/>
        <w:gridCol w:w="1891"/>
        <w:gridCol w:w="1889"/>
        <w:gridCol w:w="1887"/>
      </w:tblGrid>
      <w:tr w:rsidR="003B51CE" w:rsidRPr="00552187" w:rsidTr="00552187">
        <w:trPr>
          <w:trHeight w:val="300"/>
          <w:tblHeader/>
        </w:trPr>
        <w:tc>
          <w:tcPr>
            <w:tcW w:w="2039" w:type="pct"/>
            <w:tcBorders>
              <w:top w:val="single" w:sz="4" w:space="0" w:color="auto"/>
              <w:left w:val="single" w:sz="4" w:space="0" w:color="auto"/>
              <w:bottom w:val="single" w:sz="4" w:space="0" w:color="auto"/>
              <w:right w:val="single" w:sz="4" w:space="0" w:color="auto"/>
            </w:tcBorders>
            <w:noWrap/>
            <w:vAlign w:val="center"/>
          </w:tcPr>
          <w:p w:rsidR="003B51CE" w:rsidRPr="00552187" w:rsidRDefault="003B51CE" w:rsidP="00552187">
            <w:pPr>
              <w:spacing w:after="0" w:line="240" w:lineRule="auto"/>
              <w:jc w:val="center"/>
              <w:rPr>
                <w:rFonts w:ascii="Times New Roman" w:eastAsia="Times New Roman" w:hAnsi="Times New Roman"/>
                <w:sz w:val="24"/>
                <w:szCs w:val="24"/>
                <w:lang w:eastAsia="zh-CN"/>
              </w:rPr>
            </w:pPr>
            <w:r w:rsidRPr="00552187">
              <w:rPr>
                <w:rFonts w:ascii="Times New Roman" w:eastAsia="Times New Roman" w:hAnsi="Times New Roman"/>
                <w:b/>
                <w:sz w:val="24"/>
                <w:szCs w:val="24"/>
                <w:lang w:eastAsia="zh-CN"/>
              </w:rPr>
              <w:t>Населенные пункты</w:t>
            </w:r>
          </w:p>
        </w:tc>
        <w:tc>
          <w:tcPr>
            <w:tcW w:w="988" w:type="pct"/>
            <w:tcBorders>
              <w:top w:val="single" w:sz="4" w:space="0" w:color="auto"/>
              <w:left w:val="nil"/>
              <w:bottom w:val="single" w:sz="4" w:space="0" w:color="auto"/>
              <w:right w:val="single" w:sz="4" w:space="0" w:color="auto"/>
            </w:tcBorders>
            <w:vAlign w:val="center"/>
          </w:tcPr>
          <w:p w:rsidR="003B51CE" w:rsidRPr="00552187" w:rsidRDefault="003B51CE" w:rsidP="00676DD9">
            <w:pPr>
              <w:spacing w:after="0" w:line="240" w:lineRule="auto"/>
              <w:jc w:val="center"/>
              <w:rPr>
                <w:rFonts w:ascii="Times New Roman" w:eastAsia="Times New Roman" w:hAnsi="Times New Roman"/>
                <w:b/>
                <w:sz w:val="24"/>
                <w:szCs w:val="24"/>
                <w:lang w:eastAsia="zh-CN"/>
              </w:rPr>
            </w:pPr>
            <w:r w:rsidRPr="00552187">
              <w:rPr>
                <w:rFonts w:ascii="Times New Roman" w:eastAsia="Times New Roman" w:hAnsi="Times New Roman"/>
                <w:b/>
                <w:sz w:val="24"/>
                <w:szCs w:val="24"/>
                <w:lang w:eastAsia="zh-CN"/>
              </w:rPr>
              <w:t>Численности временного населения</w:t>
            </w:r>
            <w:r w:rsidR="00676DD9">
              <w:rPr>
                <w:rFonts w:ascii="Times New Roman" w:eastAsia="Times New Roman" w:hAnsi="Times New Roman"/>
                <w:b/>
                <w:sz w:val="24"/>
                <w:szCs w:val="24"/>
                <w:lang w:eastAsia="zh-CN"/>
              </w:rPr>
              <w:t xml:space="preserve"> на </w:t>
            </w:r>
            <w:r w:rsidR="00676DD9" w:rsidRPr="00552187">
              <w:rPr>
                <w:rFonts w:ascii="Times New Roman" w:eastAsia="Times New Roman" w:hAnsi="Times New Roman"/>
                <w:b/>
                <w:sz w:val="24"/>
                <w:szCs w:val="24"/>
                <w:lang w:eastAsia="zh-CN"/>
              </w:rPr>
              <w:t>2011 год</w:t>
            </w:r>
            <w:r w:rsidRPr="00552187">
              <w:rPr>
                <w:rFonts w:ascii="Times New Roman" w:eastAsia="Times New Roman" w:hAnsi="Times New Roman"/>
                <w:b/>
                <w:sz w:val="24"/>
                <w:szCs w:val="24"/>
                <w:lang w:eastAsia="zh-CN"/>
              </w:rPr>
              <w:t>, человек</w:t>
            </w:r>
          </w:p>
        </w:tc>
        <w:tc>
          <w:tcPr>
            <w:tcW w:w="987" w:type="pct"/>
            <w:tcBorders>
              <w:top w:val="single" w:sz="4" w:space="0" w:color="auto"/>
              <w:left w:val="nil"/>
              <w:bottom w:val="single" w:sz="4" w:space="0" w:color="auto"/>
              <w:right w:val="single" w:sz="4" w:space="0" w:color="auto"/>
            </w:tcBorders>
            <w:vAlign w:val="center"/>
          </w:tcPr>
          <w:p w:rsidR="003B51CE" w:rsidRPr="00552187" w:rsidRDefault="003B51CE" w:rsidP="00676DD9">
            <w:pPr>
              <w:spacing w:after="0" w:line="240" w:lineRule="auto"/>
              <w:jc w:val="center"/>
              <w:rPr>
                <w:rFonts w:ascii="Times New Roman" w:eastAsia="Times New Roman" w:hAnsi="Times New Roman"/>
                <w:b/>
                <w:sz w:val="24"/>
                <w:szCs w:val="24"/>
                <w:lang w:eastAsia="zh-CN"/>
              </w:rPr>
            </w:pPr>
            <w:r w:rsidRPr="00552187">
              <w:rPr>
                <w:rFonts w:ascii="Times New Roman" w:eastAsia="Times New Roman" w:hAnsi="Times New Roman"/>
                <w:b/>
                <w:sz w:val="24"/>
                <w:szCs w:val="24"/>
                <w:lang w:eastAsia="zh-CN"/>
              </w:rPr>
              <w:t>Численности временного населения</w:t>
            </w:r>
            <w:r w:rsidR="00676DD9">
              <w:rPr>
                <w:rFonts w:ascii="Times New Roman" w:eastAsia="Times New Roman" w:hAnsi="Times New Roman"/>
                <w:b/>
                <w:sz w:val="24"/>
                <w:szCs w:val="24"/>
                <w:lang w:eastAsia="zh-CN"/>
              </w:rPr>
              <w:t xml:space="preserve"> на </w:t>
            </w:r>
            <w:r w:rsidR="00676DD9" w:rsidRPr="00552187">
              <w:rPr>
                <w:rFonts w:ascii="Times New Roman" w:eastAsia="Times New Roman" w:hAnsi="Times New Roman"/>
                <w:b/>
                <w:sz w:val="24"/>
                <w:szCs w:val="24"/>
                <w:lang w:eastAsia="zh-CN"/>
              </w:rPr>
              <w:t>2020 год</w:t>
            </w:r>
            <w:r w:rsidRPr="00552187">
              <w:rPr>
                <w:rFonts w:ascii="Times New Roman" w:eastAsia="Times New Roman" w:hAnsi="Times New Roman"/>
                <w:b/>
                <w:sz w:val="24"/>
                <w:szCs w:val="24"/>
                <w:lang w:eastAsia="zh-CN"/>
              </w:rPr>
              <w:t>, человек</w:t>
            </w:r>
          </w:p>
        </w:tc>
        <w:tc>
          <w:tcPr>
            <w:tcW w:w="986" w:type="pct"/>
            <w:tcBorders>
              <w:top w:val="single" w:sz="4" w:space="0" w:color="auto"/>
              <w:left w:val="nil"/>
              <w:bottom w:val="single" w:sz="4" w:space="0" w:color="auto"/>
              <w:right w:val="single" w:sz="4" w:space="0" w:color="auto"/>
            </w:tcBorders>
            <w:vAlign w:val="center"/>
          </w:tcPr>
          <w:p w:rsidR="003B51CE" w:rsidRPr="00552187" w:rsidRDefault="003B51CE" w:rsidP="00676DD9">
            <w:pPr>
              <w:spacing w:after="0" w:line="240" w:lineRule="auto"/>
              <w:jc w:val="center"/>
              <w:rPr>
                <w:rFonts w:ascii="Times New Roman" w:eastAsia="Times New Roman" w:hAnsi="Times New Roman"/>
                <w:b/>
                <w:sz w:val="24"/>
                <w:szCs w:val="24"/>
                <w:lang w:eastAsia="zh-CN"/>
              </w:rPr>
            </w:pPr>
            <w:r w:rsidRPr="00552187">
              <w:rPr>
                <w:rFonts w:ascii="Times New Roman" w:eastAsia="Times New Roman" w:hAnsi="Times New Roman"/>
                <w:b/>
                <w:sz w:val="24"/>
                <w:szCs w:val="24"/>
                <w:lang w:eastAsia="zh-CN"/>
              </w:rPr>
              <w:t>Численности временного населения</w:t>
            </w:r>
            <w:r w:rsidR="00676DD9">
              <w:rPr>
                <w:rFonts w:ascii="Times New Roman" w:eastAsia="Times New Roman" w:hAnsi="Times New Roman"/>
                <w:b/>
                <w:sz w:val="24"/>
                <w:szCs w:val="24"/>
                <w:lang w:eastAsia="zh-CN"/>
              </w:rPr>
              <w:t xml:space="preserve"> на </w:t>
            </w:r>
            <w:r w:rsidR="00676DD9" w:rsidRPr="00552187">
              <w:rPr>
                <w:rFonts w:ascii="Times New Roman" w:eastAsia="Times New Roman" w:hAnsi="Times New Roman"/>
                <w:b/>
                <w:sz w:val="24"/>
                <w:szCs w:val="24"/>
                <w:lang w:eastAsia="zh-CN"/>
              </w:rPr>
              <w:t>2030 год</w:t>
            </w:r>
            <w:r w:rsidRPr="00552187">
              <w:rPr>
                <w:rFonts w:ascii="Times New Roman" w:eastAsia="Times New Roman" w:hAnsi="Times New Roman"/>
                <w:b/>
                <w:sz w:val="24"/>
                <w:szCs w:val="24"/>
                <w:lang w:eastAsia="zh-CN"/>
              </w:rPr>
              <w:t>, человек</w:t>
            </w:r>
          </w:p>
        </w:tc>
      </w:tr>
      <w:tr w:rsidR="003B51CE" w:rsidRPr="00552187" w:rsidTr="00653253">
        <w:trPr>
          <w:trHeight w:val="346"/>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Бегуницы</w:t>
            </w:r>
          </w:p>
        </w:tc>
        <w:tc>
          <w:tcPr>
            <w:tcW w:w="988"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46</w:t>
            </w:r>
          </w:p>
        </w:tc>
        <w:tc>
          <w:tcPr>
            <w:tcW w:w="987"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47</w:t>
            </w:r>
          </w:p>
        </w:tc>
        <w:tc>
          <w:tcPr>
            <w:tcW w:w="986"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49</w:t>
            </w:r>
          </w:p>
        </w:tc>
      </w:tr>
      <w:tr w:rsidR="003B51CE" w:rsidRPr="00552187" w:rsidTr="00653253">
        <w:trPr>
          <w:trHeight w:val="346"/>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Большие Лашковицы</w:t>
            </w:r>
          </w:p>
        </w:tc>
        <w:tc>
          <w:tcPr>
            <w:tcW w:w="988"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92</w:t>
            </w:r>
          </w:p>
        </w:tc>
        <w:tc>
          <w:tcPr>
            <w:tcW w:w="987"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95</w:t>
            </w:r>
          </w:p>
        </w:tc>
        <w:tc>
          <w:tcPr>
            <w:tcW w:w="986"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98</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Большое Тешково</w:t>
            </w:r>
          </w:p>
        </w:tc>
        <w:tc>
          <w:tcPr>
            <w:tcW w:w="988"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57</w:t>
            </w:r>
          </w:p>
        </w:tc>
        <w:tc>
          <w:tcPr>
            <w:tcW w:w="987"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58</w:t>
            </w:r>
          </w:p>
        </w:tc>
        <w:tc>
          <w:tcPr>
            <w:tcW w:w="986" w:type="pct"/>
            <w:tcBorders>
              <w:top w:val="nil"/>
              <w:left w:val="nil"/>
              <w:bottom w:val="single" w:sz="4" w:space="0" w:color="auto"/>
              <w:right w:val="single" w:sz="4" w:space="0" w:color="auto"/>
            </w:tcBorders>
            <w:vAlign w:val="bottom"/>
          </w:tcPr>
          <w:p w:rsidR="003B51CE" w:rsidRPr="00552187" w:rsidRDefault="003B51CE" w:rsidP="00F5444E">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60</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Гомонтово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62</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64</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66</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lastRenderedPageBreak/>
              <w:t>деревня Зябицы</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97</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100</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103</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Ивановское</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12</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Кайкино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103</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106</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109</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Карстолово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76</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78</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81</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Кирово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78</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80</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83</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 xml:space="preserve">деревня Коростовицы </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57</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59</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60</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Красное Брызгово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59</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61</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63</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Лашковицы</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113</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116</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120</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Малое Тешково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51</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53</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54</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Марково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62</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64</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66</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Местаново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65</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67</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69</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Радицы</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70</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72</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74</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Рукулицы</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105</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108</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111</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Русское Брызгово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165</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170</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175</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Синковицы</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65</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67</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69</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Старые Бегуницы</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32</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33</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34</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Теглицы</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148</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152</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157</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bottom"/>
          </w:tcPr>
          <w:p w:rsidR="003B51CE" w:rsidRPr="00552187" w:rsidRDefault="003B51CE" w:rsidP="003B51CE">
            <w:pPr>
              <w:spacing w:after="0" w:line="240" w:lineRule="auto"/>
              <w:jc w:val="both"/>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деревня Томарово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111</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114</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line="240" w:lineRule="auto"/>
              <w:ind w:right="334"/>
              <w:jc w:val="right"/>
              <w:rPr>
                <w:rFonts w:ascii="Times New Roman" w:eastAsia="Times New Roman" w:hAnsi="Times New Roman"/>
                <w:sz w:val="24"/>
                <w:szCs w:val="24"/>
                <w:lang w:eastAsia="ru-RU"/>
              </w:rPr>
            </w:pPr>
            <w:r w:rsidRPr="00552187">
              <w:rPr>
                <w:rFonts w:ascii="Times New Roman" w:eastAsia="Times New Roman" w:hAnsi="Times New Roman"/>
                <w:sz w:val="24"/>
                <w:szCs w:val="24"/>
                <w:lang w:eastAsia="ru-RU"/>
              </w:rPr>
              <w:t>118</w:t>
            </w:r>
          </w:p>
        </w:tc>
      </w:tr>
      <w:tr w:rsidR="003B51CE" w:rsidRPr="00552187" w:rsidTr="00653253">
        <w:trPr>
          <w:trHeight w:val="315"/>
        </w:trPr>
        <w:tc>
          <w:tcPr>
            <w:tcW w:w="2039" w:type="pct"/>
            <w:tcBorders>
              <w:top w:val="nil"/>
              <w:left w:val="single" w:sz="4" w:space="0" w:color="auto"/>
              <w:bottom w:val="single" w:sz="4" w:space="0" w:color="auto"/>
              <w:right w:val="single" w:sz="4" w:space="0" w:color="auto"/>
            </w:tcBorders>
            <w:noWrap/>
            <w:vAlign w:val="center"/>
          </w:tcPr>
          <w:p w:rsidR="003B51CE" w:rsidRPr="00552187" w:rsidRDefault="003B51CE" w:rsidP="003B51CE">
            <w:pPr>
              <w:spacing w:after="0" w:line="240" w:lineRule="auto"/>
              <w:rPr>
                <w:rFonts w:ascii="Times New Roman" w:hAnsi="Times New Roman"/>
                <w:b/>
                <w:sz w:val="24"/>
                <w:szCs w:val="24"/>
              </w:rPr>
            </w:pPr>
            <w:r w:rsidRPr="00552187">
              <w:rPr>
                <w:rFonts w:ascii="Times New Roman" w:hAnsi="Times New Roman"/>
                <w:b/>
                <w:sz w:val="24"/>
                <w:szCs w:val="24"/>
              </w:rPr>
              <w:t>ИТОГО</w:t>
            </w:r>
          </w:p>
        </w:tc>
        <w:tc>
          <w:tcPr>
            <w:tcW w:w="988" w:type="pct"/>
            <w:tcBorders>
              <w:top w:val="nil"/>
              <w:left w:val="nil"/>
              <w:bottom w:val="single" w:sz="4" w:space="0" w:color="auto"/>
              <w:right w:val="single" w:sz="4" w:space="0" w:color="auto"/>
            </w:tcBorders>
            <w:vAlign w:val="bottom"/>
          </w:tcPr>
          <w:p w:rsidR="003B51CE" w:rsidRPr="00552187" w:rsidRDefault="003B51CE" w:rsidP="00AB1EB1">
            <w:pPr>
              <w:spacing w:after="0"/>
              <w:jc w:val="center"/>
              <w:rPr>
                <w:rFonts w:ascii="Times New Roman" w:hAnsi="Times New Roman"/>
                <w:b/>
                <w:bCs/>
                <w:color w:val="000000"/>
                <w:sz w:val="24"/>
                <w:szCs w:val="24"/>
              </w:rPr>
            </w:pPr>
            <w:r w:rsidRPr="00552187">
              <w:rPr>
                <w:rFonts w:ascii="Times New Roman" w:hAnsi="Times New Roman"/>
                <w:b/>
                <w:color w:val="000000"/>
                <w:sz w:val="24"/>
                <w:szCs w:val="24"/>
              </w:rPr>
              <w:t>1725</w:t>
            </w:r>
          </w:p>
        </w:tc>
        <w:tc>
          <w:tcPr>
            <w:tcW w:w="987" w:type="pct"/>
            <w:tcBorders>
              <w:top w:val="nil"/>
              <w:left w:val="nil"/>
              <w:bottom w:val="single" w:sz="4" w:space="0" w:color="auto"/>
              <w:right w:val="single" w:sz="4" w:space="0" w:color="auto"/>
            </w:tcBorders>
            <w:vAlign w:val="bottom"/>
          </w:tcPr>
          <w:p w:rsidR="003B51CE" w:rsidRPr="00552187" w:rsidRDefault="003B51CE" w:rsidP="00AB1EB1">
            <w:pPr>
              <w:spacing w:after="0"/>
              <w:ind w:left="1"/>
              <w:jc w:val="center"/>
              <w:rPr>
                <w:rFonts w:ascii="Times New Roman" w:hAnsi="Times New Roman"/>
                <w:b/>
                <w:color w:val="000000"/>
                <w:sz w:val="24"/>
                <w:szCs w:val="24"/>
              </w:rPr>
            </w:pPr>
            <w:r w:rsidRPr="00552187">
              <w:rPr>
                <w:rFonts w:ascii="Times New Roman" w:hAnsi="Times New Roman"/>
                <w:b/>
                <w:color w:val="000000"/>
                <w:sz w:val="24"/>
                <w:szCs w:val="24"/>
              </w:rPr>
              <w:t>1775</w:t>
            </w:r>
          </w:p>
        </w:tc>
        <w:tc>
          <w:tcPr>
            <w:tcW w:w="986" w:type="pct"/>
            <w:tcBorders>
              <w:top w:val="nil"/>
              <w:left w:val="nil"/>
              <w:bottom w:val="single" w:sz="4" w:space="0" w:color="auto"/>
              <w:right w:val="single" w:sz="4" w:space="0" w:color="auto"/>
            </w:tcBorders>
            <w:vAlign w:val="bottom"/>
          </w:tcPr>
          <w:p w:rsidR="003B51CE" w:rsidRPr="00552187" w:rsidRDefault="003B51CE" w:rsidP="00AB1EB1">
            <w:pPr>
              <w:spacing w:after="0"/>
              <w:ind w:left="1"/>
              <w:jc w:val="center"/>
              <w:rPr>
                <w:rFonts w:ascii="Times New Roman" w:hAnsi="Times New Roman"/>
                <w:b/>
                <w:color w:val="000000"/>
                <w:sz w:val="24"/>
                <w:szCs w:val="24"/>
              </w:rPr>
            </w:pPr>
            <w:r w:rsidRPr="00552187">
              <w:rPr>
                <w:rFonts w:ascii="Times New Roman" w:hAnsi="Times New Roman"/>
                <w:b/>
                <w:color w:val="000000"/>
                <w:sz w:val="24"/>
                <w:szCs w:val="24"/>
              </w:rPr>
              <w:t>1830</w:t>
            </w:r>
          </w:p>
        </w:tc>
      </w:tr>
    </w:tbl>
    <w:p w:rsidR="002D2C95" w:rsidRDefault="00804A03" w:rsidP="0079202A">
      <w:pPr>
        <w:numPr>
          <w:ilvl w:val="1"/>
          <w:numId w:val="58"/>
        </w:numPr>
        <w:spacing w:before="120" w:after="0" w:line="240" w:lineRule="auto"/>
        <w:jc w:val="center"/>
        <w:rPr>
          <w:rFonts w:ascii="Times New Roman" w:hAnsi="Times New Roman"/>
          <w:b/>
          <w:bCs/>
          <w:i/>
          <w:sz w:val="26"/>
          <w:szCs w:val="26"/>
        </w:rPr>
      </w:pPr>
      <w:r w:rsidRPr="002A74DC">
        <w:rPr>
          <w:b/>
        </w:rPr>
        <w:br w:type="page"/>
      </w:r>
      <w:bookmarkStart w:id="155" w:name="_Toc369619731"/>
      <w:bookmarkStart w:id="156" w:name="_Toc333247815"/>
      <w:r w:rsidR="002D2C95" w:rsidRPr="004107DC">
        <w:rPr>
          <w:rFonts w:ascii="Times New Roman" w:hAnsi="Times New Roman"/>
          <w:b/>
          <w:bCs/>
          <w:i/>
          <w:sz w:val="26"/>
          <w:szCs w:val="26"/>
        </w:rPr>
        <w:lastRenderedPageBreak/>
        <w:t>Градостроительное развитие территории</w:t>
      </w:r>
      <w:bookmarkEnd w:id="155"/>
    </w:p>
    <w:p w:rsidR="002D2C95" w:rsidRPr="004107DC" w:rsidRDefault="002D2C95" w:rsidP="00637A27">
      <w:pPr>
        <w:keepNext/>
        <w:keepLines/>
        <w:spacing w:before="120" w:after="0" w:line="240" w:lineRule="auto"/>
        <w:ind w:left="720" w:hanging="360"/>
        <w:jc w:val="center"/>
        <w:outlineLvl w:val="0"/>
        <w:rPr>
          <w:rFonts w:ascii="Times New Roman" w:hAnsi="Times New Roman"/>
          <w:b/>
          <w:bCs/>
          <w:sz w:val="26"/>
          <w:szCs w:val="26"/>
        </w:rPr>
      </w:pPr>
      <w:bookmarkStart w:id="157" w:name="_Toc369619732"/>
      <w:bookmarkStart w:id="158" w:name="_Toc383099298"/>
      <w:r w:rsidRPr="004107DC">
        <w:rPr>
          <w:rFonts w:ascii="Times New Roman" w:hAnsi="Times New Roman"/>
          <w:b/>
          <w:bCs/>
          <w:sz w:val="26"/>
          <w:szCs w:val="26"/>
        </w:rPr>
        <w:t>3.3.1. Проектная планировочная структура</w:t>
      </w:r>
      <w:bookmarkEnd w:id="157"/>
      <w:bookmarkEnd w:id="158"/>
    </w:p>
    <w:p w:rsidR="002D2C95" w:rsidRPr="00B24837" w:rsidRDefault="002D2C95" w:rsidP="00637A27">
      <w:pPr>
        <w:spacing w:before="120" w:after="0" w:line="240" w:lineRule="auto"/>
        <w:jc w:val="both"/>
        <w:rPr>
          <w:rFonts w:ascii="Times New Roman" w:hAnsi="Times New Roman"/>
          <w:b/>
          <w:i/>
          <w:sz w:val="26"/>
          <w:szCs w:val="26"/>
        </w:rPr>
      </w:pPr>
      <w:r w:rsidRPr="00B24837">
        <w:rPr>
          <w:rFonts w:ascii="Times New Roman" w:hAnsi="Times New Roman"/>
          <w:b/>
          <w:i/>
          <w:sz w:val="26"/>
          <w:szCs w:val="26"/>
        </w:rPr>
        <w:t>Основные направления развития территории</w:t>
      </w:r>
    </w:p>
    <w:p w:rsidR="002D2C95" w:rsidRPr="00B24837" w:rsidRDefault="002D2C95" w:rsidP="00637A27">
      <w:p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 xml:space="preserve">Планировочная структура и функциональное зонирование территории развивается в соответствии с принятыми стратегическими сценариями экономического развития Бегуницкого сельского поселения. </w:t>
      </w:r>
    </w:p>
    <w:p w:rsidR="002D2C95" w:rsidRPr="00B24837" w:rsidRDefault="002D2C95" w:rsidP="00637A27">
      <w:p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В пространственном развитии Бегуницкого сельского поселения необходимо учитывать сохранение исторически сложившейся застройки, особенностей планировочной структуры населенных пунктов, сохранение естественных ландшафтов и повышение эффективности использования территории поселения.</w:t>
      </w:r>
    </w:p>
    <w:p w:rsidR="002D2C95" w:rsidRPr="00B24837" w:rsidRDefault="002D2C95" w:rsidP="00637A27">
      <w:p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Исходя из анализа проблем планировочной структуры Бегуницкого сельского поселения,  можно выявить основные направления градостроительного развития территории:</w:t>
      </w:r>
    </w:p>
    <w:p w:rsidR="002D2C95" w:rsidRPr="00B24837" w:rsidRDefault="002D2C95" w:rsidP="0079202A">
      <w:pPr>
        <w:numPr>
          <w:ilvl w:val="0"/>
          <w:numId w:val="52"/>
        </w:num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Совершенствование транспортной системы, позволяющей развивать экономический потенциал поселения.</w:t>
      </w:r>
    </w:p>
    <w:p w:rsidR="002D2C95" w:rsidRPr="00B24837" w:rsidRDefault="002D2C95" w:rsidP="0079202A">
      <w:pPr>
        <w:numPr>
          <w:ilvl w:val="0"/>
          <w:numId w:val="52"/>
        </w:num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Улучшение экологического состояния поселения.</w:t>
      </w:r>
    </w:p>
    <w:p w:rsidR="002D2C95" w:rsidRPr="00B24837" w:rsidRDefault="002D2C95" w:rsidP="0079202A">
      <w:pPr>
        <w:numPr>
          <w:ilvl w:val="0"/>
          <w:numId w:val="52"/>
        </w:num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Сохранение природного и культурно-исторического потенциала поселения, развитие территорий туристско-рекреационного назначения.</w:t>
      </w:r>
    </w:p>
    <w:p w:rsidR="002D2C95" w:rsidRPr="00B24837" w:rsidRDefault="002D2C95" w:rsidP="0079202A">
      <w:pPr>
        <w:numPr>
          <w:ilvl w:val="0"/>
          <w:numId w:val="52"/>
        </w:num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Развитие новых жилых зон в наиболее перспективных населенных пунктах.</w:t>
      </w:r>
    </w:p>
    <w:p w:rsidR="002D2C95" w:rsidRPr="00B24837" w:rsidRDefault="002D2C95" w:rsidP="0079202A">
      <w:pPr>
        <w:numPr>
          <w:ilvl w:val="0"/>
          <w:numId w:val="52"/>
        </w:num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Максимальное сохранение существующих и создание новых зелёных зон, организация рекреационных зон.</w:t>
      </w:r>
    </w:p>
    <w:p w:rsidR="002D2C95" w:rsidRPr="00B24837" w:rsidRDefault="002D2C95" w:rsidP="0079202A">
      <w:pPr>
        <w:numPr>
          <w:ilvl w:val="0"/>
          <w:numId w:val="52"/>
        </w:num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Выделение территории для развития промышленности и реконструкция существующих производственных зон.</w:t>
      </w:r>
    </w:p>
    <w:p w:rsidR="002D2C95" w:rsidRPr="00B24837" w:rsidRDefault="002D2C95" w:rsidP="0079202A">
      <w:pPr>
        <w:numPr>
          <w:ilvl w:val="0"/>
          <w:numId w:val="52"/>
        </w:num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Создание комфортных условий проживания с учетом развития социальной, транспортной и инженерной инфраструктуры.</w:t>
      </w:r>
    </w:p>
    <w:p w:rsidR="002D2C95" w:rsidRPr="00B24837" w:rsidRDefault="002D2C95" w:rsidP="00637A27">
      <w:pPr>
        <w:spacing w:before="120" w:after="0" w:line="240" w:lineRule="auto"/>
        <w:jc w:val="both"/>
        <w:rPr>
          <w:rFonts w:ascii="Times New Roman" w:hAnsi="Times New Roman"/>
          <w:b/>
          <w:i/>
          <w:sz w:val="26"/>
          <w:szCs w:val="26"/>
          <w:lang w:eastAsia="zh-CN"/>
        </w:rPr>
      </w:pPr>
      <w:r w:rsidRPr="00B24837">
        <w:rPr>
          <w:rFonts w:ascii="Times New Roman" w:hAnsi="Times New Roman"/>
          <w:b/>
          <w:i/>
          <w:sz w:val="26"/>
          <w:szCs w:val="26"/>
          <w:lang w:eastAsia="zh-CN"/>
        </w:rPr>
        <w:t>Развитие населенных пунктов</w:t>
      </w:r>
    </w:p>
    <w:p w:rsidR="002D2C95" w:rsidRPr="00E74044" w:rsidRDefault="002D2C95" w:rsidP="00637A27">
      <w:pPr>
        <w:spacing w:before="120" w:after="0" w:line="240" w:lineRule="auto"/>
        <w:jc w:val="both"/>
        <w:rPr>
          <w:rFonts w:ascii="Times New Roman" w:hAnsi="Times New Roman"/>
          <w:sz w:val="26"/>
          <w:szCs w:val="26"/>
        </w:rPr>
      </w:pPr>
      <w:r w:rsidRPr="00B24837">
        <w:rPr>
          <w:rFonts w:ascii="Times New Roman" w:hAnsi="Times New Roman"/>
          <w:sz w:val="26"/>
          <w:szCs w:val="26"/>
        </w:rPr>
        <w:t>Предложения по развитию территории предусматривают сохранение исторически сложившейся планировочной структуры территории населенных пунктов.</w:t>
      </w:r>
      <w:r w:rsidR="004526BA">
        <w:rPr>
          <w:rFonts w:ascii="Times New Roman" w:hAnsi="Times New Roman"/>
          <w:sz w:val="26"/>
          <w:szCs w:val="26"/>
        </w:rPr>
        <w:t xml:space="preserve"> </w:t>
      </w:r>
      <w:r w:rsidRPr="00E74044">
        <w:rPr>
          <w:rFonts w:ascii="Times New Roman" w:hAnsi="Times New Roman"/>
          <w:sz w:val="26"/>
          <w:szCs w:val="26"/>
        </w:rPr>
        <w:t xml:space="preserve">Исходя из анализа современного состояния территорий населенных пунктов и учитывая прогноз социально-экономического развития поселения, можно сделать вывод о недостаточности в целом территориального резерва в сложившихся границах </w:t>
      </w:r>
      <w:r>
        <w:rPr>
          <w:rFonts w:ascii="Times New Roman" w:hAnsi="Times New Roman"/>
          <w:sz w:val="26"/>
          <w:szCs w:val="26"/>
        </w:rPr>
        <w:t xml:space="preserve">ряда </w:t>
      </w:r>
      <w:r w:rsidRPr="00E74044">
        <w:rPr>
          <w:rFonts w:ascii="Times New Roman" w:hAnsi="Times New Roman"/>
          <w:sz w:val="26"/>
          <w:szCs w:val="26"/>
        </w:rPr>
        <w:t>населенных пунктов для дальнейшего развития поселения. Вследствие этого предлагается формирование новых зон жилого, общественного и производственного назначения на землях сельскохозяйственного назначения, предлагаемых к переводу в земли населенных пунктов.</w:t>
      </w:r>
      <w:r w:rsidRPr="00B24837">
        <w:rPr>
          <w:rFonts w:ascii="Times New Roman" w:hAnsi="Times New Roman"/>
          <w:sz w:val="26"/>
          <w:szCs w:val="26"/>
        </w:rPr>
        <w:t xml:space="preserve"> Основное развитие застройки за счет освоения новых те</w:t>
      </w:r>
      <w:r w:rsidR="00914CF8">
        <w:rPr>
          <w:rFonts w:ascii="Times New Roman" w:hAnsi="Times New Roman"/>
          <w:sz w:val="26"/>
          <w:szCs w:val="26"/>
        </w:rPr>
        <w:t>рриторий будет вестись в деревнях</w:t>
      </w:r>
      <w:r w:rsidR="004526BA">
        <w:rPr>
          <w:rFonts w:ascii="Times New Roman" w:hAnsi="Times New Roman"/>
          <w:sz w:val="26"/>
          <w:szCs w:val="26"/>
        </w:rPr>
        <w:t xml:space="preserve"> </w:t>
      </w:r>
      <w:r w:rsidR="00621FEB" w:rsidRPr="00B24837">
        <w:rPr>
          <w:rFonts w:ascii="Times New Roman" w:hAnsi="Times New Roman"/>
          <w:sz w:val="26"/>
          <w:szCs w:val="26"/>
        </w:rPr>
        <w:t xml:space="preserve">Большие </w:t>
      </w:r>
      <w:r w:rsidR="00621FEB">
        <w:rPr>
          <w:rFonts w:ascii="Times New Roman" w:hAnsi="Times New Roman"/>
          <w:sz w:val="26"/>
          <w:szCs w:val="26"/>
        </w:rPr>
        <w:t>Лашковицы, Большое Тешково,</w:t>
      </w:r>
      <w:r w:rsidR="004526BA">
        <w:rPr>
          <w:rFonts w:ascii="Times New Roman" w:hAnsi="Times New Roman"/>
          <w:sz w:val="26"/>
          <w:szCs w:val="26"/>
        </w:rPr>
        <w:t xml:space="preserve"> </w:t>
      </w:r>
      <w:r w:rsidR="00621FEB">
        <w:rPr>
          <w:rFonts w:ascii="Times New Roman" w:hAnsi="Times New Roman"/>
          <w:sz w:val="26"/>
          <w:szCs w:val="26"/>
        </w:rPr>
        <w:t>Кайкино,</w:t>
      </w:r>
      <w:r w:rsidR="004526BA">
        <w:rPr>
          <w:rFonts w:ascii="Times New Roman" w:hAnsi="Times New Roman"/>
          <w:sz w:val="26"/>
          <w:szCs w:val="26"/>
        </w:rPr>
        <w:t xml:space="preserve"> </w:t>
      </w:r>
      <w:r w:rsidRPr="00B24837">
        <w:rPr>
          <w:rFonts w:ascii="Times New Roman" w:hAnsi="Times New Roman"/>
          <w:sz w:val="26"/>
          <w:szCs w:val="26"/>
        </w:rPr>
        <w:t xml:space="preserve">Кирово, </w:t>
      </w:r>
      <w:r w:rsidR="00621FEB">
        <w:rPr>
          <w:rFonts w:ascii="Times New Roman" w:hAnsi="Times New Roman"/>
          <w:sz w:val="26"/>
          <w:szCs w:val="26"/>
        </w:rPr>
        <w:t>Старые Бегуницы</w:t>
      </w:r>
      <w:r>
        <w:rPr>
          <w:rFonts w:ascii="Times New Roman" w:hAnsi="Times New Roman"/>
          <w:sz w:val="26"/>
          <w:szCs w:val="26"/>
        </w:rPr>
        <w:t xml:space="preserve">. </w:t>
      </w:r>
      <w:r w:rsidRPr="00C869D4">
        <w:rPr>
          <w:rFonts w:ascii="Times New Roman" w:hAnsi="Times New Roman"/>
          <w:sz w:val="26"/>
          <w:szCs w:val="26"/>
        </w:rPr>
        <w:t xml:space="preserve">Рост </w:t>
      </w:r>
      <w:r>
        <w:rPr>
          <w:rFonts w:ascii="Times New Roman" w:hAnsi="Times New Roman"/>
          <w:sz w:val="26"/>
          <w:szCs w:val="26"/>
        </w:rPr>
        <w:t>вышеперечисленных деревень</w:t>
      </w:r>
      <w:r w:rsidRPr="00C869D4">
        <w:rPr>
          <w:rFonts w:ascii="Times New Roman" w:hAnsi="Times New Roman"/>
          <w:sz w:val="26"/>
          <w:szCs w:val="26"/>
        </w:rPr>
        <w:t xml:space="preserve"> обусловлен преимущественно сформированной транспортной и инженерной инфраструктурой, достаточным количеством объектов социального и культурно-бытового обслуживания населения, а также наличием свободных территорий, находящихся в муниципальной собственности, в том числе за границей населенного пункта.</w:t>
      </w:r>
      <w:r>
        <w:rPr>
          <w:rFonts w:ascii="Times New Roman" w:hAnsi="Times New Roman"/>
          <w:sz w:val="26"/>
          <w:szCs w:val="26"/>
        </w:rPr>
        <w:t xml:space="preserve"> Р</w:t>
      </w:r>
      <w:r w:rsidRPr="00B24837">
        <w:rPr>
          <w:rFonts w:ascii="Times New Roman" w:hAnsi="Times New Roman"/>
          <w:sz w:val="26"/>
          <w:szCs w:val="26"/>
        </w:rPr>
        <w:t xml:space="preserve">азвитие остальных населенных пунктов будет </w:t>
      </w:r>
      <w:r w:rsidRPr="00B24837">
        <w:rPr>
          <w:rFonts w:ascii="Times New Roman" w:hAnsi="Times New Roman"/>
          <w:sz w:val="26"/>
          <w:szCs w:val="26"/>
        </w:rPr>
        <w:lastRenderedPageBreak/>
        <w:t>происходить в существующих границах населенных пунктов на территориях, в настоящее время не вовлеченных в градостроительную деятельность или используемых неэффективно.</w:t>
      </w:r>
    </w:p>
    <w:p w:rsidR="002D2C95" w:rsidRPr="00B24837" w:rsidRDefault="002D2C95" w:rsidP="00637A27">
      <w:pPr>
        <w:keepNext/>
        <w:spacing w:before="120" w:after="0" w:line="240" w:lineRule="auto"/>
        <w:jc w:val="both"/>
        <w:rPr>
          <w:rFonts w:ascii="Times New Roman" w:hAnsi="Times New Roman"/>
          <w:b/>
          <w:sz w:val="26"/>
          <w:szCs w:val="26"/>
          <w:lang w:eastAsia="zh-CN"/>
        </w:rPr>
      </w:pPr>
      <w:r w:rsidRPr="00B24837">
        <w:rPr>
          <w:rFonts w:ascii="Times New Roman" w:hAnsi="Times New Roman"/>
          <w:b/>
          <w:sz w:val="26"/>
          <w:szCs w:val="26"/>
          <w:lang w:eastAsia="zh-CN"/>
        </w:rPr>
        <w:t>Деревня Бегуницы</w:t>
      </w:r>
    </w:p>
    <w:p w:rsidR="005352AE" w:rsidRPr="00F2114B" w:rsidRDefault="002D2C95" w:rsidP="00637A27">
      <w:pPr>
        <w:spacing w:before="120" w:after="0" w:line="240" w:lineRule="auto"/>
        <w:jc w:val="both"/>
        <w:rPr>
          <w:rFonts w:ascii="Times New Roman" w:hAnsi="Times New Roman"/>
          <w:sz w:val="26"/>
          <w:szCs w:val="26"/>
        </w:rPr>
      </w:pPr>
      <w:r w:rsidRPr="00B24837">
        <w:rPr>
          <w:rFonts w:ascii="Times New Roman" w:hAnsi="Times New Roman"/>
          <w:sz w:val="26"/>
          <w:szCs w:val="26"/>
        </w:rPr>
        <w:t xml:space="preserve">Развитие зон новой застройки жилого и общественного назначения в деревне Бегуницы ограничивает небольшое количество территориальных резервов. Свободные площадки благоприятные для градостроительного освоения и размещения на них жилой застройки находятся в западной части деревни. Генеральным планом предлагается разместить на данных территориях индивидуальную жилую застройку площадью </w:t>
      </w:r>
      <w:r w:rsidRPr="004C21C2">
        <w:rPr>
          <w:rFonts w:ascii="Times New Roman" w:hAnsi="Times New Roman"/>
          <w:sz w:val="26"/>
          <w:szCs w:val="26"/>
        </w:rPr>
        <w:t>4,</w:t>
      </w:r>
      <w:r w:rsidR="00871F8D" w:rsidRPr="00871F8D">
        <w:rPr>
          <w:rFonts w:ascii="Times New Roman" w:hAnsi="Times New Roman"/>
          <w:sz w:val="26"/>
          <w:szCs w:val="26"/>
        </w:rPr>
        <w:t>31</w:t>
      </w:r>
      <w:r w:rsidRPr="004C21C2">
        <w:rPr>
          <w:rFonts w:ascii="Times New Roman" w:hAnsi="Times New Roman"/>
          <w:sz w:val="26"/>
          <w:szCs w:val="26"/>
        </w:rPr>
        <w:t xml:space="preserve"> га</w:t>
      </w:r>
      <w:r w:rsidRPr="00B24837">
        <w:rPr>
          <w:rFonts w:ascii="Times New Roman" w:hAnsi="Times New Roman"/>
          <w:sz w:val="26"/>
          <w:szCs w:val="26"/>
        </w:rPr>
        <w:t xml:space="preserve"> на период первой очереди и </w:t>
      </w:r>
      <w:r w:rsidRPr="004C21C2">
        <w:rPr>
          <w:rFonts w:ascii="Times New Roman" w:hAnsi="Times New Roman"/>
          <w:sz w:val="26"/>
          <w:szCs w:val="26"/>
        </w:rPr>
        <w:t>5,16 га на расчетный</w:t>
      </w:r>
      <w:r w:rsidRPr="00B24837">
        <w:rPr>
          <w:rFonts w:ascii="Times New Roman" w:hAnsi="Times New Roman"/>
          <w:sz w:val="26"/>
          <w:szCs w:val="26"/>
        </w:rPr>
        <w:t xml:space="preserve"> срок. </w:t>
      </w:r>
      <w:r>
        <w:rPr>
          <w:rFonts w:ascii="Times New Roman" w:hAnsi="Times New Roman"/>
          <w:sz w:val="26"/>
          <w:szCs w:val="26"/>
        </w:rPr>
        <w:t xml:space="preserve">Также на первую очередь планируется </w:t>
      </w:r>
      <w:r w:rsidRPr="005352AE">
        <w:rPr>
          <w:rFonts w:ascii="Times New Roman" w:hAnsi="Times New Roman"/>
          <w:sz w:val="26"/>
          <w:szCs w:val="26"/>
        </w:rPr>
        <w:t>реконструкция дома культуры с целью создания многофункционального досугового центра совмещенного с библиотекой, миникинозалом с проектором, интернет-классом, классами для дополнительного образования взрослых, спортивным залом, отделом по работе с молодежью,  специализированным учреждением по работе с молодежью.</w:t>
      </w:r>
    </w:p>
    <w:p w:rsidR="002D2C95" w:rsidRDefault="002D2C95" w:rsidP="00637A27">
      <w:pPr>
        <w:spacing w:before="120" w:after="0" w:line="240" w:lineRule="auto"/>
        <w:jc w:val="both"/>
        <w:rPr>
          <w:rFonts w:ascii="Times New Roman" w:hAnsi="Times New Roman"/>
          <w:sz w:val="26"/>
          <w:szCs w:val="26"/>
        </w:rPr>
      </w:pPr>
      <w:r w:rsidRPr="00B24837">
        <w:rPr>
          <w:rFonts w:ascii="Times New Roman" w:hAnsi="Times New Roman"/>
          <w:sz w:val="26"/>
          <w:szCs w:val="26"/>
        </w:rPr>
        <w:t xml:space="preserve">Генеральным планом </w:t>
      </w:r>
      <w:r w:rsidRPr="005E4C56">
        <w:rPr>
          <w:rFonts w:ascii="Times New Roman" w:hAnsi="Times New Roman"/>
          <w:sz w:val="26"/>
          <w:szCs w:val="26"/>
        </w:rPr>
        <w:t>предусматривается изменение</w:t>
      </w:r>
      <w:r w:rsidRPr="00B24837">
        <w:rPr>
          <w:rFonts w:ascii="Times New Roman" w:hAnsi="Times New Roman"/>
          <w:sz w:val="26"/>
          <w:szCs w:val="26"/>
        </w:rPr>
        <w:t xml:space="preserve"> границы деревни Бегуницы в северной части и включение существующего индивидуального жилого массива площадью 5 га в </w:t>
      </w:r>
      <w:r w:rsidR="00F163F7">
        <w:rPr>
          <w:rFonts w:ascii="Times New Roman" w:hAnsi="Times New Roman"/>
          <w:sz w:val="26"/>
          <w:szCs w:val="26"/>
        </w:rPr>
        <w:t>границу</w:t>
      </w:r>
      <w:r w:rsidRPr="00B24837">
        <w:rPr>
          <w:rFonts w:ascii="Times New Roman" w:hAnsi="Times New Roman"/>
          <w:sz w:val="26"/>
          <w:szCs w:val="26"/>
        </w:rPr>
        <w:t xml:space="preserve"> населенного пункта. В настоящее время жилая застройка находится на землях сельскохозяйственного назначения региональной собственности.</w:t>
      </w:r>
    </w:p>
    <w:p w:rsidR="002D2C95" w:rsidRPr="00B24837" w:rsidRDefault="002D2C95" w:rsidP="00637A27">
      <w:pPr>
        <w:spacing w:before="120" w:after="0" w:line="240" w:lineRule="auto"/>
        <w:jc w:val="both"/>
        <w:rPr>
          <w:rFonts w:ascii="Times New Roman" w:hAnsi="Times New Roman"/>
          <w:sz w:val="26"/>
          <w:szCs w:val="26"/>
        </w:rPr>
      </w:pPr>
      <w:r w:rsidRPr="00B24837">
        <w:rPr>
          <w:rFonts w:ascii="Times New Roman" w:hAnsi="Times New Roman"/>
          <w:sz w:val="26"/>
          <w:szCs w:val="26"/>
        </w:rPr>
        <w:t xml:space="preserve">Часть индивидуальной и среднеэтажной жилой застройки, расположенной в центральной, восточной и западной  частях деревни, попадает в санитарно-защитные зоны от объектов сельскохозяйственного </w:t>
      </w:r>
      <w:r w:rsidRPr="005352AE">
        <w:rPr>
          <w:rFonts w:ascii="Times New Roman" w:hAnsi="Times New Roman"/>
          <w:sz w:val="26"/>
          <w:szCs w:val="26"/>
        </w:rPr>
        <w:t xml:space="preserve">предприятия. </w:t>
      </w:r>
      <w:r w:rsidRPr="00B24837">
        <w:rPr>
          <w:rFonts w:ascii="Times New Roman" w:hAnsi="Times New Roman"/>
          <w:sz w:val="26"/>
          <w:szCs w:val="26"/>
        </w:rPr>
        <w:t>Генеральным планом предлагается провести мероприятия по уменьшению санитарно-защитных зон, для возможности сохранения жилой застройки.</w:t>
      </w:r>
    </w:p>
    <w:p w:rsidR="002D2C95" w:rsidRPr="00B24837" w:rsidRDefault="002D2C95" w:rsidP="00637A27">
      <w:pPr>
        <w:spacing w:before="120" w:after="0" w:line="240" w:lineRule="auto"/>
        <w:jc w:val="both"/>
        <w:rPr>
          <w:rFonts w:ascii="Times New Roman" w:hAnsi="Times New Roman"/>
          <w:sz w:val="26"/>
          <w:szCs w:val="26"/>
        </w:rPr>
      </w:pPr>
      <w:r w:rsidRPr="00B24837">
        <w:rPr>
          <w:rFonts w:ascii="Times New Roman" w:hAnsi="Times New Roman"/>
          <w:sz w:val="26"/>
          <w:szCs w:val="26"/>
        </w:rPr>
        <w:t>Незастроенную территорию, находящуюся в санитарно-защитных зонах от объектов транспорта и инженерных объектов,  предлагается использовать частично под размещение объектов общественного назначения, частично под объекты коммунально-складского и транспортного назначения.</w:t>
      </w:r>
    </w:p>
    <w:p w:rsidR="002D2C95" w:rsidRPr="00B24837" w:rsidRDefault="002D2C95" w:rsidP="00637A27">
      <w:pPr>
        <w:spacing w:before="120" w:after="0" w:line="240" w:lineRule="auto"/>
        <w:jc w:val="both"/>
        <w:rPr>
          <w:rFonts w:ascii="Times New Roman" w:hAnsi="Times New Roman"/>
          <w:sz w:val="26"/>
          <w:szCs w:val="26"/>
          <w:lang w:eastAsia="zh-CN"/>
        </w:rPr>
      </w:pPr>
      <w:r w:rsidRPr="00B24837">
        <w:rPr>
          <w:rFonts w:ascii="Times New Roman" w:hAnsi="Times New Roman"/>
          <w:sz w:val="26"/>
          <w:szCs w:val="26"/>
          <w:lang w:eastAsia="zh-CN"/>
        </w:rPr>
        <w:t>Деревня Бегуницы является административным центром Бегуницкого сельского поселения, поэтому проектом предполагается улучшение системы социально-культурно-бытового обслуживания:</w:t>
      </w:r>
    </w:p>
    <w:p w:rsidR="005352AE" w:rsidRPr="00F2114B" w:rsidRDefault="002D2C95" w:rsidP="00637A27">
      <w:pPr>
        <w:spacing w:before="120" w:after="0" w:line="240" w:lineRule="auto"/>
        <w:jc w:val="both"/>
        <w:rPr>
          <w:rFonts w:ascii="Times New Roman" w:hAnsi="Times New Roman"/>
          <w:color w:val="808080"/>
          <w:sz w:val="26"/>
          <w:szCs w:val="26"/>
          <w:lang w:eastAsia="zh-CN"/>
        </w:rPr>
      </w:pPr>
      <w:r w:rsidRPr="009F5123">
        <w:rPr>
          <w:rFonts w:ascii="Times New Roman" w:hAnsi="Times New Roman"/>
          <w:sz w:val="26"/>
          <w:szCs w:val="26"/>
          <w:lang w:eastAsia="zh-CN"/>
        </w:rPr>
        <w:t xml:space="preserve">- </w:t>
      </w:r>
      <w:r w:rsidR="00DF1665">
        <w:rPr>
          <w:rFonts w:ascii="Times New Roman" w:hAnsi="Times New Roman"/>
          <w:sz w:val="26"/>
          <w:szCs w:val="26"/>
          <w:lang w:eastAsia="zh-CN"/>
        </w:rPr>
        <w:t>р</w:t>
      </w:r>
      <w:r w:rsidRPr="009F5123">
        <w:rPr>
          <w:rFonts w:ascii="Times New Roman" w:hAnsi="Times New Roman"/>
          <w:sz w:val="26"/>
          <w:szCs w:val="26"/>
          <w:lang w:eastAsia="zh-CN"/>
        </w:rPr>
        <w:t>еконструкция Бегуницкой сельской врачебной амбулатории МУЗ «Волосовская центральная районная больница» с увеличением посещений в смену с 60 до 64 и с увеличением коек дневного пребывания с 12 до 19</w:t>
      </w:r>
      <w:r w:rsidR="00DF1665">
        <w:rPr>
          <w:rFonts w:ascii="Times New Roman" w:hAnsi="Times New Roman"/>
          <w:sz w:val="26"/>
          <w:szCs w:val="26"/>
          <w:lang w:eastAsia="zh-CN"/>
        </w:rPr>
        <w:t>;</w:t>
      </w:r>
    </w:p>
    <w:p w:rsidR="002D2C95" w:rsidRDefault="002D2C95" w:rsidP="00637A27">
      <w:pPr>
        <w:spacing w:before="120" w:after="0" w:line="240" w:lineRule="auto"/>
        <w:jc w:val="both"/>
        <w:rPr>
          <w:rFonts w:ascii="Times New Roman" w:hAnsi="Times New Roman"/>
          <w:sz w:val="26"/>
          <w:szCs w:val="26"/>
          <w:lang w:eastAsia="ru-RU"/>
        </w:rPr>
      </w:pPr>
      <w:r w:rsidRPr="002258F5">
        <w:rPr>
          <w:rFonts w:ascii="Times New Roman" w:hAnsi="Times New Roman"/>
          <w:sz w:val="26"/>
          <w:szCs w:val="26"/>
          <w:lang w:eastAsia="zh-CN"/>
        </w:rPr>
        <w:t xml:space="preserve">- реконструкция клуба под </w:t>
      </w:r>
      <w:r w:rsidRPr="002258F5">
        <w:rPr>
          <w:rFonts w:ascii="Times New Roman" w:hAnsi="Times New Roman"/>
          <w:sz w:val="26"/>
          <w:szCs w:val="26"/>
        </w:rPr>
        <w:t>многофункциональный культурный центр</w:t>
      </w:r>
      <w:r w:rsidRPr="002258F5">
        <w:rPr>
          <w:rFonts w:ascii="Times New Roman" w:hAnsi="Times New Roman"/>
          <w:sz w:val="26"/>
          <w:szCs w:val="26"/>
          <w:lang w:eastAsia="ru-RU"/>
        </w:rPr>
        <w:t>;</w:t>
      </w:r>
    </w:p>
    <w:p w:rsidR="002D2C95" w:rsidRPr="002258F5" w:rsidRDefault="002D2C95" w:rsidP="00637A2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с</w:t>
      </w:r>
      <w:r w:rsidRPr="002258F5">
        <w:rPr>
          <w:rFonts w:ascii="Times New Roman" w:hAnsi="Times New Roman"/>
          <w:sz w:val="26"/>
          <w:szCs w:val="26"/>
          <w:lang w:eastAsia="ru-RU"/>
        </w:rPr>
        <w:t>троительство многофункционального досугового центра  мощностью порядка 300 мест</w:t>
      </w:r>
      <w:r>
        <w:rPr>
          <w:rFonts w:ascii="Times New Roman" w:hAnsi="Times New Roman"/>
          <w:sz w:val="26"/>
          <w:szCs w:val="26"/>
          <w:lang w:eastAsia="ru-RU"/>
        </w:rPr>
        <w:t>;</w:t>
      </w:r>
    </w:p>
    <w:p w:rsidR="002D2C95" w:rsidRPr="002258F5" w:rsidRDefault="002D2C95" w:rsidP="00637A27">
      <w:pPr>
        <w:spacing w:before="120" w:after="0" w:line="240" w:lineRule="auto"/>
        <w:jc w:val="both"/>
        <w:rPr>
          <w:rFonts w:ascii="Times New Roman" w:hAnsi="Times New Roman"/>
          <w:sz w:val="26"/>
          <w:szCs w:val="26"/>
          <w:lang w:eastAsia="zh-CN"/>
        </w:rPr>
      </w:pPr>
      <w:r w:rsidRPr="002258F5">
        <w:rPr>
          <w:rFonts w:ascii="Times New Roman" w:hAnsi="Times New Roman"/>
          <w:sz w:val="26"/>
          <w:szCs w:val="26"/>
          <w:lang w:eastAsia="zh-CN"/>
        </w:rPr>
        <w:t>- строительство спортивного зала;</w:t>
      </w:r>
    </w:p>
    <w:p w:rsidR="002D2C95" w:rsidRPr="002258F5" w:rsidRDefault="002D2C95" w:rsidP="00637A27">
      <w:pPr>
        <w:spacing w:before="120" w:after="0" w:line="240" w:lineRule="auto"/>
        <w:jc w:val="both"/>
        <w:rPr>
          <w:rFonts w:ascii="Times New Roman" w:hAnsi="Times New Roman"/>
          <w:sz w:val="26"/>
          <w:szCs w:val="26"/>
          <w:lang w:eastAsia="zh-CN"/>
        </w:rPr>
      </w:pPr>
      <w:r w:rsidRPr="002258F5">
        <w:rPr>
          <w:rFonts w:ascii="Times New Roman" w:hAnsi="Times New Roman"/>
          <w:sz w:val="26"/>
          <w:szCs w:val="26"/>
          <w:lang w:eastAsia="zh-CN"/>
        </w:rPr>
        <w:t>- организация открытой спортивной площадки;</w:t>
      </w:r>
    </w:p>
    <w:p w:rsidR="002D2C95" w:rsidRPr="002258F5" w:rsidRDefault="002D2C95" w:rsidP="00637A27">
      <w:pPr>
        <w:spacing w:before="120" w:after="0" w:line="240" w:lineRule="auto"/>
        <w:jc w:val="both"/>
        <w:rPr>
          <w:rFonts w:ascii="Times New Roman" w:hAnsi="Times New Roman"/>
          <w:sz w:val="26"/>
          <w:szCs w:val="26"/>
          <w:lang w:eastAsia="zh-CN"/>
        </w:rPr>
      </w:pPr>
      <w:r w:rsidRPr="002258F5">
        <w:rPr>
          <w:rFonts w:ascii="Times New Roman" w:hAnsi="Times New Roman"/>
          <w:sz w:val="26"/>
          <w:szCs w:val="26"/>
          <w:lang w:eastAsia="ru-RU"/>
        </w:rPr>
        <w:t xml:space="preserve">- </w:t>
      </w:r>
      <w:r w:rsidRPr="002258F5">
        <w:rPr>
          <w:rFonts w:ascii="Times New Roman" w:hAnsi="Times New Roman"/>
          <w:sz w:val="26"/>
          <w:szCs w:val="26"/>
          <w:lang w:eastAsia="zh-CN"/>
        </w:rPr>
        <w:t>размещение объектов торговли.</w:t>
      </w:r>
    </w:p>
    <w:p w:rsidR="002D2C95" w:rsidRPr="005228C6" w:rsidRDefault="002D2C95" w:rsidP="00637A27">
      <w:pPr>
        <w:spacing w:before="120" w:after="0" w:line="240" w:lineRule="auto"/>
        <w:jc w:val="both"/>
        <w:rPr>
          <w:rFonts w:ascii="Times New Roman" w:hAnsi="Times New Roman"/>
          <w:sz w:val="26"/>
          <w:szCs w:val="26"/>
          <w:lang w:eastAsia="zh-CN"/>
        </w:rPr>
      </w:pPr>
      <w:r w:rsidRPr="005228C6">
        <w:rPr>
          <w:rFonts w:ascii="Times New Roman" w:hAnsi="Times New Roman"/>
          <w:sz w:val="26"/>
          <w:szCs w:val="26"/>
          <w:lang w:eastAsia="zh-CN"/>
        </w:rPr>
        <w:lastRenderedPageBreak/>
        <w:t xml:space="preserve">Южнее деревни Бегуницы, вдоль западной стороны автомобильной дороги местного значения (в направлении деревни Русское Брызгово) предлагается разместить территорию для размещения кладбища площадью </w:t>
      </w:r>
      <w:r w:rsidRPr="002258F5">
        <w:rPr>
          <w:rFonts w:ascii="Times New Roman" w:hAnsi="Times New Roman"/>
          <w:sz w:val="26"/>
          <w:szCs w:val="26"/>
          <w:lang w:eastAsia="zh-CN"/>
        </w:rPr>
        <w:t xml:space="preserve">2,65 га </w:t>
      </w:r>
      <w:r w:rsidRPr="005228C6">
        <w:rPr>
          <w:rFonts w:ascii="Times New Roman" w:hAnsi="Times New Roman"/>
          <w:sz w:val="26"/>
          <w:szCs w:val="26"/>
          <w:lang w:eastAsia="zh-CN"/>
        </w:rPr>
        <w:t xml:space="preserve">на расчетный срок. </w:t>
      </w:r>
    </w:p>
    <w:p w:rsidR="002D2C95" w:rsidRPr="005228C6" w:rsidRDefault="002D2C95" w:rsidP="00637A27">
      <w:pPr>
        <w:spacing w:before="120" w:after="0" w:line="240" w:lineRule="auto"/>
        <w:jc w:val="both"/>
        <w:rPr>
          <w:rFonts w:ascii="Times New Roman" w:hAnsi="Times New Roman"/>
          <w:b/>
          <w:sz w:val="26"/>
          <w:szCs w:val="26"/>
          <w:lang w:eastAsia="zh-CN"/>
        </w:rPr>
      </w:pPr>
      <w:r w:rsidRPr="005228C6">
        <w:rPr>
          <w:rFonts w:ascii="Times New Roman" w:hAnsi="Times New Roman"/>
          <w:b/>
          <w:sz w:val="26"/>
          <w:szCs w:val="26"/>
          <w:lang w:eastAsia="zh-CN"/>
        </w:rPr>
        <w:t>Деревня Большие Лашковицы</w:t>
      </w:r>
    </w:p>
    <w:p w:rsidR="002D2C95" w:rsidRDefault="002D2C95" w:rsidP="00637A27">
      <w:pPr>
        <w:spacing w:before="120" w:after="0" w:line="240" w:lineRule="auto"/>
        <w:jc w:val="both"/>
        <w:rPr>
          <w:rFonts w:ascii="Times New Roman" w:hAnsi="Times New Roman"/>
          <w:sz w:val="26"/>
          <w:szCs w:val="26"/>
          <w:lang w:eastAsia="zh-CN"/>
        </w:rPr>
      </w:pPr>
      <w:r w:rsidRPr="00430125">
        <w:rPr>
          <w:rFonts w:ascii="Times New Roman" w:hAnsi="Times New Roman"/>
          <w:sz w:val="26"/>
          <w:szCs w:val="26"/>
          <w:lang w:eastAsia="zh-CN"/>
        </w:rPr>
        <w:t xml:space="preserve">Территория деревни </w:t>
      </w:r>
      <w:r w:rsidR="005743EA" w:rsidRPr="005743EA">
        <w:rPr>
          <w:rFonts w:ascii="Times New Roman" w:hAnsi="Times New Roman"/>
          <w:sz w:val="26"/>
          <w:szCs w:val="26"/>
          <w:lang w:eastAsia="zh-CN"/>
        </w:rPr>
        <w:t xml:space="preserve">Большие Лашковицы </w:t>
      </w:r>
      <w:r w:rsidRPr="00430125">
        <w:rPr>
          <w:rFonts w:ascii="Times New Roman" w:hAnsi="Times New Roman"/>
          <w:sz w:val="26"/>
          <w:szCs w:val="26"/>
          <w:lang w:eastAsia="zh-CN"/>
        </w:rPr>
        <w:t xml:space="preserve">состоит из двух частей, южнее и севернее автомобильной дороги федерального значения </w:t>
      </w:r>
      <w:r w:rsidR="00634EA6">
        <w:rPr>
          <w:rFonts w:ascii="Times New Roman" w:hAnsi="Times New Roman"/>
          <w:sz w:val="26"/>
          <w:szCs w:val="26"/>
          <w:lang w:eastAsia="zh-CN"/>
        </w:rPr>
        <w:t>«</w:t>
      </w:r>
      <w:r w:rsidRPr="00430125">
        <w:rPr>
          <w:rFonts w:ascii="Times New Roman" w:hAnsi="Times New Roman"/>
          <w:sz w:val="26"/>
          <w:szCs w:val="26"/>
          <w:lang w:eastAsia="zh-CN"/>
        </w:rPr>
        <w:t>Нарва</w:t>
      </w:r>
      <w:r w:rsidR="00634EA6">
        <w:rPr>
          <w:rFonts w:ascii="Times New Roman" w:hAnsi="Times New Roman"/>
          <w:sz w:val="26"/>
          <w:szCs w:val="26"/>
          <w:lang w:eastAsia="zh-CN"/>
        </w:rPr>
        <w:t>»</w:t>
      </w:r>
      <w:r>
        <w:rPr>
          <w:rFonts w:ascii="Times New Roman" w:hAnsi="Times New Roman"/>
          <w:sz w:val="26"/>
          <w:szCs w:val="26"/>
          <w:lang w:eastAsia="zh-CN"/>
        </w:rPr>
        <w:t xml:space="preserve">. </w:t>
      </w:r>
    </w:p>
    <w:p w:rsidR="002D2C95" w:rsidRPr="005228C6" w:rsidRDefault="002D2C95" w:rsidP="00637A27">
      <w:pPr>
        <w:spacing w:before="120" w:after="0" w:line="240" w:lineRule="auto"/>
        <w:jc w:val="both"/>
        <w:rPr>
          <w:rFonts w:ascii="Times New Roman" w:hAnsi="Times New Roman"/>
          <w:sz w:val="26"/>
          <w:szCs w:val="26"/>
          <w:lang w:eastAsia="zh-CN"/>
        </w:rPr>
      </w:pPr>
      <w:r w:rsidRPr="005228C6">
        <w:rPr>
          <w:rFonts w:ascii="Times New Roman" w:hAnsi="Times New Roman"/>
          <w:sz w:val="26"/>
          <w:szCs w:val="26"/>
          <w:lang w:eastAsia="zh-CN"/>
        </w:rPr>
        <w:t xml:space="preserve">Формирование массивов жилой застройки в деревне Большие Лашковицы площадью </w:t>
      </w:r>
      <w:r>
        <w:rPr>
          <w:rFonts w:ascii="Times New Roman" w:hAnsi="Times New Roman"/>
          <w:sz w:val="26"/>
          <w:szCs w:val="26"/>
          <w:lang w:eastAsia="zh-CN"/>
        </w:rPr>
        <w:t>4,5</w:t>
      </w:r>
      <w:r w:rsidRPr="005228C6">
        <w:rPr>
          <w:rFonts w:ascii="Times New Roman" w:hAnsi="Times New Roman"/>
          <w:sz w:val="26"/>
          <w:szCs w:val="26"/>
          <w:lang w:eastAsia="zh-CN"/>
        </w:rPr>
        <w:t xml:space="preserve"> га будет осуществляться на землях сельскохозяйственного назначения, которые предлагается включить в границы</w:t>
      </w:r>
      <w:r>
        <w:rPr>
          <w:rFonts w:ascii="Times New Roman" w:hAnsi="Times New Roman"/>
          <w:sz w:val="26"/>
          <w:szCs w:val="26"/>
          <w:lang w:eastAsia="zh-CN"/>
        </w:rPr>
        <w:t xml:space="preserve"> населенного пункта. Вышеуказанные т</w:t>
      </w:r>
      <w:r w:rsidRPr="005228C6">
        <w:rPr>
          <w:rFonts w:ascii="Times New Roman" w:hAnsi="Times New Roman"/>
          <w:sz w:val="26"/>
          <w:szCs w:val="26"/>
          <w:lang w:eastAsia="zh-CN"/>
        </w:rPr>
        <w:t xml:space="preserve">ерритории </w:t>
      </w:r>
      <w:r>
        <w:rPr>
          <w:rFonts w:ascii="Times New Roman" w:hAnsi="Times New Roman"/>
          <w:sz w:val="26"/>
          <w:szCs w:val="26"/>
          <w:lang w:eastAsia="zh-CN"/>
        </w:rPr>
        <w:t xml:space="preserve">располагаютсяс </w:t>
      </w:r>
      <w:r w:rsidRPr="005228C6">
        <w:rPr>
          <w:rFonts w:ascii="Times New Roman" w:hAnsi="Times New Roman"/>
          <w:sz w:val="26"/>
          <w:szCs w:val="26"/>
          <w:lang w:eastAsia="zh-CN"/>
        </w:rPr>
        <w:t>ю</w:t>
      </w:r>
      <w:r>
        <w:rPr>
          <w:rFonts w:ascii="Times New Roman" w:hAnsi="Times New Roman"/>
          <w:sz w:val="26"/>
          <w:szCs w:val="26"/>
          <w:lang w:eastAsia="zh-CN"/>
        </w:rPr>
        <w:t>го-восточной</w:t>
      </w:r>
      <w:r w:rsidRPr="005228C6">
        <w:rPr>
          <w:rFonts w:ascii="Times New Roman" w:hAnsi="Times New Roman"/>
          <w:sz w:val="26"/>
          <w:szCs w:val="26"/>
          <w:lang w:eastAsia="zh-CN"/>
        </w:rPr>
        <w:t xml:space="preserve"> стороны</w:t>
      </w:r>
      <w:r>
        <w:rPr>
          <w:rFonts w:ascii="Times New Roman" w:hAnsi="Times New Roman"/>
          <w:sz w:val="26"/>
          <w:szCs w:val="26"/>
          <w:lang w:eastAsia="zh-CN"/>
        </w:rPr>
        <w:t xml:space="preserve"> от существующей застройки деревни.</w:t>
      </w:r>
    </w:p>
    <w:p w:rsidR="002D2C95" w:rsidRDefault="002D2C95" w:rsidP="00637A27">
      <w:pPr>
        <w:spacing w:before="120" w:after="0" w:line="240" w:lineRule="auto"/>
        <w:jc w:val="both"/>
        <w:rPr>
          <w:rFonts w:ascii="Times New Roman" w:hAnsi="Times New Roman"/>
          <w:sz w:val="26"/>
          <w:szCs w:val="26"/>
        </w:rPr>
      </w:pPr>
      <w:r w:rsidRPr="005228C6">
        <w:rPr>
          <w:rFonts w:ascii="Times New Roman" w:hAnsi="Times New Roman"/>
          <w:sz w:val="26"/>
          <w:szCs w:val="26"/>
        </w:rPr>
        <w:t>Предлагается развивать индивидуальную застройку с участками. К востоку от жилых массивов предлагается разместить зону рекреации площадью 3</w:t>
      </w:r>
      <w:r>
        <w:rPr>
          <w:rFonts w:ascii="Times New Roman" w:hAnsi="Times New Roman"/>
          <w:sz w:val="26"/>
          <w:szCs w:val="26"/>
        </w:rPr>
        <w:t>3,9</w:t>
      </w:r>
      <w:r w:rsidRPr="005228C6">
        <w:rPr>
          <w:rFonts w:ascii="Times New Roman" w:hAnsi="Times New Roman"/>
          <w:sz w:val="26"/>
          <w:szCs w:val="26"/>
        </w:rPr>
        <w:t xml:space="preserve"> га. Для размещения объектов отдыха и туризма предлагается перевод земель сельскохозяйственного назначения в земли особо охраняемых территорий и объектов.</w:t>
      </w:r>
    </w:p>
    <w:p w:rsidR="002D2C95" w:rsidRPr="00B24837" w:rsidRDefault="002D2C95" w:rsidP="00637A27">
      <w:pPr>
        <w:spacing w:before="120" w:after="0" w:line="240" w:lineRule="auto"/>
        <w:jc w:val="both"/>
        <w:rPr>
          <w:rFonts w:ascii="Times New Roman" w:hAnsi="Times New Roman"/>
          <w:sz w:val="26"/>
          <w:szCs w:val="26"/>
          <w:lang w:eastAsia="zh-CN"/>
        </w:rPr>
      </w:pPr>
      <w:r>
        <w:rPr>
          <w:rFonts w:ascii="Times New Roman" w:hAnsi="Times New Roman"/>
          <w:sz w:val="26"/>
          <w:szCs w:val="26"/>
          <w:lang w:eastAsia="zh-CN"/>
        </w:rPr>
        <w:t xml:space="preserve">Для </w:t>
      </w:r>
      <w:r w:rsidRPr="00B24837">
        <w:rPr>
          <w:rFonts w:ascii="Times New Roman" w:hAnsi="Times New Roman"/>
          <w:sz w:val="26"/>
          <w:szCs w:val="26"/>
          <w:lang w:eastAsia="zh-CN"/>
        </w:rPr>
        <w:t>улучшени</w:t>
      </w:r>
      <w:r>
        <w:rPr>
          <w:rFonts w:ascii="Times New Roman" w:hAnsi="Times New Roman"/>
          <w:sz w:val="26"/>
          <w:szCs w:val="26"/>
          <w:lang w:eastAsia="zh-CN"/>
        </w:rPr>
        <w:t>я</w:t>
      </w:r>
      <w:r w:rsidRPr="00B24837">
        <w:rPr>
          <w:rFonts w:ascii="Times New Roman" w:hAnsi="Times New Roman"/>
          <w:sz w:val="26"/>
          <w:szCs w:val="26"/>
          <w:lang w:eastAsia="zh-CN"/>
        </w:rPr>
        <w:t xml:space="preserve"> системы социально-</w:t>
      </w:r>
      <w:r>
        <w:rPr>
          <w:rFonts w:ascii="Times New Roman" w:hAnsi="Times New Roman"/>
          <w:sz w:val="26"/>
          <w:szCs w:val="26"/>
          <w:lang w:eastAsia="zh-CN"/>
        </w:rPr>
        <w:t xml:space="preserve">культурно-бытового обслуживания </w:t>
      </w:r>
      <w:r w:rsidRPr="00B24837">
        <w:rPr>
          <w:rFonts w:ascii="Times New Roman" w:hAnsi="Times New Roman"/>
          <w:sz w:val="26"/>
          <w:szCs w:val="26"/>
          <w:lang w:eastAsia="zh-CN"/>
        </w:rPr>
        <w:t>проектом предполагается</w:t>
      </w:r>
      <w:r>
        <w:rPr>
          <w:rFonts w:ascii="Times New Roman" w:hAnsi="Times New Roman"/>
          <w:sz w:val="26"/>
          <w:szCs w:val="26"/>
          <w:lang w:eastAsia="zh-CN"/>
        </w:rPr>
        <w:t xml:space="preserve"> размещение объекта торговли на расчётный срок.</w:t>
      </w:r>
    </w:p>
    <w:p w:rsidR="002D2C95" w:rsidRPr="005228C6" w:rsidRDefault="002D2C95" w:rsidP="00637A27">
      <w:pPr>
        <w:spacing w:before="120" w:after="0" w:line="240" w:lineRule="auto"/>
        <w:jc w:val="both"/>
        <w:rPr>
          <w:rFonts w:ascii="Times New Roman" w:hAnsi="Times New Roman"/>
          <w:b/>
          <w:sz w:val="26"/>
          <w:szCs w:val="26"/>
        </w:rPr>
      </w:pPr>
      <w:r w:rsidRPr="005228C6">
        <w:rPr>
          <w:rFonts w:ascii="Times New Roman" w:hAnsi="Times New Roman"/>
          <w:b/>
          <w:sz w:val="26"/>
          <w:szCs w:val="26"/>
        </w:rPr>
        <w:t>Деревня Большое Тешково</w:t>
      </w:r>
    </w:p>
    <w:p w:rsidR="00E5008C" w:rsidRDefault="002D2C95" w:rsidP="00637A27">
      <w:pPr>
        <w:spacing w:before="120" w:after="0" w:line="240" w:lineRule="auto"/>
        <w:jc w:val="both"/>
        <w:rPr>
          <w:rFonts w:ascii="Times New Roman" w:hAnsi="Times New Roman"/>
          <w:sz w:val="26"/>
          <w:szCs w:val="26"/>
        </w:rPr>
      </w:pPr>
      <w:r w:rsidRPr="005228C6">
        <w:rPr>
          <w:rFonts w:ascii="Times New Roman" w:hAnsi="Times New Roman"/>
          <w:sz w:val="26"/>
          <w:szCs w:val="26"/>
        </w:rPr>
        <w:t xml:space="preserve">Развитие зон новой жилой застройки предусматривается на свободных территориях в границах населенного пункта, южнее автомобильной дороги федерального значения </w:t>
      </w:r>
      <w:r w:rsidR="00634EA6">
        <w:rPr>
          <w:rFonts w:ascii="Times New Roman" w:hAnsi="Times New Roman"/>
          <w:sz w:val="26"/>
          <w:szCs w:val="26"/>
        </w:rPr>
        <w:t>«</w:t>
      </w:r>
      <w:r w:rsidRPr="005228C6">
        <w:rPr>
          <w:rFonts w:ascii="Times New Roman" w:hAnsi="Times New Roman"/>
          <w:sz w:val="26"/>
          <w:szCs w:val="26"/>
        </w:rPr>
        <w:t>Нарва</w:t>
      </w:r>
      <w:r w:rsidR="00634EA6">
        <w:rPr>
          <w:rFonts w:ascii="Times New Roman" w:hAnsi="Times New Roman"/>
          <w:sz w:val="26"/>
          <w:szCs w:val="26"/>
        </w:rPr>
        <w:t>»</w:t>
      </w:r>
      <w:r w:rsidR="00E5008C">
        <w:rPr>
          <w:rFonts w:ascii="Times New Roman" w:hAnsi="Times New Roman"/>
          <w:sz w:val="26"/>
          <w:szCs w:val="26"/>
        </w:rPr>
        <w:t>, а также включения земельного участка площадью 2 га, которое в настоящее время находится на землях сельскохозяйственного назначения, в границы населенного пункта деревня Большое Тешково.</w:t>
      </w:r>
    </w:p>
    <w:p w:rsidR="002D2C95" w:rsidRDefault="002D2C95" w:rsidP="00637A27">
      <w:pPr>
        <w:spacing w:before="120" w:after="0" w:line="240" w:lineRule="auto"/>
        <w:jc w:val="both"/>
        <w:rPr>
          <w:rFonts w:ascii="Times New Roman" w:hAnsi="Times New Roman"/>
          <w:sz w:val="26"/>
          <w:szCs w:val="26"/>
        </w:rPr>
      </w:pPr>
      <w:r w:rsidRPr="005228C6">
        <w:rPr>
          <w:rFonts w:ascii="Times New Roman" w:hAnsi="Times New Roman"/>
          <w:sz w:val="26"/>
          <w:szCs w:val="26"/>
        </w:rPr>
        <w:t>На перспективный срок развития территории, в связи с новой трассировкой магистрального газопровода, в южной части деревни освобождаются площадки, благоприятные для формирования жилых мас</w:t>
      </w:r>
      <w:r>
        <w:rPr>
          <w:rFonts w:ascii="Times New Roman" w:hAnsi="Times New Roman"/>
          <w:sz w:val="26"/>
          <w:szCs w:val="26"/>
        </w:rPr>
        <w:t>сивов индивидуальной застройки. На этих площадках планируется размещение индивидуальной жилой застройки на площади 3,99 га на первую очередь  и малоэтажно жилой застройки на площади 0,42 га на расчётный срок.</w:t>
      </w:r>
    </w:p>
    <w:p w:rsidR="002D2C95" w:rsidRDefault="002D2C95" w:rsidP="00637A27">
      <w:pPr>
        <w:spacing w:before="120" w:after="0" w:line="240" w:lineRule="auto"/>
        <w:jc w:val="both"/>
        <w:rPr>
          <w:rFonts w:ascii="Times New Roman" w:hAnsi="Times New Roman"/>
          <w:sz w:val="26"/>
          <w:szCs w:val="26"/>
        </w:rPr>
      </w:pPr>
      <w:r>
        <w:rPr>
          <w:rFonts w:ascii="Times New Roman" w:hAnsi="Times New Roman"/>
          <w:sz w:val="26"/>
          <w:szCs w:val="26"/>
        </w:rPr>
        <w:t xml:space="preserve">В южной части деревни предлагается размещение зоны </w:t>
      </w:r>
      <w:r w:rsidRPr="00EC6B2B">
        <w:rPr>
          <w:rFonts w:ascii="Times New Roman" w:hAnsi="Times New Roman"/>
          <w:sz w:val="26"/>
          <w:szCs w:val="26"/>
        </w:rPr>
        <w:t>объе</w:t>
      </w:r>
      <w:r>
        <w:rPr>
          <w:rFonts w:ascii="Times New Roman" w:hAnsi="Times New Roman"/>
          <w:sz w:val="26"/>
          <w:szCs w:val="26"/>
        </w:rPr>
        <w:t>ктов инженерной инфраструктуры: 1,31 га на расчётный срок и 1,17 га на первую очередь.</w:t>
      </w:r>
    </w:p>
    <w:p w:rsidR="002D2C95" w:rsidRDefault="002D2C95" w:rsidP="00637A27">
      <w:pPr>
        <w:spacing w:before="120" w:after="0" w:line="240" w:lineRule="auto"/>
        <w:jc w:val="both"/>
        <w:rPr>
          <w:rFonts w:ascii="Times New Roman" w:hAnsi="Times New Roman"/>
          <w:sz w:val="26"/>
          <w:szCs w:val="26"/>
        </w:rPr>
      </w:pPr>
      <w:r w:rsidRPr="00430125">
        <w:rPr>
          <w:rFonts w:ascii="Times New Roman" w:hAnsi="Times New Roman"/>
          <w:sz w:val="26"/>
          <w:szCs w:val="26"/>
        </w:rPr>
        <w:t xml:space="preserve">В северо-западной части деревни Большое Тешково, севернее автомобильной дороги федерального значения </w:t>
      </w:r>
      <w:r w:rsidR="00634EA6">
        <w:rPr>
          <w:rFonts w:ascii="Times New Roman" w:hAnsi="Times New Roman"/>
          <w:sz w:val="26"/>
          <w:szCs w:val="26"/>
        </w:rPr>
        <w:t>«</w:t>
      </w:r>
      <w:r w:rsidRPr="00430125">
        <w:rPr>
          <w:rFonts w:ascii="Times New Roman" w:hAnsi="Times New Roman"/>
          <w:sz w:val="26"/>
          <w:szCs w:val="26"/>
        </w:rPr>
        <w:t>Нарва</w:t>
      </w:r>
      <w:r w:rsidR="00634EA6">
        <w:rPr>
          <w:rFonts w:ascii="Times New Roman" w:hAnsi="Times New Roman"/>
          <w:sz w:val="26"/>
          <w:szCs w:val="26"/>
        </w:rPr>
        <w:t>»</w:t>
      </w:r>
      <w:r w:rsidRPr="00430125">
        <w:rPr>
          <w:rFonts w:ascii="Times New Roman" w:hAnsi="Times New Roman"/>
          <w:sz w:val="26"/>
          <w:szCs w:val="26"/>
        </w:rPr>
        <w:t>, предлагается расселение части индивидуальной жилой застройки, которая попадает в санитарно-защитную зону от коммунально-складского объекта (территория ДРСУ). Площадь расселяемой территории – 2,8 га.</w:t>
      </w:r>
    </w:p>
    <w:p w:rsidR="002D2C95" w:rsidRPr="00430125" w:rsidRDefault="002D2C95" w:rsidP="00637A27">
      <w:pPr>
        <w:spacing w:before="120" w:after="0" w:line="240" w:lineRule="auto"/>
        <w:jc w:val="both"/>
        <w:rPr>
          <w:rFonts w:ascii="Times New Roman" w:hAnsi="Times New Roman"/>
          <w:sz w:val="26"/>
          <w:szCs w:val="26"/>
        </w:rPr>
      </w:pPr>
      <w:r>
        <w:rPr>
          <w:rFonts w:ascii="Times New Roman" w:hAnsi="Times New Roman"/>
          <w:sz w:val="26"/>
          <w:szCs w:val="26"/>
        </w:rPr>
        <w:t xml:space="preserve">Также в </w:t>
      </w:r>
      <w:r w:rsidRPr="00430125">
        <w:rPr>
          <w:rFonts w:ascii="Times New Roman" w:hAnsi="Times New Roman"/>
          <w:sz w:val="26"/>
          <w:szCs w:val="26"/>
        </w:rPr>
        <w:t xml:space="preserve">северо-западной части деревни Большое Тешково, севернее автомобильной дороги федерального значения </w:t>
      </w:r>
      <w:r w:rsidR="00634EA6">
        <w:rPr>
          <w:rFonts w:ascii="Times New Roman" w:hAnsi="Times New Roman"/>
          <w:sz w:val="26"/>
          <w:szCs w:val="26"/>
        </w:rPr>
        <w:t>«</w:t>
      </w:r>
      <w:r w:rsidRPr="00430125">
        <w:rPr>
          <w:rFonts w:ascii="Times New Roman" w:hAnsi="Times New Roman"/>
          <w:sz w:val="26"/>
          <w:szCs w:val="26"/>
        </w:rPr>
        <w:t>Нарва</w:t>
      </w:r>
      <w:r w:rsidR="00634EA6">
        <w:rPr>
          <w:rFonts w:ascii="Times New Roman" w:hAnsi="Times New Roman"/>
          <w:sz w:val="26"/>
          <w:szCs w:val="26"/>
        </w:rPr>
        <w:t>»</w:t>
      </w:r>
      <w:r w:rsidRPr="00430125">
        <w:rPr>
          <w:rFonts w:ascii="Times New Roman" w:hAnsi="Times New Roman"/>
          <w:sz w:val="26"/>
          <w:szCs w:val="26"/>
        </w:rPr>
        <w:t>, предлагается</w:t>
      </w:r>
      <w:r>
        <w:rPr>
          <w:rFonts w:ascii="Times New Roman" w:hAnsi="Times New Roman"/>
          <w:sz w:val="26"/>
          <w:szCs w:val="26"/>
        </w:rPr>
        <w:t xml:space="preserve"> формирование жилой застройки на площади 1,97 га, которая будет размещаться  </w:t>
      </w:r>
      <w:r w:rsidRPr="005228C6">
        <w:rPr>
          <w:rFonts w:ascii="Times New Roman" w:hAnsi="Times New Roman"/>
          <w:sz w:val="26"/>
          <w:szCs w:val="26"/>
          <w:lang w:eastAsia="zh-CN"/>
        </w:rPr>
        <w:t>на землях сельскохозяйственного назначения, которые предлагается включить в границы населенного пункта.</w:t>
      </w:r>
    </w:p>
    <w:p w:rsidR="002D2C95" w:rsidRPr="00430125" w:rsidRDefault="002D2C95" w:rsidP="00637A27">
      <w:pPr>
        <w:spacing w:before="120" w:after="0" w:line="240" w:lineRule="auto"/>
        <w:jc w:val="both"/>
        <w:rPr>
          <w:rFonts w:ascii="Times New Roman" w:hAnsi="Times New Roman"/>
          <w:b/>
          <w:sz w:val="26"/>
          <w:szCs w:val="26"/>
          <w:lang w:eastAsia="zh-CN"/>
        </w:rPr>
      </w:pPr>
      <w:r w:rsidRPr="00430125">
        <w:rPr>
          <w:rFonts w:ascii="Times New Roman" w:hAnsi="Times New Roman"/>
          <w:b/>
          <w:sz w:val="26"/>
          <w:szCs w:val="26"/>
          <w:lang w:eastAsia="zh-CN"/>
        </w:rPr>
        <w:lastRenderedPageBreak/>
        <w:t>Деревня Гомонтово</w:t>
      </w:r>
    </w:p>
    <w:p w:rsidR="002D2C95" w:rsidRPr="00CA2C7D" w:rsidRDefault="002D2C95" w:rsidP="00637A27">
      <w:pPr>
        <w:spacing w:before="120" w:after="0" w:line="240" w:lineRule="auto"/>
        <w:jc w:val="both"/>
        <w:rPr>
          <w:rFonts w:ascii="Times New Roman" w:hAnsi="Times New Roman"/>
          <w:sz w:val="28"/>
          <w:szCs w:val="28"/>
        </w:rPr>
      </w:pPr>
      <w:r w:rsidRPr="00430125">
        <w:rPr>
          <w:rFonts w:ascii="Times New Roman" w:hAnsi="Times New Roman"/>
          <w:sz w:val="26"/>
          <w:szCs w:val="26"/>
          <w:lang w:eastAsia="zh-CN"/>
        </w:rPr>
        <w:t xml:space="preserve">Территория деревни Гомонтово состоит из двух частей, южнее и севернее автомобильной дороги федерального значения </w:t>
      </w:r>
      <w:r w:rsidR="00634EA6">
        <w:rPr>
          <w:rFonts w:ascii="Times New Roman" w:hAnsi="Times New Roman"/>
          <w:sz w:val="26"/>
          <w:szCs w:val="26"/>
          <w:lang w:eastAsia="zh-CN"/>
        </w:rPr>
        <w:t>«</w:t>
      </w:r>
      <w:r w:rsidRPr="00430125">
        <w:rPr>
          <w:rFonts w:ascii="Times New Roman" w:hAnsi="Times New Roman"/>
          <w:sz w:val="26"/>
          <w:szCs w:val="26"/>
          <w:lang w:eastAsia="zh-CN"/>
        </w:rPr>
        <w:t>Нарва</w:t>
      </w:r>
      <w:r w:rsidR="00634EA6">
        <w:rPr>
          <w:rFonts w:ascii="Times New Roman" w:hAnsi="Times New Roman"/>
          <w:sz w:val="26"/>
          <w:szCs w:val="26"/>
          <w:lang w:eastAsia="zh-CN"/>
        </w:rPr>
        <w:t>»</w:t>
      </w:r>
      <w:r w:rsidRPr="00430125">
        <w:rPr>
          <w:rFonts w:ascii="Times New Roman" w:hAnsi="Times New Roman"/>
          <w:sz w:val="26"/>
          <w:szCs w:val="26"/>
          <w:lang w:eastAsia="zh-CN"/>
        </w:rPr>
        <w:t>, и примыкает к автомобильной дороге с южной стороны. В северном участке деревни проектом предлагается завершить формирование массива индивидуальной жилой застройки на период первой очереди. Площадь застройки составит 2,4</w:t>
      </w:r>
      <w:r>
        <w:rPr>
          <w:rFonts w:ascii="Times New Roman" w:hAnsi="Times New Roman"/>
          <w:sz w:val="26"/>
          <w:szCs w:val="26"/>
          <w:lang w:eastAsia="zh-CN"/>
        </w:rPr>
        <w:t>5</w:t>
      </w:r>
      <w:r w:rsidRPr="00430125">
        <w:rPr>
          <w:rFonts w:ascii="Times New Roman" w:hAnsi="Times New Roman"/>
          <w:sz w:val="26"/>
          <w:szCs w:val="26"/>
          <w:lang w:eastAsia="zh-CN"/>
        </w:rPr>
        <w:t xml:space="preserve"> га. Южный участок деревни </w:t>
      </w:r>
      <w:r>
        <w:rPr>
          <w:rFonts w:ascii="Times New Roman" w:hAnsi="Times New Roman"/>
          <w:sz w:val="26"/>
          <w:szCs w:val="26"/>
          <w:lang w:eastAsia="zh-CN"/>
        </w:rPr>
        <w:t>Гомонтово</w:t>
      </w:r>
      <w:r w:rsidRPr="00430125">
        <w:rPr>
          <w:rFonts w:ascii="Times New Roman" w:hAnsi="Times New Roman"/>
          <w:sz w:val="26"/>
          <w:szCs w:val="26"/>
          <w:lang w:eastAsia="zh-CN"/>
        </w:rPr>
        <w:t xml:space="preserve"> в настоящее время свободен от застройки, так как находится в зоне санитарного разрыва магистрального газопровода. На </w:t>
      </w:r>
      <w:r>
        <w:rPr>
          <w:rFonts w:ascii="Times New Roman" w:hAnsi="Times New Roman"/>
          <w:sz w:val="26"/>
          <w:szCs w:val="26"/>
          <w:lang w:eastAsia="zh-CN"/>
        </w:rPr>
        <w:t>первую очередь</w:t>
      </w:r>
      <w:r w:rsidRPr="00430125">
        <w:rPr>
          <w:rFonts w:ascii="Times New Roman" w:hAnsi="Times New Roman"/>
          <w:sz w:val="26"/>
          <w:szCs w:val="26"/>
          <w:lang w:eastAsia="zh-CN"/>
        </w:rPr>
        <w:t xml:space="preserve"> развития территории, </w:t>
      </w:r>
      <w:r w:rsidRPr="00430125">
        <w:rPr>
          <w:rFonts w:ascii="Times New Roman" w:hAnsi="Times New Roman"/>
          <w:sz w:val="26"/>
          <w:szCs w:val="26"/>
        </w:rPr>
        <w:t xml:space="preserve">в связи с новой трассировкой магистрального газопровода, </w:t>
      </w:r>
      <w:r w:rsidRPr="00430125">
        <w:rPr>
          <w:rFonts w:ascii="Times New Roman" w:hAnsi="Times New Roman"/>
          <w:sz w:val="26"/>
          <w:szCs w:val="26"/>
          <w:lang w:eastAsia="zh-CN"/>
        </w:rPr>
        <w:t xml:space="preserve">освобождается площадка, благоприятная для градостроительного освоения. </w:t>
      </w:r>
      <w:r>
        <w:rPr>
          <w:rFonts w:ascii="Times New Roman" w:hAnsi="Times New Roman"/>
          <w:sz w:val="26"/>
          <w:szCs w:val="26"/>
          <w:lang w:eastAsia="zh-CN"/>
        </w:rPr>
        <w:t xml:space="preserve">Проектом </w:t>
      </w:r>
      <w:r w:rsidRPr="00430125">
        <w:rPr>
          <w:rFonts w:ascii="Times New Roman" w:hAnsi="Times New Roman"/>
          <w:sz w:val="26"/>
          <w:szCs w:val="26"/>
          <w:lang w:eastAsia="zh-CN"/>
        </w:rPr>
        <w:t xml:space="preserve">предлагается разместить на данной территории индивидуальную жилую застройку общей площадью </w:t>
      </w:r>
      <w:r>
        <w:rPr>
          <w:rFonts w:ascii="Times New Roman" w:hAnsi="Times New Roman"/>
          <w:sz w:val="26"/>
          <w:szCs w:val="26"/>
          <w:lang w:eastAsia="zh-CN"/>
        </w:rPr>
        <w:t>13,89 га на первую очередь и 8,64 га на расчётный срок.</w:t>
      </w:r>
      <w:r w:rsidR="00BD3C1A">
        <w:rPr>
          <w:rFonts w:ascii="Times New Roman" w:hAnsi="Times New Roman"/>
          <w:sz w:val="26"/>
          <w:szCs w:val="26"/>
          <w:lang w:eastAsia="zh-CN"/>
        </w:rPr>
        <w:t xml:space="preserve"> </w:t>
      </w:r>
      <w:r>
        <w:rPr>
          <w:rFonts w:ascii="Times New Roman" w:hAnsi="Times New Roman"/>
          <w:sz w:val="26"/>
          <w:szCs w:val="26"/>
          <w:lang w:eastAsia="zh-CN"/>
        </w:rPr>
        <w:t>Также н</w:t>
      </w:r>
      <w:r w:rsidRPr="00430125">
        <w:rPr>
          <w:rFonts w:ascii="Times New Roman" w:hAnsi="Times New Roman"/>
          <w:sz w:val="26"/>
          <w:szCs w:val="26"/>
          <w:lang w:eastAsia="zh-CN"/>
        </w:rPr>
        <w:t xml:space="preserve">а данной площадке </w:t>
      </w:r>
      <w:r>
        <w:rPr>
          <w:rFonts w:ascii="Times New Roman" w:hAnsi="Times New Roman"/>
          <w:sz w:val="26"/>
          <w:szCs w:val="26"/>
          <w:lang w:eastAsia="zh-CN"/>
        </w:rPr>
        <w:t xml:space="preserve">предлагается на первую очередь </w:t>
      </w:r>
      <w:r w:rsidRPr="00430125">
        <w:rPr>
          <w:rFonts w:ascii="Times New Roman" w:hAnsi="Times New Roman"/>
          <w:sz w:val="26"/>
          <w:szCs w:val="26"/>
          <w:lang w:eastAsia="zh-CN"/>
        </w:rPr>
        <w:t xml:space="preserve">разместить зону объектов </w:t>
      </w:r>
      <w:r>
        <w:rPr>
          <w:rFonts w:ascii="Times New Roman" w:hAnsi="Times New Roman"/>
          <w:sz w:val="26"/>
          <w:szCs w:val="26"/>
          <w:lang w:eastAsia="zh-CN"/>
        </w:rPr>
        <w:t xml:space="preserve">социально-бытового назначения </w:t>
      </w:r>
      <w:r w:rsidRPr="00430125">
        <w:rPr>
          <w:rFonts w:ascii="Times New Roman" w:hAnsi="Times New Roman"/>
          <w:sz w:val="26"/>
          <w:szCs w:val="26"/>
          <w:lang w:eastAsia="zh-CN"/>
        </w:rPr>
        <w:t xml:space="preserve">площадью </w:t>
      </w:r>
      <w:r>
        <w:rPr>
          <w:rFonts w:ascii="Times New Roman" w:hAnsi="Times New Roman"/>
          <w:sz w:val="26"/>
          <w:szCs w:val="26"/>
          <w:lang w:eastAsia="zh-CN"/>
        </w:rPr>
        <w:t>0</w:t>
      </w:r>
      <w:r w:rsidRPr="00430125">
        <w:rPr>
          <w:rFonts w:ascii="Times New Roman" w:hAnsi="Times New Roman"/>
          <w:sz w:val="26"/>
          <w:szCs w:val="26"/>
          <w:lang w:eastAsia="zh-CN"/>
        </w:rPr>
        <w:t>,</w:t>
      </w:r>
      <w:r>
        <w:rPr>
          <w:rFonts w:ascii="Times New Roman" w:hAnsi="Times New Roman"/>
          <w:sz w:val="26"/>
          <w:szCs w:val="26"/>
          <w:lang w:eastAsia="zh-CN"/>
        </w:rPr>
        <w:t>2</w:t>
      </w:r>
      <w:r w:rsidRPr="00430125">
        <w:rPr>
          <w:rFonts w:ascii="Times New Roman" w:hAnsi="Times New Roman"/>
          <w:sz w:val="26"/>
          <w:szCs w:val="26"/>
          <w:lang w:eastAsia="zh-CN"/>
        </w:rPr>
        <w:t xml:space="preserve"> га </w:t>
      </w:r>
      <w:r>
        <w:rPr>
          <w:rFonts w:ascii="Times New Roman" w:hAnsi="Times New Roman"/>
          <w:sz w:val="26"/>
          <w:szCs w:val="26"/>
          <w:lang w:eastAsia="zh-CN"/>
        </w:rPr>
        <w:t xml:space="preserve">и </w:t>
      </w:r>
      <w:r w:rsidRPr="00E60998">
        <w:rPr>
          <w:rFonts w:ascii="Times New Roman" w:hAnsi="Times New Roman"/>
          <w:sz w:val="26"/>
          <w:szCs w:val="26"/>
          <w:lang w:eastAsia="zh-CN"/>
        </w:rPr>
        <w:t>многофункциональный плоскостной объект на площади 0,18 га, включающего в себя: 1 футбольное поле, совмещенное в зимнее время с хоккейной коробкой, помещение, оборудованное душевыми и раздевальными.</w:t>
      </w:r>
    </w:p>
    <w:p w:rsidR="002D2C95" w:rsidRPr="00430125" w:rsidRDefault="002D2C95" w:rsidP="00637A27">
      <w:pPr>
        <w:spacing w:before="120" w:after="0" w:line="240" w:lineRule="auto"/>
        <w:jc w:val="both"/>
        <w:rPr>
          <w:rFonts w:ascii="Times New Roman" w:hAnsi="Times New Roman"/>
          <w:sz w:val="26"/>
          <w:szCs w:val="26"/>
        </w:rPr>
      </w:pPr>
      <w:r w:rsidRPr="00430125">
        <w:rPr>
          <w:rFonts w:ascii="Times New Roman" w:hAnsi="Times New Roman"/>
          <w:sz w:val="26"/>
          <w:szCs w:val="26"/>
        </w:rPr>
        <w:t xml:space="preserve">В северном участке деревни Гомонтово часть индивидуальной жилой застройки попадает в санитарно-защитную зону от конюшни. Площадь застройки в санитарно-защитной зоне – 0,4 га. </w:t>
      </w:r>
    </w:p>
    <w:p w:rsidR="002D2C95" w:rsidRPr="000E525E" w:rsidRDefault="002D2C95" w:rsidP="00637A27">
      <w:pPr>
        <w:spacing w:before="120" w:after="0" w:line="240" w:lineRule="auto"/>
        <w:jc w:val="both"/>
        <w:rPr>
          <w:rFonts w:ascii="Times New Roman" w:hAnsi="Times New Roman"/>
          <w:b/>
          <w:sz w:val="26"/>
          <w:szCs w:val="26"/>
          <w:lang w:eastAsia="zh-CN"/>
        </w:rPr>
      </w:pPr>
      <w:r w:rsidRPr="000E525E">
        <w:rPr>
          <w:rFonts w:ascii="Times New Roman" w:hAnsi="Times New Roman"/>
          <w:b/>
          <w:sz w:val="26"/>
          <w:szCs w:val="26"/>
          <w:lang w:eastAsia="zh-CN"/>
        </w:rPr>
        <w:t>Деревня Кайкино</w:t>
      </w:r>
    </w:p>
    <w:p w:rsidR="002D2C95" w:rsidRPr="000E525E" w:rsidRDefault="002D2C95" w:rsidP="00637A27">
      <w:pPr>
        <w:spacing w:before="120" w:after="0" w:line="240" w:lineRule="auto"/>
        <w:jc w:val="both"/>
        <w:rPr>
          <w:rFonts w:ascii="Times New Roman" w:hAnsi="Times New Roman"/>
          <w:sz w:val="26"/>
          <w:szCs w:val="26"/>
          <w:lang w:eastAsia="zh-CN"/>
        </w:rPr>
      </w:pPr>
      <w:r w:rsidRPr="000E525E">
        <w:rPr>
          <w:rFonts w:ascii="Times New Roman" w:hAnsi="Times New Roman"/>
          <w:sz w:val="26"/>
          <w:szCs w:val="26"/>
          <w:lang w:eastAsia="zh-CN"/>
        </w:rPr>
        <w:t xml:space="preserve">Генеральным планом предлагается включить в границы населенного пункта территорию фонда перераспределения земель, находящуюся южнее автомобильной дороги федерального значения </w:t>
      </w:r>
      <w:r w:rsidR="00634EA6">
        <w:rPr>
          <w:rFonts w:ascii="Times New Roman" w:hAnsi="Times New Roman"/>
          <w:sz w:val="26"/>
          <w:szCs w:val="26"/>
          <w:lang w:eastAsia="zh-CN"/>
        </w:rPr>
        <w:t>«</w:t>
      </w:r>
      <w:r w:rsidRPr="000E525E">
        <w:rPr>
          <w:rFonts w:ascii="Times New Roman" w:hAnsi="Times New Roman"/>
          <w:sz w:val="26"/>
          <w:szCs w:val="26"/>
          <w:lang w:eastAsia="zh-CN"/>
        </w:rPr>
        <w:t>Нарва</w:t>
      </w:r>
      <w:r w:rsidR="00634EA6">
        <w:rPr>
          <w:rFonts w:ascii="Times New Roman" w:hAnsi="Times New Roman"/>
          <w:sz w:val="26"/>
          <w:szCs w:val="26"/>
          <w:lang w:eastAsia="zh-CN"/>
        </w:rPr>
        <w:t>»</w:t>
      </w:r>
      <w:r w:rsidRPr="000E525E">
        <w:rPr>
          <w:rFonts w:ascii="Times New Roman" w:hAnsi="Times New Roman"/>
          <w:sz w:val="26"/>
          <w:szCs w:val="26"/>
          <w:lang w:eastAsia="zh-CN"/>
        </w:rPr>
        <w:t xml:space="preserve">. На данной территории предлагается сформировать массивы индивидуальной жилой застройки площадью </w:t>
      </w:r>
      <w:r w:rsidRPr="00853476">
        <w:rPr>
          <w:rFonts w:ascii="Times New Roman" w:hAnsi="Times New Roman"/>
          <w:sz w:val="26"/>
          <w:szCs w:val="26"/>
          <w:lang w:eastAsia="zh-CN"/>
        </w:rPr>
        <w:t>2,73 га на первую очередь и 6,35 га на расчётный срок.</w:t>
      </w:r>
    </w:p>
    <w:p w:rsidR="002D2C95" w:rsidRPr="00BC4D91" w:rsidRDefault="002D2C95" w:rsidP="00637A27">
      <w:pPr>
        <w:spacing w:before="120" w:after="0" w:line="240" w:lineRule="auto"/>
        <w:jc w:val="both"/>
        <w:rPr>
          <w:rFonts w:ascii="Times New Roman" w:hAnsi="Times New Roman"/>
          <w:b/>
          <w:sz w:val="26"/>
          <w:szCs w:val="26"/>
        </w:rPr>
      </w:pPr>
      <w:r w:rsidRPr="00BC4D91">
        <w:rPr>
          <w:rFonts w:ascii="Times New Roman" w:hAnsi="Times New Roman"/>
          <w:b/>
          <w:sz w:val="26"/>
          <w:szCs w:val="26"/>
        </w:rPr>
        <w:t xml:space="preserve">Деревня Кирово </w:t>
      </w:r>
    </w:p>
    <w:p w:rsidR="002D2C95" w:rsidRPr="00CA2C7D" w:rsidRDefault="002D2C95" w:rsidP="00637A27">
      <w:pPr>
        <w:spacing w:before="120" w:after="0" w:line="240" w:lineRule="auto"/>
        <w:jc w:val="both"/>
        <w:rPr>
          <w:rFonts w:ascii="Times New Roman" w:hAnsi="Times New Roman"/>
          <w:sz w:val="28"/>
          <w:szCs w:val="28"/>
        </w:rPr>
      </w:pPr>
      <w:r w:rsidRPr="00BC4D91">
        <w:rPr>
          <w:rFonts w:ascii="Times New Roman" w:hAnsi="Times New Roman"/>
          <w:sz w:val="26"/>
          <w:szCs w:val="26"/>
        </w:rPr>
        <w:t>Развитие зон новой жилой застройки предлагается на свободных территориях в границах населенного пункта и на землях сельскохозяйственного назначения, расположенных с</w:t>
      </w:r>
      <w:r w:rsidR="003B6F93">
        <w:rPr>
          <w:rFonts w:ascii="Times New Roman" w:hAnsi="Times New Roman"/>
          <w:sz w:val="26"/>
          <w:szCs w:val="26"/>
        </w:rPr>
        <w:t>евернее деревни</w:t>
      </w:r>
      <w:r w:rsidR="003B6F93" w:rsidRPr="003B6F93">
        <w:rPr>
          <w:rFonts w:ascii="Times New Roman" w:hAnsi="Times New Roman"/>
          <w:sz w:val="26"/>
          <w:szCs w:val="26"/>
        </w:rPr>
        <w:t>, с</w:t>
      </w:r>
      <w:r w:rsidRPr="003B6F93">
        <w:rPr>
          <w:rFonts w:ascii="Times New Roman" w:hAnsi="Times New Roman"/>
          <w:sz w:val="26"/>
          <w:szCs w:val="26"/>
        </w:rPr>
        <w:t xml:space="preserve"> включение</w:t>
      </w:r>
      <w:r w:rsidR="003B6F93" w:rsidRPr="003B6F93">
        <w:rPr>
          <w:rFonts w:ascii="Times New Roman" w:hAnsi="Times New Roman"/>
          <w:sz w:val="26"/>
          <w:szCs w:val="26"/>
        </w:rPr>
        <w:t>м</w:t>
      </w:r>
      <w:r w:rsidRPr="003B6F93">
        <w:rPr>
          <w:rFonts w:ascii="Times New Roman" w:hAnsi="Times New Roman"/>
          <w:sz w:val="26"/>
          <w:szCs w:val="26"/>
        </w:rPr>
        <w:t xml:space="preserve"> данных</w:t>
      </w:r>
      <w:r w:rsidRPr="00BC4D91">
        <w:rPr>
          <w:rFonts w:ascii="Times New Roman" w:hAnsi="Times New Roman"/>
          <w:sz w:val="26"/>
          <w:szCs w:val="26"/>
        </w:rPr>
        <w:t xml:space="preserve"> территорий в границы населенного пункта. На период первой очереди предусматривается включение земель сельскохозяйственного назначения в границы деревни Кирово и размещение на данной территории индивидуальной жилой застройки, площадь застройки составит </w:t>
      </w:r>
      <w:r>
        <w:rPr>
          <w:rFonts w:ascii="Times New Roman" w:hAnsi="Times New Roman"/>
          <w:sz w:val="26"/>
          <w:szCs w:val="26"/>
        </w:rPr>
        <w:t>6,02</w:t>
      </w:r>
      <w:r w:rsidRPr="00BC4D91">
        <w:rPr>
          <w:rFonts w:ascii="Times New Roman" w:hAnsi="Times New Roman"/>
          <w:sz w:val="26"/>
          <w:szCs w:val="26"/>
        </w:rPr>
        <w:t xml:space="preserve"> га. </w:t>
      </w:r>
      <w:r>
        <w:rPr>
          <w:rFonts w:ascii="Times New Roman" w:hAnsi="Times New Roman"/>
          <w:sz w:val="26"/>
          <w:szCs w:val="26"/>
        </w:rPr>
        <w:t xml:space="preserve">Также на первую очередь планируется размещение </w:t>
      </w:r>
      <w:r w:rsidRPr="00430125">
        <w:rPr>
          <w:rFonts w:ascii="Times New Roman" w:hAnsi="Times New Roman"/>
          <w:sz w:val="26"/>
          <w:szCs w:val="26"/>
        </w:rPr>
        <w:t>зон</w:t>
      </w:r>
      <w:r>
        <w:rPr>
          <w:rFonts w:ascii="Times New Roman" w:hAnsi="Times New Roman"/>
          <w:sz w:val="26"/>
          <w:szCs w:val="26"/>
        </w:rPr>
        <w:t>ы</w:t>
      </w:r>
      <w:r w:rsidRPr="00430125">
        <w:rPr>
          <w:rFonts w:ascii="Times New Roman" w:hAnsi="Times New Roman"/>
          <w:sz w:val="26"/>
          <w:szCs w:val="26"/>
        </w:rPr>
        <w:t xml:space="preserve"> объектов </w:t>
      </w:r>
      <w:r>
        <w:rPr>
          <w:rFonts w:ascii="Times New Roman" w:hAnsi="Times New Roman"/>
          <w:sz w:val="26"/>
          <w:szCs w:val="26"/>
        </w:rPr>
        <w:t xml:space="preserve">социально-бытового назначения </w:t>
      </w:r>
      <w:r w:rsidRPr="00430125">
        <w:rPr>
          <w:rFonts w:ascii="Times New Roman" w:hAnsi="Times New Roman"/>
          <w:sz w:val="26"/>
          <w:szCs w:val="26"/>
        </w:rPr>
        <w:t xml:space="preserve">площадью </w:t>
      </w:r>
      <w:r>
        <w:rPr>
          <w:rFonts w:ascii="Times New Roman" w:hAnsi="Times New Roman"/>
          <w:sz w:val="26"/>
          <w:szCs w:val="26"/>
        </w:rPr>
        <w:t>0</w:t>
      </w:r>
      <w:r w:rsidRPr="00430125">
        <w:rPr>
          <w:rFonts w:ascii="Times New Roman" w:hAnsi="Times New Roman"/>
          <w:sz w:val="26"/>
          <w:szCs w:val="26"/>
        </w:rPr>
        <w:t>,</w:t>
      </w:r>
      <w:r>
        <w:rPr>
          <w:rFonts w:ascii="Times New Roman" w:hAnsi="Times New Roman"/>
          <w:sz w:val="26"/>
          <w:szCs w:val="26"/>
        </w:rPr>
        <w:t>2</w:t>
      </w:r>
      <w:r w:rsidRPr="00430125">
        <w:rPr>
          <w:rFonts w:ascii="Times New Roman" w:hAnsi="Times New Roman"/>
          <w:sz w:val="26"/>
          <w:szCs w:val="26"/>
        </w:rPr>
        <w:t xml:space="preserve"> га </w:t>
      </w:r>
      <w:r>
        <w:rPr>
          <w:rFonts w:ascii="Times New Roman" w:hAnsi="Times New Roman"/>
          <w:sz w:val="26"/>
          <w:szCs w:val="26"/>
        </w:rPr>
        <w:t xml:space="preserve">и </w:t>
      </w:r>
      <w:r w:rsidRPr="00E60998">
        <w:rPr>
          <w:rFonts w:ascii="Times New Roman" w:hAnsi="Times New Roman"/>
          <w:sz w:val="26"/>
          <w:szCs w:val="26"/>
        </w:rPr>
        <w:t>футбольного поля на площади 0,18 га.</w:t>
      </w:r>
      <w:r w:rsidR="004526BA">
        <w:rPr>
          <w:rFonts w:ascii="Times New Roman" w:hAnsi="Times New Roman"/>
          <w:sz w:val="26"/>
          <w:szCs w:val="26"/>
        </w:rPr>
        <w:t xml:space="preserve"> </w:t>
      </w:r>
      <w:r w:rsidR="00E60998" w:rsidRPr="00BC4D91">
        <w:rPr>
          <w:rFonts w:ascii="Times New Roman" w:hAnsi="Times New Roman"/>
          <w:sz w:val="26"/>
          <w:szCs w:val="26"/>
        </w:rPr>
        <w:t xml:space="preserve">На свободных территориях населенного пункта предлагается разместить индивидуальную жилую застройку на расчетный срок площадью </w:t>
      </w:r>
      <w:r w:rsidR="00E60998">
        <w:rPr>
          <w:rFonts w:ascii="Times New Roman" w:hAnsi="Times New Roman"/>
          <w:sz w:val="26"/>
          <w:szCs w:val="26"/>
        </w:rPr>
        <w:t>0,87</w:t>
      </w:r>
      <w:r w:rsidR="00E60998" w:rsidRPr="00BC4D91">
        <w:rPr>
          <w:rFonts w:ascii="Times New Roman" w:hAnsi="Times New Roman"/>
          <w:sz w:val="26"/>
          <w:szCs w:val="26"/>
        </w:rPr>
        <w:t xml:space="preserve"> га.</w:t>
      </w:r>
    </w:p>
    <w:p w:rsidR="002D2C95" w:rsidRPr="00EC6B2B" w:rsidRDefault="002D2C95" w:rsidP="00637A27">
      <w:pPr>
        <w:spacing w:before="120" w:after="0" w:line="240" w:lineRule="auto"/>
        <w:jc w:val="both"/>
        <w:rPr>
          <w:rFonts w:ascii="Times New Roman" w:hAnsi="Times New Roman"/>
          <w:b/>
          <w:sz w:val="26"/>
          <w:szCs w:val="26"/>
        </w:rPr>
      </w:pPr>
      <w:r w:rsidRPr="00EC6B2B">
        <w:rPr>
          <w:rFonts w:ascii="Times New Roman" w:hAnsi="Times New Roman"/>
          <w:b/>
          <w:sz w:val="26"/>
          <w:szCs w:val="26"/>
        </w:rPr>
        <w:t>Деревня Русское Брызгово</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На расчетный срок </w:t>
      </w:r>
      <w:r>
        <w:rPr>
          <w:rFonts w:ascii="Times New Roman" w:hAnsi="Times New Roman"/>
          <w:sz w:val="26"/>
          <w:szCs w:val="26"/>
        </w:rPr>
        <w:t>в</w:t>
      </w:r>
      <w:r w:rsidRPr="00EC6B2B">
        <w:rPr>
          <w:rFonts w:ascii="Times New Roman" w:hAnsi="Times New Roman"/>
          <w:sz w:val="26"/>
          <w:szCs w:val="26"/>
        </w:rPr>
        <w:t xml:space="preserve"> восточной части деревни</w:t>
      </w:r>
      <w:r>
        <w:rPr>
          <w:rFonts w:ascii="Times New Roman" w:hAnsi="Times New Roman"/>
          <w:sz w:val="26"/>
          <w:szCs w:val="26"/>
        </w:rPr>
        <w:t xml:space="preserve"> планируется</w:t>
      </w:r>
      <w:r w:rsidRPr="00EC6B2B">
        <w:rPr>
          <w:rFonts w:ascii="Times New Roman" w:hAnsi="Times New Roman"/>
          <w:sz w:val="26"/>
          <w:szCs w:val="26"/>
        </w:rPr>
        <w:t xml:space="preserve"> разместить зону объе</w:t>
      </w:r>
      <w:r>
        <w:rPr>
          <w:rFonts w:ascii="Times New Roman" w:hAnsi="Times New Roman"/>
          <w:sz w:val="26"/>
          <w:szCs w:val="26"/>
        </w:rPr>
        <w:t>ктов инженерной инфраструктуры</w:t>
      </w:r>
      <w:r w:rsidR="002B77EE">
        <w:rPr>
          <w:rFonts w:ascii="Times New Roman" w:hAnsi="Times New Roman"/>
          <w:sz w:val="26"/>
          <w:szCs w:val="26"/>
        </w:rPr>
        <w:t>,</w:t>
      </w:r>
      <w:r>
        <w:rPr>
          <w:rFonts w:ascii="Times New Roman" w:hAnsi="Times New Roman"/>
          <w:sz w:val="26"/>
          <w:szCs w:val="26"/>
        </w:rPr>
        <w:t xml:space="preserve"> а также объекты торговли – в северной.</w:t>
      </w:r>
    </w:p>
    <w:p w:rsidR="002D2C95" w:rsidRPr="00BC5507" w:rsidRDefault="002D2C95" w:rsidP="00637A27">
      <w:pPr>
        <w:spacing w:before="120" w:after="0" w:line="240" w:lineRule="auto"/>
        <w:jc w:val="both"/>
        <w:rPr>
          <w:rFonts w:ascii="Times New Roman" w:hAnsi="Times New Roman"/>
          <w:b/>
          <w:sz w:val="26"/>
          <w:szCs w:val="26"/>
          <w:lang w:eastAsia="zh-CN"/>
        </w:rPr>
      </w:pPr>
      <w:r w:rsidRPr="00BC5507">
        <w:rPr>
          <w:rFonts w:ascii="Times New Roman" w:hAnsi="Times New Roman"/>
          <w:b/>
          <w:sz w:val="26"/>
          <w:szCs w:val="26"/>
          <w:lang w:eastAsia="zh-CN"/>
        </w:rPr>
        <w:t>Деревня Старые Бегуницы</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Генеральным планом предполагается увеличение площади деревни Старые Бегуницы за счет включения земель сельскохозяйственного назначения </w:t>
      </w:r>
      <w:r w:rsidRPr="00EC6B2B">
        <w:rPr>
          <w:rFonts w:ascii="Times New Roman" w:hAnsi="Times New Roman"/>
          <w:sz w:val="26"/>
          <w:szCs w:val="26"/>
        </w:rPr>
        <w:lastRenderedPageBreak/>
        <w:t>муниципальной собственности в границу населенного пункта. Территория площадью 72 га, примыкающая к северной границе деревни Старые Бегуницы, восточнее автомобильной дороги регионального</w:t>
      </w:r>
      <w:r>
        <w:rPr>
          <w:rFonts w:ascii="Times New Roman" w:hAnsi="Times New Roman"/>
          <w:sz w:val="26"/>
          <w:szCs w:val="26"/>
        </w:rPr>
        <w:t xml:space="preserve"> значения, </w:t>
      </w:r>
      <w:r w:rsidR="003B6F93">
        <w:rPr>
          <w:rFonts w:ascii="Times New Roman" w:hAnsi="Times New Roman"/>
          <w:sz w:val="26"/>
          <w:szCs w:val="26"/>
        </w:rPr>
        <w:t xml:space="preserve">предлагается к развитию индивидуальной жилой застройки и для размещения промышленных предприятий </w:t>
      </w:r>
      <w:r w:rsidR="003B6F93">
        <w:rPr>
          <w:rFonts w:ascii="Times New Roman" w:hAnsi="Times New Roman"/>
          <w:sz w:val="26"/>
          <w:szCs w:val="26"/>
          <w:lang w:val="en-US"/>
        </w:rPr>
        <w:t>IV</w:t>
      </w:r>
      <w:r w:rsidR="003B6F93" w:rsidRPr="003B6F93">
        <w:rPr>
          <w:rFonts w:ascii="Times New Roman" w:hAnsi="Times New Roman"/>
          <w:sz w:val="26"/>
          <w:szCs w:val="26"/>
        </w:rPr>
        <w:t>-</w:t>
      </w:r>
      <w:r w:rsidR="003B6F93">
        <w:rPr>
          <w:rFonts w:ascii="Times New Roman" w:hAnsi="Times New Roman"/>
          <w:sz w:val="26"/>
          <w:szCs w:val="26"/>
          <w:lang w:val="en-US"/>
        </w:rPr>
        <w:t>V</w:t>
      </w:r>
      <w:r w:rsidR="003B6F93">
        <w:rPr>
          <w:rFonts w:ascii="Times New Roman" w:hAnsi="Times New Roman"/>
          <w:sz w:val="26"/>
          <w:szCs w:val="26"/>
        </w:rPr>
        <w:t xml:space="preserve"> класса опасности.</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На период первой очереди осваивается территория в существующих границах населенного пункта площадью </w:t>
      </w:r>
      <w:r w:rsidR="00C77D1E" w:rsidRPr="00C77D1E">
        <w:rPr>
          <w:rFonts w:ascii="Times New Roman" w:hAnsi="Times New Roman"/>
          <w:sz w:val="26"/>
          <w:szCs w:val="26"/>
        </w:rPr>
        <w:t>2,96</w:t>
      </w:r>
      <w:r w:rsidRPr="00EC6B2B">
        <w:rPr>
          <w:rFonts w:ascii="Times New Roman" w:hAnsi="Times New Roman"/>
          <w:sz w:val="26"/>
          <w:szCs w:val="26"/>
        </w:rPr>
        <w:t xml:space="preserve"> га для размещения индивидуальной жилой застройки в южной части деревни. </w:t>
      </w:r>
    </w:p>
    <w:p w:rsidR="002D2C95"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На период расчетного срока в границы деревни Старые Бегуницы включается территория площадью </w:t>
      </w:r>
      <w:r w:rsidR="00C77D1E" w:rsidRPr="00866B8B">
        <w:rPr>
          <w:rFonts w:ascii="Times New Roman" w:hAnsi="Times New Roman"/>
          <w:sz w:val="26"/>
          <w:szCs w:val="26"/>
        </w:rPr>
        <w:t>23,37</w:t>
      </w:r>
      <w:r w:rsidRPr="00EC6B2B">
        <w:rPr>
          <w:rFonts w:ascii="Times New Roman" w:hAnsi="Times New Roman"/>
          <w:sz w:val="26"/>
          <w:szCs w:val="26"/>
        </w:rPr>
        <w:t xml:space="preserve"> га для формирования индивидуальной жилой застройки. Генеральным планом предлагается в формируемых новых кварталах жилой застройки разместить зоны общественно-делового назначения с размещениями объектов повседневного обслуживания, объектов торговли, общественного питания и спорта и зону объектов инженерной инфраструктуры. В южной </w:t>
      </w:r>
      <w:r w:rsidRPr="003B6F93">
        <w:rPr>
          <w:rFonts w:ascii="Times New Roman" w:hAnsi="Times New Roman"/>
          <w:sz w:val="26"/>
          <w:szCs w:val="26"/>
        </w:rPr>
        <w:t xml:space="preserve">части деревни часть индивидуальной жилой застройки площадью 0,3 га попадает в санитарно-защитную зону от кладбища. Генеральным планом предлагается расселение </w:t>
      </w:r>
      <w:r w:rsidR="003B6F93" w:rsidRPr="003B6F93">
        <w:rPr>
          <w:rFonts w:ascii="Times New Roman" w:hAnsi="Times New Roman"/>
          <w:sz w:val="26"/>
          <w:szCs w:val="26"/>
        </w:rPr>
        <w:t xml:space="preserve">жителей </w:t>
      </w:r>
      <w:r w:rsidR="00FF7FE1">
        <w:rPr>
          <w:rFonts w:ascii="Times New Roman" w:hAnsi="Times New Roman"/>
          <w:sz w:val="26"/>
          <w:szCs w:val="26"/>
        </w:rPr>
        <w:t xml:space="preserve">на </w:t>
      </w:r>
      <w:r w:rsidRPr="003B6F93">
        <w:rPr>
          <w:rFonts w:ascii="Times New Roman" w:hAnsi="Times New Roman"/>
          <w:sz w:val="26"/>
          <w:szCs w:val="26"/>
        </w:rPr>
        <w:t>данной территории</w:t>
      </w:r>
      <w:r w:rsidRPr="00EC6B2B">
        <w:rPr>
          <w:rFonts w:ascii="Times New Roman" w:hAnsi="Times New Roman"/>
          <w:sz w:val="26"/>
          <w:szCs w:val="26"/>
        </w:rPr>
        <w:t xml:space="preserve"> в новые кварталы индивидуальной жилой застройки.</w:t>
      </w:r>
    </w:p>
    <w:p w:rsidR="002D2C95" w:rsidRPr="00396040" w:rsidRDefault="002D2C95" w:rsidP="00637A27">
      <w:pPr>
        <w:spacing w:before="120" w:after="0" w:line="240" w:lineRule="auto"/>
        <w:jc w:val="both"/>
        <w:rPr>
          <w:rFonts w:ascii="Times New Roman" w:hAnsi="Times New Roman"/>
          <w:sz w:val="28"/>
          <w:szCs w:val="26"/>
        </w:rPr>
      </w:pPr>
      <w:r>
        <w:rPr>
          <w:rFonts w:ascii="Times New Roman" w:hAnsi="Times New Roman"/>
          <w:sz w:val="26"/>
          <w:szCs w:val="26"/>
        </w:rPr>
        <w:t>С севера, вплотную к проектируемой границе деревни и в восьмистах метрах северо-восточнее, планируется разместить зону под объекты промышлен</w:t>
      </w:r>
      <w:r w:rsidR="004555E7">
        <w:rPr>
          <w:rFonts w:ascii="Times New Roman" w:hAnsi="Times New Roman"/>
          <w:sz w:val="26"/>
          <w:szCs w:val="26"/>
        </w:rPr>
        <w:t>н</w:t>
      </w:r>
      <w:r>
        <w:rPr>
          <w:rFonts w:ascii="Times New Roman" w:hAnsi="Times New Roman"/>
          <w:sz w:val="26"/>
          <w:szCs w:val="26"/>
        </w:rPr>
        <w:t xml:space="preserve">ости, за счёт </w:t>
      </w:r>
      <w:r w:rsidRPr="00EC6B2B">
        <w:rPr>
          <w:rFonts w:ascii="Times New Roman" w:hAnsi="Times New Roman"/>
          <w:sz w:val="26"/>
          <w:szCs w:val="26"/>
        </w:rPr>
        <w:t xml:space="preserve">за счет </w:t>
      </w:r>
      <w:r>
        <w:rPr>
          <w:rFonts w:ascii="Times New Roman" w:hAnsi="Times New Roman"/>
          <w:sz w:val="26"/>
          <w:szCs w:val="26"/>
        </w:rPr>
        <w:t>перевода</w:t>
      </w:r>
      <w:r w:rsidRPr="00EC6B2B">
        <w:rPr>
          <w:rFonts w:ascii="Times New Roman" w:hAnsi="Times New Roman"/>
          <w:sz w:val="26"/>
          <w:szCs w:val="26"/>
        </w:rPr>
        <w:t xml:space="preserve"> земель сельскохозяйственного назначения муниципальной собственности</w:t>
      </w:r>
      <w:r>
        <w:rPr>
          <w:rFonts w:ascii="Times New Roman" w:hAnsi="Times New Roman"/>
          <w:sz w:val="26"/>
          <w:szCs w:val="26"/>
        </w:rPr>
        <w:t xml:space="preserve"> в земли</w:t>
      </w:r>
      <w:r w:rsidRPr="00E60998">
        <w:rPr>
          <w:rFonts w:ascii="Times New Roman" w:hAnsi="Times New Roman"/>
          <w:sz w:val="26"/>
          <w:szCs w:val="26"/>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D2C95" w:rsidRPr="00EC6B2B" w:rsidRDefault="002D2C95" w:rsidP="00637A27">
      <w:pPr>
        <w:spacing w:before="120" w:after="0" w:line="240" w:lineRule="auto"/>
        <w:jc w:val="both"/>
        <w:rPr>
          <w:rFonts w:ascii="Times New Roman" w:hAnsi="Times New Roman"/>
          <w:b/>
          <w:sz w:val="26"/>
          <w:szCs w:val="26"/>
          <w:lang w:eastAsia="zh-CN"/>
        </w:rPr>
      </w:pPr>
      <w:r w:rsidRPr="00EC6B2B">
        <w:rPr>
          <w:rFonts w:ascii="Times New Roman" w:hAnsi="Times New Roman"/>
          <w:b/>
          <w:sz w:val="26"/>
          <w:szCs w:val="26"/>
          <w:lang w:eastAsia="zh-CN"/>
        </w:rPr>
        <w:t>Прочие населенные пункты</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Развитие жилой застройки в остальных населенных пунктах Бегуницкого сельского поселения предусматривается в небольших объемах в существующих границах. </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В</w:t>
      </w:r>
      <w:r w:rsidRPr="00EC6B2B">
        <w:rPr>
          <w:rFonts w:ascii="Times New Roman" w:hAnsi="Times New Roman"/>
          <w:b/>
          <w:sz w:val="26"/>
          <w:szCs w:val="26"/>
        </w:rPr>
        <w:t xml:space="preserve"> деревне Зябицы </w:t>
      </w:r>
      <w:r w:rsidRPr="00EC6B2B">
        <w:rPr>
          <w:rFonts w:ascii="Times New Roman" w:hAnsi="Times New Roman"/>
          <w:sz w:val="26"/>
          <w:szCs w:val="26"/>
        </w:rPr>
        <w:t>предусматривается перепрофилирование территории недействующего предприятия и размещение на данной территории общественно-деловой зоны с объектами повседневного обслуживания на период расчетного срока. Площадь общественно-деловой зоны составит 0,7 га.</w:t>
      </w:r>
      <w:r w:rsidR="004526BA">
        <w:rPr>
          <w:rFonts w:ascii="Times New Roman" w:hAnsi="Times New Roman"/>
          <w:sz w:val="26"/>
          <w:szCs w:val="26"/>
        </w:rPr>
        <w:t xml:space="preserve"> </w:t>
      </w:r>
      <w:r w:rsidRPr="00EC6B2B">
        <w:rPr>
          <w:rFonts w:ascii="Times New Roman" w:hAnsi="Times New Roman"/>
          <w:sz w:val="26"/>
          <w:szCs w:val="26"/>
        </w:rPr>
        <w:t xml:space="preserve">На </w:t>
      </w:r>
      <w:r>
        <w:rPr>
          <w:rFonts w:ascii="Times New Roman" w:hAnsi="Times New Roman"/>
          <w:sz w:val="26"/>
          <w:szCs w:val="26"/>
        </w:rPr>
        <w:t>первую очередьвсеверной</w:t>
      </w:r>
      <w:r w:rsidRPr="00EC6B2B">
        <w:rPr>
          <w:rFonts w:ascii="Times New Roman" w:hAnsi="Times New Roman"/>
          <w:sz w:val="26"/>
          <w:szCs w:val="26"/>
        </w:rPr>
        <w:t xml:space="preserve"> части деревни</w:t>
      </w:r>
      <w:r>
        <w:rPr>
          <w:rFonts w:ascii="Times New Roman" w:hAnsi="Times New Roman"/>
          <w:sz w:val="26"/>
          <w:szCs w:val="26"/>
        </w:rPr>
        <w:t xml:space="preserve"> планируется</w:t>
      </w:r>
      <w:r w:rsidRPr="00EC6B2B">
        <w:rPr>
          <w:rFonts w:ascii="Times New Roman" w:hAnsi="Times New Roman"/>
          <w:sz w:val="26"/>
          <w:szCs w:val="26"/>
        </w:rPr>
        <w:t xml:space="preserve"> разместить зону объе</w:t>
      </w:r>
      <w:r>
        <w:rPr>
          <w:rFonts w:ascii="Times New Roman" w:hAnsi="Times New Roman"/>
          <w:sz w:val="26"/>
          <w:szCs w:val="26"/>
        </w:rPr>
        <w:t>ктов инженерной инфраструктуры площадью 0,78 га.</w:t>
      </w:r>
    </w:p>
    <w:p w:rsidR="002D2C95"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В </w:t>
      </w:r>
      <w:r w:rsidRPr="00EC6B2B">
        <w:rPr>
          <w:rFonts w:ascii="Times New Roman" w:hAnsi="Times New Roman"/>
          <w:b/>
          <w:sz w:val="26"/>
          <w:szCs w:val="26"/>
        </w:rPr>
        <w:t>деревне Ивановское</w:t>
      </w:r>
      <w:r w:rsidRPr="00EC6B2B">
        <w:rPr>
          <w:rFonts w:ascii="Times New Roman" w:hAnsi="Times New Roman"/>
          <w:sz w:val="26"/>
          <w:szCs w:val="26"/>
        </w:rPr>
        <w:t xml:space="preserve"> предлагается расселить часть индивидуальной жилой застройки, которая попадает в санитарно-защитные зоны от объектов транспортной инфраструктуры и от ООО «Промикс»; площадь застройки в зоне –</w:t>
      </w:r>
      <w:r>
        <w:rPr>
          <w:rFonts w:ascii="Times New Roman" w:hAnsi="Times New Roman"/>
          <w:sz w:val="26"/>
          <w:szCs w:val="26"/>
        </w:rPr>
        <w:t xml:space="preserve"> 0,9</w:t>
      </w:r>
      <w:r w:rsidRPr="00EC6B2B">
        <w:rPr>
          <w:rFonts w:ascii="Times New Roman" w:hAnsi="Times New Roman"/>
          <w:sz w:val="26"/>
          <w:szCs w:val="26"/>
        </w:rPr>
        <w:t xml:space="preserve"> га.</w:t>
      </w:r>
    </w:p>
    <w:p w:rsidR="002D2C95"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В </w:t>
      </w:r>
      <w:r w:rsidRPr="00EC6B2B">
        <w:rPr>
          <w:rFonts w:ascii="Times New Roman" w:hAnsi="Times New Roman"/>
          <w:b/>
          <w:sz w:val="26"/>
          <w:szCs w:val="26"/>
        </w:rPr>
        <w:t xml:space="preserve">деревне Карстолово </w:t>
      </w:r>
      <w:r w:rsidRPr="00EC6B2B">
        <w:rPr>
          <w:rFonts w:ascii="Times New Roman" w:hAnsi="Times New Roman"/>
          <w:sz w:val="26"/>
          <w:szCs w:val="26"/>
        </w:rPr>
        <w:t>предусматривается на период расчетного срока, в центральной части, разместить объекты повседневного обслуживания населения.</w:t>
      </w:r>
      <w:r w:rsidR="004526BA">
        <w:rPr>
          <w:rFonts w:ascii="Times New Roman" w:hAnsi="Times New Roman"/>
          <w:sz w:val="26"/>
          <w:szCs w:val="26"/>
        </w:rPr>
        <w:t xml:space="preserve"> </w:t>
      </w:r>
      <w:r w:rsidRPr="00EC6B2B">
        <w:rPr>
          <w:rFonts w:ascii="Times New Roman" w:hAnsi="Times New Roman"/>
          <w:sz w:val="26"/>
          <w:szCs w:val="26"/>
        </w:rPr>
        <w:t>Площадь общественно-деловой зоны составит 0,</w:t>
      </w:r>
      <w:r>
        <w:rPr>
          <w:rFonts w:ascii="Times New Roman" w:hAnsi="Times New Roman"/>
          <w:sz w:val="26"/>
          <w:szCs w:val="26"/>
        </w:rPr>
        <w:t>24</w:t>
      </w:r>
      <w:r w:rsidRPr="00EC6B2B">
        <w:rPr>
          <w:rFonts w:ascii="Times New Roman" w:hAnsi="Times New Roman"/>
          <w:sz w:val="26"/>
          <w:szCs w:val="26"/>
        </w:rPr>
        <w:t xml:space="preserve"> га</w:t>
      </w:r>
      <w:r w:rsidR="00E60998">
        <w:rPr>
          <w:rFonts w:ascii="Times New Roman" w:hAnsi="Times New Roman"/>
          <w:sz w:val="26"/>
          <w:szCs w:val="26"/>
        </w:rPr>
        <w:t>.</w:t>
      </w:r>
    </w:p>
    <w:p w:rsidR="002D2C95"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В </w:t>
      </w:r>
      <w:r w:rsidRPr="00EC6B2B">
        <w:rPr>
          <w:rFonts w:ascii="Times New Roman" w:hAnsi="Times New Roman"/>
          <w:b/>
          <w:sz w:val="26"/>
          <w:szCs w:val="26"/>
        </w:rPr>
        <w:t xml:space="preserve">деревне Коростовицы </w:t>
      </w:r>
      <w:r w:rsidRPr="00EC6B2B">
        <w:rPr>
          <w:rFonts w:ascii="Times New Roman" w:hAnsi="Times New Roman"/>
          <w:sz w:val="26"/>
          <w:szCs w:val="26"/>
        </w:rPr>
        <w:t xml:space="preserve">предусматриваетсяформирование общественно-деловой зоны на период расчетного срока площадью </w:t>
      </w:r>
      <w:r>
        <w:rPr>
          <w:rFonts w:ascii="Times New Roman" w:hAnsi="Times New Roman"/>
          <w:sz w:val="26"/>
          <w:szCs w:val="26"/>
        </w:rPr>
        <w:t>0,57</w:t>
      </w:r>
      <w:r w:rsidRPr="00EC6B2B">
        <w:rPr>
          <w:rFonts w:ascii="Times New Roman" w:hAnsi="Times New Roman"/>
          <w:sz w:val="26"/>
          <w:szCs w:val="26"/>
        </w:rPr>
        <w:t xml:space="preserve"> га. </w:t>
      </w:r>
    </w:p>
    <w:p w:rsidR="002D2C95" w:rsidRPr="00E60998" w:rsidRDefault="002D2C95" w:rsidP="00637A27">
      <w:pPr>
        <w:spacing w:before="120" w:after="0" w:line="240" w:lineRule="auto"/>
        <w:jc w:val="both"/>
        <w:rPr>
          <w:rFonts w:ascii="Times New Roman" w:hAnsi="Times New Roman"/>
          <w:sz w:val="26"/>
          <w:szCs w:val="26"/>
        </w:rPr>
      </w:pPr>
      <w:r w:rsidRPr="00E60998">
        <w:rPr>
          <w:rFonts w:ascii="Times New Roman" w:hAnsi="Times New Roman"/>
          <w:sz w:val="26"/>
          <w:szCs w:val="26"/>
        </w:rPr>
        <w:t xml:space="preserve">В </w:t>
      </w:r>
      <w:r w:rsidRPr="00E60998">
        <w:rPr>
          <w:rFonts w:ascii="Times New Roman" w:hAnsi="Times New Roman"/>
          <w:b/>
          <w:sz w:val="26"/>
          <w:szCs w:val="26"/>
        </w:rPr>
        <w:t xml:space="preserve">деревне Марково </w:t>
      </w:r>
      <w:r w:rsidRPr="00E60998">
        <w:rPr>
          <w:rFonts w:ascii="Times New Roman" w:hAnsi="Times New Roman"/>
          <w:sz w:val="26"/>
          <w:szCs w:val="26"/>
        </w:rPr>
        <w:t xml:space="preserve">предусматривается размещение индивидуальной жилой застройки на свободных, благоприятных для градостроительного освоения </w:t>
      </w:r>
      <w:r w:rsidRPr="00E60998">
        <w:rPr>
          <w:rFonts w:ascii="Times New Roman" w:hAnsi="Times New Roman"/>
          <w:sz w:val="26"/>
          <w:szCs w:val="26"/>
        </w:rPr>
        <w:lastRenderedPageBreak/>
        <w:t>территориях, в северной и центральной частях населенного пункта. На период первой очереди застройка составит 2,4 га. На период расчетного срока площадь жилой застройки составит 5,14 га. В центральной части деревни Генеральным планом предусматривается формирование зоны общественно-деловой застройки площадью 0,45 га на период расчетного срока. Также на период расчётного срока предусматривается строительство спортивной площадки со снарядами и тренажерами площадью 700 м² в зоне жилой застройки в центральной части деревни Марково.</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 В </w:t>
      </w:r>
      <w:r w:rsidRPr="00EC6B2B">
        <w:rPr>
          <w:rFonts w:ascii="Times New Roman" w:hAnsi="Times New Roman"/>
          <w:b/>
          <w:sz w:val="26"/>
          <w:szCs w:val="26"/>
        </w:rPr>
        <w:t>деревне Местаново</w:t>
      </w:r>
      <w:r w:rsidRPr="00EC6B2B">
        <w:rPr>
          <w:rFonts w:ascii="Times New Roman" w:hAnsi="Times New Roman"/>
          <w:sz w:val="26"/>
          <w:szCs w:val="26"/>
        </w:rPr>
        <w:t xml:space="preserve"> предлагается расселить часть индивидуальной жилой застройки, попадающей в санитарно-защитную зону от сельскохозяйственного предприятия ЗАО «Племзавод «Гомонтово»; площадь территории в зоне с особыми условиями использования составляет </w:t>
      </w:r>
      <w:r w:rsidR="008A25A8">
        <w:rPr>
          <w:rFonts w:ascii="Times New Roman" w:hAnsi="Times New Roman"/>
          <w:sz w:val="26"/>
          <w:szCs w:val="26"/>
        </w:rPr>
        <w:t>6,82 га.</w:t>
      </w:r>
      <w:r w:rsidRPr="00EC6B2B">
        <w:rPr>
          <w:rFonts w:ascii="Times New Roman" w:hAnsi="Times New Roman"/>
          <w:sz w:val="26"/>
          <w:szCs w:val="26"/>
        </w:rPr>
        <w:t xml:space="preserve"> На свободных, благоприятных территориях в северо-восточной части деревни предусматривается формирование массивов индивидуальной жилой застройки площадью на период первой очереди 2,8</w:t>
      </w:r>
      <w:r w:rsidR="00C77D1E" w:rsidRPr="00C77D1E">
        <w:rPr>
          <w:rFonts w:ascii="Times New Roman" w:hAnsi="Times New Roman"/>
          <w:sz w:val="26"/>
          <w:szCs w:val="26"/>
        </w:rPr>
        <w:t>1</w:t>
      </w:r>
      <w:r w:rsidRPr="00EC6B2B">
        <w:rPr>
          <w:rFonts w:ascii="Times New Roman" w:hAnsi="Times New Roman"/>
          <w:sz w:val="26"/>
          <w:szCs w:val="26"/>
        </w:rPr>
        <w:t xml:space="preserve"> га и на период расчетного срока – </w:t>
      </w:r>
      <w:r>
        <w:rPr>
          <w:rFonts w:ascii="Times New Roman" w:hAnsi="Times New Roman"/>
          <w:sz w:val="26"/>
          <w:szCs w:val="26"/>
        </w:rPr>
        <w:t>2,23</w:t>
      </w:r>
      <w:r w:rsidRPr="00EC6B2B">
        <w:rPr>
          <w:rFonts w:ascii="Times New Roman" w:hAnsi="Times New Roman"/>
          <w:sz w:val="26"/>
          <w:szCs w:val="26"/>
        </w:rPr>
        <w:t xml:space="preserve"> га.</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В </w:t>
      </w:r>
      <w:r w:rsidRPr="00EC6B2B">
        <w:rPr>
          <w:rFonts w:ascii="Times New Roman" w:hAnsi="Times New Roman"/>
          <w:b/>
          <w:sz w:val="26"/>
          <w:szCs w:val="26"/>
        </w:rPr>
        <w:t>деревне Радицы</w:t>
      </w:r>
      <w:r w:rsidRPr="00EC6B2B">
        <w:rPr>
          <w:rFonts w:ascii="Times New Roman" w:hAnsi="Times New Roman"/>
          <w:sz w:val="26"/>
          <w:szCs w:val="26"/>
        </w:rPr>
        <w:t xml:space="preserve"> предусматривается расселение части индивидуальной жилой застройки, которая находится в санитарно-защитной зоне от сельскохозяйственного предприятия ЗАО «Племзавод «Гомонтово». Площадь территории, попадающей под расселение, составляет </w:t>
      </w:r>
      <w:r w:rsidR="008A25A8">
        <w:rPr>
          <w:rFonts w:ascii="Times New Roman" w:hAnsi="Times New Roman"/>
          <w:sz w:val="26"/>
          <w:szCs w:val="26"/>
        </w:rPr>
        <w:t>1,71</w:t>
      </w:r>
      <w:r w:rsidRPr="00EC6B2B">
        <w:rPr>
          <w:rFonts w:ascii="Times New Roman" w:hAnsi="Times New Roman"/>
          <w:sz w:val="26"/>
          <w:szCs w:val="26"/>
        </w:rPr>
        <w:t xml:space="preserve"> га.</w:t>
      </w:r>
    </w:p>
    <w:p w:rsidR="002D2C95" w:rsidRPr="00EC6B2B" w:rsidRDefault="002D2C95" w:rsidP="00637A27">
      <w:pPr>
        <w:spacing w:before="120" w:after="0" w:line="240" w:lineRule="auto"/>
        <w:jc w:val="both"/>
        <w:rPr>
          <w:rFonts w:ascii="Times New Roman" w:hAnsi="Times New Roman"/>
          <w:sz w:val="26"/>
          <w:szCs w:val="26"/>
        </w:rPr>
      </w:pPr>
      <w:r w:rsidRPr="00EC6B2B">
        <w:rPr>
          <w:rFonts w:ascii="Times New Roman" w:hAnsi="Times New Roman"/>
          <w:sz w:val="26"/>
          <w:szCs w:val="26"/>
        </w:rPr>
        <w:t xml:space="preserve">В </w:t>
      </w:r>
      <w:r w:rsidRPr="00EC6B2B">
        <w:rPr>
          <w:rFonts w:ascii="Times New Roman" w:hAnsi="Times New Roman"/>
          <w:b/>
          <w:sz w:val="26"/>
          <w:szCs w:val="26"/>
        </w:rPr>
        <w:t xml:space="preserve">деревне Рукулицы </w:t>
      </w:r>
      <w:r w:rsidRPr="00EC6B2B">
        <w:rPr>
          <w:rFonts w:ascii="Times New Roman" w:hAnsi="Times New Roman"/>
          <w:sz w:val="26"/>
          <w:szCs w:val="26"/>
        </w:rPr>
        <w:t>предусматривается достройка на свободных территориях индивидуальной жилой застройки и формирование рекреационной и общественно-деловой зон. Площадь жилой зоны на период расчетного срока составит 1,</w:t>
      </w:r>
      <w:r w:rsidR="00C77D1E" w:rsidRPr="00325918">
        <w:rPr>
          <w:rFonts w:ascii="Times New Roman" w:hAnsi="Times New Roman"/>
          <w:sz w:val="26"/>
          <w:szCs w:val="26"/>
        </w:rPr>
        <w:t>88</w:t>
      </w:r>
      <w:r w:rsidRPr="00EC6B2B">
        <w:rPr>
          <w:rFonts w:ascii="Times New Roman" w:hAnsi="Times New Roman"/>
          <w:sz w:val="26"/>
          <w:szCs w:val="26"/>
        </w:rPr>
        <w:t xml:space="preserve"> га. Площадь общественно-деловой зоны на период расчетного срока составит 0,2 га. Площадь рекреационной зоны – 0,5 га.</w:t>
      </w:r>
    </w:p>
    <w:p w:rsidR="002D2C95" w:rsidRPr="00E60998" w:rsidRDefault="002D2C95" w:rsidP="00637A27">
      <w:pPr>
        <w:spacing w:before="120" w:after="0" w:line="240" w:lineRule="auto"/>
        <w:jc w:val="both"/>
        <w:rPr>
          <w:rFonts w:ascii="Times New Roman" w:hAnsi="Times New Roman"/>
          <w:sz w:val="26"/>
          <w:szCs w:val="26"/>
        </w:rPr>
      </w:pPr>
      <w:r w:rsidRPr="00E60998">
        <w:rPr>
          <w:rFonts w:ascii="Times New Roman" w:hAnsi="Times New Roman"/>
          <w:sz w:val="26"/>
          <w:szCs w:val="26"/>
        </w:rPr>
        <w:t xml:space="preserve">В </w:t>
      </w:r>
      <w:r w:rsidRPr="00E60998">
        <w:rPr>
          <w:rFonts w:ascii="Times New Roman" w:hAnsi="Times New Roman"/>
          <w:b/>
          <w:sz w:val="26"/>
          <w:szCs w:val="26"/>
        </w:rPr>
        <w:t xml:space="preserve">деревне Синковицы </w:t>
      </w:r>
      <w:r w:rsidRPr="00E60998">
        <w:rPr>
          <w:rFonts w:ascii="Times New Roman" w:hAnsi="Times New Roman"/>
          <w:sz w:val="26"/>
          <w:szCs w:val="26"/>
        </w:rPr>
        <w:t xml:space="preserve">предлагается завершить формирование индивидуальных жилых массивов, в северо-восточной части. На расчетный срок площадь застройки составит 1,56 га. Также на расчётный срок в северо-восточной части деревни предусматривается размещение зоны под объекты повседневного обслуживания площадью 0,12 га и спортивной площадки со снарядами и тренажерами площадью 400 м² в зоне жилой застройки. В центральной части деревни Синковицы предусматривается зона общественно-деловой застройки с размещением объектов повседневного обслуживания населения площадью 1,0 га. Площадь рекреационной зоны – 7,34 га. </w:t>
      </w:r>
    </w:p>
    <w:p w:rsidR="002D2C95" w:rsidRPr="00E60998" w:rsidRDefault="002D2C95" w:rsidP="00637A27">
      <w:pPr>
        <w:spacing w:before="120" w:after="0" w:line="240" w:lineRule="auto"/>
        <w:jc w:val="both"/>
        <w:rPr>
          <w:rFonts w:ascii="Times New Roman" w:hAnsi="Times New Roman"/>
          <w:sz w:val="26"/>
          <w:szCs w:val="26"/>
        </w:rPr>
      </w:pPr>
      <w:r w:rsidRPr="00E60998">
        <w:rPr>
          <w:rFonts w:ascii="Times New Roman" w:hAnsi="Times New Roman"/>
          <w:sz w:val="26"/>
          <w:szCs w:val="26"/>
        </w:rPr>
        <w:t xml:space="preserve">В </w:t>
      </w:r>
      <w:r w:rsidRPr="00E60998">
        <w:rPr>
          <w:rFonts w:ascii="Times New Roman" w:hAnsi="Times New Roman"/>
          <w:b/>
          <w:sz w:val="26"/>
          <w:szCs w:val="26"/>
        </w:rPr>
        <w:t xml:space="preserve">деревне Теглицы </w:t>
      </w:r>
      <w:r w:rsidRPr="00E60998">
        <w:rPr>
          <w:rFonts w:ascii="Times New Roman" w:hAnsi="Times New Roman"/>
          <w:sz w:val="26"/>
          <w:szCs w:val="26"/>
        </w:rPr>
        <w:t>предусматривается на период расчетного срока разместить индивидуальные жилые массивы. Площадь застройки составит 2,</w:t>
      </w:r>
      <w:r w:rsidR="00C77D1E" w:rsidRPr="00325918">
        <w:rPr>
          <w:rFonts w:ascii="Times New Roman" w:hAnsi="Times New Roman"/>
          <w:sz w:val="26"/>
          <w:szCs w:val="26"/>
        </w:rPr>
        <w:t>39</w:t>
      </w:r>
      <w:r w:rsidRPr="00E60998">
        <w:rPr>
          <w:rFonts w:ascii="Times New Roman" w:hAnsi="Times New Roman"/>
          <w:sz w:val="26"/>
          <w:szCs w:val="26"/>
        </w:rPr>
        <w:t xml:space="preserve"> га. Площадь рекреационной зоны – 1,6 га.</w:t>
      </w:r>
    </w:p>
    <w:p w:rsidR="002D2C95" w:rsidRPr="00E60998" w:rsidRDefault="002D2C95" w:rsidP="00637A27">
      <w:pPr>
        <w:spacing w:before="120" w:after="0" w:line="240" w:lineRule="auto"/>
        <w:jc w:val="both"/>
        <w:rPr>
          <w:rFonts w:ascii="Times New Roman" w:hAnsi="Times New Roman"/>
          <w:sz w:val="26"/>
          <w:szCs w:val="26"/>
          <w:highlight w:val="yellow"/>
          <w:lang w:eastAsia="zh-CN"/>
        </w:rPr>
      </w:pPr>
      <w:r w:rsidRPr="00E60998">
        <w:rPr>
          <w:rFonts w:ascii="Times New Roman" w:hAnsi="Times New Roman"/>
          <w:sz w:val="26"/>
          <w:szCs w:val="26"/>
          <w:lang w:eastAsia="zh-CN"/>
        </w:rPr>
        <w:t xml:space="preserve">Развитие планировочной структуры Бегуницкого сельского поселения отражено на «Карте </w:t>
      </w:r>
      <w:r w:rsidRPr="00E60998">
        <w:rPr>
          <w:rFonts w:ascii="Times New Roman" w:hAnsi="Times New Roman"/>
          <w:sz w:val="26"/>
          <w:szCs w:val="26"/>
        </w:rPr>
        <w:t>планируемого размещения объектов местного значения поселения</w:t>
      </w:r>
      <w:r w:rsidRPr="00E60998">
        <w:rPr>
          <w:rFonts w:ascii="Times New Roman" w:hAnsi="Times New Roman"/>
          <w:sz w:val="26"/>
          <w:szCs w:val="26"/>
          <w:lang w:eastAsia="zh-CN"/>
        </w:rPr>
        <w:t>».</w:t>
      </w:r>
    </w:p>
    <w:p w:rsidR="002D2C95" w:rsidRPr="00BC5507" w:rsidRDefault="002D2C95" w:rsidP="00637A27">
      <w:pPr>
        <w:keepNext/>
        <w:spacing w:before="120" w:after="0" w:line="240" w:lineRule="auto"/>
        <w:jc w:val="both"/>
        <w:rPr>
          <w:rFonts w:ascii="Times New Roman" w:hAnsi="Times New Roman"/>
          <w:b/>
          <w:i/>
          <w:sz w:val="26"/>
          <w:szCs w:val="26"/>
          <w:lang w:eastAsia="zh-CN"/>
        </w:rPr>
      </w:pPr>
      <w:r w:rsidRPr="00BC5507">
        <w:rPr>
          <w:rFonts w:ascii="Times New Roman" w:hAnsi="Times New Roman"/>
          <w:b/>
          <w:i/>
          <w:sz w:val="26"/>
          <w:szCs w:val="26"/>
          <w:lang w:eastAsia="zh-CN"/>
        </w:rPr>
        <w:t>Развитие производственных зон</w:t>
      </w:r>
    </w:p>
    <w:p w:rsidR="002D2C95" w:rsidRPr="00BC5507" w:rsidRDefault="002D2C95" w:rsidP="00637A27">
      <w:pPr>
        <w:spacing w:before="120" w:after="0" w:line="240" w:lineRule="auto"/>
        <w:jc w:val="both"/>
        <w:rPr>
          <w:rFonts w:ascii="Times New Roman" w:hAnsi="Times New Roman"/>
          <w:sz w:val="26"/>
          <w:szCs w:val="26"/>
        </w:rPr>
      </w:pPr>
      <w:r w:rsidRPr="00BC5507">
        <w:rPr>
          <w:rFonts w:ascii="Times New Roman" w:hAnsi="Times New Roman"/>
          <w:sz w:val="26"/>
          <w:szCs w:val="26"/>
        </w:rPr>
        <w:t xml:space="preserve">Генеральным планом предлагается осваивать территории под развитие производственных зон, находящиеся на землях сельскохозяйственного назначения в частной собственности, землях сельскохозяйственного назначения в муниципальной собственности и землях населенного пункта  деревни Бегуницы. На данных территориях предполагается разместить предприятия </w:t>
      </w:r>
      <w:r w:rsidRPr="00BC5507">
        <w:rPr>
          <w:rFonts w:ascii="Times New Roman" w:hAnsi="Times New Roman"/>
          <w:sz w:val="26"/>
          <w:szCs w:val="26"/>
          <w:lang w:val="en-US"/>
        </w:rPr>
        <w:t>III</w:t>
      </w:r>
      <w:r w:rsidRPr="00BC5507">
        <w:rPr>
          <w:rFonts w:ascii="Times New Roman" w:hAnsi="Times New Roman"/>
          <w:sz w:val="26"/>
          <w:szCs w:val="26"/>
        </w:rPr>
        <w:t>-</w:t>
      </w:r>
      <w:r w:rsidRPr="00BC5507">
        <w:rPr>
          <w:rFonts w:ascii="Times New Roman" w:hAnsi="Times New Roman"/>
          <w:sz w:val="26"/>
          <w:szCs w:val="26"/>
          <w:lang w:val="en-US"/>
        </w:rPr>
        <w:t>IV</w:t>
      </w:r>
      <w:r w:rsidRPr="00BC5507">
        <w:rPr>
          <w:rFonts w:ascii="Times New Roman" w:hAnsi="Times New Roman"/>
          <w:sz w:val="26"/>
          <w:szCs w:val="26"/>
        </w:rPr>
        <w:t>-</w:t>
      </w:r>
      <w:r w:rsidRPr="00BC5507">
        <w:rPr>
          <w:rFonts w:ascii="Times New Roman" w:hAnsi="Times New Roman"/>
          <w:sz w:val="26"/>
          <w:szCs w:val="26"/>
          <w:lang w:val="en-US"/>
        </w:rPr>
        <w:t>V</w:t>
      </w:r>
      <w:r w:rsidRPr="00BC5507">
        <w:rPr>
          <w:rFonts w:ascii="Times New Roman" w:hAnsi="Times New Roman"/>
          <w:sz w:val="26"/>
          <w:szCs w:val="26"/>
        </w:rPr>
        <w:t xml:space="preserve"> классов опасности,  и объекты коммунально-складских предприятий и организаций.</w:t>
      </w:r>
    </w:p>
    <w:p w:rsidR="002D2C95" w:rsidRPr="00BC5507" w:rsidRDefault="002D2C95" w:rsidP="00637A27">
      <w:pPr>
        <w:spacing w:before="120" w:after="0" w:line="240" w:lineRule="auto"/>
        <w:jc w:val="both"/>
        <w:rPr>
          <w:rFonts w:ascii="Times New Roman" w:hAnsi="Times New Roman"/>
          <w:sz w:val="26"/>
          <w:szCs w:val="26"/>
        </w:rPr>
      </w:pPr>
      <w:r w:rsidRPr="00BC5507">
        <w:rPr>
          <w:rFonts w:ascii="Times New Roman" w:hAnsi="Times New Roman"/>
          <w:sz w:val="26"/>
          <w:szCs w:val="26"/>
        </w:rPr>
        <w:lastRenderedPageBreak/>
        <w:t xml:space="preserve">Основные проектные площадки, выделенные в </w:t>
      </w:r>
      <w:r w:rsidR="00DF1665">
        <w:rPr>
          <w:rFonts w:ascii="Times New Roman" w:hAnsi="Times New Roman"/>
          <w:sz w:val="26"/>
          <w:szCs w:val="26"/>
        </w:rPr>
        <w:t>г</w:t>
      </w:r>
      <w:r w:rsidRPr="00BC5507">
        <w:rPr>
          <w:rFonts w:ascii="Times New Roman" w:hAnsi="Times New Roman"/>
          <w:sz w:val="26"/>
          <w:szCs w:val="26"/>
        </w:rPr>
        <w:t>енеральном плане  под развитие производственных зон:</w:t>
      </w:r>
    </w:p>
    <w:p w:rsidR="002D2C95" w:rsidRPr="00BC5507" w:rsidRDefault="002D2C95" w:rsidP="0079202A">
      <w:pPr>
        <w:numPr>
          <w:ilvl w:val="0"/>
          <w:numId w:val="53"/>
        </w:numPr>
        <w:spacing w:before="120" w:after="0" w:line="240" w:lineRule="auto"/>
        <w:contextualSpacing/>
        <w:jc w:val="both"/>
        <w:rPr>
          <w:rFonts w:ascii="Times New Roman" w:hAnsi="Times New Roman"/>
          <w:sz w:val="26"/>
          <w:szCs w:val="26"/>
        </w:rPr>
      </w:pPr>
      <w:r w:rsidRPr="00BC5507">
        <w:rPr>
          <w:rFonts w:ascii="Times New Roman" w:hAnsi="Times New Roman"/>
          <w:sz w:val="26"/>
          <w:szCs w:val="26"/>
        </w:rPr>
        <w:t xml:space="preserve">В районе деревни Кирово выделены две площадки из земель сельскохозяйственного назначения, находящихся в частной собственности, под размещение промышленных предприятий </w:t>
      </w:r>
      <w:r w:rsidRPr="00BC5507">
        <w:rPr>
          <w:rFonts w:ascii="Times New Roman" w:hAnsi="Times New Roman"/>
          <w:sz w:val="26"/>
          <w:szCs w:val="26"/>
          <w:lang w:val="en-US"/>
        </w:rPr>
        <w:t>III</w:t>
      </w:r>
      <w:r w:rsidRPr="00BC5507">
        <w:rPr>
          <w:rFonts w:ascii="Times New Roman" w:hAnsi="Times New Roman"/>
          <w:sz w:val="26"/>
          <w:szCs w:val="26"/>
        </w:rPr>
        <w:t>-</w:t>
      </w:r>
      <w:r w:rsidRPr="00BC5507">
        <w:rPr>
          <w:rFonts w:ascii="Times New Roman" w:hAnsi="Times New Roman"/>
          <w:sz w:val="26"/>
          <w:szCs w:val="26"/>
          <w:lang w:val="en-US"/>
        </w:rPr>
        <w:t>IV</w:t>
      </w:r>
      <w:r w:rsidRPr="00BC5507">
        <w:rPr>
          <w:rFonts w:ascii="Times New Roman" w:hAnsi="Times New Roman"/>
          <w:sz w:val="26"/>
          <w:szCs w:val="26"/>
        </w:rPr>
        <w:t>-</w:t>
      </w:r>
      <w:r w:rsidRPr="00BC5507">
        <w:rPr>
          <w:rFonts w:ascii="Times New Roman" w:hAnsi="Times New Roman"/>
          <w:sz w:val="26"/>
          <w:szCs w:val="26"/>
          <w:lang w:val="en-US"/>
        </w:rPr>
        <w:t>V</w:t>
      </w:r>
      <w:r w:rsidRPr="00BC5507">
        <w:rPr>
          <w:rFonts w:ascii="Times New Roman" w:hAnsi="Times New Roman"/>
          <w:sz w:val="26"/>
          <w:szCs w:val="26"/>
        </w:rPr>
        <w:t xml:space="preserve"> классов опасности на первую очередь. Первая площадка расположена западнее деревни Кирово и составляет площадь 24,</w:t>
      </w:r>
      <w:r>
        <w:rPr>
          <w:rFonts w:ascii="Times New Roman" w:hAnsi="Times New Roman"/>
          <w:sz w:val="26"/>
          <w:szCs w:val="26"/>
        </w:rPr>
        <w:t>17</w:t>
      </w:r>
      <w:r w:rsidRPr="00BC5507">
        <w:rPr>
          <w:rFonts w:ascii="Times New Roman" w:hAnsi="Times New Roman"/>
          <w:sz w:val="26"/>
          <w:szCs w:val="26"/>
        </w:rPr>
        <w:t xml:space="preserve"> га, из них территории </w:t>
      </w:r>
      <w:r w:rsidRPr="00BC5507">
        <w:rPr>
          <w:rFonts w:ascii="Times New Roman" w:hAnsi="Times New Roman"/>
          <w:sz w:val="26"/>
          <w:szCs w:val="26"/>
          <w:lang w:val="en-US"/>
        </w:rPr>
        <w:t>III</w:t>
      </w:r>
      <w:r w:rsidRPr="00BC5507">
        <w:rPr>
          <w:rFonts w:ascii="Times New Roman" w:hAnsi="Times New Roman"/>
          <w:sz w:val="26"/>
          <w:szCs w:val="26"/>
        </w:rPr>
        <w:t xml:space="preserve"> класса опасности составляют 14,</w:t>
      </w:r>
      <w:r>
        <w:rPr>
          <w:rFonts w:ascii="Times New Roman" w:hAnsi="Times New Roman"/>
          <w:sz w:val="26"/>
          <w:szCs w:val="26"/>
        </w:rPr>
        <w:t>52</w:t>
      </w:r>
      <w:r w:rsidRPr="00BC5507">
        <w:rPr>
          <w:rFonts w:ascii="Times New Roman" w:hAnsi="Times New Roman"/>
          <w:sz w:val="26"/>
          <w:szCs w:val="26"/>
        </w:rPr>
        <w:t xml:space="preserve"> га и </w:t>
      </w:r>
      <w:r w:rsidRPr="00BC5507">
        <w:rPr>
          <w:rFonts w:ascii="Times New Roman" w:hAnsi="Times New Roman"/>
          <w:sz w:val="26"/>
          <w:szCs w:val="26"/>
          <w:lang w:val="en-US"/>
        </w:rPr>
        <w:t>IV</w:t>
      </w:r>
      <w:r w:rsidRPr="00BC5507">
        <w:rPr>
          <w:rFonts w:ascii="Times New Roman" w:hAnsi="Times New Roman"/>
          <w:sz w:val="26"/>
          <w:szCs w:val="26"/>
        </w:rPr>
        <w:t>-</w:t>
      </w:r>
      <w:r w:rsidRPr="00BC5507">
        <w:rPr>
          <w:rFonts w:ascii="Times New Roman" w:hAnsi="Times New Roman"/>
          <w:sz w:val="26"/>
          <w:szCs w:val="26"/>
          <w:lang w:val="en-US"/>
        </w:rPr>
        <w:t>V</w:t>
      </w:r>
      <w:r w:rsidRPr="00BC5507">
        <w:rPr>
          <w:rFonts w:ascii="Times New Roman" w:hAnsi="Times New Roman"/>
          <w:sz w:val="26"/>
          <w:szCs w:val="26"/>
        </w:rPr>
        <w:t xml:space="preserve"> класса опасности – </w:t>
      </w:r>
      <w:r>
        <w:rPr>
          <w:rFonts w:ascii="Times New Roman" w:hAnsi="Times New Roman"/>
          <w:sz w:val="26"/>
          <w:szCs w:val="26"/>
        </w:rPr>
        <w:t>9,65</w:t>
      </w:r>
      <w:r w:rsidRPr="00BC5507">
        <w:rPr>
          <w:rFonts w:ascii="Times New Roman" w:hAnsi="Times New Roman"/>
          <w:sz w:val="26"/>
          <w:szCs w:val="26"/>
        </w:rPr>
        <w:t xml:space="preserve"> га.</w:t>
      </w:r>
    </w:p>
    <w:p w:rsidR="002D2C95" w:rsidRPr="00BC5507" w:rsidRDefault="002D2C95" w:rsidP="00637A27">
      <w:pPr>
        <w:spacing w:before="120" w:after="0" w:line="240" w:lineRule="auto"/>
        <w:ind w:left="360"/>
        <w:jc w:val="both"/>
        <w:rPr>
          <w:rFonts w:ascii="Times New Roman" w:hAnsi="Times New Roman"/>
          <w:sz w:val="26"/>
          <w:szCs w:val="26"/>
        </w:rPr>
      </w:pPr>
      <w:r w:rsidRPr="00BC5507">
        <w:rPr>
          <w:rFonts w:ascii="Times New Roman" w:hAnsi="Times New Roman"/>
          <w:sz w:val="26"/>
          <w:szCs w:val="26"/>
        </w:rPr>
        <w:t>Вторая площадка расположена южнее деревни Кирово. Территория площадью 4,</w:t>
      </w:r>
      <w:r>
        <w:rPr>
          <w:rFonts w:ascii="Times New Roman" w:hAnsi="Times New Roman"/>
          <w:sz w:val="26"/>
          <w:szCs w:val="26"/>
        </w:rPr>
        <w:t>53</w:t>
      </w:r>
      <w:r w:rsidRPr="00BC5507">
        <w:rPr>
          <w:rFonts w:ascii="Times New Roman" w:hAnsi="Times New Roman"/>
          <w:sz w:val="26"/>
          <w:szCs w:val="26"/>
        </w:rPr>
        <w:t xml:space="preserve"> га предназначена для размещения промышленных предприятий </w:t>
      </w:r>
      <w:r w:rsidRPr="00BC5507">
        <w:rPr>
          <w:rFonts w:ascii="Times New Roman" w:hAnsi="Times New Roman"/>
          <w:sz w:val="26"/>
          <w:szCs w:val="26"/>
          <w:lang w:val="en-US"/>
        </w:rPr>
        <w:t>IV</w:t>
      </w:r>
      <w:r w:rsidRPr="00BC5507">
        <w:rPr>
          <w:rFonts w:ascii="Times New Roman" w:hAnsi="Times New Roman"/>
          <w:sz w:val="26"/>
          <w:szCs w:val="26"/>
        </w:rPr>
        <w:t>-</w:t>
      </w:r>
      <w:r w:rsidRPr="00BC5507">
        <w:rPr>
          <w:rFonts w:ascii="Times New Roman" w:hAnsi="Times New Roman"/>
          <w:sz w:val="26"/>
          <w:szCs w:val="26"/>
          <w:lang w:val="en-US"/>
        </w:rPr>
        <w:t>V</w:t>
      </w:r>
      <w:r w:rsidRPr="00BC5507">
        <w:rPr>
          <w:rFonts w:ascii="Times New Roman" w:hAnsi="Times New Roman"/>
          <w:sz w:val="26"/>
          <w:szCs w:val="26"/>
        </w:rPr>
        <w:t xml:space="preserve"> классов опасности.</w:t>
      </w:r>
    </w:p>
    <w:p w:rsidR="002D2C95" w:rsidRPr="00BC5507" w:rsidRDefault="002B77EE" w:rsidP="0079202A">
      <w:pPr>
        <w:numPr>
          <w:ilvl w:val="0"/>
          <w:numId w:val="53"/>
        </w:numPr>
        <w:spacing w:before="120" w:after="0" w:line="240" w:lineRule="auto"/>
        <w:contextualSpacing/>
        <w:jc w:val="both"/>
        <w:rPr>
          <w:rFonts w:ascii="Times New Roman" w:hAnsi="Times New Roman"/>
          <w:sz w:val="26"/>
          <w:szCs w:val="26"/>
        </w:rPr>
      </w:pPr>
      <w:r>
        <w:rPr>
          <w:rFonts w:ascii="Times New Roman" w:hAnsi="Times New Roman"/>
          <w:sz w:val="26"/>
          <w:szCs w:val="26"/>
        </w:rPr>
        <w:t>В районе деревни Ивановское,</w:t>
      </w:r>
      <w:r w:rsidR="002D2C95" w:rsidRPr="00BC5507">
        <w:rPr>
          <w:rFonts w:ascii="Times New Roman" w:hAnsi="Times New Roman"/>
          <w:sz w:val="26"/>
          <w:szCs w:val="26"/>
        </w:rPr>
        <w:t xml:space="preserve"> из земель сельскохозяйственного назначения, находящихся в частной собственности, выделена площадка площадью 2,6 га на первую очередь под развитие производственной базы. </w:t>
      </w:r>
    </w:p>
    <w:p w:rsidR="002D2C95" w:rsidRPr="000B6737" w:rsidRDefault="002D2C95" w:rsidP="0079202A">
      <w:pPr>
        <w:numPr>
          <w:ilvl w:val="0"/>
          <w:numId w:val="53"/>
        </w:numPr>
        <w:spacing w:before="120" w:after="0" w:line="240" w:lineRule="auto"/>
        <w:contextualSpacing/>
        <w:jc w:val="both"/>
        <w:rPr>
          <w:rFonts w:ascii="Times New Roman" w:hAnsi="Times New Roman"/>
          <w:sz w:val="26"/>
          <w:szCs w:val="26"/>
        </w:rPr>
      </w:pPr>
      <w:r w:rsidRPr="000B6737">
        <w:rPr>
          <w:rFonts w:ascii="Times New Roman" w:hAnsi="Times New Roman"/>
          <w:sz w:val="26"/>
          <w:szCs w:val="26"/>
        </w:rPr>
        <w:t xml:space="preserve">Севернее деревни Старые Бегуницы выделены три площадки на первую очередь и расчетный срок из земель сельскохозяйственного назначения муниципальной собственности. </w:t>
      </w:r>
    </w:p>
    <w:p w:rsidR="002D2C95" w:rsidRPr="000B6737" w:rsidRDefault="002D2C95" w:rsidP="00637A27">
      <w:pPr>
        <w:spacing w:before="120" w:after="0" w:line="240" w:lineRule="auto"/>
        <w:ind w:left="360"/>
        <w:jc w:val="both"/>
        <w:rPr>
          <w:rFonts w:ascii="Times New Roman" w:hAnsi="Times New Roman"/>
          <w:sz w:val="26"/>
          <w:szCs w:val="26"/>
        </w:rPr>
      </w:pPr>
      <w:r w:rsidRPr="000B6737">
        <w:rPr>
          <w:rFonts w:ascii="Times New Roman" w:hAnsi="Times New Roman"/>
          <w:sz w:val="26"/>
          <w:szCs w:val="26"/>
        </w:rPr>
        <w:t>Первая площадка общей площадью 26,71 га, выделенная на расчетный срок, примыкает с восточной стороны к автомобильной дороге местного значения (в направлении  деревни Синковицы). Территория предназначена для размещения промышленных предприятий III  класса опасности площадью 5,75 га и промышленных предприятий IV-V  класса опасности площадью 20,96 га.</w:t>
      </w:r>
    </w:p>
    <w:p w:rsidR="002D2C95" w:rsidRDefault="002D2C95" w:rsidP="00637A27">
      <w:pPr>
        <w:spacing w:before="120" w:after="0" w:line="240" w:lineRule="auto"/>
        <w:ind w:left="360"/>
        <w:jc w:val="both"/>
        <w:rPr>
          <w:rFonts w:ascii="Times New Roman" w:hAnsi="Times New Roman"/>
          <w:sz w:val="26"/>
          <w:szCs w:val="26"/>
        </w:rPr>
      </w:pPr>
      <w:r w:rsidRPr="000B6737">
        <w:rPr>
          <w:rFonts w:ascii="Times New Roman" w:hAnsi="Times New Roman"/>
          <w:sz w:val="26"/>
          <w:szCs w:val="26"/>
        </w:rPr>
        <w:t>Вторая и третья площадки</w:t>
      </w:r>
      <w:r>
        <w:rPr>
          <w:rFonts w:ascii="Times New Roman" w:hAnsi="Times New Roman"/>
          <w:sz w:val="26"/>
          <w:szCs w:val="26"/>
        </w:rPr>
        <w:t xml:space="preserve">, </w:t>
      </w:r>
      <w:r w:rsidRPr="00EC6B2B">
        <w:rPr>
          <w:rFonts w:ascii="Times New Roman" w:hAnsi="Times New Roman"/>
          <w:sz w:val="26"/>
          <w:szCs w:val="26"/>
        </w:rPr>
        <w:t>представляю</w:t>
      </w:r>
      <w:r>
        <w:rPr>
          <w:rFonts w:ascii="Times New Roman" w:hAnsi="Times New Roman"/>
          <w:sz w:val="26"/>
          <w:szCs w:val="26"/>
        </w:rPr>
        <w:t>щие</w:t>
      </w:r>
      <w:r w:rsidRPr="00EC6B2B">
        <w:rPr>
          <w:rFonts w:ascii="Times New Roman" w:hAnsi="Times New Roman"/>
          <w:sz w:val="26"/>
          <w:szCs w:val="26"/>
        </w:rPr>
        <w:t xml:space="preserve"> собой два анклава</w:t>
      </w:r>
      <w:r>
        <w:rPr>
          <w:rFonts w:ascii="Times New Roman" w:hAnsi="Times New Roman"/>
          <w:sz w:val="26"/>
          <w:szCs w:val="26"/>
        </w:rPr>
        <w:t>,</w:t>
      </w:r>
      <w:r w:rsidRPr="000B6737">
        <w:rPr>
          <w:rFonts w:ascii="Times New Roman" w:hAnsi="Times New Roman"/>
          <w:sz w:val="26"/>
          <w:szCs w:val="26"/>
        </w:rPr>
        <w:t xml:space="preserve"> находятся в трёхстах метрах северо-восточнее первой площадки и предназначены для размещения промышленных предприятий IV-V класса опасности на расчётный срок, общей площадью 2</w:t>
      </w:r>
      <w:r>
        <w:rPr>
          <w:rFonts w:ascii="Times New Roman" w:hAnsi="Times New Roman"/>
          <w:sz w:val="26"/>
          <w:szCs w:val="26"/>
        </w:rPr>
        <w:t>1,3 га, 11 га и 10,3 га соответственно.</w:t>
      </w:r>
    </w:p>
    <w:p w:rsidR="002D2C95" w:rsidRDefault="002D2C95" w:rsidP="0079202A">
      <w:pPr>
        <w:numPr>
          <w:ilvl w:val="0"/>
          <w:numId w:val="53"/>
        </w:numPr>
        <w:spacing w:before="120" w:after="0" w:line="240" w:lineRule="auto"/>
        <w:contextualSpacing/>
        <w:jc w:val="both"/>
        <w:rPr>
          <w:rFonts w:ascii="Times New Roman" w:hAnsi="Times New Roman"/>
          <w:sz w:val="26"/>
          <w:szCs w:val="26"/>
        </w:rPr>
      </w:pPr>
      <w:r w:rsidRPr="00BC5507">
        <w:rPr>
          <w:rFonts w:ascii="Times New Roman" w:hAnsi="Times New Roman"/>
          <w:sz w:val="26"/>
          <w:szCs w:val="26"/>
        </w:rPr>
        <w:t xml:space="preserve">Свободные площадки в границе деревни Бегуницы, в западной части населенного пункта, предназначены для размещения объектов коммунально-складских предприятий и организаций на первую очередь. Площадь проектной территории составит </w:t>
      </w:r>
      <w:r>
        <w:rPr>
          <w:rFonts w:ascii="Times New Roman" w:hAnsi="Times New Roman"/>
          <w:sz w:val="26"/>
          <w:szCs w:val="26"/>
        </w:rPr>
        <w:t>2,9</w:t>
      </w:r>
      <w:r w:rsidRPr="00BC5507">
        <w:rPr>
          <w:rFonts w:ascii="Times New Roman" w:hAnsi="Times New Roman"/>
          <w:sz w:val="26"/>
          <w:szCs w:val="26"/>
        </w:rPr>
        <w:t xml:space="preserve"> га. </w:t>
      </w:r>
    </w:p>
    <w:p w:rsidR="002D2C95" w:rsidRDefault="002D2C95" w:rsidP="0079202A">
      <w:pPr>
        <w:numPr>
          <w:ilvl w:val="0"/>
          <w:numId w:val="53"/>
        </w:numPr>
        <w:spacing w:before="120" w:after="0" w:line="240" w:lineRule="auto"/>
        <w:contextualSpacing/>
        <w:jc w:val="both"/>
        <w:rPr>
          <w:rFonts w:ascii="Times New Roman" w:hAnsi="Times New Roman"/>
          <w:sz w:val="26"/>
          <w:szCs w:val="26"/>
        </w:rPr>
      </w:pPr>
      <w:r>
        <w:rPr>
          <w:rFonts w:ascii="Times New Roman" w:hAnsi="Times New Roman"/>
          <w:sz w:val="26"/>
          <w:szCs w:val="26"/>
        </w:rPr>
        <w:t xml:space="preserve">Площадка находящаяся западнее автодороги </w:t>
      </w:r>
      <w:r w:rsidRPr="00027441">
        <w:rPr>
          <w:rFonts w:ascii="Times New Roman" w:hAnsi="Times New Roman"/>
          <w:color w:val="000000"/>
          <w:sz w:val="26"/>
          <w:szCs w:val="26"/>
          <w:lang w:eastAsia="zh-CN"/>
        </w:rPr>
        <w:t>Карс</w:t>
      </w:r>
      <w:r>
        <w:rPr>
          <w:rFonts w:ascii="Times New Roman" w:hAnsi="Times New Roman"/>
          <w:color w:val="000000"/>
          <w:sz w:val="26"/>
          <w:szCs w:val="26"/>
          <w:lang w:eastAsia="zh-CN"/>
        </w:rPr>
        <w:t>толово –</w:t>
      </w:r>
      <w:r w:rsidR="004555E7">
        <w:rPr>
          <w:rFonts w:ascii="Times New Roman" w:hAnsi="Times New Roman"/>
          <w:color w:val="000000"/>
          <w:sz w:val="26"/>
          <w:szCs w:val="26"/>
          <w:lang w:eastAsia="zh-CN"/>
        </w:rPr>
        <w:t xml:space="preserve"> </w:t>
      </w:r>
      <w:r>
        <w:rPr>
          <w:rFonts w:ascii="Times New Roman" w:hAnsi="Times New Roman"/>
          <w:color w:val="000000"/>
          <w:sz w:val="26"/>
          <w:szCs w:val="26"/>
          <w:lang w:eastAsia="zh-CN"/>
        </w:rPr>
        <w:t xml:space="preserve">Черенковицы – Терпилицы, общей площадью </w:t>
      </w:r>
      <w:r>
        <w:rPr>
          <w:rFonts w:ascii="Times New Roman" w:hAnsi="Times New Roman"/>
          <w:sz w:val="26"/>
          <w:szCs w:val="26"/>
        </w:rPr>
        <w:t xml:space="preserve">21,7 га. </w:t>
      </w:r>
      <w:r w:rsidRPr="000B6737">
        <w:rPr>
          <w:rFonts w:ascii="Times New Roman" w:hAnsi="Times New Roman"/>
          <w:sz w:val="26"/>
          <w:szCs w:val="26"/>
        </w:rPr>
        <w:t>Территория предназначена для размещения промышленных предприятий</w:t>
      </w:r>
      <w:r w:rsidR="004555E7">
        <w:rPr>
          <w:rFonts w:ascii="Times New Roman" w:hAnsi="Times New Roman"/>
          <w:sz w:val="26"/>
          <w:szCs w:val="26"/>
        </w:rPr>
        <w:t xml:space="preserve"> </w:t>
      </w:r>
      <w:r w:rsidRPr="000B6737">
        <w:rPr>
          <w:rFonts w:ascii="Times New Roman" w:hAnsi="Times New Roman"/>
          <w:sz w:val="26"/>
          <w:szCs w:val="26"/>
        </w:rPr>
        <w:t>IV-V  класса опасности</w:t>
      </w:r>
      <w:r>
        <w:rPr>
          <w:rFonts w:ascii="Times New Roman" w:hAnsi="Times New Roman"/>
          <w:sz w:val="26"/>
          <w:szCs w:val="26"/>
        </w:rPr>
        <w:t xml:space="preserve"> на расчётный срок.</w:t>
      </w:r>
    </w:p>
    <w:p w:rsidR="002D2C95" w:rsidRDefault="002D2C95" w:rsidP="00637A27">
      <w:pPr>
        <w:spacing w:before="120" w:after="0" w:line="240" w:lineRule="auto"/>
        <w:ind w:left="360"/>
        <w:contextualSpacing/>
        <w:jc w:val="both"/>
        <w:rPr>
          <w:rFonts w:ascii="Times New Roman" w:hAnsi="Times New Roman"/>
          <w:sz w:val="26"/>
          <w:szCs w:val="26"/>
        </w:rPr>
      </w:pPr>
    </w:p>
    <w:p w:rsidR="002D2C95" w:rsidRDefault="002D2C95" w:rsidP="00637A27">
      <w:pPr>
        <w:keepNext/>
        <w:spacing w:before="120" w:after="0" w:line="240" w:lineRule="auto"/>
        <w:contextualSpacing/>
        <w:jc w:val="both"/>
        <w:rPr>
          <w:rFonts w:ascii="Times New Roman" w:hAnsi="Times New Roman"/>
          <w:b/>
          <w:i/>
          <w:sz w:val="26"/>
          <w:szCs w:val="26"/>
          <w:lang w:eastAsia="zh-CN"/>
        </w:rPr>
      </w:pPr>
      <w:r w:rsidRPr="00BC5507">
        <w:rPr>
          <w:rFonts w:ascii="Times New Roman" w:hAnsi="Times New Roman"/>
          <w:b/>
          <w:i/>
          <w:sz w:val="26"/>
          <w:szCs w:val="26"/>
          <w:lang w:eastAsia="zh-CN"/>
        </w:rPr>
        <w:t>Развитие зон</w:t>
      </w:r>
      <w:r>
        <w:rPr>
          <w:rFonts w:ascii="Times New Roman" w:hAnsi="Times New Roman"/>
          <w:b/>
          <w:i/>
          <w:sz w:val="26"/>
          <w:szCs w:val="26"/>
          <w:lang w:eastAsia="zh-CN"/>
        </w:rPr>
        <w:t xml:space="preserve"> объектов инженерной и транспортной инфраструктуры</w:t>
      </w:r>
    </w:p>
    <w:p w:rsidR="002D2C95" w:rsidRDefault="002D2C95" w:rsidP="0079202A">
      <w:pPr>
        <w:numPr>
          <w:ilvl w:val="0"/>
          <w:numId w:val="89"/>
        </w:numPr>
        <w:spacing w:before="120" w:after="0" w:line="240" w:lineRule="auto"/>
        <w:contextualSpacing/>
        <w:jc w:val="both"/>
        <w:rPr>
          <w:rFonts w:ascii="Times New Roman" w:hAnsi="Times New Roman"/>
          <w:sz w:val="26"/>
          <w:szCs w:val="26"/>
        </w:rPr>
      </w:pPr>
      <w:r w:rsidRPr="00BC5507">
        <w:rPr>
          <w:rFonts w:ascii="Times New Roman" w:hAnsi="Times New Roman"/>
          <w:sz w:val="26"/>
          <w:szCs w:val="26"/>
        </w:rPr>
        <w:t xml:space="preserve">Территория, примыкающая к юго-западной границе деревни Бегуницы, южнее автомобильной дороги федерального значения </w:t>
      </w:r>
      <w:r w:rsidR="00634EA6">
        <w:rPr>
          <w:rFonts w:ascii="Times New Roman" w:hAnsi="Times New Roman"/>
          <w:sz w:val="26"/>
          <w:szCs w:val="26"/>
        </w:rPr>
        <w:t>«</w:t>
      </w:r>
      <w:r w:rsidRPr="00BC5507">
        <w:rPr>
          <w:rFonts w:ascii="Times New Roman" w:hAnsi="Times New Roman"/>
          <w:sz w:val="26"/>
          <w:szCs w:val="26"/>
        </w:rPr>
        <w:t>Нарва</w:t>
      </w:r>
      <w:r w:rsidR="00634EA6">
        <w:rPr>
          <w:rFonts w:ascii="Times New Roman" w:hAnsi="Times New Roman"/>
          <w:sz w:val="26"/>
          <w:szCs w:val="26"/>
        </w:rPr>
        <w:t>»</w:t>
      </w:r>
      <w:r w:rsidRPr="00BC5507">
        <w:rPr>
          <w:rFonts w:ascii="Times New Roman" w:hAnsi="Times New Roman"/>
          <w:sz w:val="26"/>
          <w:szCs w:val="26"/>
        </w:rPr>
        <w:t xml:space="preserve"> предназначена для размещения </w:t>
      </w:r>
      <w:r>
        <w:rPr>
          <w:rFonts w:ascii="Times New Roman" w:hAnsi="Times New Roman"/>
          <w:sz w:val="26"/>
          <w:szCs w:val="26"/>
        </w:rPr>
        <w:t>объектов транспортной инфраструктуры</w:t>
      </w:r>
      <w:r w:rsidRPr="00BC5507">
        <w:rPr>
          <w:rFonts w:ascii="Times New Roman" w:hAnsi="Times New Roman"/>
          <w:sz w:val="26"/>
          <w:szCs w:val="26"/>
        </w:rPr>
        <w:t>. Площадка размещена на землях сельскохозяйственного назначения муниципальной собственности</w:t>
      </w:r>
      <w:r>
        <w:rPr>
          <w:rFonts w:ascii="Times New Roman" w:hAnsi="Times New Roman"/>
          <w:sz w:val="26"/>
          <w:szCs w:val="26"/>
        </w:rPr>
        <w:t>.</w:t>
      </w:r>
      <w:r w:rsidR="004526BA">
        <w:rPr>
          <w:rFonts w:ascii="Times New Roman" w:hAnsi="Times New Roman"/>
          <w:sz w:val="26"/>
          <w:szCs w:val="26"/>
        </w:rPr>
        <w:t xml:space="preserve"> </w:t>
      </w:r>
      <w:r>
        <w:rPr>
          <w:rFonts w:ascii="Times New Roman" w:hAnsi="Times New Roman"/>
          <w:sz w:val="26"/>
          <w:szCs w:val="26"/>
        </w:rPr>
        <w:t>Общая</w:t>
      </w:r>
      <w:r w:rsidRPr="00BC5507">
        <w:rPr>
          <w:rFonts w:ascii="Times New Roman" w:hAnsi="Times New Roman"/>
          <w:sz w:val="26"/>
          <w:szCs w:val="26"/>
        </w:rPr>
        <w:t xml:space="preserve"> площадь </w:t>
      </w:r>
      <w:r>
        <w:rPr>
          <w:rFonts w:ascii="Times New Roman" w:hAnsi="Times New Roman"/>
          <w:sz w:val="26"/>
          <w:szCs w:val="26"/>
        </w:rPr>
        <w:t xml:space="preserve">12,15 га, из них 3,07 на первую очередь и 9,08 га </w:t>
      </w:r>
      <w:r w:rsidRPr="00BC5507">
        <w:rPr>
          <w:rFonts w:ascii="Times New Roman" w:hAnsi="Times New Roman"/>
          <w:sz w:val="26"/>
          <w:szCs w:val="26"/>
        </w:rPr>
        <w:t>на расчетный срок.</w:t>
      </w:r>
    </w:p>
    <w:p w:rsidR="002D2C95" w:rsidRPr="000A21BB" w:rsidRDefault="002D2C95" w:rsidP="0079202A">
      <w:pPr>
        <w:numPr>
          <w:ilvl w:val="0"/>
          <w:numId w:val="89"/>
        </w:numPr>
        <w:spacing w:before="120" w:after="0" w:line="240" w:lineRule="auto"/>
        <w:contextualSpacing/>
        <w:jc w:val="both"/>
        <w:rPr>
          <w:rFonts w:ascii="Times New Roman" w:hAnsi="Times New Roman"/>
          <w:sz w:val="26"/>
          <w:szCs w:val="26"/>
        </w:rPr>
      </w:pPr>
      <w:r w:rsidRPr="00BC5507">
        <w:rPr>
          <w:rFonts w:ascii="Times New Roman" w:hAnsi="Times New Roman"/>
          <w:sz w:val="26"/>
          <w:szCs w:val="26"/>
        </w:rPr>
        <w:t xml:space="preserve">Свободные площадки в границе деревни Бегуницы, в западной части населенного пункта, предназначены для размещения объектов </w:t>
      </w:r>
      <w:r>
        <w:rPr>
          <w:rFonts w:ascii="Times New Roman" w:hAnsi="Times New Roman"/>
          <w:sz w:val="26"/>
          <w:szCs w:val="26"/>
        </w:rPr>
        <w:t xml:space="preserve">транспортной инфраструктуры </w:t>
      </w:r>
      <w:r w:rsidRPr="00BC5507">
        <w:rPr>
          <w:rFonts w:ascii="Times New Roman" w:hAnsi="Times New Roman"/>
          <w:sz w:val="26"/>
          <w:szCs w:val="26"/>
        </w:rPr>
        <w:t xml:space="preserve"> на первую очередь. Площадь проектной территории составит </w:t>
      </w:r>
      <w:r>
        <w:rPr>
          <w:rFonts w:ascii="Times New Roman" w:hAnsi="Times New Roman"/>
          <w:sz w:val="26"/>
          <w:szCs w:val="26"/>
        </w:rPr>
        <w:t>5,0</w:t>
      </w:r>
      <w:r w:rsidRPr="00BC5507">
        <w:rPr>
          <w:rFonts w:ascii="Times New Roman" w:hAnsi="Times New Roman"/>
          <w:sz w:val="26"/>
          <w:szCs w:val="26"/>
        </w:rPr>
        <w:t xml:space="preserve"> га. </w:t>
      </w:r>
    </w:p>
    <w:p w:rsidR="002D2C95" w:rsidRDefault="002D2C95" w:rsidP="00637A27">
      <w:pPr>
        <w:spacing w:before="120" w:after="0" w:line="240" w:lineRule="auto"/>
        <w:jc w:val="both"/>
        <w:rPr>
          <w:rFonts w:ascii="Times New Roman" w:hAnsi="Times New Roman"/>
          <w:b/>
          <w:i/>
          <w:color w:val="808080"/>
          <w:sz w:val="26"/>
          <w:szCs w:val="26"/>
          <w:lang w:eastAsia="zh-CN"/>
        </w:rPr>
      </w:pPr>
      <w:r w:rsidRPr="00BC5507">
        <w:rPr>
          <w:rFonts w:ascii="Times New Roman" w:hAnsi="Times New Roman"/>
          <w:b/>
          <w:i/>
          <w:sz w:val="26"/>
          <w:szCs w:val="26"/>
          <w:lang w:eastAsia="zh-CN"/>
        </w:rPr>
        <w:lastRenderedPageBreak/>
        <w:t xml:space="preserve">Развитие </w:t>
      </w:r>
      <w:r>
        <w:rPr>
          <w:rFonts w:ascii="Times New Roman" w:hAnsi="Times New Roman"/>
          <w:b/>
          <w:i/>
          <w:sz w:val="26"/>
          <w:szCs w:val="26"/>
          <w:lang w:eastAsia="zh-CN"/>
        </w:rPr>
        <w:t>рекреационных</w:t>
      </w:r>
      <w:r w:rsidRPr="00BC5507">
        <w:rPr>
          <w:rFonts w:ascii="Times New Roman" w:hAnsi="Times New Roman"/>
          <w:b/>
          <w:i/>
          <w:sz w:val="26"/>
          <w:szCs w:val="26"/>
          <w:lang w:eastAsia="zh-CN"/>
        </w:rPr>
        <w:t xml:space="preserve"> зон</w:t>
      </w:r>
    </w:p>
    <w:p w:rsidR="002D2C95" w:rsidRPr="00E45B53" w:rsidRDefault="002D2C95" w:rsidP="0079202A">
      <w:pPr>
        <w:numPr>
          <w:ilvl w:val="0"/>
          <w:numId w:val="66"/>
        </w:numPr>
        <w:spacing w:before="120" w:after="0" w:line="240" w:lineRule="auto"/>
        <w:jc w:val="both"/>
        <w:rPr>
          <w:rFonts w:ascii="Times New Roman" w:hAnsi="Times New Roman"/>
          <w:sz w:val="26"/>
          <w:szCs w:val="26"/>
        </w:rPr>
      </w:pPr>
      <w:r>
        <w:rPr>
          <w:rFonts w:ascii="Times New Roman" w:hAnsi="Times New Roman"/>
          <w:sz w:val="26"/>
          <w:szCs w:val="26"/>
        </w:rPr>
        <w:t>Вплотную к северной границе деревни Ивановское предполагается разместить лыжную базу на землях сельскохозяйственного назначения</w:t>
      </w:r>
      <w:r w:rsidR="00F54326">
        <w:rPr>
          <w:rFonts w:ascii="Times New Roman" w:hAnsi="Times New Roman"/>
          <w:sz w:val="26"/>
          <w:szCs w:val="26"/>
        </w:rPr>
        <w:t xml:space="preserve"> муниципальной собственности</w:t>
      </w:r>
      <w:r>
        <w:rPr>
          <w:rFonts w:ascii="Times New Roman" w:hAnsi="Times New Roman"/>
          <w:sz w:val="26"/>
          <w:szCs w:val="26"/>
        </w:rPr>
        <w:t xml:space="preserve"> с переводом в земли особо охраняемых территорий и объектов общей </w:t>
      </w:r>
      <w:r w:rsidRPr="00E45B53">
        <w:rPr>
          <w:rFonts w:ascii="Times New Roman" w:hAnsi="Times New Roman"/>
          <w:sz w:val="26"/>
          <w:szCs w:val="26"/>
        </w:rPr>
        <w:t xml:space="preserve">площадью </w:t>
      </w:r>
      <w:r w:rsidR="00211B74" w:rsidRPr="0022355E">
        <w:rPr>
          <w:rFonts w:ascii="Times New Roman" w:hAnsi="Times New Roman"/>
          <w:sz w:val="26"/>
          <w:szCs w:val="26"/>
          <w:shd w:val="clear" w:color="auto" w:fill="FFFFFF" w:themeFill="background1"/>
        </w:rPr>
        <w:t>3,0</w:t>
      </w:r>
      <w:r w:rsidRPr="0022355E">
        <w:rPr>
          <w:rFonts w:ascii="Times New Roman" w:hAnsi="Times New Roman"/>
          <w:sz w:val="26"/>
          <w:szCs w:val="26"/>
          <w:shd w:val="clear" w:color="auto" w:fill="FFFFFF" w:themeFill="background1"/>
        </w:rPr>
        <w:t xml:space="preserve"> га.</w:t>
      </w:r>
    </w:p>
    <w:p w:rsidR="002D2C95" w:rsidRDefault="002D2C95" w:rsidP="0079202A">
      <w:pPr>
        <w:numPr>
          <w:ilvl w:val="0"/>
          <w:numId w:val="66"/>
        </w:numPr>
        <w:spacing w:before="120" w:after="0" w:line="240" w:lineRule="auto"/>
        <w:jc w:val="both"/>
        <w:rPr>
          <w:rFonts w:ascii="Times New Roman" w:hAnsi="Times New Roman"/>
          <w:sz w:val="26"/>
          <w:szCs w:val="26"/>
        </w:rPr>
      </w:pPr>
      <w:r w:rsidRPr="004F7DC6">
        <w:rPr>
          <w:rFonts w:ascii="Times New Roman" w:hAnsi="Times New Roman"/>
          <w:sz w:val="26"/>
          <w:szCs w:val="26"/>
        </w:rPr>
        <w:t xml:space="preserve">К юго-востоку от деревни Красное Брызгово, вблизи лесного массива,  </w:t>
      </w:r>
      <w:r>
        <w:rPr>
          <w:rFonts w:ascii="Times New Roman" w:hAnsi="Times New Roman"/>
          <w:sz w:val="26"/>
          <w:szCs w:val="26"/>
        </w:rPr>
        <w:t>возможно размещение</w:t>
      </w:r>
      <w:r w:rsidRPr="004F7DC6">
        <w:rPr>
          <w:rFonts w:ascii="Times New Roman" w:hAnsi="Times New Roman"/>
          <w:sz w:val="26"/>
          <w:szCs w:val="26"/>
        </w:rPr>
        <w:t xml:space="preserve"> участ</w:t>
      </w:r>
      <w:r>
        <w:rPr>
          <w:rFonts w:ascii="Times New Roman" w:hAnsi="Times New Roman"/>
          <w:sz w:val="26"/>
          <w:szCs w:val="26"/>
        </w:rPr>
        <w:t>ка</w:t>
      </w:r>
      <w:r w:rsidRPr="004F7DC6">
        <w:rPr>
          <w:rFonts w:ascii="Times New Roman" w:hAnsi="Times New Roman"/>
          <w:sz w:val="26"/>
          <w:szCs w:val="26"/>
        </w:rPr>
        <w:t xml:space="preserve"> общей площадью 12,2 га для развития зон рекреации и туризма. </w:t>
      </w:r>
    </w:p>
    <w:p w:rsidR="002D2C95" w:rsidRPr="004F7DC6" w:rsidRDefault="002D2C95" w:rsidP="0079202A">
      <w:pPr>
        <w:numPr>
          <w:ilvl w:val="0"/>
          <w:numId w:val="66"/>
        </w:numPr>
        <w:spacing w:before="120" w:after="0" w:line="240" w:lineRule="auto"/>
        <w:jc w:val="both"/>
        <w:rPr>
          <w:rFonts w:ascii="Times New Roman" w:hAnsi="Times New Roman"/>
          <w:sz w:val="26"/>
          <w:szCs w:val="26"/>
        </w:rPr>
      </w:pPr>
      <w:r w:rsidRPr="004F7DC6">
        <w:rPr>
          <w:rFonts w:ascii="Times New Roman" w:hAnsi="Times New Roman"/>
          <w:sz w:val="26"/>
          <w:szCs w:val="26"/>
        </w:rPr>
        <w:t xml:space="preserve">К востоку от деревни Карстолово </w:t>
      </w:r>
      <w:r>
        <w:rPr>
          <w:rFonts w:ascii="Times New Roman" w:hAnsi="Times New Roman"/>
          <w:sz w:val="26"/>
          <w:szCs w:val="26"/>
        </w:rPr>
        <w:t>возможно размещение</w:t>
      </w:r>
      <w:r w:rsidRPr="004F7DC6">
        <w:rPr>
          <w:rFonts w:ascii="Times New Roman" w:hAnsi="Times New Roman"/>
          <w:sz w:val="26"/>
          <w:szCs w:val="26"/>
        </w:rPr>
        <w:t xml:space="preserve"> дв</w:t>
      </w:r>
      <w:r>
        <w:rPr>
          <w:rFonts w:ascii="Times New Roman" w:hAnsi="Times New Roman"/>
          <w:sz w:val="26"/>
          <w:szCs w:val="26"/>
        </w:rPr>
        <w:t>ух</w:t>
      </w:r>
      <w:r w:rsidRPr="004F7DC6">
        <w:rPr>
          <w:rFonts w:ascii="Times New Roman" w:hAnsi="Times New Roman"/>
          <w:sz w:val="26"/>
          <w:szCs w:val="26"/>
        </w:rPr>
        <w:t xml:space="preserve"> участк</w:t>
      </w:r>
      <w:r>
        <w:rPr>
          <w:rFonts w:ascii="Times New Roman" w:hAnsi="Times New Roman"/>
          <w:sz w:val="26"/>
          <w:szCs w:val="26"/>
        </w:rPr>
        <w:t>ов</w:t>
      </w:r>
      <w:r w:rsidRPr="004F7DC6">
        <w:rPr>
          <w:rFonts w:ascii="Times New Roman" w:hAnsi="Times New Roman"/>
          <w:sz w:val="26"/>
          <w:szCs w:val="26"/>
        </w:rPr>
        <w:t xml:space="preserve"> общей площадью 43,9 га для развития зон рекреации и туризма.</w:t>
      </w:r>
    </w:p>
    <w:p w:rsidR="002D2C95" w:rsidRPr="000A21BB" w:rsidRDefault="002D2C95" w:rsidP="0079202A">
      <w:pPr>
        <w:numPr>
          <w:ilvl w:val="0"/>
          <w:numId w:val="66"/>
        </w:numPr>
        <w:spacing w:before="120" w:after="0" w:line="240" w:lineRule="auto"/>
        <w:jc w:val="both"/>
        <w:rPr>
          <w:rFonts w:ascii="Times New Roman" w:hAnsi="Times New Roman"/>
          <w:sz w:val="26"/>
          <w:szCs w:val="26"/>
        </w:rPr>
      </w:pPr>
      <w:r w:rsidRPr="000A21BB">
        <w:rPr>
          <w:rFonts w:ascii="Times New Roman" w:hAnsi="Times New Roman"/>
          <w:sz w:val="26"/>
          <w:szCs w:val="26"/>
        </w:rPr>
        <w:t xml:space="preserve">К </w:t>
      </w:r>
      <w:r>
        <w:rPr>
          <w:rFonts w:ascii="Times New Roman" w:hAnsi="Times New Roman"/>
          <w:sz w:val="26"/>
          <w:szCs w:val="26"/>
        </w:rPr>
        <w:t>юго-</w:t>
      </w:r>
      <w:r w:rsidRPr="000A21BB">
        <w:rPr>
          <w:rFonts w:ascii="Times New Roman" w:hAnsi="Times New Roman"/>
          <w:sz w:val="26"/>
          <w:szCs w:val="26"/>
        </w:rPr>
        <w:t xml:space="preserve">востоку от деревни </w:t>
      </w:r>
      <w:r>
        <w:rPr>
          <w:rFonts w:ascii="Times New Roman" w:hAnsi="Times New Roman"/>
          <w:sz w:val="26"/>
          <w:szCs w:val="26"/>
        </w:rPr>
        <w:t xml:space="preserve">Большие Лашковицы возможно размещениедвух участков </w:t>
      </w:r>
      <w:r w:rsidRPr="000A21BB">
        <w:rPr>
          <w:rFonts w:ascii="Times New Roman" w:hAnsi="Times New Roman"/>
          <w:sz w:val="26"/>
          <w:szCs w:val="26"/>
        </w:rPr>
        <w:t xml:space="preserve">общей площадью </w:t>
      </w:r>
      <w:r>
        <w:rPr>
          <w:rFonts w:ascii="Times New Roman" w:hAnsi="Times New Roman"/>
          <w:sz w:val="26"/>
          <w:szCs w:val="26"/>
        </w:rPr>
        <w:t>33,9</w:t>
      </w:r>
      <w:r w:rsidRPr="000A21BB">
        <w:rPr>
          <w:rFonts w:ascii="Times New Roman" w:hAnsi="Times New Roman"/>
          <w:sz w:val="26"/>
          <w:szCs w:val="26"/>
        </w:rPr>
        <w:t xml:space="preserve"> га для развития зон рекреации и туризма.</w:t>
      </w:r>
    </w:p>
    <w:p w:rsidR="002D2C95" w:rsidRPr="00BC5507" w:rsidRDefault="002D2C95" w:rsidP="00637A27">
      <w:pPr>
        <w:spacing w:before="120" w:after="0" w:line="240" w:lineRule="auto"/>
        <w:jc w:val="both"/>
        <w:rPr>
          <w:rFonts w:ascii="Times New Roman" w:hAnsi="Times New Roman"/>
          <w:sz w:val="26"/>
          <w:szCs w:val="26"/>
        </w:rPr>
      </w:pPr>
      <w:r w:rsidRPr="00BC5507">
        <w:rPr>
          <w:rFonts w:ascii="Times New Roman" w:hAnsi="Times New Roman"/>
          <w:b/>
          <w:i/>
          <w:sz w:val="26"/>
          <w:szCs w:val="26"/>
          <w:lang w:eastAsia="zh-CN"/>
        </w:rPr>
        <w:t>Развитие озелененных территорий</w:t>
      </w:r>
    </w:p>
    <w:p w:rsidR="002D2C95" w:rsidRPr="00BC5507" w:rsidRDefault="002D2C95" w:rsidP="00637A27">
      <w:pPr>
        <w:spacing w:before="120" w:after="0" w:line="240" w:lineRule="auto"/>
        <w:jc w:val="both"/>
        <w:rPr>
          <w:rFonts w:ascii="Times New Roman" w:hAnsi="Times New Roman"/>
          <w:sz w:val="26"/>
          <w:szCs w:val="26"/>
          <w:lang w:eastAsia="zh-CN"/>
        </w:rPr>
      </w:pPr>
      <w:r w:rsidRPr="00BC5507">
        <w:rPr>
          <w:rFonts w:ascii="Times New Roman" w:hAnsi="Times New Roman"/>
          <w:sz w:val="26"/>
          <w:szCs w:val="26"/>
          <w:lang w:eastAsia="ru-RU"/>
        </w:rPr>
        <w:t>Проектом генерального плана Бегуницкого сельского поселения предлагаются следующие мероприятия по развитию системы озелененных территорий общего пользования:</w:t>
      </w:r>
    </w:p>
    <w:p w:rsidR="002D2C95" w:rsidRPr="00BC5507" w:rsidRDefault="00DF1665" w:rsidP="0079202A">
      <w:pPr>
        <w:numPr>
          <w:ilvl w:val="0"/>
          <w:numId w:val="52"/>
        </w:numPr>
        <w:spacing w:before="120" w:after="0" w:line="240" w:lineRule="auto"/>
        <w:jc w:val="both"/>
        <w:rPr>
          <w:rFonts w:ascii="Times New Roman" w:hAnsi="Times New Roman"/>
          <w:sz w:val="26"/>
          <w:szCs w:val="26"/>
          <w:lang w:eastAsia="zh-CN"/>
        </w:rPr>
      </w:pPr>
      <w:r>
        <w:rPr>
          <w:rFonts w:ascii="Times New Roman" w:hAnsi="Times New Roman"/>
          <w:sz w:val="26"/>
          <w:szCs w:val="26"/>
          <w:lang w:eastAsia="zh-CN"/>
        </w:rPr>
        <w:t>б</w:t>
      </w:r>
      <w:r w:rsidR="002D2C95" w:rsidRPr="00BC5507">
        <w:rPr>
          <w:rFonts w:ascii="Times New Roman" w:hAnsi="Times New Roman"/>
          <w:sz w:val="26"/>
          <w:szCs w:val="26"/>
          <w:lang w:eastAsia="zh-CN"/>
        </w:rPr>
        <w:t>лагоустройство территорий жилых зон с доведением уровня озеленения до нормативных параметров;</w:t>
      </w:r>
    </w:p>
    <w:p w:rsidR="002D2C95" w:rsidRPr="00BC5507" w:rsidRDefault="00DF1665" w:rsidP="0079202A">
      <w:pPr>
        <w:numPr>
          <w:ilvl w:val="0"/>
          <w:numId w:val="52"/>
        </w:numPr>
        <w:spacing w:before="120" w:after="0" w:line="240" w:lineRule="auto"/>
        <w:jc w:val="both"/>
        <w:rPr>
          <w:rFonts w:ascii="Times New Roman" w:hAnsi="Times New Roman"/>
          <w:sz w:val="26"/>
          <w:szCs w:val="26"/>
          <w:lang w:eastAsia="zh-CN"/>
        </w:rPr>
      </w:pPr>
      <w:r>
        <w:rPr>
          <w:rFonts w:ascii="Times New Roman" w:hAnsi="Times New Roman"/>
          <w:sz w:val="26"/>
          <w:szCs w:val="26"/>
          <w:lang w:eastAsia="zh-CN"/>
        </w:rPr>
        <w:t>б</w:t>
      </w:r>
      <w:r w:rsidR="002D2C95" w:rsidRPr="00BC5507">
        <w:rPr>
          <w:rFonts w:ascii="Times New Roman" w:hAnsi="Times New Roman"/>
          <w:sz w:val="26"/>
          <w:szCs w:val="26"/>
          <w:lang w:eastAsia="zh-CN"/>
        </w:rPr>
        <w:t>лагоустройство скверов;</w:t>
      </w:r>
    </w:p>
    <w:p w:rsidR="002D2C95" w:rsidRPr="00BC5507" w:rsidRDefault="00DF1665" w:rsidP="0079202A">
      <w:pPr>
        <w:numPr>
          <w:ilvl w:val="0"/>
          <w:numId w:val="52"/>
        </w:numPr>
        <w:spacing w:before="120" w:after="0" w:line="240" w:lineRule="auto"/>
        <w:jc w:val="both"/>
        <w:rPr>
          <w:rFonts w:ascii="Times New Roman" w:hAnsi="Times New Roman"/>
          <w:sz w:val="26"/>
          <w:szCs w:val="26"/>
          <w:lang w:eastAsia="zh-CN"/>
        </w:rPr>
      </w:pPr>
      <w:r>
        <w:rPr>
          <w:rFonts w:ascii="Times New Roman" w:hAnsi="Times New Roman"/>
          <w:sz w:val="26"/>
          <w:szCs w:val="26"/>
          <w:lang w:eastAsia="zh-CN"/>
        </w:rPr>
        <w:t>ф</w:t>
      </w:r>
      <w:r w:rsidR="002D2C95" w:rsidRPr="00BC5507">
        <w:rPr>
          <w:rFonts w:ascii="Times New Roman" w:hAnsi="Times New Roman"/>
          <w:sz w:val="26"/>
          <w:szCs w:val="26"/>
          <w:lang w:eastAsia="zh-CN"/>
        </w:rPr>
        <w:t xml:space="preserve">ормирование санитарного озеленения в границах санитарно-защитных зон и санитарных разрывов. </w:t>
      </w:r>
    </w:p>
    <w:p w:rsidR="002D2C95" w:rsidRPr="00F54326" w:rsidRDefault="002D2C95" w:rsidP="00637A27">
      <w:pPr>
        <w:spacing w:before="120" w:after="0" w:line="240" w:lineRule="auto"/>
        <w:jc w:val="both"/>
        <w:rPr>
          <w:rFonts w:ascii="Times New Roman" w:hAnsi="Times New Roman"/>
          <w:sz w:val="26"/>
          <w:szCs w:val="26"/>
          <w:u w:val="single"/>
          <w:lang w:eastAsia="ru-RU"/>
        </w:rPr>
      </w:pPr>
      <w:r w:rsidRPr="00F54326">
        <w:rPr>
          <w:rFonts w:ascii="Times New Roman" w:hAnsi="Times New Roman"/>
          <w:sz w:val="26"/>
          <w:szCs w:val="26"/>
          <w:u w:val="single"/>
          <w:lang w:eastAsia="ru-RU"/>
        </w:rPr>
        <w:t>Обоснование мероприятий по озеленению жилой и общественной застройки</w:t>
      </w:r>
    </w:p>
    <w:p w:rsidR="002D2C95" w:rsidRPr="00BC5507" w:rsidRDefault="002D2C95" w:rsidP="00637A27">
      <w:pPr>
        <w:widowControl w:val="0"/>
        <w:spacing w:before="120" w:after="0" w:line="240" w:lineRule="auto"/>
        <w:jc w:val="both"/>
        <w:rPr>
          <w:rFonts w:ascii="Times New Roman" w:hAnsi="Times New Roman"/>
          <w:sz w:val="26"/>
          <w:szCs w:val="26"/>
          <w:lang w:eastAsia="ru-RU"/>
        </w:rPr>
      </w:pPr>
      <w:r w:rsidRPr="00BC5507">
        <w:rPr>
          <w:rFonts w:ascii="Times New Roman" w:hAnsi="Times New Roman"/>
          <w:sz w:val="26"/>
          <w:szCs w:val="26"/>
          <w:lang w:eastAsia="ru-RU"/>
        </w:rPr>
        <w:t>В соответствии с региональными нормативами градостроительного проектирования Ленинградской области, озеленение жилой и общественной застройки следует принимать в соответствии с таблицей.</w:t>
      </w:r>
    </w:p>
    <w:p w:rsidR="002D2C95" w:rsidRPr="00BC5507" w:rsidRDefault="002D2C95" w:rsidP="00637A27">
      <w:pPr>
        <w:widowControl w:val="0"/>
        <w:spacing w:before="120" w:after="0" w:line="240" w:lineRule="auto"/>
        <w:jc w:val="both"/>
        <w:rPr>
          <w:rFonts w:ascii="Times New Roman" w:hAnsi="Times New Roman"/>
          <w:sz w:val="26"/>
          <w:szCs w:val="26"/>
          <w:lang w:eastAsia="ru-RU"/>
        </w:rPr>
      </w:pPr>
      <w:r w:rsidRPr="00BC5507">
        <w:rPr>
          <w:rFonts w:ascii="Times New Roman" w:hAnsi="Times New Roman"/>
          <w:sz w:val="26"/>
          <w:szCs w:val="26"/>
          <w:lang w:eastAsia="ru-RU"/>
        </w:rPr>
        <w:t>Таблица 3.3.1.-1. Нормативы озеленения жилой и общественной застройки</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1"/>
        <w:gridCol w:w="3164"/>
      </w:tblGrid>
      <w:tr w:rsidR="002D2C95" w:rsidRPr="00BC5507" w:rsidTr="00E60998">
        <w:trPr>
          <w:trHeight w:val="360"/>
          <w:tblHeader/>
          <w:jc w:val="center"/>
        </w:trPr>
        <w:tc>
          <w:tcPr>
            <w:tcW w:w="6566" w:type="dxa"/>
            <w:vAlign w:val="center"/>
          </w:tcPr>
          <w:p w:rsidR="002D2C95" w:rsidRPr="00C076F2" w:rsidRDefault="002D2C95" w:rsidP="00E60998">
            <w:pPr>
              <w:widowControl w:val="0"/>
              <w:spacing w:after="0" w:line="237" w:lineRule="auto"/>
              <w:jc w:val="center"/>
              <w:rPr>
                <w:rFonts w:ascii="Times New Roman" w:hAnsi="Times New Roman"/>
                <w:sz w:val="24"/>
                <w:szCs w:val="24"/>
              </w:rPr>
            </w:pPr>
            <w:r w:rsidRPr="00C076F2">
              <w:rPr>
                <w:rFonts w:ascii="Times New Roman" w:hAnsi="Times New Roman"/>
                <w:b/>
                <w:sz w:val="24"/>
                <w:szCs w:val="24"/>
              </w:rPr>
              <w:t>Территории участков жилой, общественной,</w:t>
            </w:r>
          </w:p>
          <w:p w:rsidR="002D2C95" w:rsidRPr="00C076F2" w:rsidRDefault="002D2C95" w:rsidP="00E60998">
            <w:pPr>
              <w:widowControl w:val="0"/>
              <w:spacing w:after="0" w:line="237" w:lineRule="auto"/>
              <w:jc w:val="center"/>
              <w:rPr>
                <w:rFonts w:ascii="Times New Roman" w:hAnsi="Times New Roman"/>
                <w:sz w:val="24"/>
                <w:szCs w:val="24"/>
              </w:rPr>
            </w:pPr>
            <w:r w:rsidRPr="00C076F2">
              <w:rPr>
                <w:rFonts w:ascii="Times New Roman" w:hAnsi="Times New Roman"/>
                <w:b/>
                <w:sz w:val="24"/>
                <w:szCs w:val="24"/>
              </w:rPr>
              <w:t>производственной застройки</w:t>
            </w:r>
          </w:p>
        </w:tc>
        <w:tc>
          <w:tcPr>
            <w:tcW w:w="3162" w:type="dxa"/>
            <w:vAlign w:val="center"/>
          </w:tcPr>
          <w:p w:rsidR="002D2C95" w:rsidRPr="00C076F2" w:rsidRDefault="002D2C95" w:rsidP="00E60998">
            <w:pPr>
              <w:widowControl w:val="0"/>
              <w:spacing w:after="0" w:line="237" w:lineRule="auto"/>
              <w:jc w:val="center"/>
              <w:rPr>
                <w:rFonts w:ascii="Times New Roman" w:hAnsi="Times New Roman"/>
                <w:sz w:val="24"/>
                <w:szCs w:val="24"/>
              </w:rPr>
            </w:pPr>
            <w:r w:rsidRPr="00C076F2">
              <w:rPr>
                <w:rFonts w:ascii="Times New Roman" w:hAnsi="Times New Roman"/>
                <w:b/>
                <w:sz w:val="24"/>
                <w:szCs w:val="24"/>
              </w:rPr>
              <w:t>Территории</w:t>
            </w:r>
          </w:p>
          <w:p w:rsidR="002D2C95" w:rsidRPr="00C076F2" w:rsidRDefault="002D2C95" w:rsidP="00E60998">
            <w:pPr>
              <w:widowControl w:val="0"/>
              <w:spacing w:after="0" w:line="237" w:lineRule="auto"/>
              <w:jc w:val="center"/>
              <w:rPr>
                <w:rFonts w:ascii="Times New Roman" w:hAnsi="Times New Roman"/>
                <w:sz w:val="24"/>
                <w:szCs w:val="24"/>
              </w:rPr>
            </w:pPr>
            <w:r w:rsidRPr="00C076F2">
              <w:rPr>
                <w:rFonts w:ascii="Times New Roman" w:hAnsi="Times New Roman"/>
                <w:b/>
                <w:sz w:val="24"/>
                <w:szCs w:val="24"/>
              </w:rPr>
              <w:t>озеленения, %</w:t>
            </w:r>
          </w:p>
        </w:tc>
      </w:tr>
      <w:tr w:rsidR="002D2C95" w:rsidRPr="00BC5507" w:rsidTr="00E60998">
        <w:trPr>
          <w:trHeight w:val="227"/>
          <w:jc w:val="center"/>
        </w:trPr>
        <w:tc>
          <w:tcPr>
            <w:tcW w:w="6566" w:type="dxa"/>
          </w:tcPr>
          <w:p w:rsidR="002D2C95" w:rsidRPr="00C076F2" w:rsidRDefault="002D2C95" w:rsidP="00E60998">
            <w:pPr>
              <w:widowControl w:val="0"/>
              <w:spacing w:after="0" w:line="237" w:lineRule="auto"/>
              <w:jc w:val="both"/>
              <w:rPr>
                <w:rFonts w:ascii="Times New Roman" w:hAnsi="Times New Roman"/>
                <w:sz w:val="24"/>
                <w:szCs w:val="24"/>
              </w:rPr>
            </w:pPr>
            <w:r w:rsidRPr="00C076F2">
              <w:rPr>
                <w:rFonts w:ascii="Times New Roman" w:hAnsi="Times New Roman"/>
                <w:sz w:val="24"/>
                <w:szCs w:val="24"/>
              </w:rPr>
              <w:t>Участки дошкольных организаций</w:t>
            </w:r>
          </w:p>
        </w:tc>
        <w:tc>
          <w:tcPr>
            <w:tcW w:w="3162" w:type="dxa"/>
          </w:tcPr>
          <w:p w:rsidR="002D2C95" w:rsidRPr="00C076F2" w:rsidRDefault="002D2C95" w:rsidP="004107DC">
            <w:pPr>
              <w:widowControl w:val="0"/>
              <w:spacing w:after="0" w:line="237" w:lineRule="auto"/>
              <w:jc w:val="center"/>
              <w:rPr>
                <w:rFonts w:ascii="Times New Roman" w:hAnsi="Times New Roman"/>
                <w:sz w:val="24"/>
                <w:szCs w:val="24"/>
              </w:rPr>
            </w:pPr>
            <w:r w:rsidRPr="00C076F2">
              <w:rPr>
                <w:rFonts w:ascii="Times New Roman" w:hAnsi="Times New Roman"/>
                <w:sz w:val="24"/>
                <w:szCs w:val="24"/>
              </w:rPr>
              <w:t>не менее 50</w:t>
            </w:r>
          </w:p>
        </w:tc>
      </w:tr>
      <w:tr w:rsidR="002D2C95" w:rsidRPr="00BC5507" w:rsidTr="00E60998">
        <w:trPr>
          <w:trHeight w:val="227"/>
          <w:jc w:val="center"/>
        </w:trPr>
        <w:tc>
          <w:tcPr>
            <w:tcW w:w="6566" w:type="dxa"/>
          </w:tcPr>
          <w:p w:rsidR="002D2C95" w:rsidRPr="00C076F2" w:rsidRDefault="002D2C95" w:rsidP="00E60998">
            <w:pPr>
              <w:widowControl w:val="0"/>
              <w:spacing w:after="0" w:line="237" w:lineRule="auto"/>
              <w:jc w:val="both"/>
              <w:rPr>
                <w:rFonts w:ascii="Times New Roman" w:hAnsi="Times New Roman"/>
                <w:sz w:val="24"/>
                <w:szCs w:val="24"/>
              </w:rPr>
            </w:pPr>
            <w:r w:rsidRPr="00C076F2">
              <w:rPr>
                <w:rFonts w:ascii="Times New Roman" w:hAnsi="Times New Roman"/>
                <w:sz w:val="24"/>
                <w:szCs w:val="24"/>
              </w:rPr>
              <w:t xml:space="preserve">Участки общеобразовательных школ </w:t>
            </w:r>
          </w:p>
        </w:tc>
        <w:tc>
          <w:tcPr>
            <w:tcW w:w="3162" w:type="dxa"/>
          </w:tcPr>
          <w:p w:rsidR="002D2C95" w:rsidRPr="00C076F2" w:rsidRDefault="002D2C95" w:rsidP="004107DC">
            <w:pPr>
              <w:widowControl w:val="0"/>
              <w:spacing w:after="0" w:line="237" w:lineRule="auto"/>
              <w:jc w:val="center"/>
              <w:rPr>
                <w:rFonts w:ascii="Times New Roman" w:hAnsi="Times New Roman"/>
                <w:sz w:val="24"/>
                <w:szCs w:val="24"/>
              </w:rPr>
            </w:pPr>
            <w:r w:rsidRPr="00C076F2">
              <w:rPr>
                <w:rFonts w:ascii="Times New Roman" w:hAnsi="Times New Roman"/>
                <w:sz w:val="24"/>
                <w:szCs w:val="24"/>
              </w:rPr>
              <w:t>не менее 50</w:t>
            </w:r>
          </w:p>
        </w:tc>
      </w:tr>
      <w:tr w:rsidR="002D2C95" w:rsidRPr="00BC5507" w:rsidTr="00E60998">
        <w:trPr>
          <w:trHeight w:val="227"/>
          <w:jc w:val="center"/>
        </w:trPr>
        <w:tc>
          <w:tcPr>
            <w:tcW w:w="6566" w:type="dxa"/>
          </w:tcPr>
          <w:p w:rsidR="002D2C95" w:rsidRPr="00C076F2" w:rsidRDefault="002D2C95" w:rsidP="00E60998">
            <w:pPr>
              <w:widowControl w:val="0"/>
              <w:spacing w:after="0" w:line="237" w:lineRule="auto"/>
              <w:jc w:val="both"/>
              <w:rPr>
                <w:rFonts w:ascii="Times New Roman" w:hAnsi="Times New Roman"/>
                <w:sz w:val="24"/>
                <w:szCs w:val="24"/>
              </w:rPr>
            </w:pPr>
            <w:r w:rsidRPr="00C076F2">
              <w:rPr>
                <w:rFonts w:ascii="Times New Roman" w:hAnsi="Times New Roman"/>
                <w:sz w:val="24"/>
                <w:szCs w:val="24"/>
              </w:rPr>
              <w:t>Участки лечебных учреждений</w:t>
            </w:r>
          </w:p>
        </w:tc>
        <w:tc>
          <w:tcPr>
            <w:tcW w:w="3162" w:type="dxa"/>
          </w:tcPr>
          <w:p w:rsidR="002D2C95" w:rsidRPr="00C076F2" w:rsidRDefault="002D2C95" w:rsidP="004107DC">
            <w:pPr>
              <w:widowControl w:val="0"/>
              <w:spacing w:after="0" w:line="237" w:lineRule="auto"/>
              <w:jc w:val="center"/>
              <w:rPr>
                <w:rFonts w:ascii="Times New Roman" w:hAnsi="Times New Roman"/>
                <w:sz w:val="24"/>
                <w:szCs w:val="24"/>
              </w:rPr>
            </w:pPr>
            <w:r w:rsidRPr="00C076F2">
              <w:rPr>
                <w:rFonts w:ascii="Times New Roman" w:hAnsi="Times New Roman"/>
                <w:sz w:val="24"/>
                <w:szCs w:val="24"/>
              </w:rPr>
              <w:t>не менее 60</w:t>
            </w:r>
          </w:p>
        </w:tc>
      </w:tr>
      <w:tr w:rsidR="002D2C95" w:rsidRPr="00BC5507" w:rsidTr="00E60998">
        <w:trPr>
          <w:trHeight w:val="227"/>
          <w:jc w:val="center"/>
        </w:trPr>
        <w:tc>
          <w:tcPr>
            <w:tcW w:w="6566" w:type="dxa"/>
          </w:tcPr>
          <w:p w:rsidR="002D2C95" w:rsidRPr="00C076F2" w:rsidRDefault="002D2C95" w:rsidP="00E60998">
            <w:pPr>
              <w:widowControl w:val="0"/>
              <w:spacing w:after="0" w:line="237" w:lineRule="auto"/>
              <w:jc w:val="both"/>
              <w:rPr>
                <w:rFonts w:ascii="Times New Roman" w:hAnsi="Times New Roman"/>
                <w:sz w:val="24"/>
                <w:szCs w:val="24"/>
              </w:rPr>
            </w:pPr>
            <w:r w:rsidRPr="00C076F2">
              <w:rPr>
                <w:rFonts w:ascii="Times New Roman" w:hAnsi="Times New Roman"/>
                <w:sz w:val="24"/>
                <w:szCs w:val="24"/>
              </w:rPr>
              <w:t xml:space="preserve">Участки культурно-просветительных учреждений </w:t>
            </w:r>
          </w:p>
        </w:tc>
        <w:tc>
          <w:tcPr>
            <w:tcW w:w="3162" w:type="dxa"/>
          </w:tcPr>
          <w:p w:rsidR="002D2C95" w:rsidRPr="00C076F2" w:rsidRDefault="002D2C95" w:rsidP="004107DC">
            <w:pPr>
              <w:widowControl w:val="0"/>
              <w:spacing w:after="0" w:line="237" w:lineRule="auto"/>
              <w:jc w:val="center"/>
              <w:rPr>
                <w:rFonts w:ascii="Times New Roman" w:hAnsi="Times New Roman"/>
                <w:sz w:val="24"/>
                <w:szCs w:val="24"/>
              </w:rPr>
            </w:pPr>
            <w:r w:rsidRPr="00C076F2">
              <w:rPr>
                <w:rFonts w:ascii="Times New Roman" w:hAnsi="Times New Roman"/>
                <w:sz w:val="24"/>
                <w:szCs w:val="24"/>
              </w:rPr>
              <w:t xml:space="preserve">20 </w:t>
            </w:r>
            <w:r w:rsidR="00F54326" w:rsidRPr="00C076F2">
              <w:rPr>
                <w:rFonts w:ascii="Times New Roman" w:hAnsi="Times New Roman"/>
                <w:sz w:val="24"/>
                <w:szCs w:val="24"/>
              </w:rPr>
              <w:t>–</w:t>
            </w:r>
            <w:r w:rsidRPr="00C076F2">
              <w:rPr>
                <w:rFonts w:ascii="Times New Roman" w:hAnsi="Times New Roman"/>
                <w:sz w:val="24"/>
                <w:szCs w:val="24"/>
              </w:rPr>
              <w:t xml:space="preserve"> 30</w:t>
            </w:r>
          </w:p>
        </w:tc>
      </w:tr>
      <w:tr w:rsidR="002D2C95" w:rsidRPr="00BC5507" w:rsidTr="00E60998">
        <w:trPr>
          <w:trHeight w:val="227"/>
          <w:jc w:val="center"/>
        </w:trPr>
        <w:tc>
          <w:tcPr>
            <w:tcW w:w="6566" w:type="dxa"/>
          </w:tcPr>
          <w:p w:rsidR="002D2C95" w:rsidRPr="00C076F2" w:rsidRDefault="002D2C95" w:rsidP="00E60998">
            <w:pPr>
              <w:widowControl w:val="0"/>
              <w:spacing w:after="0" w:line="237" w:lineRule="auto"/>
              <w:jc w:val="both"/>
              <w:rPr>
                <w:rFonts w:ascii="Times New Roman" w:hAnsi="Times New Roman"/>
                <w:sz w:val="24"/>
                <w:szCs w:val="24"/>
              </w:rPr>
            </w:pPr>
            <w:r w:rsidRPr="00C076F2">
              <w:rPr>
                <w:rFonts w:ascii="Times New Roman" w:hAnsi="Times New Roman"/>
                <w:sz w:val="24"/>
                <w:szCs w:val="24"/>
              </w:rPr>
              <w:t xml:space="preserve">Участки жилой застройки </w:t>
            </w:r>
          </w:p>
        </w:tc>
        <w:tc>
          <w:tcPr>
            <w:tcW w:w="3162" w:type="dxa"/>
          </w:tcPr>
          <w:p w:rsidR="002D2C95" w:rsidRPr="00C076F2" w:rsidRDefault="002D2C95" w:rsidP="004107DC">
            <w:pPr>
              <w:widowControl w:val="0"/>
              <w:spacing w:after="0" w:line="237" w:lineRule="auto"/>
              <w:jc w:val="center"/>
              <w:rPr>
                <w:rFonts w:ascii="Times New Roman" w:hAnsi="Times New Roman"/>
                <w:sz w:val="24"/>
                <w:szCs w:val="24"/>
              </w:rPr>
            </w:pPr>
            <w:r w:rsidRPr="00C076F2">
              <w:rPr>
                <w:rFonts w:ascii="Times New Roman" w:hAnsi="Times New Roman"/>
                <w:sz w:val="24"/>
                <w:szCs w:val="24"/>
              </w:rPr>
              <w:t xml:space="preserve">40 </w:t>
            </w:r>
            <w:r w:rsidR="00F54326" w:rsidRPr="00C076F2">
              <w:rPr>
                <w:rFonts w:ascii="Times New Roman" w:hAnsi="Times New Roman"/>
                <w:sz w:val="24"/>
                <w:szCs w:val="24"/>
              </w:rPr>
              <w:t>–</w:t>
            </w:r>
            <w:r w:rsidRPr="00C076F2">
              <w:rPr>
                <w:rFonts w:ascii="Times New Roman" w:hAnsi="Times New Roman"/>
                <w:sz w:val="24"/>
                <w:szCs w:val="24"/>
              </w:rPr>
              <w:t xml:space="preserve"> 60, но не менее 40</w:t>
            </w:r>
          </w:p>
        </w:tc>
      </w:tr>
    </w:tbl>
    <w:p w:rsidR="00637A27" w:rsidRDefault="00637A27" w:rsidP="00F54326">
      <w:pPr>
        <w:spacing w:before="60" w:after="0" w:line="240" w:lineRule="auto"/>
        <w:jc w:val="both"/>
        <w:rPr>
          <w:rFonts w:ascii="Times New Roman" w:hAnsi="Times New Roman"/>
          <w:sz w:val="26"/>
          <w:szCs w:val="26"/>
          <w:u w:val="single"/>
          <w:lang w:eastAsia="ru-RU"/>
        </w:rPr>
      </w:pPr>
    </w:p>
    <w:p w:rsidR="002D2C95" w:rsidRPr="00F54326" w:rsidRDefault="002D2C95" w:rsidP="00637A27">
      <w:pPr>
        <w:spacing w:before="60" w:after="120" w:line="240" w:lineRule="auto"/>
        <w:jc w:val="both"/>
        <w:rPr>
          <w:rFonts w:ascii="Times New Roman" w:hAnsi="Times New Roman"/>
          <w:sz w:val="26"/>
          <w:szCs w:val="26"/>
          <w:u w:val="single"/>
          <w:lang w:eastAsia="ru-RU"/>
        </w:rPr>
      </w:pPr>
      <w:r w:rsidRPr="00F54326">
        <w:rPr>
          <w:rFonts w:ascii="Times New Roman" w:hAnsi="Times New Roman"/>
          <w:sz w:val="26"/>
          <w:szCs w:val="26"/>
          <w:u w:val="single"/>
          <w:lang w:eastAsia="ru-RU"/>
        </w:rPr>
        <w:t>Обоснование мероприятий по озеленению производственной застройки и санитарному озеленению</w:t>
      </w:r>
    </w:p>
    <w:p w:rsidR="002D2C95" w:rsidRPr="00BC5507" w:rsidRDefault="002D2C95" w:rsidP="00637A27">
      <w:pPr>
        <w:widowControl w:val="0"/>
        <w:spacing w:before="60" w:after="120" w:line="240" w:lineRule="auto"/>
        <w:jc w:val="both"/>
        <w:rPr>
          <w:rFonts w:ascii="Times New Roman" w:hAnsi="Times New Roman"/>
          <w:sz w:val="26"/>
          <w:szCs w:val="26"/>
          <w:lang w:eastAsia="ru-RU"/>
        </w:rPr>
      </w:pPr>
      <w:r w:rsidRPr="00BC5507">
        <w:rPr>
          <w:rFonts w:ascii="Times New Roman" w:hAnsi="Times New Roman"/>
          <w:sz w:val="26"/>
          <w:szCs w:val="26"/>
          <w:lang w:eastAsia="ru-RU"/>
        </w:rPr>
        <w:t>Площадь участков, предназначенных для озеленения в пределах ограды предприятия, следует определять из расчета не менее 3 м</w:t>
      </w:r>
      <w:r w:rsidRPr="00BC5507">
        <w:rPr>
          <w:rFonts w:ascii="Times New Roman" w:hAnsi="Times New Roman"/>
          <w:sz w:val="26"/>
          <w:szCs w:val="26"/>
          <w:vertAlign w:val="superscript"/>
          <w:lang w:eastAsia="ru-RU"/>
        </w:rPr>
        <w:t>2</w:t>
      </w:r>
      <w:r w:rsidRPr="00BC5507">
        <w:rPr>
          <w:rFonts w:ascii="Times New Roman" w:hAnsi="Times New Roman"/>
          <w:sz w:val="26"/>
          <w:szCs w:val="26"/>
          <w:lang w:eastAsia="ru-RU"/>
        </w:rPr>
        <w:t xml:space="preserve">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должен составлять от 10 до 15 % площади </w:t>
      </w:r>
      <w:r w:rsidRPr="00BC5507">
        <w:rPr>
          <w:rFonts w:ascii="Times New Roman" w:hAnsi="Times New Roman"/>
          <w:sz w:val="26"/>
          <w:szCs w:val="26"/>
          <w:lang w:eastAsia="ru-RU"/>
        </w:rPr>
        <w:lastRenderedPageBreak/>
        <w:t>предприятия.</w:t>
      </w:r>
    </w:p>
    <w:p w:rsidR="002D2C95" w:rsidRPr="00BC5507" w:rsidRDefault="002D2C95" w:rsidP="00637A27">
      <w:pPr>
        <w:widowControl w:val="0"/>
        <w:spacing w:before="60" w:after="120" w:line="240" w:lineRule="auto"/>
        <w:jc w:val="both"/>
        <w:rPr>
          <w:rFonts w:ascii="Times New Roman" w:hAnsi="Times New Roman"/>
          <w:sz w:val="26"/>
          <w:szCs w:val="26"/>
          <w:highlight w:val="yellow"/>
          <w:lang w:eastAsia="ru-RU"/>
        </w:rPr>
      </w:pPr>
      <w:r w:rsidRPr="00BC5507">
        <w:rPr>
          <w:rFonts w:ascii="Times New Roman" w:hAnsi="Times New Roman"/>
          <w:sz w:val="26"/>
          <w:szCs w:val="26"/>
          <w:lang w:eastAsia="ru-RU"/>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rsidR="002D2C95" w:rsidRPr="00BC5507" w:rsidRDefault="002D2C95" w:rsidP="00637A27">
      <w:pPr>
        <w:widowControl w:val="0"/>
        <w:spacing w:before="60" w:after="120" w:line="240" w:lineRule="auto"/>
        <w:jc w:val="both"/>
        <w:rPr>
          <w:rFonts w:ascii="Times New Roman" w:hAnsi="Times New Roman"/>
          <w:sz w:val="26"/>
          <w:szCs w:val="26"/>
          <w:lang w:eastAsia="ru-RU"/>
        </w:rPr>
      </w:pPr>
      <w:r w:rsidRPr="00BC5507">
        <w:rPr>
          <w:rFonts w:ascii="Times New Roman" w:hAnsi="Times New Roman"/>
          <w:sz w:val="26"/>
          <w:szCs w:val="26"/>
          <w:lang w:eastAsia="ru-RU"/>
        </w:rPr>
        <w:t xml:space="preserve">На территории Бегуницкого сельского поселения предполагается формирование зон санитарного озеленения санитарно-защитных зон общей </w:t>
      </w:r>
      <w:r w:rsidRPr="00A55864">
        <w:rPr>
          <w:rFonts w:ascii="Times New Roman" w:hAnsi="Times New Roman"/>
          <w:sz w:val="26"/>
          <w:szCs w:val="26"/>
          <w:lang w:eastAsia="ru-RU"/>
        </w:rPr>
        <w:t>площадью 56,4 га.</w:t>
      </w:r>
    </w:p>
    <w:p w:rsidR="00804A03" w:rsidRPr="00891D72" w:rsidRDefault="00804A03" w:rsidP="00637A27">
      <w:pPr>
        <w:spacing w:before="60" w:after="120" w:line="240" w:lineRule="auto"/>
        <w:jc w:val="both"/>
        <w:rPr>
          <w:rFonts w:ascii="Times New Roman" w:hAnsi="Times New Roman"/>
          <w:color w:val="808080"/>
          <w:sz w:val="26"/>
          <w:szCs w:val="26"/>
          <w:highlight w:val="yellow"/>
          <w:lang w:eastAsia="zh-CN"/>
        </w:rPr>
      </w:pPr>
    </w:p>
    <w:p w:rsidR="00804A03" w:rsidRPr="00C076F2" w:rsidRDefault="00804A03" w:rsidP="00637A27">
      <w:pPr>
        <w:keepNext/>
        <w:keepLines/>
        <w:spacing w:before="120" w:after="0" w:line="240" w:lineRule="auto"/>
        <w:jc w:val="center"/>
        <w:outlineLvl w:val="1"/>
        <w:rPr>
          <w:rFonts w:ascii="Times New Roman" w:hAnsi="Times New Roman"/>
          <w:b/>
          <w:bCs/>
          <w:sz w:val="26"/>
          <w:szCs w:val="26"/>
        </w:rPr>
      </w:pPr>
      <w:bookmarkStart w:id="159" w:name="_Toc294096696"/>
      <w:bookmarkStart w:id="160" w:name="_Toc304893195"/>
      <w:bookmarkStart w:id="161" w:name="_Toc310005949"/>
      <w:bookmarkStart w:id="162" w:name="_Toc383099299"/>
      <w:bookmarkEnd w:id="159"/>
      <w:bookmarkEnd w:id="160"/>
      <w:bookmarkEnd w:id="161"/>
      <w:r w:rsidRPr="00C076F2">
        <w:rPr>
          <w:rFonts w:ascii="Times New Roman" w:hAnsi="Times New Roman"/>
          <w:b/>
          <w:bCs/>
          <w:sz w:val="26"/>
          <w:szCs w:val="26"/>
        </w:rPr>
        <w:t>3.3.2. Проектное функциональное зонирование территории</w:t>
      </w:r>
      <w:bookmarkEnd w:id="162"/>
    </w:p>
    <w:p w:rsidR="00804A03" w:rsidRPr="002918EA" w:rsidRDefault="00804A03" w:rsidP="00637A27">
      <w:pPr>
        <w:widowControl w:val="0"/>
        <w:spacing w:before="120" w:after="0" w:line="240" w:lineRule="auto"/>
        <w:jc w:val="both"/>
        <w:rPr>
          <w:rFonts w:ascii="Times New Roman" w:hAnsi="Times New Roman"/>
          <w:sz w:val="26"/>
          <w:szCs w:val="26"/>
          <w:lang w:eastAsia="ru-RU"/>
        </w:rPr>
      </w:pPr>
      <w:bookmarkStart w:id="163" w:name="_Toc289149654"/>
      <w:r w:rsidRPr="002918EA">
        <w:rPr>
          <w:rFonts w:ascii="Times New Roman" w:hAnsi="Times New Roman"/>
          <w:sz w:val="26"/>
          <w:szCs w:val="26"/>
          <w:lang w:eastAsia="ru-RU"/>
        </w:rPr>
        <w:t>В проекте генерального плана Бегуницкого сельского поселения предлагается зонирование территории по ее функциональному назначению. На территории поселения выделены следующие проектные функциональные зоны по видам функционального назначения:</w:t>
      </w:r>
      <w:bookmarkEnd w:id="163"/>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firstRow="1" w:lastRow="1" w:firstColumn="1" w:lastColumn="1" w:noHBand="0" w:noVBand="0"/>
      </w:tblPr>
      <w:tblGrid>
        <w:gridCol w:w="993"/>
        <w:gridCol w:w="141"/>
        <w:gridCol w:w="8226"/>
      </w:tblGrid>
      <w:tr w:rsidR="00804A03" w:rsidRPr="002918EA" w:rsidTr="00F5511B">
        <w:trPr>
          <w:trHeight w:val="326"/>
        </w:trPr>
        <w:tc>
          <w:tcPr>
            <w:tcW w:w="9360" w:type="dxa"/>
            <w:gridSpan w:val="3"/>
          </w:tcPr>
          <w:p w:rsidR="00804A03" w:rsidRPr="002918EA" w:rsidRDefault="00804A03" w:rsidP="00637A27">
            <w:pPr>
              <w:spacing w:before="120" w:after="0" w:line="240" w:lineRule="auto"/>
              <w:jc w:val="both"/>
              <w:rPr>
                <w:rFonts w:ascii="Times New Roman" w:hAnsi="Times New Roman"/>
                <w:b/>
                <w:sz w:val="26"/>
                <w:szCs w:val="26"/>
              </w:rPr>
            </w:pPr>
            <w:r w:rsidRPr="002918EA">
              <w:rPr>
                <w:rFonts w:ascii="Times New Roman" w:hAnsi="Times New Roman"/>
                <w:b/>
                <w:sz w:val="26"/>
                <w:szCs w:val="26"/>
              </w:rPr>
              <w:t>Жилые зоны</w:t>
            </w:r>
          </w:p>
        </w:tc>
      </w:tr>
      <w:tr w:rsidR="00804A03" w:rsidRPr="002918EA" w:rsidTr="00F5511B">
        <w:trPr>
          <w:trHeight w:val="255"/>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Ж – 1.</w:t>
            </w:r>
          </w:p>
        </w:tc>
        <w:tc>
          <w:tcPr>
            <w:tcW w:w="8367" w:type="dxa"/>
            <w:gridSpan w:val="2"/>
            <w:tcBorders>
              <w:left w:val="dotted" w:sz="4" w:space="0" w:color="auto"/>
            </w:tcBorders>
          </w:tcPr>
          <w:p w:rsidR="00804A03" w:rsidRPr="00BF6E6A" w:rsidRDefault="00804A03" w:rsidP="00BF6E6A">
            <w:pPr>
              <w:spacing w:before="120" w:after="0" w:line="240" w:lineRule="auto"/>
              <w:jc w:val="both"/>
              <w:rPr>
                <w:rFonts w:ascii="Times New Roman" w:hAnsi="Times New Roman"/>
                <w:sz w:val="26"/>
                <w:szCs w:val="26"/>
              </w:rPr>
            </w:pPr>
            <w:r w:rsidRPr="00BF6E6A">
              <w:rPr>
                <w:rFonts w:ascii="Times New Roman" w:hAnsi="Times New Roman"/>
                <w:sz w:val="26"/>
                <w:szCs w:val="26"/>
              </w:rPr>
              <w:t xml:space="preserve">Зона застройки индивидуальными отдельно стоящими жилыми домами с приусадебными участками 10-35 соток, плотность – </w:t>
            </w:r>
            <w:r w:rsidR="00BF6E6A" w:rsidRPr="00BF6E6A">
              <w:rPr>
                <w:rFonts w:ascii="Times New Roman" w:hAnsi="Times New Roman"/>
                <w:sz w:val="26"/>
                <w:szCs w:val="26"/>
              </w:rPr>
              <w:t>400</w:t>
            </w:r>
            <w:r w:rsidRPr="00BF6E6A">
              <w:rPr>
                <w:rFonts w:ascii="Times New Roman" w:hAnsi="Times New Roman"/>
                <w:sz w:val="26"/>
                <w:szCs w:val="26"/>
              </w:rPr>
              <w:t xml:space="preserve"> м</w:t>
            </w:r>
            <w:r w:rsidRPr="00BF6E6A">
              <w:rPr>
                <w:rFonts w:ascii="Times New Roman" w:hAnsi="Times New Roman"/>
                <w:sz w:val="26"/>
                <w:szCs w:val="26"/>
                <w:vertAlign w:val="superscript"/>
              </w:rPr>
              <w:t>2</w:t>
            </w:r>
            <w:r w:rsidRPr="00BF6E6A">
              <w:rPr>
                <w:rFonts w:ascii="Times New Roman" w:hAnsi="Times New Roman"/>
                <w:sz w:val="26"/>
                <w:szCs w:val="26"/>
              </w:rPr>
              <w:t>/га</w:t>
            </w:r>
          </w:p>
        </w:tc>
      </w:tr>
      <w:tr w:rsidR="00804A03" w:rsidRPr="002918EA" w:rsidTr="00F5511B">
        <w:trPr>
          <w:trHeight w:val="255"/>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Ж – 2.</w:t>
            </w:r>
          </w:p>
        </w:tc>
        <w:tc>
          <w:tcPr>
            <w:tcW w:w="8367" w:type="dxa"/>
            <w:gridSpan w:val="2"/>
            <w:tcBorders>
              <w:left w:val="dotted" w:sz="4" w:space="0" w:color="auto"/>
            </w:tcBorders>
          </w:tcPr>
          <w:p w:rsidR="00804A03" w:rsidRPr="00BF6E6A" w:rsidRDefault="00804A03" w:rsidP="00BF6E6A">
            <w:pPr>
              <w:spacing w:before="120" w:after="0" w:line="240" w:lineRule="auto"/>
              <w:jc w:val="both"/>
              <w:rPr>
                <w:rFonts w:ascii="Times New Roman" w:hAnsi="Times New Roman"/>
                <w:sz w:val="26"/>
                <w:szCs w:val="26"/>
              </w:rPr>
            </w:pPr>
            <w:r w:rsidRPr="00BF6E6A">
              <w:rPr>
                <w:rFonts w:ascii="Times New Roman" w:hAnsi="Times New Roman"/>
                <w:sz w:val="26"/>
                <w:szCs w:val="26"/>
              </w:rPr>
              <w:t xml:space="preserve">Зона застройки малоэтажными многоквартирными жилыми </w:t>
            </w:r>
            <w:r w:rsidR="00BF6E6A" w:rsidRPr="00BF6E6A">
              <w:rPr>
                <w:rFonts w:ascii="Times New Roman" w:hAnsi="Times New Roman"/>
                <w:sz w:val="26"/>
                <w:szCs w:val="26"/>
              </w:rPr>
              <w:t>домами (до 4-х этажей)</w:t>
            </w:r>
            <w:r w:rsidRPr="00BF6E6A">
              <w:rPr>
                <w:rFonts w:ascii="Times New Roman" w:hAnsi="Times New Roman"/>
                <w:sz w:val="26"/>
                <w:szCs w:val="26"/>
              </w:rPr>
              <w:t xml:space="preserve">, плотность – </w:t>
            </w:r>
            <w:r w:rsidR="00BF6E6A" w:rsidRPr="00BF6E6A">
              <w:rPr>
                <w:rFonts w:ascii="Times New Roman" w:hAnsi="Times New Roman"/>
                <w:sz w:val="26"/>
                <w:szCs w:val="26"/>
              </w:rPr>
              <w:t>1000</w:t>
            </w:r>
            <w:r w:rsidRPr="00BF6E6A">
              <w:rPr>
                <w:rFonts w:ascii="Times New Roman" w:hAnsi="Times New Roman"/>
                <w:sz w:val="26"/>
                <w:szCs w:val="26"/>
              </w:rPr>
              <w:t xml:space="preserve"> м</w:t>
            </w:r>
            <w:r w:rsidRPr="00BF6E6A">
              <w:rPr>
                <w:rFonts w:ascii="Times New Roman" w:hAnsi="Times New Roman"/>
                <w:sz w:val="26"/>
                <w:szCs w:val="26"/>
                <w:vertAlign w:val="superscript"/>
              </w:rPr>
              <w:t>2</w:t>
            </w:r>
            <w:r w:rsidRPr="00BF6E6A">
              <w:rPr>
                <w:rFonts w:ascii="Times New Roman" w:hAnsi="Times New Roman"/>
                <w:sz w:val="26"/>
                <w:szCs w:val="26"/>
              </w:rPr>
              <w:t>/га</w:t>
            </w:r>
          </w:p>
        </w:tc>
      </w:tr>
      <w:tr w:rsidR="00804A03" w:rsidRPr="002918EA" w:rsidTr="00F5511B">
        <w:trPr>
          <w:trHeight w:val="255"/>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Ж – 3.</w:t>
            </w:r>
          </w:p>
        </w:tc>
        <w:tc>
          <w:tcPr>
            <w:tcW w:w="8367" w:type="dxa"/>
            <w:gridSpan w:val="2"/>
            <w:tcBorders>
              <w:left w:val="dotted" w:sz="4" w:space="0" w:color="auto"/>
            </w:tcBorders>
          </w:tcPr>
          <w:p w:rsidR="00804A03" w:rsidRPr="00BF6E6A" w:rsidRDefault="00804A03" w:rsidP="00BF6E6A">
            <w:pPr>
              <w:spacing w:before="120" w:after="0" w:line="240" w:lineRule="auto"/>
              <w:jc w:val="both"/>
              <w:rPr>
                <w:rFonts w:ascii="Times New Roman" w:hAnsi="Times New Roman"/>
                <w:sz w:val="26"/>
                <w:szCs w:val="26"/>
              </w:rPr>
            </w:pPr>
            <w:r w:rsidRPr="00BF6E6A">
              <w:rPr>
                <w:rFonts w:ascii="Times New Roman" w:hAnsi="Times New Roman"/>
                <w:sz w:val="26"/>
                <w:szCs w:val="26"/>
              </w:rPr>
              <w:t>Зона застройки среднеэтажными жилыми домами (</w:t>
            </w:r>
            <w:r w:rsidR="00BF6E6A" w:rsidRPr="00BF6E6A">
              <w:rPr>
                <w:rFonts w:ascii="Times New Roman" w:hAnsi="Times New Roman"/>
                <w:sz w:val="26"/>
                <w:szCs w:val="26"/>
              </w:rPr>
              <w:t>5-8</w:t>
            </w:r>
            <w:r w:rsidRPr="00BF6E6A">
              <w:rPr>
                <w:rFonts w:ascii="Times New Roman" w:hAnsi="Times New Roman"/>
                <w:sz w:val="26"/>
                <w:szCs w:val="26"/>
              </w:rPr>
              <w:t xml:space="preserve"> этажей)</w:t>
            </w:r>
            <w:r w:rsidR="00BF6E6A" w:rsidRPr="00BF6E6A">
              <w:rPr>
                <w:rFonts w:ascii="Times New Roman" w:hAnsi="Times New Roman"/>
                <w:sz w:val="26"/>
                <w:szCs w:val="26"/>
              </w:rPr>
              <w:t>, плотность – 7700 м</w:t>
            </w:r>
            <w:r w:rsidR="00BF6E6A" w:rsidRPr="00BF6E6A">
              <w:rPr>
                <w:rFonts w:ascii="Times New Roman" w:hAnsi="Times New Roman"/>
                <w:sz w:val="26"/>
                <w:szCs w:val="26"/>
                <w:vertAlign w:val="superscript"/>
              </w:rPr>
              <w:t>2</w:t>
            </w:r>
            <w:r w:rsidR="00BF6E6A" w:rsidRPr="00BF6E6A">
              <w:rPr>
                <w:rFonts w:ascii="Times New Roman" w:hAnsi="Times New Roman"/>
                <w:sz w:val="26"/>
                <w:szCs w:val="26"/>
              </w:rPr>
              <w:t>/га</w:t>
            </w:r>
          </w:p>
        </w:tc>
      </w:tr>
      <w:tr w:rsidR="00804A03" w:rsidRPr="002918EA" w:rsidTr="00F5511B">
        <w:trPr>
          <w:trHeight w:val="360"/>
        </w:trPr>
        <w:tc>
          <w:tcPr>
            <w:tcW w:w="9360" w:type="dxa"/>
            <w:gridSpan w:val="3"/>
          </w:tcPr>
          <w:p w:rsidR="00804A03" w:rsidRPr="002918EA" w:rsidRDefault="00804A03" w:rsidP="00637A27">
            <w:pPr>
              <w:spacing w:before="120" w:after="0" w:line="240" w:lineRule="auto"/>
              <w:jc w:val="both"/>
              <w:rPr>
                <w:rFonts w:ascii="Times New Roman" w:hAnsi="Times New Roman"/>
                <w:b/>
                <w:sz w:val="26"/>
                <w:szCs w:val="26"/>
              </w:rPr>
            </w:pPr>
            <w:r w:rsidRPr="002918EA">
              <w:rPr>
                <w:rFonts w:ascii="Times New Roman" w:hAnsi="Times New Roman"/>
                <w:b/>
                <w:sz w:val="26"/>
                <w:szCs w:val="26"/>
              </w:rPr>
              <w:t>Общественно-деловые зоны</w:t>
            </w:r>
          </w:p>
        </w:tc>
      </w:tr>
      <w:tr w:rsidR="00804A03" w:rsidRPr="002918EA" w:rsidTr="00F5511B">
        <w:trPr>
          <w:trHeight w:val="360"/>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О – 1.</w:t>
            </w:r>
          </w:p>
        </w:tc>
        <w:tc>
          <w:tcPr>
            <w:tcW w:w="8367" w:type="dxa"/>
            <w:gridSpan w:val="2"/>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объектов делового, общественного и коммерческого назначения</w:t>
            </w:r>
          </w:p>
        </w:tc>
      </w:tr>
      <w:tr w:rsidR="00804A03" w:rsidRPr="002918EA" w:rsidTr="00F5511B">
        <w:trPr>
          <w:trHeight w:val="281"/>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О – 2.</w:t>
            </w:r>
          </w:p>
        </w:tc>
        <w:tc>
          <w:tcPr>
            <w:tcW w:w="8367" w:type="dxa"/>
            <w:gridSpan w:val="2"/>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 xml:space="preserve">Зона объектов социального и культурно-бытового обслуживания </w:t>
            </w:r>
          </w:p>
        </w:tc>
      </w:tr>
      <w:tr w:rsidR="00804A03" w:rsidRPr="002918EA" w:rsidTr="00F5511B">
        <w:trPr>
          <w:trHeight w:val="345"/>
        </w:trPr>
        <w:tc>
          <w:tcPr>
            <w:tcW w:w="9360" w:type="dxa"/>
            <w:gridSpan w:val="3"/>
          </w:tcPr>
          <w:p w:rsidR="00804A03" w:rsidRPr="002918EA" w:rsidRDefault="00804A03" w:rsidP="00637A27">
            <w:pPr>
              <w:spacing w:before="120" w:after="0" w:line="240" w:lineRule="auto"/>
              <w:jc w:val="both"/>
              <w:rPr>
                <w:rFonts w:ascii="Times New Roman" w:hAnsi="Times New Roman"/>
                <w:b/>
                <w:sz w:val="26"/>
                <w:szCs w:val="26"/>
              </w:rPr>
            </w:pPr>
            <w:r w:rsidRPr="002918EA">
              <w:rPr>
                <w:rFonts w:ascii="Times New Roman" w:hAnsi="Times New Roman"/>
                <w:b/>
                <w:sz w:val="26"/>
                <w:szCs w:val="26"/>
              </w:rPr>
              <w:t>Производственные и коммунально-складские зоны</w:t>
            </w:r>
          </w:p>
        </w:tc>
      </w:tr>
      <w:tr w:rsidR="00804A03" w:rsidRPr="002918EA" w:rsidTr="00F5511B">
        <w:trPr>
          <w:trHeight w:val="345"/>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П – 1.</w:t>
            </w:r>
          </w:p>
        </w:tc>
        <w:tc>
          <w:tcPr>
            <w:tcW w:w="8367" w:type="dxa"/>
            <w:gridSpan w:val="2"/>
            <w:tcBorders>
              <w:left w:val="dotted" w:sz="4" w:space="0" w:color="auto"/>
            </w:tcBorders>
          </w:tcPr>
          <w:p w:rsidR="00804A03" w:rsidRPr="00BF6E6A" w:rsidRDefault="00BF6E6A" w:rsidP="00637A27">
            <w:pPr>
              <w:spacing w:before="120" w:after="0" w:line="240" w:lineRule="auto"/>
              <w:jc w:val="both"/>
              <w:rPr>
                <w:rFonts w:ascii="Times New Roman" w:hAnsi="Times New Roman"/>
                <w:sz w:val="26"/>
                <w:szCs w:val="26"/>
              </w:rPr>
            </w:pPr>
            <w:r w:rsidRPr="00BF6E6A">
              <w:rPr>
                <w:rFonts w:ascii="Times New Roman" w:hAnsi="Times New Roman"/>
                <w:sz w:val="26"/>
                <w:szCs w:val="26"/>
              </w:rPr>
              <w:t xml:space="preserve">Промышленных предприятий </w:t>
            </w:r>
            <w:r w:rsidR="00804A03" w:rsidRPr="00BF6E6A">
              <w:rPr>
                <w:rFonts w:ascii="Times New Roman" w:hAnsi="Times New Roman"/>
                <w:sz w:val="26"/>
                <w:szCs w:val="26"/>
              </w:rPr>
              <w:t>I</w:t>
            </w:r>
            <w:r w:rsidR="00804A03" w:rsidRPr="00BF6E6A">
              <w:rPr>
                <w:rFonts w:ascii="Times New Roman" w:hAnsi="Times New Roman"/>
                <w:sz w:val="26"/>
                <w:szCs w:val="26"/>
                <w:lang w:val="en-US"/>
              </w:rPr>
              <w:t>I</w:t>
            </w:r>
            <w:r w:rsidR="00804A03" w:rsidRPr="00BF6E6A">
              <w:rPr>
                <w:rFonts w:ascii="Times New Roman" w:hAnsi="Times New Roman"/>
                <w:sz w:val="26"/>
                <w:szCs w:val="26"/>
              </w:rPr>
              <w:t>I класса опасности</w:t>
            </w:r>
          </w:p>
        </w:tc>
      </w:tr>
      <w:tr w:rsidR="00804A03" w:rsidRPr="002918EA" w:rsidTr="00F5511B">
        <w:trPr>
          <w:trHeight w:val="345"/>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П – 2.</w:t>
            </w:r>
          </w:p>
        </w:tc>
        <w:tc>
          <w:tcPr>
            <w:tcW w:w="8367" w:type="dxa"/>
            <w:gridSpan w:val="2"/>
            <w:tcBorders>
              <w:left w:val="dotted" w:sz="4" w:space="0" w:color="auto"/>
            </w:tcBorders>
          </w:tcPr>
          <w:p w:rsidR="00804A03" w:rsidRPr="00BF6E6A" w:rsidRDefault="00BF6E6A" w:rsidP="00637A27">
            <w:pPr>
              <w:spacing w:before="120" w:after="0" w:line="240" w:lineRule="auto"/>
              <w:jc w:val="both"/>
              <w:rPr>
                <w:rFonts w:ascii="Times New Roman" w:hAnsi="Times New Roman"/>
                <w:sz w:val="26"/>
                <w:szCs w:val="26"/>
              </w:rPr>
            </w:pPr>
            <w:r w:rsidRPr="00BF6E6A">
              <w:rPr>
                <w:rFonts w:ascii="Times New Roman" w:hAnsi="Times New Roman"/>
                <w:sz w:val="26"/>
                <w:szCs w:val="26"/>
              </w:rPr>
              <w:t xml:space="preserve">Промышленных предприятий </w:t>
            </w:r>
            <w:r w:rsidR="00804A03" w:rsidRPr="00BF6E6A">
              <w:rPr>
                <w:rFonts w:ascii="Times New Roman" w:hAnsi="Times New Roman"/>
                <w:sz w:val="26"/>
                <w:szCs w:val="26"/>
              </w:rPr>
              <w:t>IV-V класса опасности</w:t>
            </w:r>
          </w:p>
        </w:tc>
      </w:tr>
      <w:tr w:rsidR="00804A03" w:rsidRPr="002918EA" w:rsidTr="00F5511B">
        <w:trPr>
          <w:trHeight w:val="345"/>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П – 3.</w:t>
            </w:r>
          </w:p>
        </w:tc>
        <w:tc>
          <w:tcPr>
            <w:tcW w:w="8367" w:type="dxa"/>
            <w:gridSpan w:val="2"/>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коммунально-складских предприятий и организаций</w:t>
            </w:r>
          </w:p>
        </w:tc>
      </w:tr>
      <w:tr w:rsidR="00804A03" w:rsidRPr="002918EA" w:rsidTr="00F5511B">
        <w:trPr>
          <w:trHeight w:val="288"/>
        </w:trPr>
        <w:tc>
          <w:tcPr>
            <w:tcW w:w="9360" w:type="dxa"/>
            <w:gridSpan w:val="3"/>
          </w:tcPr>
          <w:p w:rsidR="00804A03" w:rsidRPr="002918EA" w:rsidRDefault="00804A03" w:rsidP="00637A27">
            <w:pPr>
              <w:spacing w:before="120" w:after="0" w:line="240" w:lineRule="auto"/>
              <w:jc w:val="both"/>
              <w:rPr>
                <w:rFonts w:ascii="Times New Roman" w:hAnsi="Times New Roman"/>
                <w:b/>
                <w:sz w:val="26"/>
                <w:szCs w:val="26"/>
              </w:rPr>
            </w:pPr>
            <w:r w:rsidRPr="002918EA">
              <w:rPr>
                <w:rFonts w:ascii="Times New Roman" w:hAnsi="Times New Roman"/>
                <w:b/>
                <w:sz w:val="26"/>
                <w:szCs w:val="26"/>
              </w:rPr>
              <w:t>Зоны инженерной и транспортной инфраструктуры</w:t>
            </w:r>
          </w:p>
        </w:tc>
      </w:tr>
      <w:tr w:rsidR="00804A03" w:rsidRPr="002918EA" w:rsidTr="00F5511B">
        <w:trPr>
          <w:trHeight w:val="375"/>
        </w:trPr>
        <w:tc>
          <w:tcPr>
            <w:tcW w:w="1134" w:type="dxa"/>
            <w:gridSpan w:val="2"/>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Т – 1.</w:t>
            </w:r>
          </w:p>
        </w:tc>
        <w:tc>
          <w:tcPr>
            <w:tcW w:w="8226" w:type="dxa"/>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объектов транспортной инфраструктуры</w:t>
            </w:r>
          </w:p>
        </w:tc>
      </w:tr>
      <w:tr w:rsidR="00804A03" w:rsidRPr="002918EA" w:rsidTr="00F5511B">
        <w:trPr>
          <w:trHeight w:val="375"/>
        </w:trPr>
        <w:tc>
          <w:tcPr>
            <w:tcW w:w="1134" w:type="dxa"/>
            <w:gridSpan w:val="2"/>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p>
        </w:tc>
        <w:tc>
          <w:tcPr>
            <w:tcW w:w="8226" w:type="dxa"/>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автомобильного транспорта</w:t>
            </w:r>
          </w:p>
        </w:tc>
      </w:tr>
      <w:tr w:rsidR="00804A03" w:rsidRPr="002918EA" w:rsidTr="00F5511B">
        <w:trPr>
          <w:trHeight w:val="311"/>
        </w:trPr>
        <w:tc>
          <w:tcPr>
            <w:tcW w:w="1134" w:type="dxa"/>
            <w:gridSpan w:val="2"/>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И – 1.</w:t>
            </w:r>
          </w:p>
        </w:tc>
        <w:tc>
          <w:tcPr>
            <w:tcW w:w="8226" w:type="dxa"/>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объектов инженерной инфраструктуры</w:t>
            </w:r>
          </w:p>
        </w:tc>
      </w:tr>
      <w:tr w:rsidR="00804A03" w:rsidRPr="002918EA" w:rsidTr="00F5511B">
        <w:trPr>
          <w:trHeight w:val="260"/>
        </w:trPr>
        <w:tc>
          <w:tcPr>
            <w:tcW w:w="9360" w:type="dxa"/>
            <w:gridSpan w:val="3"/>
          </w:tcPr>
          <w:p w:rsidR="00804A03" w:rsidRPr="002918EA" w:rsidRDefault="00804A03" w:rsidP="00637A27">
            <w:pPr>
              <w:spacing w:before="120" w:after="0" w:line="240" w:lineRule="auto"/>
              <w:jc w:val="both"/>
              <w:rPr>
                <w:rFonts w:ascii="Times New Roman" w:hAnsi="Times New Roman"/>
                <w:b/>
                <w:sz w:val="26"/>
                <w:szCs w:val="26"/>
              </w:rPr>
            </w:pPr>
            <w:r w:rsidRPr="002918EA">
              <w:rPr>
                <w:rFonts w:ascii="Times New Roman" w:hAnsi="Times New Roman"/>
                <w:b/>
                <w:sz w:val="26"/>
                <w:szCs w:val="26"/>
              </w:rPr>
              <w:t>Зоны рекреационного назначения</w:t>
            </w:r>
          </w:p>
        </w:tc>
      </w:tr>
      <w:tr w:rsidR="00804A03" w:rsidRPr="002918EA" w:rsidTr="00F5511B">
        <w:trPr>
          <w:trHeight w:val="360"/>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Р – 1.</w:t>
            </w:r>
          </w:p>
        </w:tc>
        <w:tc>
          <w:tcPr>
            <w:tcW w:w="8367" w:type="dxa"/>
            <w:gridSpan w:val="2"/>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зелёных насаждений общего пользования</w:t>
            </w:r>
          </w:p>
        </w:tc>
      </w:tr>
      <w:tr w:rsidR="00804A03" w:rsidRPr="002918EA" w:rsidTr="00F5511B">
        <w:trPr>
          <w:trHeight w:val="360"/>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Р – 2.</w:t>
            </w:r>
          </w:p>
        </w:tc>
        <w:tc>
          <w:tcPr>
            <w:tcW w:w="8367" w:type="dxa"/>
            <w:gridSpan w:val="2"/>
            <w:tcBorders>
              <w:left w:val="dotted" w:sz="4" w:space="0" w:color="auto"/>
            </w:tcBorders>
          </w:tcPr>
          <w:p w:rsidR="00804A03" w:rsidRPr="000744CB" w:rsidRDefault="00804A03" w:rsidP="00637A27">
            <w:pPr>
              <w:spacing w:before="120" w:after="0" w:line="240" w:lineRule="auto"/>
              <w:jc w:val="both"/>
              <w:rPr>
                <w:rFonts w:ascii="Times New Roman" w:hAnsi="Times New Roman"/>
                <w:sz w:val="26"/>
                <w:szCs w:val="26"/>
              </w:rPr>
            </w:pPr>
            <w:r w:rsidRPr="000744CB">
              <w:rPr>
                <w:rFonts w:ascii="Times New Roman" w:hAnsi="Times New Roman"/>
                <w:sz w:val="26"/>
                <w:szCs w:val="26"/>
              </w:rPr>
              <w:t>Зона плоскостных спортивных сооружений</w:t>
            </w:r>
          </w:p>
        </w:tc>
      </w:tr>
      <w:tr w:rsidR="00804A03" w:rsidRPr="002918EA" w:rsidTr="00F5511B">
        <w:trPr>
          <w:trHeight w:val="360"/>
        </w:trPr>
        <w:tc>
          <w:tcPr>
            <w:tcW w:w="993" w:type="dxa"/>
            <w:tcBorders>
              <w:right w:val="dotted" w:sz="4" w:space="0" w:color="auto"/>
            </w:tcBorders>
          </w:tcPr>
          <w:p w:rsidR="00804A03" w:rsidRPr="00BF6E6A" w:rsidRDefault="00804A03" w:rsidP="00637A27">
            <w:pPr>
              <w:spacing w:before="120" w:after="0" w:line="240" w:lineRule="auto"/>
              <w:jc w:val="both"/>
              <w:rPr>
                <w:rFonts w:ascii="Times New Roman" w:hAnsi="Times New Roman"/>
                <w:sz w:val="26"/>
                <w:szCs w:val="26"/>
              </w:rPr>
            </w:pPr>
            <w:r w:rsidRPr="00BF6E6A">
              <w:rPr>
                <w:rFonts w:ascii="Times New Roman" w:hAnsi="Times New Roman"/>
                <w:sz w:val="26"/>
                <w:szCs w:val="26"/>
              </w:rPr>
              <w:t>Р – 3.</w:t>
            </w:r>
          </w:p>
        </w:tc>
        <w:tc>
          <w:tcPr>
            <w:tcW w:w="8367" w:type="dxa"/>
            <w:gridSpan w:val="2"/>
            <w:tcBorders>
              <w:left w:val="dotted" w:sz="4" w:space="0" w:color="auto"/>
            </w:tcBorders>
          </w:tcPr>
          <w:p w:rsidR="00804A03" w:rsidRPr="00BF6E6A" w:rsidRDefault="00BF6E6A" w:rsidP="00637A27">
            <w:pPr>
              <w:spacing w:before="120" w:after="0" w:line="240" w:lineRule="auto"/>
              <w:jc w:val="both"/>
              <w:rPr>
                <w:rFonts w:ascii="Times New Roman" w:hAnsi="Times New Roman"/>
                <w:sz w:val="26"/>
                <w:szCs w:val="26"/>
              </w:rPr>
            </w:pPr>
            <w:r w:rsidRPr="00BF6E6A">
              <w:rPr>
                <w:rFonts w:ascii="Times New Roman" w:hAnsi="Times New Roman"/>
                <w:sz w:val="26"/>
                <w:szCs w:val="26"/>
              </w:rPr>
              <w:t>Зона</w:t>
            </w:r>
            <w:r w:rsidR="00804A03" w:rsidRPr="00BF6E6A">
              <w:rPr>
                <w:rFonts w:ascii="Times New Roman" w:hAnsi="Times New Roman"/>
                <w:sz w:val="26"/>
                <w:szCs w:val="26"/>
              </w:rPr>
              <w:t xml:space="preserve"> отдыха </w:t>
            </w:r>
            <w:r w:rsidR="007B37C1" w:rsidRPr="00BF6E6A">
              <w:rPr>
                <w:rFonts w:ascii="Times New Roman" w:hAnsi="Times New Roman"/>
                <w:sz w:val="26"/>
                <w:szCs w:val="26"/>
              </w:rPr>
              <w:t>и туризма</w:t>
            </w:r>
          </w:p>
        </w:tc>
      </w:tr>
      <w:tr w:rsidR="00804A03" w:rsidRPr="002918EA" w:rsidTr="00F5511B">
        <w:trPr>
          <w:trHeight w:val="380"/>
        </w:trPr>
        <w:tc>
          <w:tcPr>
            <w:tcW w:w="9360" w:type="dxa"/>
            <w:gridSpan w:val="3"/>
          </w:tcPr>
          <w:p w:rsidR="00804A03" w:rsidRPr="002918EA" w:rsidRDefault="00804A03" w:rsidP="00637A27">
            <w:pPr>
              <w:spacing w:before="120" w:after="0" w:line="240" w:lineRule="auto"/>
              <w:jc w:val="both"/>
              <w:rPr>
                <w:rFonts w:ascii="Times New Roman" w:hAnsi="Times New Roman"/>
                <w:b/>
                <w:sz w:val="26"/>
                <w:szCs w:val="26"/>
              </w:rPr>
            </w:pPr>
            <w:r w:rsidRPr="002918EA">
              <w:rPr>
                <w:rFonts w:ascii="Times New Roman" w:hAnsi="Times New Roman"/>
                <w:b/>
                <w:sz w:val="26"/>
                <w:szCs w:val="26"/>
              </w:rPr>
              <w:t>Зоны сельскохозяйственного использования</w:t>
            </w:r>
          </w:p>
        </w:tc>
      </w:tr>
      <w:tr w:rsidR="00804A03" w:rsidRPr="002918EA" w:rsidTr="00F5511B">
        <w:trPr>
          <w:trHeight w:val="341"/>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lastRenderedPageBreak/>
              <w:t>С – 1.</w:t>
            </w:r>
          </w:p>
        </w:tc>
        <w:tc>
          <w:tcPr>
            <w:tcW w:w="8367" w:type="dxa"/>
            <w:gridSpan w:val="2"/>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сельскохозяйственных угодий</w:t>
            </w:r>
          </w:p>
        </w:tc>
      </w:tr>
      <w:tr w:rsidR="00804A03" w:rsidRPr="002918EA" w:rsidTr="00F5511B">
        <w:trPr>
          <w:trHeight w:val="341"/>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С – 2.</w:t>
            </w:r>
          </w:p>
        </w:tc>
        <w:tc>
          <w:tcPr>
            <w:tcW w:w="8367" w:type="dxa"/>
            <w:gridSpan w:val="2"/>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сельскохозяйственных предприятий</w:t>
            </w:r>
          </w:p>
        </w:tc>
      </w:tr>
      <w:tr w:rsidR="00804A03" w:rsidRPr="002918EA" w:rsidTr="00F5511B">
        <w:trPr>
          <w:trHeight w:val="341"/>
        </w:trPr>
        <w:tc>
          <w:tcPr>
            <w:tcW w:w="993" w:type="dxa"/>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С – 3.</w:t>
            </w:r>
          </w:p>
        </w:tc>
        <w:tc>
          <w:tcPr>
            <w:tcW w:w="8367" w:type="dxa"/>
            <w:gridSpan w:val="2"/>
            <w:tcBorders>
              <w:left w:val="dotted" w:sz="4" w:space="0" w:color="auto"/>
            </w:tcBorders>
          </w:tcPr>
          <w:p w:rsidR="00804A03" w:rsidRPr="002918EA" w:rsidRDefault="00804A03" w:rsidP="00BF6E6A">
            <w:pPr>
              <w:spacing w:before="120" w:after="0" w:line="240" w:lineRule="auto"/>
              <w:jc w:val="both"/>
              <w:rPr>
                <w:rFonts w:ascii="Times New Roman" w:hAnsi="Times New Roman"/>
                <w:sz w:val="26"/>
                <w:szCs w:val="26"/>
              </w:rPr>
            </w:pPr>
            <w:r w:rsidRPr="00BF6E6A">
              <w:rPr>
                <w:rFonts w:ascii="Times New Roman" w:hAnsi="Times New Roman"/>
                <w:sz w:val="26"/>
                <w:szCs w:val="26"/>
              </w:rPr>
              <w:t>Зона садовод</w:t>
            </w:r>
            <w:r w:rsidR="00BF6E6A" w:rsidRPr="00BF6E6A">
              <w:rPr>
                <w:rFonts w:ascii="Times New Roman" w:hAnsi="Times New Roman"/>
                <w:sz w:val="26"/>
                <w:szCs w:val="26"/>
              </w:rPr>
              <w:t>ческих</w:t>
            </w:r>
            <w:r w:rsidR="00BF6E6A">
              <w:rPr>
                <w:rFonts w:ascii="Times New Roman" w:hAnsi="Times New Roman"/>
                <w:sz w:val="26"/>
                <w:szCs w:val="26"/>
              </w:rPr>
              <w:t xml:space="preserve"> некоммерческих объединений граждан</w:t>
            </w:r>
          </w:p>
        </w:tc>
      </w:tr>
      <w:tr w:rsidR="00804A03" w:rsidRPr="002918EA" w:rsidTr="00F5511B">
        <w:trPr>
          <w:trHeight w:val="324"/>
        </w:trPr>
        <w:tc>
          <w:tcPr>
            <w:tcW w:w="9360" w:type="dxa"/>
            <w:gridSpan w:val="3"/>
          </w:tcPr>
          <w:p w:rsidR="00804A03" w:rsidRPr="002918EA" w:rsidRDefault="00804A03" w:rsidP="00637A27">
            <w:pPr>
              <w:spacing w:before="120" w:after="0" w:line="240" w:lineRule="auto"/>
              <w:jc w:val="both"/>
              <w:rPr>
                <w:rFonts w:ascii="Times New Roman" w:hAnsi="Times New Roman"/>
                <w:b/>
                <w:sz w:val="26"/>
                <w:szCs w:val="26"/>
              </w:rPr>
            </w:pPr>
            <w:r w:rsidRPr="002918EA">
              <w:rPr>
                <w:rFonts w:ascii="Times New Roman" w:hAnsi="Times New Roman"/>
                <w:b/>
                <w:sz w:val="26"/>
                <w:szCs w:val="26"/>
              </w:rPr>
              <w:t>Зоны специального назначения</w:t>
            </w:r>
          </w:p>
        </w:tc>
      </w:tr>
      <w:tr w:rsidR="00804A03" w:rsidRPr="002918EA" w:rsidTr="00F5511B">
        <w:trPr>
          <w:trHeight w:val="352"/>
        </w:trPr>
        <w:tc>
          <w:tcPr>
            <w:tcW w:w="1134" w:type="dxa"/>
            <w:gridSpan w:val="2"/>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СН – 1.</w:t>
            </w:r>
          </w:p>
        </w:tc>
        <w:tc>
          <w:tcPr>
            <w:tcW w:w="8226" w:type="dxa"/>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кладбищ</w:t>
            </w:r>
          </w:p>
        </w:tc>
      </w:tr>
      <w:tr w:rsidR="00804A03" w:rsidRPr="002918EA" w:rsidTr="00F5511B">
        <w:trPr>
          <w:trHeight w:val="352"/>
        </w:trPr>
        <w:tc>
          <w:tcPr>
            <w:tcW w:w="1134" w:type="dxa"/>
            <w:gridSpan w:val="2"/>
            <w:tcBorders>
              <w:righ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СН – 2.</w:t>
            </w:r>
          </w:p>
        </w:tc>
        <w:tc>
          <w:tcPr>
            <w:tcW w:w="8226" w:type="dxa"/>
            <w:tcBorders>
              <w:left w:val="dotted" w:sz="4" w:space="0" w:color="auto"/>
            </w:tcBorders>
          </w:tcPr>
          <w:p w:rsidR="00804A03" w:rsidRPr="002918EA" w:rsidRDefault="00804A03" w:rsidP="00637A27">
            <w:pPr>
              <w:spacing w:before="120" w:after="0" w:line="240" w:lineRule="auto"/>
              <w:jc w:val="both"/>
              <w:rPr>
                <w:rFonts w:ascii="Times New Roman" w:hAnsi="Times New Roman"/>
                <w:sz w:val="26"/>
                <w:szCs w:val="26"/>
              </w:rPr>
            </w:pPr>
            <w:r w:rsidRPr="002918EA">
              <w:rPr>
                <w:rFonts w:ascii="Times New Roman" w:hAnsi="Times New Roman"/>
                <w:sz w:val="26"/>
                <w:szCs w:val="26"/>
              </w:rPr>
              <w:t>Зона зеленых насаждений специального назначения</w:t>
            </w:r>
          </w:p>
        </w:tc>
      </w:tr>
    </w:tbl>
    <w:p w:rsidR="00804A03" w:rsidRPr="002918EA" w:rsidRDefault="00804A03" w:rsidP="00637A27">
      <w:pPr>
        <w:spacing w:before="120" w:after="0" w:line="240" w:lineRule="auto"/>
        <w:jc w:val="both"/>
        <w:rPr>
          <w:rFonts w:ascii="Times New Roman" w:hAnsi="Times New Roman"/>
          <w:sz w:val="26"/>
          <w:szCs w:val="26"/>
        </w:rPr>
      </w:pPr>
      <w:bookmarkStart w:id="164" w:name="_Toc289149706"/>
      <w:r w:rsidRPr="002918EA">
        <w:rPr>
          <w:rFonts w:ascii="Times New Roman" w:hAnsi="Times New Roman"/>
          <w:sz w:val="26"/>
          <w:szCs w:val="26"/>
        </w:rPr>
        <w:t>Предложения по функциональному зонированию территории приведены на «Карте функциональных зон поселения».</w:t>
      </w:r>
      <w:bookmarkEnd w:id="164"/>
    </w:p>
    <w:p w:rsidR="00637A27" w:rsidRDefault="00637A27" w:rsidP="00637A27">
      <w:pPr>
        <w:keepNext/>
        <w:keepLines/>
        <w:spacing w:before="120" w:after="0" w:line="240" w:lineRule="auto"/>
        <w:jc w:val="center"/>
        <w:outlineLvl w:val="1"/>
        <w:rPr>
          <w:rFonts w:ascii="Times New Roman" w:hAnsi="Times New Roman"/>
          <w:b/>
          <w:bCs/>
          <w:i/>
          <w:sz w:val="26"/>
          <w:szCs w:val="26"/>
        </w:rPr>
      </w:pPr>
    </w:p>
    <w:p w:rsidR="00804A03" w:rsidRPr="00552187" w:rsidRDefault="00804A03" w:rsidP="00637A27">
      <w:pPr>
        <w:keepNext/>
        <w:keepLines/>
        <w:spacing w:before="120" w:after="0" w:line="240" w:lineRule="auto"/>
        <w:jc w:val="center"/>
        <w:outlineLvl w:val="1"/>
        <w:rPr>
          <w:rFonts w:ascii="Times New Roman" w:hAnsi="Times New Roman"/>
          <w:b/>
          <w:bCs/>
          <w:i/>
          <w:sz w:val="26"/>
          <w:szCs w:val="26"/>
        </w:rPr>
      </w:pPr>
      <w:bookmarkStart w:id="165" w:name="_Toc383099300"/>
      <w:r w:rsidRPr="00552187">
        <w:rPr>
          <w:rFonts w:ascii="Times New Roman" w:hAnsi="Times New Roman"/>
          <w:b/>
          <w:bCs/>
          <w:i/>
          <w:sz w:val="26"/>
          <w:szCs w:val="26"/>
        </w:rPr>
        <w:t>3.4. Охрана объектов культурного наследия</w:t>
      </w:r>
      <w:bookmarkEnd w:id="165"/>
    </w:p>
    <w:p w:rsidR="00804A03" w:rsidRPr="007B6FB8" w:rsidRDefault="00804A03" w:rsidP="00637A27">
      <w:pPr>
        <w:spacing w:before="120" w:after="0" w:line="240" w:lineRule="auto"/>
        <w:jc w:val="both"/>
        <w:rPr>
          <w:rFonts w:ascii="Times New Roman" w:hAnsi="Times New Roman"/>
          <w:sz w:val="26"/>
          <w:szCs w:val="26"/>
          <w:lang w:eastAsia="ru-RU"/>
        </w:rPr>
      </w:pPr>
      <w:bookmarkStart w:id="166" w:name="_Toc289149708"/>
      <w:bookmarkStart w:id="167" w:name="_Toc290970285"/>
      <w:bookmarkStart w:id="168" w:name="_Toc290970712"/>
      <w:r w:rsidRPr="007B6FB8">
        <w:rPr>
          <w:rFonts w:ascii="Times New Roman" w:hAnsi="Times New Roman"/>
          <w:sz w:val="26"/>
          <w:szCs w:val="26"/>
          <w:lang w:eastAsia="ru-RU"/>
        </w:rPr>
        <w:t xml:space="preserve">В соответствии с Федеральным законом </w:t>
      </w:r>
      <w:r w:rsidR="009A5CC5" w:rsidRPr="007B6FB8">
        <w:rPr>
          <w:rFonts w:ascii="Times New Roman" w:hAnsi="Times New Roman"/>
          <w:sz w:val="26"/>
          <w:szCs w:val="26"/>
          <w:lang w:eastAsia="ru-RU"/>
        </w:rPr>
        <w:t>от 25 июня 2002 г</w:t>
      </w:r>
      <w:r w:rsidR="009A5CC5">
        <w:rPr>
          <w:rFonts w:ascii="Times New Roman" w:hAnsi="Times New Roman"/>
          <w:sz w:val="26"/>
          <w:szCs w:val="26"/>
          <w:lang w:eastAsia="ru-RU"/>
        </w:rPr>
        <w:t xml:space="preserve">ода№ </w:t>
      </w:r>
      <w:r w:rsidR="009A5CC5" w:rsidRPr="007B6FB8">
        <w:rPr>
          <w:rFonts w:ascii="Times New Roman" w:hAnsi="Times New Roman"/>
          <w:sz w:val="26"/>
          <w:szCs w:val="26"/>
          <w:lang w:eastAsia="ru-RU"/>
        </w:rPr>
        <w:t xml:space="preserve">73-ФЗ </w:t>
      </w:r>
      <w:r w:rsidRPr="007B6FB8">
        <w:rPr>
          <w:rFonts w:ascii="Times New Roman" w:hAnsi="Times New Roman"/>
          <w:sz w:val="26"/>
          <w:szCs w:val="26"/>
          <w:lang w:eastAsia="ru-RU"/>
        </w:rPr>
        <w:t>«Об объектах культурного наследия (памятники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bookmarkEnd w:id="166"/>
      <w:bookmarkEnd w:id="167"/>
      <w:bookmarkEnd w:id="168"/>
    </w:p>
    <w:p w:rsidR="00804A03" w:rsidRPr="007B6FB8" w:rsidRDefault="00804A03" w:rsidP="00637A27">
      <w:pPr>
        <w:numPr>
          <w:ilvl w:val="0"/>
          <w:numId w:val="12"/>
        </w:numPr>
        <w:spacing w:before="120" w:after="0" w:line="240" w:lineRule="auto"/>
        <w:jc w:val="both"/>
        <w:rPr>
          <w:rFonts w:ascii="Times New Roman" w:hAnsi="Times New Roman"/>
          <w:sz w:val="26"/>
          <w:szCs w:val="26"/>
          <w:lang w:eastAsia="ru-RU"/>
        </w:rPr>
      </w:pPr>
      <w:bookmarkStart w:id="169" w:name="_Toc289149709"/>
      <w:bookmarkStart w:id="170" w:name="_Toc290970286"/>
      <w:bookmarkStart w:id="171" w:name="_Toc290970713"/>
      <w:r w:rsidRPr="007B6FB8">
        <w:rPr>
          <w:rFonts w:ascii="Times New Roman" w:hAnsi="Times New Roman"/>
          <w:sz w:val="26"/>
          <w:szCs w:val="26"/>
          <w:lang w:eastAsia="ru-RU"/>
        </w:rPr>
        <w:t xml:space="preserve">объекты культурного наследия федерального значения </w:t>
      </w:r>
      <w:r>
        <w:rPr>
          <w:rFonts w:ascii="Times New Roman" w:hAnsi="Times New Roman"/>
          <w:sz w:val="26"/>
          <w:szCs w:val="26"/>
          <w:lang w:eastAsia="ru-RU"/>
        </w:rPr>
        <w:t>–</w:t>
      </w:r>
      <w:r w:rsidRPr="007B6FB8">
        <w:rPr>
          <w:rFonts w:ascii="Times New Roman" w:hAnsi="Times New Roman"/>
          <w:sz w:val="26"/>
          <w:szCs w:val="26"/>
          <w:lang w:eastAsia="ru-RU"/>
        </w:rPr>
        <w:t xml:space="preserve">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bookmarkEnd w:id="169"/>
      <w:bookmarkEnd w:id="170"/>
      <w:bookmarkEnd w:id="171"/>
    </w:p>
    <w:p w:rsidR="00804A03" w:rsidRPr="007B6FB8" w:rsidRDefault="00804A03" w:rsidP="00637A27">
      <w:pPr>
        <w:numPr>
          <w:ilvl w:val="0"/>
          <w:numId w:val="12"/>
        </w:numPr>
        <w:spacing w:before="120" w:after="0" w:line="240" w:lineRule="auto"/>
        <w:jc w:val="both"/>
        <w:rPr>
          <w:rFonts w:ascii="Times New Roman" w:hAnsi="Times New Roman"/>
          <w:sz w:val="26"/>
          <w:szCs w:val="26"/>
          <w:lang w:eastAsia="ru-RU"/>
        </w:rPr>
      </w:pPr>
      <w:bookmarkStart w:id="172" w:name="_Toc289149710"/>
      <w:bookmarkStart w:id="173" w:name="_Toc290970287"/>
      <w:bookmarkStart w:id="174" w:name="_Toc290970714"/>
      <w:r w:rsidRPr="007B6FB8">
        <w:rPr>
          <w:rFonts w:ascii="Times New Roman" w:hAnsi="Times New Roman"/>
          <w:sz w:val="26"/>
          <w:szCs w:val="26"/>
          <w:lang w:eastAsia="ru-RU"/>
        </w:rPr>
        <w:t xml:space="preserve">объекты культурного наследия регионального значения </w:t>
      </w:r>
      <w:r>
        <w:rPr>
          <w:rFonts w:ascii="Times New Roman" w:hAnsi="Times New Roman"/>
          <w:sz w:val="26"/>
          <w:szCs w:val="26"/>
          <w:lang w:eastAsia="ru-RU"/>
        </w:rPr>
        <w:t>–</w:t>
      </w:r>
      <w:r w:rsidRPr="007B6FB8">
        <w:rPr>
          <w:rFonts w:ascii="Times New Roman" w:hAnsi="Times New Roman"/>
          <w:sz w:val="26"/>
          <w:szCs w:val="26"/>
          <w:lang w:eastAsia="ru-RU"/>
        </w:rPr>
        <w:t xml:space="preserve">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bookmarkEnd w:id="172"/>
      <w:bookmarkEnd w:id="173"/>
      <w:bookmarkEnd w:id="174"/>
    </w:p>
    <w:p w:rsidR="00804A03" w:rsidRPr="007B6FB8" w:rsidRDefault="00804A03" w:rsidP="00637A27">
      <w:pPr>
        <w:numPr>
          <w:ilvl w:val="0"/>
          <w:numId w:val="12"/>
        </w:numPr>
        <w:spacing w:before="120" w:after="0" w:line="240" w:lineRule="auto"/>
        <w:jc w:val="both"/>
        <w:rPr>
          <w:rFonts w:ascii="Times New Roman" w:hAnsi="Times New Roman"/>
          <w:sz w:val="26"/>
          <w:szCs w:val="26"/>
          <w:lang w:eastAsia="ru-RU"/>
        </w:rPr>
      </w:pPr>
      <w:bookmarkStart w:id="175" w:name="_Toc289149711"/>
      <w:bookmarkStart w:id="176" w:name="_Toc290970288"/>
      <w:bookmarkStart w:id="177" w:name="_Toc290970715"/>
      <w:r w:rsidRPr="007B6FB8">
        <w:rPr>
          <w:rFonts w:ascii="Times New Roman" w:hAnsi="Times New Roman"/>
          <w:sz w:val="26"/>
          <w:szCs w:val="26"/>
          <w:lang w:eastAsia="ru-RU"/>
        </w:rPr>
        <w:t xml:space="preserve">объекты культурного наследия местного (муниципального) значения </w:t>
      </w:r>
      <w:r>
        <w:rPr>
          <w:rFonts w:ascii="Times New Roman" w:hAnsi="Times New Roman"/>
          <w:sz w:val="26"/>
          <w:szCs w:val="26"/>
          <w:lang w:eastAsia="ru-RU"/>
        </w:rPr>
        <w:t>–</w:t>
      </w:r>
      <w:r w:rsidRPr="007B6FB8">
        <w:rPr>
          <w:rFonts w:ascii="Times New Roman" w:hAnsi="Times New Roman"/>
          <w:sz w:val="26"/>
          <w:szCs w:val="26"/>
          <w:lang w:eastAsia="ru-RU"/>
        </w:rPr>
        <w:t xml:space="preserve">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175"/>
      <w:bookmarkEnd w:id="176"/>
      <w:bookmarkEnd w:id="177"/>
    </w:p>
    <w:p w:rsidR="00804A03" w:rsidRPr="007B6FB8" w:rsidRDefault="00804A03" w:rsidP="00637A27">
      <w:pPr>
        <w:spacing w:before="120" w:after="0" w:line="240" w:lineRule="auto"/>
        <w:jc w:val="both"/>
        <w:rPr>
          <w:rFonts w:ascii="Times New Roman" w:hAnsi="Times New Roman"/>
          <w:sz w:val="26"/>
          <w:szCs w:val="26"/>
          <w:lang w:eastAsia="ru-RU"/>
        </w:rPr>
      </w:pPr>
      <w:r w:rsidRPr="007B6FB8">
        <w:rPr>
          <w:rFonts w:ascii="Times New Roman" w:hAnsi="Times New Roman"/>
          <w:sz w:val="26"/>
          <w:szCs w:val="26"/>
          <w:lang w:eastAsia="ru-RU"/>
        </w:rPr>
        <w:t>На территории Бегуницкого сельского поселения объекты федерального значения отсутствуют.</w:t>
      </w:r>
    </w:p>
    <w:p w:rsidR="00BE1E8F" w:rsidRDefault="00804A03" w:rsidP="00637A27">
      <w:pPr>
        <w:spacing w:before="120" w:after="0" w:line="240" w:lineRule="auto"/>
        <w:jc w:val="both"/>
        <w:rPr>
          <w:rFonts w:ascii="Times New Roman" w:hAnsi="Times New Roman"/>
          <w:sz w:val="26"/>
          <w:szCs w:val="26"/>
          <w:lang w:eastAsia="ru-RU"/>
        </w:rPr>
      </w:pPr>
      <w:r w:rsidRPr="001108E8">
        <w:rPr>
          <w:rFonts w:ascii="Times New Roman" w:hAnsi="Times New Roman"/>
          <w:sz w:val="26"/>
          <w:szCs w:val="26"/>
          <w:lang w:eastAsia="ru-RU"/>
        </w:rPr>
        <w:t xml:space="preserve">По данным Департамента государственной охраны, сохранения и использования объектов культурного наследия на территории поселения насчитывается </w:t>
      </w:r>
      <w:r w:rsidR="001108E8" w:rsidRPr="001108E8">
        <w:rPr>
          <w:rFonts w:ascii="Times New Roman" w:hAnsi="Times New Roman"/>
          <w:sz w:val="26"/>
          <w:szCs w:val="26"/>
          <w:lang w:eastAsia="ru-RU"/>
        </w:rPr>
        <w:t>пятнадцать</w:t>
      </w:r>
      <w:r w:rsidRPr="001108E8">
        <w:rPr>
          <w:rFonts w:ascii="Times New Roman" w:hAnsi="Times New Roman"/>
          <w:sz w:val="26"/>
          <w:szCs w:val="26"/>
          <w:lang w:eastAsia="ru-RU"/>
        </w:rPr>
        <w:t xml:space="preserve"> объектов культурного наследия, в том числе </w:t>
      </w:r>
      <w:r w:rsidR="00E91617">
        <w:rPr>
          <w:rFonts w:ascii="Times New Roman" w:hAnsi="Times New Roman"/>
          <w:sz w:val="26"/>
          <w:szCs w:val="26"/>
          <w:lang w:eastAsia="ru-RU"/>
        </w:rPr>
        <w:t>семь</w:t>
      </w:r>
      <w:r w:rsidRPr="001108E8">
        <w:rPr>
          <w:rFonts w:ascii="Times New Roman" w:hAnsi="Times New Roman"/>
          <w:sz w:val="26"/>
          <w:szCs w:val="26"/>
          <w:lang w:eastAsia="ru-RU"/>
        </w:rPr>
        <w:t xml:space="preserve"> регионального значения, </w:t>
      </w:r>
      <w:r w:rsidR="00056D43">
        <w:rPr>
          <w:rFonts w:ascii="Times New Roman" w:hAnsi="Times New Roman"/>
          <w:sz w:val="26"/>
          <w:szCs w:val="26"/>
          <w:lang w:eastAsia="ru-RU"/>
        </w:rPr>
        <w:t>восемь</w:t>
      </w:r>
      <w:r w:rsidRPr="00056D43">
        <w:rPr>
          <w:rFonts w:ascii="Times New Roman" w:hAnsi="Times New Roman"/>
          <w:sz w:val="26"/>
          <w:szCs w:val="26"/>
          <w:lang w:eastAsia="ru-RU"/>
        </w:rPr>
        <w:t xml:space="preserve"> выявленных.</w:t>
      </w:r>
    </w:p>
    <w:p w:rsidR="00804A03" w:rsidRPr="007B6FB8" w:rsidRDefault="00804A03" w:rsidP="00637A27">
      <w:pPr>
        <w:spacing w:before="120" w:after="0" w:line="240" w:lineRule="auto"/>
        <w:jc w:val="both"/>
        <w:rPr>
          <w:rFonts w:ascii="Times New Roman" w:hAnsi="Times New Roman"/>
          <w:sz w:val="26"/>
          <w:szCs w:val="26"/>
          <w:lang w:eastAsia="ru-RU"/>
        </w:rPr>
      </w:pPr>
      <w:r w:rsidRPr="007B6FB8">
        <w:rPr>
          <w:rFonts w:ascii="Times New Roman" w:hAnsi="Times New Roman"/>
          <w:sz w:val="26"/>
          <w:szCs w:val="26"/>
          <w:lang w:eastAsia="ru-RU"/>
        </w:rPr>
        <w:t>Таблица 3.4.-1. Перечень объектов культурного наследия на территории Бегуницкого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64"/>
        <w:gridCol w:w="3273"/>
        <w:gridCol w:w="3172"/>
        <w:gridCol w:w="2462"/>
      </w:tblGrid>
      <w:tr w:rsidR="00804A03" w:rsidRPr="00552187" w:rsidTr="00BE1E8F">
        <w:trPr>
          <w:trHeight w:val="271"/>
          <w:tblHeader/>
        </w:trPr>
        <w:tc>
          <w:tcPr>
            <w:tcW w:w="347" w:type="pct"/>
            <w:tcBorders>
              <w:top w:val="single" w:sz="4" w:space="0" w:color="auto"/>
            </w:tcBorders>
          </w:tcPr>
          <w:p w:rsidR="00804A03" w:rsidRPr="00552187" w:rsidRDefault="00804A03" w:rsidP="007B6FB8">
            <w:pPr>
              <w:spacing w:after="0" w:line="240" w:lineRule="auto"/>
              <w:contextualSpacing/>
              <w:jc w:val="center"/>
              <w:rPr>
                <w:rFonts w:ascii="Times New Roman" w:hAnsi="Times New Roman"/>
                <w:b/>
                <w:sz w:val="24"/>
                <w:szCs w:val="24"/>
              </w:rPr>
            </w:pPr>
            <w:r w:rsidRPr="00552187">
              <w:rPr>
                <w:rFonts w:ascii="Times New Roman" w:hAnsi="Times New Roman"/>
                <w:b/>
                <w:sz w:val="24"/>
                <w:szCs w:val="24"/>
              </w:rPr>
              <w:t xml:space="preserve">№ </w:t>
            </w:r>
          </w:p>
        </w:tc>
        <w:tc>
          <w:tcPr>
            <w:tcW w:w="1710" w:type="pct"/>
            <w:tcBorders>
              <w:top w:val="single" w:sz="4" w:space="0" w:color="auto"/>
            </w:tcBorders>
          </w:tcPr>
          <w:p w:rsidR="00804A03" w:rsidRPr="00552187" w:rsidRDefault="00804A03" w:rsidP="007B6FB8">
            <w:pPr>
              <w:spacing w:after="0" w:line="240" w:lineRule="auto"/>
              <w:contextualSpacing/>
              <w:jc w:val="center"/>
              <w:rPr>
                <w:rFonts w:ascii="Times New Roman" w:hAnsi="Times New Roman"/>
                <w:b/>
                <w:sz w:val="24"/>
                <w:szCs w:val="24"/>
              </w:rPr>
            </w:pPr>
            <w:r w:rsidRPr="00552187">
              <w:rPr>
                <w:rFonts w:ascii="Times New Roman" w:hAnsi="Times New Roman"/>
                <w:b/>
                <w:sz w:val="24"/>
                <w:szCs w:val="24"/>
              </w:rPr>
              <w:t>Наименование объекта</w:t>
            </w:r>
          </w:p>
        </w:tc>
        <w:tc>
          <w:tcPr>
            <w:tcW w:w="1657" w:type="pct"/>
            <w:tcBorders>
              <w:top w:val="single" w:sz="4" w:space="0" w:color="auto"/>
            </w:tcBorders>
          </w:tcPr>
          <w:p w:rsidR="00804A03" w:rsidRPr="00552187" w:rsidRDefault="00804A03" w:rsidP="007B6FB8">
            <w:pPr>
              <w:spacing w:after="0" w:line="240" w:lineRule="auto"/>
              <w:contextualSpacing/>
              <w:jc w:val="center"/>
              <w:rPr>
                <w:rFonts w:ascii="Times New Roman" w:hAnsi="Times New Roman"/>
                <w:b/>
                <w:sz w:val="24"/>
                <w:szCs w:val="24"/>
              </w:rPr>
            </w:pPr>
            <w:r w:rsidRPr="00552187">
              <w:rPr>
                <w:rFonts w:ascii="Times New Roman" w:hAnsi="Times New Roman"/>
                <w:b/>
                <w:sz w:val="24"/>
                <w:szCs w:val="24"/>
              </w:rPr>
              <w:t>Местоположение</w:t>
            </w:r>
          </w:p>
        </w:tc>
        <w:tc>
          <w:tcPr>
            <w:tcW w:w="1286" w:type="pct"/>
            <w:tcBorders>
              <w:top w:val="single" w:sz="4" w:space="0" w:color="auto"/>
            </w:tcBorders>
          </w:tcPr>
          <w:p w:rsidR="00804A03" w:rsidRPr="00552187" w:rsidRDefault="00804A03" w:rsidP="007B6FB8">
            <w:pPr>
              <w:spacing w:after="0" w:line="240" w:lineRule="auto"/>
              <w:contextualSpacing/>
              <w:jc w:val="center"/>
              <w:rPr>
                <w:rFonts w:ascii="Times New Roman" w:hAnsi="Times New Roman"/>
                <w:b/>
                <w:sz w:val="24"/>
                <w:szCs w:val="24"/>
              </w:rPr>
            </w:pPr>
            <w:r w:rsidRPr="00552187">
              <w:rPr>
                <w:rFonts w:ascii="Times New Roman" w:hAnsi="Times New Roman"/>
                <w:b/>
                <w:sz w:val="24"/>
                <w:szCs w:val="24"/>
              </w:rPr>
              <w:t>Документ</w:t>
            </w:r>
          </w:p>
        </w:tc>
      </w:tr>
      <w:tr w:rsidR="00986838" w:rsidRPr="00552187" w:rsidTr="00986838">
        <w:trPr>
          <w:trHeight w:val="279"/>
        </w:trPr>
        <w:tc>
          <w:tcPr>
            <w:tcW w:w="347" w:type="pct"/>
          </w:tcPr>
          <w:p w:rsidR="00986838" w:rsidRPr="00552187" w:rsidRDefault="00986838" w:rsidP="007B6FB8">
            <w:pPr>
              <w:spacing w:after="0" w:line="240" w:lineRule="auto"/>
              <w:contextualSpacing/>
              <w:rPr>
                <w:rFonts w:ascii="Times New Roman" w:hAnsi="Times New Roman"/>
                <w:sz w:val="24"/>
                <w:szCs w:val="24"/>
              </w:rPr>
            </w:pPr>
          </w:p>
        </w:tc>
        <w:tc>
          <w:tcPr>
            <w:tcW w:w="4653" w:type="pct"/>
            <w:gridSpan w:val="3"/>
          </w:tcPr>
          <w:p w:rsidR="00986838" w:rsidRPr="00552187" w:rsidRDefault="00986838" w:rsidP="00986838">
            <w:pPr>
              <w:spacing w:after="0" w:line="240" w:lineRule="auto"/>
              <w:contextualSpacing/>
              <w:jc w:val="center"/>
              <w:rPr>
                <w:rFonts w:ascii="Times New Roman" w:hAnsi="Times New Roman"/>
                <w:sz w:val="24"/>
                <w:szCs w:val="24"/>
              </w:rPr>
            </w:pPr>
            <w:r w:rsidRPr="00552187">
              <w:rPr>
                <w:rFonts w:ascii="Times New Roman" w:hAnsi="Times New Roman"/>
                <w:b/>
                <w:sz w:val="24"/>
                <w:szCs w:val="24"/>
              </w:rPr>
              <w:t>Региональные</w:t>
            </w:r>
          </w:p>
        </w:tc>
      </w:tr>
      <w:tr w:rsidR="00804A03" w:rsidRPr="00552187" w:rsidTr="00BE1E8F">
        <w:trPr>
          <w:trHeight w:val="556"/>
        </w:trPr>
        <w:tc>
          <w:tcPr>
            <w:tcW w:w="347" w:type="pct"/>
          </w:tcPr>
          <w:p w:rsidR="00804A03" w:rsidRPr="00552187" w:rsidRDefault="00804A03" w:rsidP="007B6FB8">
            <w:pPr>
              <w:spacing w:after="0" w:line="240" w:lineRule="auto"/>
              <w:contextualSpacing/>
              <w:rPr>
                <w:rFonts w:ascii="Times New Roman" w:hAnsi="Times New Roman"/>
                <w:sz w:val="24"/>
                <w:szCs w:val="24"/>
              </w:rPr>
            </w:pPr>
            <w:r w:rsidRPr="00552187">
              <w:rPr>
                <w:rFonts w:ascii="Times New Roman" w:hAnsi="Times New Roman"/>
                <w:sz w:val="24"/>
                <w:szCs w:val="24"/>
              </w:rPr>
              <w:t>1.</w:t>
            </w:r>
          </w:p>
        </w:tc>
        <w:tc>
          <w:tcPr>
            <w:tcW w:w="1710" w:type="pct"/>
          </w:tcPr>
          <w:p w:rsidR="00804A03" w:rsidRPr="00552187" w:rsidRDefault="00804A03" w:rsidP="007B6FB8">
            <w:pPr>
              <w:spacing w:after="0" w:line="240" w:lineRule="auto"/>
              <w:rPr>
                <w:rFonts w:ascii="Times New Roman" w:hAnsi="Times New Roman"/>
                <w:sz w:val="24"/>
                <w:szCs w:val="24"/>
              </w:rPr>
            </w:pPr>
            <w:r w:rsidRPr="00552187">
              <w:rPr>
                <w:rFonts w:ascii="Times New Roman" w:hAnsi="Times New Roman"/>
                <w:sz w:val="24"/>
                <w:szCs w:val="24"/>
              </w:rPr>
              <w:t>Братское кладбище советских воинов, погибших в 1919 и 1941-44 годах</w:t>
            </w:r>
          </w:p>
          <w:p w:rsidR="00804A03" w:rsidRPr="00552187" w:rsidRDefault="00804A03" w:rsidP="007B6FB8">
            <w:pPr>
              <w:spacing w:after="0" w:line="240" w:lineRule="auto"/>
              <w:rPr>
                <w:rFonts w:ascii="Times New Roman" w:hAnsi="Times New Roman"/>
                <w:sz w:val="24"/>
                <w:szCs w:val="24"/>
              </w:rPr>
            </w:pPr>
          </w:p>
        </w:tc>
        <w:tc>
          <w:tcPr>
            <w:tcW w:w="1657" w:type="pct"/>
          </w:tcPr>
          <w:p w:rsidR="00804A03" w:rsidRPr="00552187" w:rsidRDefault="00804A03" w:rsidP="007D3845">
            <w:pPr>
              <w:spacing w:after="0" w:line="240" w:lineRule="auto"/>
              <w:rPr>
                <w:rFonts w:ascii="Times New Roman" w:hAnsi="Times New Roman"/>
                <w:sz w:val="24"/>
                <w:szCs w:val="24"/>
              </w:rPr>
            </w:pPr>
            <w:r w:rsidRPr="00552187">
              <w:rPr>
                <w:rFonts w:ascii="Times New Roman" w:hAnsi="Times New Roman"/>
                <w:sz w:val="24"/>
                <w:szCs w:val="24"/>
              </w:rPr>
              <w:t>Деревня Бегуницы, в 20 км к северо-западу от города Волосово, на автодороге «Нарва», близ дороги на Копорье</w:t>
            </w:r>
          </w:p>
        </w:tc>
        <w:tc>
          <w:tcPr>
            <w:tcW w:w="1286" w:type="pct"/>
          </w:tcPr>
          <w:p w:rsidR="00804A03" w:rsidRPr="00552187" w:rsidRDefault="00804A03" w:rsidP="00891D72">
            <w:pPr>
              <w:spacing w:after="0" w:line="240" w:lineRule="auto"/>
              <w:rPr>
                <w:rFonts w:ascii="Times New Roman" w:hAnsi="Times New Roman"/>
                <w:sz w:val="24"/>
                <w:szCs w:val="24"/>
              </w:rPr>
            </w:pPr>
            <w:r w:rsidRPr="00552187">
              <w:rPr>
                <w:rFonts w:ascii="Times New Roman" w:hAnsi="Times New Roman"/>
                <w:sz w:val="24"/>
                <w:szCs w:val="24"/>
              </w:rPr>
              <w:t>Решение Леноблисполкома №  189 от 16мая 1988 года</w:t>
            </w:r>
          </w:p>
        </w:tc>
      </w:tr>
      <w:tr w:rsidR="00804A03" w:rsidRPr="00552187" w:rsidTr="00BE1E8F">
        <w:trPr>
          <w:trHeight w:val="556"/>
        </w:trPr>
        <w:tc>
          <w:tcPr>
            <w:tcW w:w="347" w:type="pct"/>
          </w:tcPr>
          <w:p w:rsidR="00804A03" w:rsidRPr="00552187" w:rsidRDefault="00804A03" w:rsidP="007B6FB8">
            <w:pPr>
              <w:spacing w:after="0" w:line="240" w:lineRule="auto"/>
              <w:contextualSpacing/>
              <w:rPr>
                <w:rFonts w:ascii="Times New Roman" w:hAnsi="Times New Roman"/>
                <w:sz w:val="24"/>
                <w:szCs w:val="24"/>
              </w:rPr>
            </w:pPr>
            <w:r w:rsidRPr="00552187">
              <w:rPr>
                <w:rFonts w:ascii="Times New Roman" w:hAnsi="Times New Roman"/>
                <w:sz w:val="24"/>
                <w:szCs w:val="24"/>
              </w:rPr>
              <w:lastRenderedPageBreak/>
              <w:t>2.</w:t>
            </w:r>
          </w:p>
        </w:tc>
        <w:tc>
          <w:tcPr>
            <w:tcW w:w="1710" w:type="pct"/>
          </w:tcPr>
          <w:p w:rsidR="00804A03" w:rsidRPr="00552187" w:rsidRDefault="00804A03" w:rsidP="007B6FB8">
            <w:pPr>
              <w:spacing w:after="0" w:line="240" w:lineRule="auto"/>
              <w:rPr>
                <w:rFonts w:ascii="Times New Roman" w:hAnsi="Times New Roman"/>
                <w:sz w:val="24"/>
                <w:szCs w:val="24"/>
              </w:rPr>
            </w:pPr>
            <w:r w:rsidRPr="00552187">
              <w:rPr>
                <w:rFonts w:ascii="Times New Roman" w:hAnsi="Times New Roman"/>
                <w:sz w:val="24"/>
                <w:szCs w:val="24"/>
              </w:rPr>
              <w:t>Братское захоронение советских воинов, погибших в 1941-44 годах</w:t>
            </w:r>
          </w:p>
          <w:p w:rsidR="00804A03" w:rsidRPr="00552187" w:rsidRDefault="00804A03" w:rsidP="007B6FB8">
            <w:pPr>
              <w:spacing w:after="0" w:line="240" w:lineRule="auto"/>
              <w:rPr>
                <w:rFonts w:ascii="Times New Roman" w:hAnsi="Times New Roman"/>
                <w:sz w:val="24"/>
                <w:szCs w:val="24"/>
              </w:rPr>
            </w:pPr>
          </w:p>
        </w:tc>
        <w:tc>
          <w:tcPr>
            <w:tcW w:w="1657" w:type="pct"/>
          </w:tcPr>
          <w:p w:rsidR="00804A03" w:rsidRPr="00552187" w:rsidRDefault="00804A03" w:rsidP="007D3845">
            <w:pPr>
              <w:spacing w:after="0" w:line="240" w:lineRule="auto"/>
              <w:rPr>
                <w:rFonts w:ascii="Times New Roman" w:hAnsi="Times New Roman"/>
                <w:sz w:val="24"/>
                <w:szCs w:val="24"/>
              </w:rPr>
            </w:pPr>
            <w:r w:rsidRPr="00552187">
              <w:rPr>
                <w:rFonts w:ascii="Times New Roman" w:hAnsi="Times New Roman"/>
                <w:sz w:val="24"/>
                <w:szCs w:val="24"/>
              </w:rPr>
              <w:t>Деревня Кирово, в 27 км к северо-западу от города Волосово, на окраине деревни, близ дороги на Копорье</w:t>
            </w:r>
          </w:p>
        </w:tc>
        <w:tc>
          <w:tcPr>
            <w:tcW w:w="1286" w:type="pct"/>
          </w:tcPr>
          <w:p w:rsidR="00804A03" w:rsidRPr="00552187" w:rsidRDefault="00804A03" w:rsidP="00891D72">
            <w:pPr>
              <w:spacing w:after="0" w:line="240" w:lineRule="auto"/>
              <w:rPr>
                <w:rFonts w:ascii="Times New Roman" w:hAnsi="Times New Roman"/>
                <w:sz w:val="24"/>
                <w:szCs w:val="24"/>
              </w:rPr>
            </w:pPr>
            <w:r w:rsidRPr="00552187">
              <w:rPr>
                <w:rFonts w:ascii="Times New Roman" w:hAnsi="Times New Roman"/>
                <w:sz w:val="24"/>
                <w:szCs w:val="24"/>
              </w:rPr>
              <w:t>Решение Леноблисполкома №  189 от 16 мая 1988 года</w:t>
            </w:r>
          </w:p>
        </w:tc>
      </w:tr>
      <w:tr w:rsidR="00804A03" w:rsidRPr="00552187" w:rsidTr="00BE1E8F">
        <w:trPr>
          <w:trHeight w:val="541"/>
        </w:trPr>
        <w:tc>
          <w:tcPr>
            <w:tcW w:w="347" w:type="pct"/>
          </w:tcPr>
          <w:p w:rsidR="00804A03" w:rsidRPr="00552187" w:rsidRDefault="00804A03" w:rsidP="007B6FB8">
            <w:pPr>
              <w:spacing w:after="0" w:line="240" w:lineRule="auto"/>
              <w:contextualSpacing/>
              <w:rPr>
                <w:rFonts w:ascii="Times New Roman" w:hAnsi="Times New Roman"/>
                <w:sz w:val="24"/>
                <w:szCs w:val="24"/>
              </w:rPr>
            </w:pPr>
            <w:r w:rsidRPr="00552187">
              <w:rPr>
                <w:rFonts w:ascii="Times New Roman" w:hAnsi="Times New Roman"/>
                <w:sz w:val="24"/>
                <w:szCs w:val="24"/>
              </w:rPr>
              <w:t>3.</w:t>
            </w:r>
          </w:p>
        </w:tc>
        <w:tc>
          <w:tcPr>
            <w:tcW w:w="1710" w:type="pct"/>
          </w:tcPr>
          <w:p w:rsidR="00804A03" w:rsidRPr="00552187" w:rsidRDefault="00693FCF" w:rsidP="00693FCF">
            <w:pPr>
              <w:spacing w:after="0" w:line="240" w:lineRule="auto"/>
              <w:rPr>
                <w:rFonts w:ascii="Times New Roman" w:hAnsi="Times New Roman"/>
                <w:sz w:val="24"/>
                <w:szCs w:val="24"/>
              </w:rPr>
            </w:pPr>
            <w:r w:rsidRPr="00552187">
              <w:rPr>
                <w:rFonts w:ascii="Times New Roman" w:hAnsi="Times New Roman"/>
                <w:sz w:val="24"/>
                <w:szCs w:val="24"/>
              </w:rPr>
              <w:t>Дом, где в 1921-39 годах</w:t>
            </w:r>
            <w:r w:rsidR="00804A03" w:rsidRPr="00552187">
              <w:rPr>
                <w:rFonts w:ascii="Times New Roman" w:hAnsi="Times New Roman"/>
                <w:sz w:val="24"/>
                <w:szCs w:val="24"/>
              </w:rPr>
              <w:t xml:space="preserve"> жил Герой Советского Союза Тикилайнен П.А. На доме установлена памятная доска, посвященная герою</w:t>
            </w:r>
          </w:p>
        </w:tc>
        <w:tc>
          <w:tcPr>
            <w:tcW w:w="1657" w:type="pct"/>
          </w:tcPr>
          <w:p w:rsidR="00804A03" w:rsidRPr="00552187" w:rsidRDefault="00804A03" w:rsidP="007D3845">
            <w:pPr>
              <w:spacing w:after="0" w:line="240" w:lineRule="auto"/>
              <w:rPr>
                <w:rFonts w:ascii="Times New Roman" w:hAnsi="Times New Roman"/>
                <w:sz w:val="24"/>
                <w:szCs w:val="24"/>
              </w:rPr>
            </w:pPr>
            <w:r w:rsidRPr="00552187">
              <w:rPr>
                <w:rFonts w:ascii="Times New Roman" w:hAnsi="Times New Roman"/>
                <w:sz w:val="24"/>
                <w:szCs w:val="24"/>
              </w:rPr>
              <w:t>Деревня Марково, близ автодороги «Нарва», в 5 км от деревни Бегуницы</w:t>
            </w:r>
          </w:p>
        </w:tc>
        <w:tc>
          <w:tcPr>
            <w:tcW w:w="1286" w:type="pct"/>
          </w:tcPr>
          <w:p w:rsidR="00804A03" w:rsidRPr="00552187" w:rsidRDefault="00804A03" w:rsidP="00891D72">
            <w:pPr>
              <w:spacing w:after="0" w:line="240" w:lineRule="auto"/>
              <w:rPr>
                <w:rFonts w:ascii="Times New Roman" w:hAnsi="Times New Roman"/>
                <w:sz w:val="24"/>
                <w:szCs w:val="24"/>
              </w:rPr>
            </w:pPr>
            <w:r w:rsidRPr="00552187">
              <w:rPr>
                <w:rFonts w:ascii="Times New Roman" w:hAnsi="Times New Roman"/>
                <w:sz w:val="24"/>
                <w:szCs w:val="24"/>
              </w:rPr>
              <w:t>Решение Леноблисполкома №  189 от 16 мая 1988 года</w:t>
            </w:r>
          </w:p>
        </w:tc>
      </w:tr>
      <w:tr w:rsidR="00804A03" w:rsidRPr="00552187" w:rsidTr="00BE1E8F">
        <w:trPr>
          <w:trHeight w:val="144"/>
        </w:trPr>
        <w:tc>
          <w:tcPr>
            <w:tcW w:w="347" w:type="pct"/>
          </w:tcPr>
          <w:p w:rsidR="00804A03" w:rsidRPr="00552187" w:rsidRDefault="00804A03" w:rsidP="007B6FB8">
            <w:pPr>
              <w:spacing w:after="0" w:line="240" w:lineRule="auto"/>
              <w:contextualSpacing/>
              <w:rPr>
                <w:rFonts w:ascii="Times New Roman" w:hAnsi="Times New Roman"/>
                <w:sz w:val="24"/>
                <w:szCs w:val="24"/>
              </w:rPr>
            </w:pPr>
            <w:r w:rsidRPr="00552187">
              <w:rPr>
                <w:rFonts w:ascii="Times New Roman" w:hAnsi="Times New Roman"/>
                <w:sz w:val="24"/>
                <w:szCs w:val="24"/>
              </w:rPr>
              <w:t>4.</w:t>
            </w:r>
          </w:p>
        </w:tc>
        <w:tc>
          <w:tcPr>
            <w:tcW w:w="1710" w:type="pct"/>
          </w:tcPr>
          <w:p w:rsidR="00804A03" w:rsidRPr="00552187" w:rsidRDefault="00804A03" w:rsidP="007B6FB8">
            <w:pPr>
              <w:spacing w:after="0" w:line="240" w:lineRule="auto"/>
              <w:rPr>
                <w:rFonts w:ascii="Times New Roman" w:hAnsi="Times New Roman"/>
                <w:sz w:val="24"/>
                <w:szCs w:val="24"/>
              </w:rPr>
            </w:pPr>
            <w:r w:rsidRPr="00552187">
              <w:rPr>
                <w:rFonts w:ascii="Times New Roman" w:hAnsi="Times New Roman"/>
                <w:sz w:val="24"/>
                <w:szCs w:val="24"/>
              </w:rPr>
              <w:t>Курганная группа, 230 насыпей</w:t>
            </w:r>
          </w:p>
          <w:p w:rsidR="00804A03" w:rsidRPr="00552187" w:rsidRDefault="00804A03" w:rsidP="007B6FB8">
            <w:pPr>
              <w:spacing w:after="0" w:line="240" w:lineRule="auto"/>
              <w:rPr>
                <w:rFonts w:ascii="Times New Roman" w:hAnsi="Times New Roman"/>
                <w:sz w:val="24"/>
                <w:szCs w:val="24"/>
              </w:rPr>
            </w:pPr>
          </w:p>
        </w:tc>
        <w:tc>
          <w:tcPr>
            <w:tcW w:w="1657" w:type="pct"/>
          </w:tcPr>
          <w:p w:rsidR="00804A03"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В</w:t>
            </w:r>
            <w:r w:rsidR="00804A03" w:rsidRPr="00552187">
              <w:rPr>
                <w:rFonts w:ascii="Times New Roman" w:hAnsi="Times New Roman"/>
                <w:sz w:val="24"/>
                <w:szCs w:val="24"/>
              </w:rPr>
              <w:t xml:space="preserve"> 20 м от северной окраины деревни Бегуницы</w:t>
            </w:r>
          </w:p>
        </w:tc>
        <w:tc>
          <w:tcPr>
            <w:tcW w:w="1286" w:type="pct"/>
          </w:tcPr>
          <w:p w:rsidR="00804A03" w:rsidRPr="00552187" w:rsidRDefault="00804A03" w:rsidP="00891D72">
            <w:pPr>
              <w:spacing w:after="0" w:line="240" w:lineRule="auto"/>
              <w:rPr>
                <w:rFonts w:ascii="Times New Roman" w:hAnsi="Times New Roman"/>
                <w:sz w:val="24"/>
                <w:szCs w:val="24"/>
              </w:rPr>
            </w:pPr>
            <w:r w:rsidRPr="00552187">
              <w:rPr>
                <w:rFonts w:ascii="Times New Roman" w:hAnsi="Times New Roman"/>
                <w:sz w:val="24"/>
                <w:szCs w:val="24"/>
              </w:rPr>
              <w:t>Решение Леноблисполкома №  271 от 10 июля 1978 года</w:t>
            </w:r>
          </w:p>
        </w:tc>
      </w:tr>
      <w:tr w:rsidR="00804A03" w:rsidRPr="00552187" w:rsidTr="00BE1E8F">
        <w:trPr>
          <w:trHeight w:val="144"/>
        </w:trPr>
        <w:tc>
          <w:tcPr>
            <w:tcW w:w="347" w:type="pct"/>
          </w:tcPr>
          <w:p w:rsidR="00804A03" w:rsidRPr="00552187" w:rsidRDefault="00804A03" w:rsidP="007B6FB8">
            <w:pPr>
              <w:spacing w:after="0" w:line="240" w:lineRule="auto"/>
              <w:contextualSpacing/>
              <w:rPr>
                <w:rFonts w:ascii="Times New Roman" w:hAnsi="Times New Roman"/>
                <w:sz w:val="24"/>
                <w:szCs w:val="24"/>
              </w:rPr>
            </w:pPr>
            <w:r w:rsidRPr="00552187">
              <w:rPr>
                <w:rFonts w:ascii="Times New Roman" w:hAnsi="Times New Roman"/>
                <w:sz w:val="24"/>
                <w:szCs w:val="24"/>
              </w:rPr>
              <w:t>5.</w:t>
            </w:r>
          </w:p>
        </w:tc>
        <w:tc>
          <w:tcPr>
            <w:tcW w:w="1710" w:type="pct"/>
          </w:tcPr>
          <w:p w:rsidR="00804A03" w:rsidRPr="00552187" w:rsidRDefault="00804A03" w:rsidP="007B6FB8">
            <w:pPr>
              <w:spacing w:after="0" w:line="240" w:lineRule="auto"/>
              <w:rPr>
                <w:rFonts w:ascii="Times New Roman" w:hAnsi="Times New Roman"/>
                <w:sz w:val="24"/>
                <w:szCs w:val="24"/>
              </w:rPr>
            </w:pPr>
            <w:r w:rsidRPr="00552187">
              <w:rPr>
                <w:rFonts w:ascii="Times New Roman" w:hAnsi="Times New Roman"/>
                <w:sz w:val="24"/>
                <w:szCs w:val="24"/>
              </w:rPr>
              <w:t>Курганная группа, 230 насыпей</w:t>
            </w:r>
          </w:p>
          <w:p w:rsidR="00804A03" w:rsidRPr="00552187" w:rsidRDefault="00804A03" w:rsidP="007B6FB8">
            <w:pPr>
              <w:spacing w:after="0" w:line="240" w:lineRule="auto"/>
              <w:rPr>
                <w:rFonts w:ascii="Times New Roman" w:hAnsi="Times New Roman"/>
                <w:sz w:val="24"/>
                <w:szCs w:val="24"/>
              </w:rPr>
            </w:pPr>
          </w:p>
        </w:tc>
        <w:tc>
          <w:tcPr>
            <w:tcW w:w="1657" w:type="pct"/>
          </w:tcPr>
          <w:p w:rsidR="00804A03"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В</w:t>
            </w:r>
            <w:r w:rsidR="00804A03" w:rsidRPr="00552187">
              <w:rPr>
                <w:rFonts w:ascii="Times New Roman" w:hAnsi="Times New Roman"/>
                <w:sz w:val="24"/>
                <w:szCs w:val="24"/>
              </w:rPr>
              <w:t xml:space="preserve"> 1200 м к востоку от совхоза «Гомонтово»</w:t>
            </w:r>
            <w:r w:rsidR="00693FCF" w:rsidRPr="00552187">
              <w:rPr>
                <w:rFonts w:ascii="Times New Roman" w:hAnsi="Times New Roman"/>
                <w:sz w:val="24"/>
                <w:szCs w:val="24"/>
              </w:rPr>
              <w:t xml:space="preserve"> (деревня Гомонтово)</w:t>
            </w:r>
          </w:p>
        </w:tc>
        <w:tc>
          <w:tcPr>
            <w:tcW w:w="1286" w:type="pct"/>
          </w:tcPr>
          <w:p w:rsidR="00804A03" w:rsidRPr="00552187" w:rsidRDefault="00804A03" w:rsidP="00891D72">
            <w:pPr>
              <w:spacing w:after="0" w:line="240" w:lineRule="auto"/>
              <w:rPr>
                <w:rFonts w:ascii="Times New Roman" w:hAnsi="Times New Roman"/>
                <w:sz w:val="24"/>
                <w:szCs w:val="24"/>
              </w:rPr>
            </w:pPr>
            <w:r w:rsidRPr="00552187">
              <w:rPr>
                <w:rFonts w:ascii="Times New Roman" w:hAnsi="Times New Roman"/>
                <w:sz w:val="24"/>
                <w:szCs w:val="24"/>
              </w:rPr>
              <w:t>Решение Леноблисполкома №  271 от 10 июля 1978 года</w:t>
            </w:r>
          </w:p>
        </w:tc>
      </w:tr>
      <w:tr w:rsidR="00804A03" w:rsidRPr="00552187" w:rsidTr="00BE1E8F">
        <w:trPr>
          <w:trHeight w:val="144"/>
        </w:trPr>
        <w:tc>
          <w:tcPr>
            <w:tcW w:w="347" w:type="pct"/>
          </w:tcPr>
          <w:p w:rsidR="00804A03" w:rsidRPr="00552187" w:rsidRDefault="00804A03" w:rsidP="007B6FB8">
            <w:pPr>
              <w:spacing w:after="0" w:line="240" w:lineRule="auto"/>
              <w:contextualSpacing/>
              <w:rPr>
                <w:rFonts w:ascii="Times New Roman" w:hAnsi="Times New Roman"/>
                <w:sz w:val="24"/>
                <w:szCs w:val="24"/>
              </w:rPr>
            </w:pPr>
            <w:r w:rsidRPr="00552187">
              <w:rPr>
                <w:rFonts w:ascii="Times New Roman" w:hAnsi="Times New Roman"/>
                <w:sz w:val="24"/>
                <w:szCs w:val="24"/>
              </w:rPr>
              <w:t>6.</w:t>
            </w:r>
          </w:p>
        </w:tc>
        <w:tc>
          <w:tcPr>
            <w:tcW w:w="1710" w:type="pct"/>
          </w:tcPr>
          <w:p w:rsidR="00804A03" w:rsidRPr="00552187" w:rsidRDefault="00804A03" w:rsidP="007B6FB8">
            <w:pPr>
              <w:spacing w:after="0" w:line="240" w:lineRule="auto"/>
              <w:rPr>
                <w:rFonts w:ascii="Times New Roman" w:hAnsi="Times New Roman"/>
                <w:sz w:val="24"/>
                <w:szCs w:val="24"/>
              </w:rPr>
            </w:pPr>
            <w:r w:rsidRPr="00552187">
              <w:rPr>
                <w:rFonts w:ascii="Times New Roman" w:hAnsi="Times New Roman"/>
                <w:sz w:val="24"/>
                <w:szCs w:val="24"/>
              </w:rPr>
              <w:t>Курганно-жальничный могильник, 50 насыпей</w:t>
            </w:r>
          </w:p>
          <w:p w:rsidR="00804A03" w:rsidRPr="00552187" w:rsidRDefault="00804A03" w:rsidP="007B6FB8">
            <w:pPr>
              <w:spacing w:after="0" w:line="240" w:lineRule="auto"/>
              <w:rPr>
                <w:rFonts w:ascii="Times New Roman" w:hAnsi="Times New Roman"/>
                <w:sz w:val="24"/>
                <w:szCs w:val="24"/>
              </w:rPr>
            </w:pPr>
          </w:p>
        </w:tc>
        <w:tc>
          <w:tcPr>
            <w:tcW w:w="1657" w:type="pct"/>
          </w:tcPr>
          <w:p w:rsidR="00804A03"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В</w:t>
            </w:r>
            <w:r w:rsidR="00804A03" w:rsidRPr="00552187">
              <w:rPr>
                <w:rFonts w:ascii="Times New Roman" w:hAnsi="Times New Roman"/>
                <w:sz w:val="24"/>
                <w:szCs w:val="24"/>
              </w:rPr>
              <w:t xml:space="preserve"> 100 м от деревни Лашковицы, в лесу</w:t>
            </w:r>
          </w:p>
        </w:tc>
        <w:tc>
          <w:tcPr>
            <w:tcW w:w="1286" w:type="pct"/>
          </w:tcPr>
          <w:p w:rsidR="00804A03" w:rsidRPr="00552187" w:rsidRDefault="00804A03" w:rsidP="00891D72">
            <w:pPr>
              <w:spacing w:after="0" w:line="240" w:lineRule="auto"/>
              <w:rPr>
                <w:rFonts w:ascii="Times New Roman" w:hAnsi="Times New Roman"/>
                <w:sz w:val="24"/>
                <w:szCs w:val="24"/>
              </w:rPr>
            </w:pPr>
            <w:r w:rsidRPr="00552187">
              <w:rPr>
                <w:rFonts w:ascii="Times New Roman" w:hAnsi="Times New Roman"/>
                <w:sz w:val="24"/>
                <w:szCs w:val="24"/>
              </w:rPr>
              <w:t>Решение Леноблисполкома №  271 от 10 июля 1978 года</w:t>
            </w:r>
          </w:p>
        </w:tc>
      </w:tr>
      <w:tr w:rsidR="0048625B" w:rsidRPr="00552187" w:rsidTr="00BE1E8F">
        <w:trPr>
          <w:trHeight w:val="144"/>
        </w:trPr>
        <w:tc>
          <w:tcPr>
            <w:tcW w:w="347" w:type="pct"/>
          </w:tcPr>
          <w:p w:rsidR="0048625B" w:rsidRPr="008961FA" w:rsidRDefault="0048625B" w:rsidP="00E24F84">
            <w:pPr>
              <w:spacing w:after="0" w:line="240" w:lineRule="auto"/>
              <w:contextualSpacing/>
              <w:rPr>
                <w:rFonts w:ascii="Times New Roman" w:hAnsi="Times New Roman"/>
                <w:sz w:val="24"/>
                <w:szCs w:val="24"/>
              </w:rPr>
            </w:pPr>
            <w:r w:rsidRPr="008961FA">
              <w:rPr>
                <w:rFonts w:ascii="Times New Roman" w:hAnsi="Times New Roman"/>
                <w:sz w:val="24"/>
                <w:szCs w:val="24"/>
              </w:rPr>
              <w:t>7.</w:t>
            </w:r>
          </w:p>
        </w:tc>
        <w:tc>
          <w:tcPr>
            <w:tcW w:w="1710" w:type="pct"/>
          </w:tcPr>
          <w:p w:rsidR="0048625B" w:rsidRPr="008961FA" w:rsidRDefault="0048625B" w:rsidP="00E24F84">
            <w:pPr>
              <w:spacing w:after="0" w:line="240" w:lineRule="auto"/>
              <w:rPr>
                <w:rFonts w:ascii="Times New Roman" w:hAnsi="Times New Roman"/>
                <w:sz w:val="24"/>
                <w:szCs w:val="24"/>
              </w:rPr>
            </w:pPr>
            <w:r w:rsidRPr="008961FA">
              <w:rPr>
                <w:rFonts w:ascii="Times New Roman" w:hAnsi="Times New Roman"/>
                <w:sz w:val="24"/>
                <w:szCs w:val="24"/>
              </w:rPr>
              <w:t>Братское захоронение воинов Красной Армии, погибших в 1919 году</w:t>
            </w:r>
          </w:p>
          <w:p w:rsidR="00877980" w:rsidRPr="008961FA" w:rsidRDefault="00877980" w:rsidP="00E24F84">
            <w:pPr>
              <w:spacing w:after="0" w:line="240" w:lineRule="auto"/>
              <w:rPr>
                <w:rFonts w:ascii="Times New Roman" w:hAnsi="Times New Roman"/>
                <w:sz w:val="24"/>
                <w:szCs w:val="24"/>
              </w:rPr>
            </w:pPr>
          </w:p>
        </w:tc>
        <w:tc>
          <w:tcPr>
            <w:tcW w:w="1657" w:type="pct"/>
          </w:tcPr>
          <w:p w:rsidR="0048625B" w:rsidRPr="008961FA" w:rsidRDefault="0048625B" w:rsidP="00E24F84">
            <w:pPr>
              <w:spacing w:after="0" w:line="240" w:lineRule="auto"/>
              <w:rPr>
                <w:rFonts w:ascii="Times New Roman" w:hAnsi="Times New Roman"/>
                <w:sz w:val="24"/>
                <w:szCs w:val="24"/>
              </w:rPr>
            </w:pPr>
            <w:r w:rsidRPr="008961FA">
              <w:rPr>
                <w:rFonts w:ascii="Times New Roman" w:hAnsi="Times New Roman"/>
                <w:sz w:val="24"/>
                <w:szCs w:val="24"/>
              </w:rPr>
              <w:t>Деревня Теглицы, близ Таллинского шоссе (автомобильная дорога федерального значения «Нарва»), в 9 км от деревни Бегуницы, на окраине деревни</w:t>
            </w:r>
          </w:p>
        </w:tc>
        <w:tc>
          <w:tcPr>
            <w:tcW w:w="1286" w:type="pct"/>
          </w:tcPr>
          <w:p w:rsidR="0048625B" w:rsidRPr="008961FA" w:rsidRDefault="0048625B" w:rsidP="00E24F84">
            <w:pPr>
              <w:spacing w:after="0" w:line="240" w:lineRule="auto"/>
              <w:rPr>
                <w:rFonts w:ascii="Times New Roman" w:hAnsi="Times New Roman"/>
                <w:sz w:val="24"/>
                <w:szCs w:val="24"/>
              </w:rPr>
            </w:pPr>
            <w:r w:rsidRPr="008961FA">
              <w:rPr>
                <w:rFonts w:ascii="Times New Roman" w:hAnsi="Times New Roman"/>
                <w:sz w:val="24"/>
                <w:szCs w:val="24"/>
              </w:rPr>
              <w:t>Решение Леноблисполкома № 189 от 16.05.1988 года</w:t>
            </w:r>
          </w:p>
        </w:tc>
      </w:tr>
      <w:tr w:rsidR="00986838" w:rsidRPr="00552187" w:rsidTr="00986838">
        <w:trPr>
          <w:trHeight w:val="144"/>
        </w:trPr>
        <w:tc>
          <w:tcPr>
            <w:tcW w:w="347" w:type="pct"/>
          </w:tcPr>
          <w:p w:rsidR="00986838" w:rsidRPr="00552187" w:rsidRDefault="00986838" w:rsidP="007B6FB8">
            <w:pPr>
              <w:spacing w:after="0" w:line="240" w:lineRule="auto"/>
              <w:contextualSpacing/>
              <w:rPr>
                <w:rFonts w:ascii="Times New Roman" w:hAnsi="Times New Roman"/>
                <w:sz w:val="24"/>
                <w:szCs w:val="24"/>
              </w:rPr>
            </w:pPr>
          </w:p>
        </w:tc>
        <w:tc>
          <w:tcPr>
            <w:tcW w:w="4653" w:type="pct"/>
            <w:gridSpan w:val="3"/>
          </w:tcPr>
          <w:p w:rsidR="00986838" w:rsidRPr="00552187" w:rsidRDefault="00986838" w:rsidP="00986838">
            <w:pPr>
              <w:spacing w:after="0" w:line="240" w:lineRule="auto"/>
              <w:contextualSpacing/>
              <w:jc w:val="center"/>
              <w:rPr>
                <w:rFonts w:ascii="Times New Roman" w:hAnsi="Times New Roman"/>
                <w:sz w:val="24"/>
                <w:szCs w:val="24"/>
              </w:rPr>
            </w:pPr>
            <w:r w:rsidRPr="00552187">
              <w:rPr>
                <w:rFonts w:ascii="Times New Roman" w:hAnsi="Times New Roman"/>
                <w:b/>
                <w:sz w:val="24"/>
                <w:szCs w:val="24"/>
              </w:rPr>
              <w:t>Выявленные</w:t>
            </w:r>
          </w:p>
        </w:tc>
      </w:tr>
      <w:tr w:rsidR="0048625B" w:rsidRPr="00552187" w:rsidTr="00BE1E8F">
        <w:trPr>
          <w:trHeight w:val="144"/>
        </w:trPr>
        <w:tc>
          <w:tcPr>
            <w:tcW w:w="347" w:type="pct"/>
          </w:tcPr>
          <w:p w:rsidR="0048625B" w:rsidRPr="00552187" w:rsidRDefault="0048625B" w:rsidP="00E24F84">
            <w:pPr>
              <w:spacing w:after="0" w:line="240" w:lineRule="auto"/>
              <w:contextualSpacing/>
              <w:rPr>
                <w:rFonts w:ascii="Times New Roman" w:hAnsi="Times New Roman"/>
                <w:sz w:val="24"/>
                <w:szCs w:val="24"/>
              </w:rPr>
            </w:pPr>
            <w:r w:rsidRPr="00552187">
              <w:rPr>
                <w:rFonts w:ascii="Times New Roman" w:hAnsi="Times New Roman"/>
                <w:sz w:val="24"/>
                <w:szCs w:val="24"/>
              </w:rPr>
              <w:t>8.</w:t>
            </w:r>
          </w:p>
        </w:tc>
        <w:tc>
          <w:tcPr>
            <w:tcW w:w="1710"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xml:space="preserve">Усадьба «Власово» </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35 га</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барский дом (фундамент),</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хозяйственная постройка /телятник,</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склеп / водонапорная башня,</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ледник,</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дом управляющего,</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скотный двор,</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хозяйственная постройка,</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xml:space="preserve"> - амбар – оранжерея,</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парк, подъездные аллеи,  35га,</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парк, пруды 5 га.</w:t>
            </w:r>
          </w:p>
        </w:tc>
        <w:tc>
          <w:tcPr>
            <w:tcW w:w="1657"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Деревня Кирово</w:t>
            </w:r>
          </w:p>
        </w:tc>
        <w:tc>
          <w:tcPr>
            <w:tcW w:w="1286" w:type="pct"/>
          </w:tcPr>
          <w:p w:rsidR="0048625B" w:rsidRPr="00552187" w:rsidRDefault="0048625B" w:rsidP="00891D72">
            <w:pPr>
              <w:spacing w:after="0" w:line="240" w:lineRule="auto"/>
              <w:rPr>
                <w:rFonts w:ascii="Times New Roman" w:hAnsi="Times New Roman"/>
                <w:sz w:val="24"/>
                <w:szCs w:val="24"/>
              </w:rPr>
            </w:pPr>
            <w:r w:rsidRPr="00552187">
              <w:rPr>
                <w:rFonts w:ascii="Times New Roman" w:hAnsi="Times New Roman"/>
                <w:sz w:val="24"/>
                <w:szCs w:val="24"/>
              </w:rPr>
              <w:t>Акт постановки на учет №  6/д от 10 сентября 1998 года</w:t>
            </w:r>
          </w:p>
        </w:tc>
      </w:tr>
      <w:tr w:rsidR="0048625B" w:rsidRPr="00552187" w:rsidTr="00BE1E8F">
        <w:trPr>
          <w:trHeight w:val="144"/>
        </w:trPr>
        <w:tc>
          <w:tcPr>
            <w:tcW w:w="347" w:type="pct"/>
          </w:tcPr>
          <w:p w:rsidR="0048625B" w:rsidRPr="00552187" w:rsidRDefault="0048625B" w:rsidP="00E24F84">
            <w:pPr>
              <w:spacing w:after="0" w:line="240" w:lineRule="auto"/>
              <w:contextualSpacing/>
              <w:rPr>
                <w:rFonts w:ascii="Times New Roman" w:hAnsi="Times New Roman"/>
                <w:sz w:val="24"/>
                <w:szCs w:val="24"/>
              </w:rPr>
            </w:pPr>
            <w:r w:rsidRPr="00552187">
              <w:rPr>
                <w:rFonts w:ascii="Times New Roman" w:hAnsi="Times New Roman"/>
                <w:sz w:val="24"/>
                <w:szCs w:val="24"/>
              </w:rPr>
              <w:t>9.</w:t>
            </w:r>
          </w:p>
        </w:tc>
        <w:tc>
          <w:tcPr>
            <w:tcW w:w="1710"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Остатки парка</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дом Песчинского,</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амбар Васильевой,</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погреб деревянный с  каменным основанием,</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парк липовый, 2 га,</w:t>
            </w:r>
          </w:p>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lastRenderedPageBreak/>
              <w:t>- парк еловый /Дубельта Н.А./, 2,5 га.</w:t>
            </w:r>
          </w:p>
        </w:tc>
        <w:tc>
          <w:tcPr>
            <w:tcW w:w="1657"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lastRenderedPageBreak/>
              <w:t>Деревня Теглицы</w:t>
            </w:r>
          </w:p>
        </w:tc>
        <w:tc>
          <w:tcPr>
            <w:tcW w:w="1286" w:type="pct"/>
          </w:tcPr>
          <w:p w:rsidR="0048625B" w:rsidRPr="00552187" w:rsidRDefault="0048625B" w:rsidP="00891D72">
            <w:pPr>
              <w:spacing w:after="0" w:line="240" w:lineRule="auto"/>
              <w:rPr>
                <w:rFonts w:ascii="Times New Roman" w:hAnsi="Times New Roman"/>
                <w:sz w:val="24"/>
                <w:szCs w:val="24"/>
              </w:rPr>
            </w:pPr>
            <w:r w:rsidRPr="00552187">
              <w:rPr>
                <w:rFonts w:ascii="Times New Roman" w:hAnsi="Times New Roman"/>
                <w:sz w:val="24"/>
                <w:szCs w:val="24"/>
              </w:rPr>
              <w:t>Акт постановки на учет №  6-Д от 10 сентября 1998 года</w:t>
            </w:r>
          </w:p>
        </w:tc>
      </w:tr>
      <w:tr w:rsidR="0048625B" w:rsidRPr="00552187" w:rsidTr="00BE1E8F">
        <w:trPr>
          <w:trHeight w:val="144"/>
        </w:trPr>
        <w:tc>
          <w:tcPr>
            <w:tcW w:w="347" w:type="pct"/>
          </w:tcPr>
          <w:p w:rsidR="0048625B" w:rsidRPr="00552187" w:rsidRDefault="0048625B" w:rsidP="00E24F84">
            <w:pPr>
              <w:spacing w:after="0" w:line="240" w:lineRule="auto"/>
              <w:contextualSpacing/>
              <w:rPr>
                <w:rFonts w:ascii="Times New Roman" w:hAnsi="Times New Roman"/>
                <w:sz w:val="24"/>
                <w:szCs w:val="24"/>
              </w:rPr>
            </w:pPr>
            <w:r w:rsidRPr="00552187">
              <w:rPr>
                <w:rFonts w:ascii="Times New Roman" w:hAnsi="Times New Roman"/>
                <w:sz w:val="24"/>
                <w:szCs w:val="24"/>
              </w:rPr>
              <w:lastRenderedPageBreak/>
              <w:t>10.</w:t>
            </w:r>
          </w:p>
        </w:tc>
        <w:tc>
          <w:tcPr>
            <w:tcW w:w="1710"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Парк усадьбы  «Синковицы» 6 га М.Е.Храповицкого</w:t>
            </w:r>
          </w:p>
        </w:tc>
        <w:tc>
          <w:tcPr>
            <w:tcW w:w="1657"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Деревня Синковицы</w:t>
            </w:r>
          </w:p>
        </w:tc>
        <w:tc>
          <w:tcPr>
            <w:tcW w:w="1286" w:type="pct"/>
          </w:tcPr>
          <w:p w:rsidR="0048625B" w:rsidRPr="00552187" w:rsidRDefault="0048625B" w:rsidP="00B40E0F">
            <w:pPr>
              <w:spacing w:after="0" w:line="240" w:lineRule="auto"/>
              <w:rPr>
                <w:rFonts w:ascii="Times New Roman" w:hAnsi="Times New Roman"/>
                <w:sz w:val="24"/>
                <w:szCs w:val="24"/>
              </w:rPr>
            </w:pPr>
            <w:r w:rsidRPr="00552187">
              <w:rPr>
                <w:rFonts w:ascii="Times New Roman" w:hAnsi="Times New Roman"/>
                <w:sz w:val="24"/>
                <w:szCs w:val="24"/>
              </w:rPr>
              <w:t>Акт постановки на учет №  6/д от 10 сентября 1998 года</w:t>
            </w:r>
          </w:p>
        </w:tc>
      </w:tr>
      <w:tr w:rsidR="0048625B" w:rsidRPr="00552187" w:rsidTr="00BE1E8F">
        <w:trPr>
          <w:trHeight w:val="144"/>
        </w:trPr>
        <w:tc>
          <w:tcPr>
            <w:tcW w:w="347" w:type="pct"/>
          </w:tcPr>
          <w:p w:rsidR="0048625B" w:rsidRPr="00552187" w:rsidRDefault="0048625B" w:rsidP="00E24F84">
            <w:pPr>
              <w:spacing w:after="0" w:line="240" w:lineRule="auto"/>
              <w:contextualSpacing/>
              <w:rPr>
                <w:rFonts w:ascii="Times New Roman" w:hAnsi="Times New Roman"/>
                <w:sz w:val="24"/>
                <w:szCs w:val="24"/>
              </w:rPr>
            </w:pPr>
            <w:r w:rsidRPr="00552187">
              <w:rPr>
                <w:rFonts w:ascii="Times New Roman" w:hAnsi="Times New Roman"/>
                <w:sz w:val="24"/>
                <w:szCs w:val="24"/>
              </w:rPr>
              <w:t>11.</w:t>
            </w:r>
          </w:p>
        </w:tc>
        <w:tc>
          <w:tcPr>
            <w:tcW w:w="1710" w:type="pct"/>
          </w:tcPr>
          <w:p w:rsidR="0048625B" w:rsidRPr="00552187" w:rsidRDefault="0048625B" w:rsidP="007B6FB8">
            <w:pPr>
              <w:spacing w:after="0" w:line="240" w:lineRule="auto"/>
              <w:rPr>
                <w:rFonts w:ascii="Times New Roman" w:hAnsi="Times New Roman"/>
                <w:color w:val="000000"/>
                <w:sz w:val="24"/>
                <w:szCs w:val="24"/>
              </w:rPr>
            </w:pPr>
            <w:r w:rsidRPr="00552187">
              <w:rPr>
                <w:rFonts w:ascii="Times New Roman" w:hAnsi="Times New Roman"/>
                <w:color w:val="000000"/>
                <w:sz w:val="24"/>
                <w:szCs w:val="24"/>
              </w:rPr>
              <w:t>Церковь во имя  Св. Михаила Архангела</w:t>
            </w:r>
          </w:p>
        </w:tc>
        <w:tc>
          <w:tcPr>
            <w:tcW w:w="1657" w:type="pct"/>
          </w:tcPr>
          <w:p w:rsidR="0048625B" w:rsidRPr="00552187" w:rsidRDefault="0048625B" w:rsidP="007B6FB8">
            <w:pPr>
              <w:spacing w:after="0" w:line="240" w:lineRule="auto"/>
              <w:rPr>
                <w:rFonts w:ascii="Times New Roman" w:hAnsi="Times New Roman"/>
                <w:color w:val="000000"/>
                <w:sz w:val="24"/>
                <w:szCs w:val="24"/>
              </w:rPr>
            </w:pPr>
            <w:r w:rsidRPr="00552187">
              <w:rPr>
                <w:rFonts w:ascii="Times New Roman" w:hAnsi="Times New Roman"/>
                <w:sz w:val="24"/>
                <w:szCs w:val="24"/>
              </w:rPr>
              <w:t xml:space="preserve">Деревня </w:t>
            </w:r>
            <w:r w:rsidRPr="00552187">
              <w:rPr>
                <w:rFonts w:ascii="Times New Roman" w:hAnsi="Times New Roman"/>
                <w:color w:val="000000"/>
                <w:sz w:val="24"/>
                <w:szCs w:val="24"/>
              </w:rPr>
              <w:t>Бегуницы</w:t>
            </w:r>
          </w:p>
          <w:p w:rsidR="0048625B" w:rsidRPr="00552187" w:rsidRDefault="0048625B" w:rsidP="007B6FB8">
            <w:pPr>
              <w:spacing w:after="0" w:line="240" w:lineRule="auto"/>
              <w:rPr>
                <w:rFonts w:ascii="Times New Roman" w:hAnsi="Times New Roman"/>
                <w:color w:val="000000"/>
                <w:sz w:val="24"/>
                <w:szCs w:val="24"/>
              </w:rPr>
            </w:pPr>
          </w:p>
        </w:tc>
        <w:tc>
          <w:tcPr>
            <w:tcW w:w="1286" w:type="pct"/>
          </w:tcPr>
          <w:p w:rsidR="0048625B" w:rsidRPr="00552187" w:rsidRDefault="0048625B" w:rsidP="00891D72">
            <w:pPr>
              <w:spacing w:after="0" w:line="240" w:lineRule="auto"/>
              <w:rPr>
                <w:rFonts w:ascii="Times New Roman" w:hAnsi="Times New Roman"/>
                <w:color w:val="000000"/>
                <w:sz w:val="24"/>
                <w:szCs w:val="24"/>
              </w:rPr>
            </w:pPr>
            <w:r w:rsidRPr="00552187">
              <w:rPr>
                <w:rFonts w:ascii="Times New Roman" w:hAnsi="Times New Roman"/>
                <w:sz w:val="24"/>
                <w:szCs w:val="24"/>
              </w:rPr>
              <w:t xml:space="preserve">Акт постановки на учет </w:t>
            </w:r>
            <w:r w:rsidRPr="00552187">
              <w:rPr>
                <w:rFonts w:ascii="Times New Roman" w:hAnsi="Times New Roman"/>
                <w:color w:val="000000"/>
                <w:sz w:val="24"/>
                <w:szCs w:val="24"/>
              </w:rPr>
              <w:t>25/д от 15 января 2001 года</w:t>
            </w:r>
          </w:p>
        </w:tc>
      </w:tr>
      <w:tr w:rsidR="0048625B" w:rsidRPr="00552187" w:rsidTr="00BE1E8F">
        <w:trPr>
          <w:trHeight w:val="144"/>
        </w:trPr>
        <w:tc>
          <w:tcPr>
            <w:tcW w:w="347" w:type="pct"/>
          </w:tcPr>
          <w:p w:rsidR="0048625B" w:rsidRPr="00552187" w:rsidRDefault="0048625B" w:rsidP="00E24F84">
            <w:pPr>
              <w:spacing w:after="0" w:line="240" w:lineRule="auto"/>
              <w:contextualSpacing/>
              <w:rPr>
                <w:rFonts w:ascii="Times New Roman" w:hAnsi="Times New Roman"/>
                <w:sz w:val="24"/>
                <w:szCs w:val="24"/>
              </w:rPr>
            </w:pPr>
            <w:r w:rsidRPr="00552187">
              <w:rPr>
                <w:rFonts w:ascii="Times New Roman" w:hAnsi="Times New Roman"/>
                <w:sz w:val="24"/>
                <w:szCs w:val="24"/>
              </w:rPr>
              <w:t>12.</w:t>
            </w:r>
          </w:p>
        </w:tc>
        <w:tc>
          <w:tcPr>
            <w:tcW w:w="1710"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Курганная группа Лашковицы-2 (23 насыпи)</w:t>
            </w:r>
          </w:p>
        </w:tc>
        <w:tc>
          <w:tcPr>
            <w:tcW w:w="1657" w:type="pct"/>
          </w:tcPr>
          <w:p w:rsidR="0048625B"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М</w:t>
            </w:r>
            <w:r w:rsidR="0048625B" w:rsidRPr="00552187">
              <w:rPr>
                <w:rFonts w:ascii="Times New Roman" w:hAnsi="Times New Roman"/>
                <w:sz w:val="24"/>
                <w:szCs w:val="24"/>
              </w:rPr>
              <w:t>ежду деревнями Лашковицы и Теглицы</w:t>
            </w:r>
          </w:p>
        </w:tc>
        <w:tc>
          <w:tcPr>
            <w:tcW w:w="1286" w:type="pct"/>
          </w:tcPr>
          <w:p w:rsidR="0048625B"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В</w:t>
            </w:r>
            <w:r w:rsidR="0048625B" w:rsidRPr="00552187">
              <w:rPr>
                <w:rFonts w:ascii="Times New Roman" w:hAnsi="Times New Roman"/>
                <w:sz w:val="24"/>
                <w:szCs w:val="24"/>
              </w:rPr>
              <w:t>ыявленный</w:t>
            </w:r>
          </w:p>
        </w:tc>
      </w:tr>
      <w:tr w:rsidR="0048625B" w:rsidRPr="00552187" w:rsidTr="00BE1E8F">
        <w:trPr>
          <w:trHeight w:val="144"/>
        </w:trPr>
        <w:tc>
          <w:tcPr>
            <w:tcW w:w="347" w:type="pct"/>
          </w:tcPr>
          <w:p w:rsidR="0048625B" w:rsidRPr="00552187" w:rsidRDefault="0048625B" w:rsidP="00E24F84">
            <w:pPr>
              <w:spacing w:after="0" w:line="240" w:lineRule="auto"/>
              <w:contextualSpacing/>
              <w:rPr>
                <w:rFonts w:ascii="Times New Roman" w:hAnsi="Times New Roman"/>
                <w:sz w:val="24"/>
                <w:szCs w:val="24"/>
              </w:rPr>
            </w:pPr>
            <w:r w:rsidRPr="00552187">
              <w:rPr>
                <w:rFonts w:ascii="Times New Roman" w:hAnsi="Times New Roman"/>
                <w:sz w:val="24"/>
                <w:szCs w:val="24"/>
              </w:rPr>
              <w:t>13.</w:t>
            </w:r>
          </w:p>
        </w:tc>
        <w:tc>
          <w:tcPr>
            <w:tcW w:w="1710"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Селище Лашковицы-3</w:t>
            </w:r>
          </w:p>
        </w:tc>
        <w:tc>
          <w:tcPr>
            <w:tcW w:w="1657"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100 м к северу от деревни Лашковицы, рядом с могильником Лашковицы-1</w:t>
            </w:r>
          </w:p>
        </w:tc>
        <w:tc>
          <w:tcPr>
            <w:tcW w:w="1286" w:type="pct"/>
          </w:tcPr>
          <w:p w:rsidR="0048625B"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В</w:t>
            </w:r>
            <w:r w:rsidR="0048625B" w:rsidRPr="00552187">
              <w:rPr>
                <w:rFonts w:ascii="Times New Roman" w:hAnsi="Times New Roman"/>
                <w:sz w:val="24"/>
                <w:szCs w:val="24"/>
              </w:rPr>
              <w:t>ыявленный</w:t>
            </w:r>
          </w:p>
        </w:tc>
      </w:tr>
      <w:tr w:rsidR="0048625B" w:rsidRPr="00552187" w:rsidTr="00BE1E8F">
        <w:trPr>
          <w:trHeight w:val="144"/>
        </w:trPr>
        <w:tc>
          <w:tcPr>
            <w:tcW w:w="347" w:type="pct"/>
          </w:tcPr>
          <w:p w:rsidR="0048625B" w:rsidRPr="00552187" w:rsidRDefault="0048625B" w:rsidP="00E24F84">
            <w:pPr>
              <w:spacing w:after="0" w:line="240" w:lineRule="auto"/>
              <w:contextualSpacing/>
              <w:rPr>
                <w:rFonts w:ascii="Times New Roman" w:hAnsi="Times New Roman"/>
                <w:sz w:val="24"/>
                <w:szCs w:val="24"/>
              </w:rPr>
            </w:pPr>
            <w:r w:rsidRPr="00552187">
              <w:rPr>
                <w:rFonts w:ascii="Times New Roman" w:hAnsi="Times New Roman"/>
                <w:sz w:val="24"/>
                <w:szCs w:val="24"/>
              </w:rPr>
              <w:t>14.</w:t>
            </w:r>
          </w:p>
        </w:tc>
        <w:tc>
          <w:tcPr>
            <w:tcW w:w="1710"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Курганная группа Рукулицы (35 насыпей)</w:t>
            </w:r>
          </w:p>
        </w:tc>
        <w:tc>
          <w:tcPr>
            <w:tcW w:w="1657"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0,15 км к северу от деревни Рукулицы у дороги к бывшему хутору Труново, на возвышенности в роще</w:t>
            </w:r>
          </w:p>
        </w:tc>
        <w:tc>
          <w:tcPr>
            <w:tcW w:w="1286" w:type="pct"/>
          </w:tcPr>
          <w:p w:rsidR="0048625B"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В</w:t>
            </w:r>
            <w:r w:rsidR="0048625B" w:rsidRPr="00552187">
              <w:rPr>
                <w:rFonts w:ascii="Times New Roman" w:hAnsi="Times New Roman"/>
                <w:sz w:val="24"/>
                <w:szCs w:val="24"/>
              </w:rPr>
              <w:t>ыявленный</w:t>
            </w:r>
          </w:p>
        </w:tc>
      </w:tr>
      <w:tr w:rsidR="0048625B" w:rsidRPr="00552187" w:rsidTr="00BE1E8F">
        <w:trPr>
          <w:trHeight w:val="144"/>
        </w:trPr>
        <w:tc>
          <w:tcPr>
            <w:tcW w:w="347" w:type="pct"/>
          </w:tcPr>
          <w:p w:rsidR="0048625B" w:rsidRPr="00552187" w:rsidRDefault="0048625B" w:rsidP="007B6FB8">
            <w:pPr>
              <w:spacing w:after="0" w:line="240" w:lineRule="auto"/>
              <w:contextualSpacing/>
              <w:rPr>
                <w:rFonts w:ascii="Times New Roman" w:hAnsi="Times New Roman"/>
                <w:sz w:val="24"/>
                <w:szCs w:val="24"/>
              </w:rPr>
            </w:pPr>
            <w:r w:rsidRPr="00552187">
              <w:rPr>
                <w:rFonts w:ascii="Times New Roman" w:hAnsi="Times New Roman"/>
                <w:sz w:val="24"/>
                <w:szCs w:val="24"/>
              </w:rPr>
              <w:t>15.</w:t>
            </w:r>
          </w:p>
        </w:tc>
        <w:tc>
          <w:tcPr>
            <w:tcW w:w="1710" w:type="pct"/>
          </w:tcPr>
          <w:p w:rsidR="0048625B" w:rsidRPr="00552187" w:rsidRDefault="0048625B" w:rsidP="007B6FB8">
            <w:pPr>
              <w:spacing w:after="0" w:line="240" w:lineRule="auto"/>
              <w:rPr>
                <w:rFonts w:ascii="Times New Roman" w:hAnsi="Times New Roman"/>
                <w:sz w:val="24"/>
                <w:szCs w:val="24"/>
              </w:rPr>
            </w:pPr>
            <w:r w:rsidRPr="00552187">
              <w:rPr>
                <w:rFonts w:ascii="Times New Roman" w:hAnsi="Times New Roman"/>
                <w:sz w:val="24"/>
                <w:szCs w:val="24"/>
              </w:rPr>
              <w:t xml:space="preserve">Курганно-жальничный могильник Теглицы </w:t>
            </w:r>
          </w:p>
          <w:p w:rsidR="0048625B" w:rsidRPr="00552187" w:rsidRDefault="0048625B" w:rsidP="007B6FB8">
            <w:pPr>
              <w:spacing w:after="0" w:line="240" w:lineRule="auto"/>
              <w:rPr>
                <w:rFonts w:ascii="Times New Roman" w:hAnsi="Times New Roman"/>
                <w:sz w:val="24"/>
                <w:szCs w:val="24"/>
              </w:rPr>
            </w:pPr>
          </w:p>
        </w:tc>
        <w:tc>
          <w:tcPr>
            <w:tcW w:w="1657" w:type="pct"/>
          </w:tcPr>
          <w:p w:rsidR="0048625B" w:rsidRPr="00552187" w:rsidRDefault="0048625B" w:rsidP="007D3845">
            <w:pPr>
              <w:spacing w:after="0" w:line="240" w:lineRule="auto"/>
              <w:rPr>
                <w:rFonts w:ascii="Times New Roman" w:hAnsi="Times New Roman"/>
                <w:sz w:val="24"/>
                <w:szCs w:val="24"/>
              </w:rPr>
            </w:pPr>
            <w:r w:rsidRPr="00552187">
              <w:rPr>
                <w:rFonts w:ascii="Times New Roman" w:hAnsi="Times New Roman"/>
                <w:sz w:val="24"/>
                <w:szCs w:val="24"/>
              </w:rPr>
              <w:t>На северо-западной окраине деревни Теглицы</w:t>
            </w:r>
          </w:p>
        </w:tc>
        <w:tc>
          <w:tcPr>
            <w:tcW w:w="1286" w:type="pct"/>
          </w:tcPr>
          <w:p w:rsidR="0048625B" w:rsidRPr="00552187" w:rsidRDefault="00986838" w:rsidP="007B6FB8">
            <w:pPr>
              <w:spacing w:after="0" w:line="240" w:lineRule="auto"/>
              <w:rPr>
                <w:rFonts w:ascii="Times New Roman" w:hAnsi="Times New Roman"/>
                <w:sz w:val="24"/>
                <w:szCs w:val="24"/>
              </w:rPr>
            </w:pPr>
            <w:r>
              <w:rPr>
                <w:rFonts w:ascii="Times New Roman" w:hAnsi="Times New Roman"/>
                <w:sz w:val="24"/>
                <w:szCs w:val="24"/>
              </w:rPr>
              <w:t>В</w:t>
            </w:r>
            <w:r w:rsidR="0048625B" w:rsidRPr="00552187">
              <w:rPr>
                <w:rFonts w:ascii="Times New Roman" w:hAnsi="Times New Roman"/>
                <w:sz w:val="24"/>
                <w:szCs w:val="24"/>
              </w:rPr>
              <w:t>ыявленный</w:t>
            </w:r>
          </w:p>
          <w:p w:rsidR="0048625B" w:rsidRPr="00552187" w:rsidRDefault="0048625B" w:rsidP="00B40E0F">
            <w:pPr>
              <w:spacing w:after="0" w:line="240" w:lineRule="auto"/>
              <w:rPr>
                <w:rFonts w:ascii="Times New Roman" w:hAnsi="Times New Roman"/>
                <w:sz w:val="24"/>
                <w:szCs w:val="24"/>
              </w:rPr>
            </w:pPr>
            <w:r w:rsidRPr="00552187">
              <w:rPr>
                <w:rFonts w:ascii="Times New Roman" w:hAnsi="Times New Roman"/>
                <w:sz w:val="24"/>
                <w:szCs w:val="24"/>
              </w:rPr>
              <w:t>Акт №  2-8 от 3 мая 1988 года</w:t>
            </w:r>
          </w:p>
        </w:tc>
      </w:tr>
    </w:tbl>
    <w:p w:rsidR="00804A03" w:rsidRPr="007B6FB8" w:rsidRDefault="00804A03" w:rsidP="007B6FB8">
      <w:pPr>
        <w:spacing w:after="0"/>
        <w:rPr>
          <w:rFonts w:ascii="Times New Roman" w:hAnsi="Times New Roman"/>
          <w:b/>
          <w:i/>
          <w:sz w:val="26"/>
          <w:szCs w:val="26"/>
        </w:rPr>
      </w:pPr>
    </w:p>
    <w:p w:rsidR="00804A03" w:rsidRPr="007B6FB8" w:rsidRDefault="00804A03" w:rsidP="00637A27">
      <w:pPr>
        <w:spacing w:before="120" w:after="0" w:line="240" w:lineRule="auto"/>
        <w:rPr>
          <w:rFonts w:ascii="Times New Roman" w:hAnsi="Times New Roman"/>
          <w:b/>
          <w:i/>
          <w:sz w:val="26"/>
          <w:szCs w:val="26"/>
        </w:rPr>
      </w:pPr>
      <w:r w:rsidRPr="007B6FB8">
        <w:rPr>
          <w:rFonts w:ascii="Times New Roman" w:hAnsi="Times New Roman"/>
          <w:b/>
          <w:i/>
          <w:sz w:val="26"/>
          <w:szCs w:val="26"/>
        </w:rPr>
        <w:t>Памятники истории и архитектуры</w:t>
      </w:r>
    </w:p>
    <w:p w:rsidR="00804A03" w:rsidRPr="007B6FB8" w:rsidRDefault="00804A03" w:rsidP="00637A27">
      <w:pPr>
        <w:keepNext/>
        <w:spacing w:before="120" w:after="0" w:line="240" w:lineRule="auto"/>
        <w:rPr>
          <w:rFonts w:ascii="Times New Roman" w:hAnsi="Times New Roman"/>
          <w:b/>
          <w:sz w:val="26"/>
          <w:szCs w:val="26"/>
          <w:u w:val="single"/>
        </w:rPr>
      </w:pPr>
      <w:r w:rsidRPr="007B6FB8">
        <w:rPr>
          <w:rFonts w:ascii="Times New Roman" w:hAnsi="Times New Roman"/>
          <w:b/>
          <w:sz w:val="26"/>
          <w:szCs w:val="26"/>
          <w:u w:val="single"/>
        </w:rPr>
        <w:t>Усадьба Власово и парк в деревне Кирово</w:t>
      </w:r>
    </w:p>
    <w:p w:rsidR="00804A03" w:rsidRPr="007B6FB8" w:rsidRDefault="00804A03" w:rsidP="00637A27">
      <w:pPr>
        <w:spacing w:before="120" w:after="0" w:line="240" w:lineRule="auto"/>
        <w:jc w:val="both"/>
        <w:rPr>
          <w:rFonts w:ascii="Times New Roman" w:hAnsi="Times New Roman"/>
          <w:sz w:val="26"/>
          <w:szCs w:val="26"/>
        </w:rPr>
      </w:pPr>
      <w:r w:rsidRPr="007B6FB8">
        <w:rPr>
          <w:rFonts w:ascii="Times New Roman" w:hAnsi="Times New Roman"/>
          <w:sz w:val="26"/>
          <w:szCs w:val="26"/>
        </w:rPr>
        <w:t>Из паспорта (1990 года):</w:t>
      </w:r>
    </w:p>
    <w:p w:rsidR="00804A03" w:rsidRPr="007B6FB8" w:rsidRDefault="00804A03" w:rsidP="0079202A">
      <w:pPr>
        <w:numPr>
          <w:ilvl w:val="0"/>
          <w:numId w:val="22"/>
        </w:numPr>
        <w:spacing w:before="120" w:after="0" w:line="240" w:lineRule="auto"/>
        <w:contextualSpacing/>
        <w:jc w:val="both"/>
        <w:rPr>
          <w:rFonts w:ascii="Times New Roman" w:hAnsi="Times New Roman"/>
          <w:b/>
          <w:sz w:val="26"/>
          <w:szCs w:val="26"/>
        </w:rPr>
      </w:pPr>
      <w:r w:rsidRPr="007B6FB8">
        <w:rPr>
          <w:rFonts w:ascii="Times New Roman" w:hAnsi="Times New Roman"/>
          <w:b/>
          <w:sz w:val="26"/>
          <w:szCs w:val="26"/>
        </w:rPr>
        <w:t>Исторические сведения:</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В XVIII веке земли будущего имения Власова входили в состав имения Синковицы, которое в 1771 году Кирилл Григорьевич Разумовский передал двоюродному племяннику Василию Иванович Разумовскому. После его смерти в 1800 году имение перешло к его вдове.  В 1807 году при разделе имения между дочерьми, рассматриваемая территория досталась Наталье Васильевне Муравьевой, жене действительного статского советника. При продаже имения в 1809 году Софье Липгарт в документах впервые упоминается мыза Власова. После смерти Липгарт в 1816 году мыза по наследству перешла к ее детям, которые продали имение в 1835 году жене действительного статского советника Наталье Михайловне Пефт, урожденной Гонжевич.</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 xml:space="preserve">Первый план усадьбы относится к 1839 году. По плану видно, что это была большая благоустроенная усадьба. Она занимала площадью 24 десятин 2260 квадратных сажен. В описании указано «Мыза с каменным и деревянным строением, службами, садами и огородами. Под прудами 2350 квадратных сажен, под каменоломнями 1150 квадратных сажен, в мызе дворовых мужского пола 8, женского пола 2». Ядром усадьбы был господский дом со службами, с полукруглым партером перед и окруженный «собственным» садом, пересеченным извилистыми дорожками. К востоку от дома участок полуоткрытого паркового пространства с круглым прудом, распланированный на основе естественных насаждений и оживленный тремя живописными прудами. Композиционной доминантой этой прогулочной части парка был видовой холм между прудами, </w:t>
      </w:r>
      <w:r w:rsidRPr="00D95144">
        <w:rPr>
          <w:rFonts w:ascii="Times New Roman" w:hAnsi="Times New Roman"/>
          <w:sz w:val="26"/>
          <w:szCs w:val="26"/>
          <w:lang w:eastAsia="ru-RU"/>
        </w:rPr>
        <w:lastRenderedPageBreak/>
        <w:t>оформленный древесными композициями. К северу от «собственного сада» размещался комплекс хозяйственных построек с прудом, с запада и юга плодовый сад был разбит на квадраты. Участка парка и сада имели геометрически правильные формы и границы их были четкие, подчеркнутые рядами деревьев. Множество хозяйственных построек и парковых сооружений размещались по всей территории усадьбы. Усадьбу окружали пашни и луга, а с восточной стороны примыкал лесной массив.</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 xml:space="preserve">В 1842 году Н.М.Пефт в таком благоустроенном состоянии продала усадьбу и имение жене начальника штаба корпуса жандармов Леонтия Васильевич Дубельта – Анне Николаевне урожденной Перской. В 1850 году она передала имение сыну Николаю Леонтьевич Дубельту. В 1865 году площадь усадьбы та же, что и в 1839 году, то есть 24 десятины 2260 квадратных сажен и в дальнейшем она также не менялась. После смерти Н.Дубельта в 1874 году имение по купчей перешлов к вдове генерала Александре Александровне Остен-Сакен урожденной Тетернборн, которая в 1916 году передала его сыну Александру Людвиговичу Остен-Сакен – Тетенборн. </w:t>
      </w:r>
    </w:p>
    <w:p w:rsidR="00804A03" w:rsidRPr="007B6FB8" w:rsidRDefault="00804A03" w:rsidP="0079202A">
      <w:pPr>
        <w:numPr>
          <w:ilvl w:val="0"/>
          <w:numId w:val="22"/>
        </w:numPr>
        <w:spacing w:before="120" w:after="0" w:line="240" w:lineRule="auto"/>
        <w:contextualSpacing/>
        <w:jc w:val="both"/>
        <w:rPr>
          <w:rFonts w:ascii="Times New Roman" w:hAnsi="Times New Roman"/>
          <w:b/>
          <w:sz w:val="26"/>
          <w:szCs w:val="26"/>
        </w:rPr>
      </w:pPr>
      <w:r w:rsidRPr="007B6FB8">
        <w:rPr>
          <w:rFonts w:ascii="Times New Roman" w:hAnsi="Times New Roman"/>
          <w:b/>
          <w:sz w:val="26"/>
          <w:szCs w:val="26"/>
        </w:rPr>
        <w:t>Описание памятника:</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Парк площадью 35 га расположен среди равнинной местности к востоку от шоссе Бегуницы – Копорье. Территория самого парка имеет выраженный микрорельеф в виде невысоких гряд и понижений, местами усиленных карстовыми явлениями. Парк окружен садами и пашнями, а на востоке примыкает к лесному массиву. Планировочное решение определяется расположением двух въездных дорог, пересекающих под прямым углом в центре усадьбы. Южную часть занимает зона бывших усадебных построек и парадного сада. Между густо заросшим ивой, ясенем участком и прямоугольными зарастающим огородом просматривается цепочка из трех полян, постоянно повышающихся к югу, разделенных дорожками и рядами деревьев. Прямая аллея по западной границе сада и форма полян позволяют предположить существование первоначальной регулярной планировки, позднее (к 1839 году) дополненной пейзажными чертами в виде извилистых дорожек и декоративных групп деревьев. На северную пониженную полянку открывается встроенный в склон погреб-грот, ранее, вероятно, связанной с усадебным домом. Хозяйственная зона, разместившаяся на склоне гряды, ограничена по верху рядом лип, силуэт их четко читается на фоне неба. В прогулочной части пейзажного парка сохранились среди зарастающих полян 170-летние липы, ели, сосны и лиственницы. В северной части небольшой круглый пруд, к востоку от него на возвышении приспособленный под водонапорную башню склеп. Сохранившиеся парковые насаждения составляют дуб, липа, клен, ясень, ель, пихта в возрасте 100-150 лет. По всей территории развалины и фундаменты многочисленных построек.</w:t>
      </w:r>
    </w:p>
    <w:p w:rsidR="00804A03" w:rsidRPr="007B6FB8" w:rsidRDefault="00804A03" w:rsidP="0079202A">
      <w:pPr>
        <w:numPr>
          <w:ilvl w:val="0"/>
          <w:numId w:val="22"/>
        </w:numPr>
        <w:spacing w:before="120" w:after="0" w:line="240" w:lineRule="auto"/>
        <w:contextualSpacing/>
        <w:jc w:val="both"/>
        <w:rPr>
          <w:rFonts w:ascii="Times New Roman" w:hAnsi="Times New Roman"/>
          <w:b/>
          <w:sz w:val="26"/>
          <w:szCs w:val="26"/>
        </w:rPr>
      </w:pPr>
      <w:r w:rsidRPr="007B6FB8">
        <w:rPr>
          <w:rFonts w:ascii="Times New Roman" w:hAnsi="Times New Roman"/>
          <w:b/>
          <w:sz w:val="26"/>
          <w:szCs w:val="26"/>
        </w:rPr>
        <w:t>Перестройки и утраты, изменившие первоначальный облик памятника:</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Усадебный дом, флигелек, парковые постройки утрачены. Парковые композиции расстроены. Большая часть старых деревьев выпала. Из парковых прудов сохранился лишь один (хозяйственный пруд захламлен). Жилые дома внедрились в парк, его поляны используются для выпаса скота. Вся территория, и особенно хозяйственный двор, сильно запущены, заламлены. Плововые сады запущены и устарели.</w:t>
      </w:r>
    </w:p>
    <w:p w:rsidR="00804A03" w:rsidRPr="007B6FB8" w:rsidRDefault="00804A03" w:rsidP="00637A27">
      <w:pPr>
        <w:keepNext/>
        <w:spacing w:before="120" w:after="0" w:line="240" w:lineRule="auto"/>
        <w:rPr>
          <w:rFonts w:ascii="Times New Roman" w:hAnsi="Times New Roman"/>
          <w:b/>
          <w:sz w:val="26"/>
          <w:szCs w:val="26"/>
          <w:u w:val="single"/>
        </w:rPr>
      </w:pPr>
      <w:r w:rsidRPr="007B6FB8">
        <w:rPr>
          <w:rFonts w:ascii="Times New Roman" w:hAnsi="Times New Roman"/>
          <w:b/>
          <w:sz w:val="26"/>
          <w:szCs w:val="26"/>
          <w:u w:val="single"/>
        </w:rPr>
        <w:lastRenderedPageBreak/>
        <w:t>Усадьба «Синковицы» в деревне Синковицы</w:t>
      </w:r>
    </w:p>
    <w:p w:rsidR="00804A03" w:rsidRPr="007B6FB8" w:rsidRDefault="00804A03" w:rsidP="00637A27">
      <w:pPr>
        <w:spacing w:before="120" w:after="0" w:line="240" w:lineRule="auto"/>
        <w:jc w:val="both"/>
        <w:rPr>
          <w:rFonts w:ascii="Times New Roman" w:hAnsi="Times New Roman"/>
          <w:sz w:val="26"/>
          <w:szCs w:val="26"/>
        </w:rPr>
      </w:pPr>
      <w:r w:rsidRPr="007B6FB8">
        <w:rPr>
          <w:rFonts w:ascii="Times New Roman" w:hAnsi="Times New Roman"/>
          <w:sz w:val="26"/>
          <w:szCs w:val="26"/>
        </w:rPr>
        <w:t>Из паспорта 1990 года:</w:t>
      </w:r>
    </w:p>
    <w:p w:rsidR="00804A03" w:rsidRPr="007B6FB8" w:rsidRDefault="00804A03" w:rsidP="0079202A">
      <w:pPr>
        <w:numPr>
          <w:ilvl w:val="0"/>
          <w:numId w:val="22"/>
        </w:numPr>
        <w:spacing w:before="120" w:after="0" w:line="240" w:lineRule="auto"/>
        <w:contextualSpacing/>
        <w:jc w:val="both"/>
        <w:rPr>
          <w:rFonts w:ascii="Times New Roman" w:hAnsi="Times New Roman"/>
          <w:b/>
          <w:sz w:val="26"/>
          <w:szCs w:val="26"/>
        </w:rPr>
      </w:pPr>
      <w:r w:rsidRPr="007B6FB8">
        <w:rPr>
          <w:rFonts w:ascii="Times New Roman" w:hAnsi="Times New Roman"/>
          <w:b/>
          <w:sz w:val="26"/>
          <w:szCs w:val="26"/>
        </w:rPr>
        <w:t>Исторические сведения:</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 xml:space="preserve">Мыза Синковицкая с деревнями Зябицы, Теглицы и слобода </w:t>
      </w:r>
      <w:r w:rsidR="00F91EE4">
        <w:rPr>
          <w:rFonts w:ascii="Times New Roman" w:hAnsi="Times New Roman"/>
          <w:sz w:val="26"/>
          <w:szCs w:val="26"/>
          <w:lang w:eastAsia="ru-RU"/>
        </w:rPr>
        <w:t>Александровская были пожалованы</w:t>
      </w:r>
      <w:r w:rsidRPr="00D95144">
        <w:rPr>
          <w:rFonts w:ascii="Times New Roman" w:hAnsi="Times New Roman"/>
          <w:sz w:val="26"/>
          <w:szCs w:val="26"/>
          <w:lang w:eastAsia="ru-RU"/>
        </w:rPr>
        <w:t>,</w:t>
      </w:r>
      <w:r w:rsidR="00DF1665">
        <w:rPr>
          <w:rFonts w:ascii="Times New Roman" w:hAnsi="Times New Roman"/>
          <w:sz w:val="26"/>
          <w:szCs w:val="26"/>
          <w:lang w:eastAsia="ru-RU"/>
        </w:rPr>
        <w:t xml:space="preserve"> </w:t>
      </w:r>
      <w:r w:rsidRPr="00D95144">
        <w:rPr>
          <w:rFonts w:ascii="Times New Roman" w:hAnsi="Times New Roman"/>
          <w:sz w:val="26"/>
          <w:szCs w:val="26"/>
          <w:lang w:eastAsia="ru-RU"/>
        </w:rPr>
        <w:t>Елизаветой Петровной Алексею Григорьевичу Разумовскому, от которого перешли к брату Кириллу Григорьевичу, а от него их двоюродному племяннику Василию Иванович Разумовскому. В 1800 году имение перешло по наследству его вдове, а в 1807 году было разделено между двумя дочерьми. Мызой Синковицкой завладела Александра Васильевна Леденева. Был составлен план усадьбы, который дает представление об облике усадьбы, как вполне к этому времени благоустроенной. От Александровской слободы к господскому двору вела дорога, обсаженная деревьями. Господский двор был окружен парком. Сложная система прудов и каналов огибала северную часть парка, за ней раскинулся луг с кустарником, сменявшийся далее к северу сыроватым лесом. Западную часть усадьбы занимал обширный хозяйственный двор со множеством построек. Южная и западная стороны усадьбы соприкасались с распаханными землями.</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Насаждения парка, заложенного в ХVIII веке, сменились к нашему времени последующим поколением, но общий характер планировки, несомненно, сохранялся последующими владельцами и может быть достаточно достоверно описан с учетом данных натурного обследования. Южную часть парка занимал традиционный липовый регулярный сад, обнесенный с западной и южной стороны земляным валом, по валу была посажена акация желтая. В северной части усиливалась пейзажная тенденция, хотя часть прудов какое-то время сохраняла еще прямоугольные очертания. В 1807 году площадью усадьбы была 6 десятин 888 квадратных сажен, пруды занимали 1 десятину 1330 квадратных сажен. Дворовых было 12 человек мужского пола и 9 человек женского пола.</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После смерти владелицы в 1816 году имение перешло к ее сыну камергеру Михаилу Алексеевичу Леденеву, а затем в 1831 году мужу его сестры Софьи Алексеевны генерал-губернатору Санкт-Петербурга, который в Отечественной войне 1812 года командовала лейбгвардейским Измайловским полком, был ранен при Бородино. В Синковицы в 1832 – 1837 годах жил декабрист Оржицкий Н.Н., сводный брат по матери Софьи Алексеевны, рожденный вне брака от К.Г.Разумовского.</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 xml:space="preserve">В 1839 году имение по купчей перешло во владение Льва Львовича Карбониера. В начале 1850 годов владелицей стала Анастасия Сергеевна Вревская, за которой имение числилось до 1905 года. После середины ХIХ века новых древесных насаждений в парке не появлялось. </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Последнего владельца имения установить не удалось.</w:t>
      </w:r>
    </w:p>
    <w:p w:rsidR="00804A03" w:rsidRPr="007B6FB8" w:rsidRDefault="00804A03" w:rsidP="0079202A">
      <w:pPr>
        <w:numPr>
          <w:ilvl w:val="0"/>
          <w:numId w:val="22"/>
        </w:numPr>
        <w:spacing w:before="120" w:after="0" w:line="240" w:lineRule="auto"/>
        <w:contextualSpacing/>
        <w:jc w:val="both"/>
        <w:rPr>
          <w:rFonts w:ascii="Times New Roman" w:hAnsi="Times New Roman"/>
          <w:b/>
          <w:sz w:val="26"/>
          <w:szCs w:val="26"/>
        </w:rPr>
      </w:pPr>
      <w:r w:rsidRPr="007B6FB8">
        <w:rPr>
          <w:rFonts w:ascii="Times New Roman" w:hAnsi="Times New Roman"/>
          <w:b/>
          <w:sz w:val="26"/>
          <w:szCs w:val="26"/>
        </w:rPr>
        <w:t xml:space="preserve"> Описание памятника:</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 xml:space="preserve">Парк площадью 6 га расположен в 4 км к северу от Таллинского шоссе (ныне автомобильная дорога «Нарва» федерального значения) и не имеет твердой дороги для подъезда. Парк окружен полями, а с севера подступает закустаренный луг и лес. Постоянных жителей в деревне нет. Вдоль старинной подъездной дороги сохранились отдельные старые сосны. Юго-западная часть парка ограждена от полей земляным валом, заросшим акацией желтой, сиренью обыкновенной, </w:t>
      </w:r>
      <w:r w:rsidRPr="00D95144">
        <w:rPr>
          <w:rFonts w:ascii="Times New Roman" w:hAnsi="Times New Roman"/>
          <w:sz w:val="26"/>
          <w:szCs w:val="26"/>
          <w:lang w:eastAsia="ru-RU"/>
        </w:rPr>
        <w:lastRenderedPageBreak/>
        <w:t>порослью ивы, рябины, клена. В этой части остатки липового сада в виде фрагментов аллей, рядов, групп лип и несколько елей 160 лет. В юго-западном углу небольшая горка. Наиболее декоративна центральная поляна с одиночным дубом в центре и группой из пяти посаженных по кругу дубов в восточной части.</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По окраинам поляны пятна дерена красного, спиреи иволистной, в высокой траве встречаются аквилегия, гвоздика турецкая, в западном пруду у берега небольшая куртина ириса. В западной части большой пустырь с развалинами и фундаментами домов, россыпями битого кирпича, около них местами бузина, акация желтая, сирень, черемуха, спирея, ива козья. Водная система нарушена, детали ее трудно проследить из-за сплошных непроходимых зарослей ивняка и топкой почвы между прудами.</w:t>
      </w:r>
    </w:p>
    <w:p w:rsidR="00804A03" w:rsidRPr="007B6FB8" w:rsidRDefault="00804A03" w:rsidP="0079202A">
      <w:pPr>
        <w:numPr>
          <w:ilvl w:val="0"/>
          <w:numId w:val="22"/>
        </w:numPr>
        <w:spacing w:before="120" w:after="0" w:line="240" w:lineRule="auto"/>
        <w:contextualSpacing/>
        <w:jc w:val="both"/>
        <w:rPr>
          <w:rFonts w:ascii="Times New Roman" w:hAnsi="Times New Roman"/>
          <w:b/>
          <w:sz w:val="26"/>
          <w:szCs w:val="26"/>
        </w:rPr>
      </w:pPr>
      <w:r w:rsidRPr="007B6FB8">
        <w:rPr>
          <w:rFonts w:ascii="Times New Roman" w:hAnsi="Times New Roman"/>
          <w:b/>
          <w:sz w:val="26"/>
          <w:szCs w:val="26"/>
        </w:rPr>
        <w:t>Перестройки и утраты, изменившие первоначальный облик памятника:</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Парк в полной запущенности. Восточная и северная часть покрыта сплошными самосевными зарослями. Водная система нарушена. Многие детали планировки и оформления парка утрачены.</w:t>
      </w:r>
    </w:p>
    <w:p w:rsidR="00804A03" w:rsidRPr="0085755B" w:rsidRDefault="00804A03" w:rsidP="00637A27">
      <w:pPr>
        <w:keepNext/>
        <w:spacing w:before="120" w:after="0" w:line="240" w:lineRule="auto"/>
        <w:jc w:val="both"/>
        <w:rPr>
          <w:rFonts w:ascii="Times New Roman" w:hAnsi="Times New Roman"/>
          <w:b/>
          <w:sz w:val="26"/>
          <w:szCs w:val="26"/>
          <w:u w:val="single"/>
        </w:rPr>
      </w:pPr>
      <w:r w:rsidRPr="0085755B">
        <w:rPr>
          <w:rFonts w:ascii="Times New Roman" w:hAnsi="Times New Roman"/>
          <w:b/>
          <w:sz w:val="26"/>
          <w:szCs w:val="26"/>
          <w:u w:val="single"/>
        </w:rPr>
        <w:t>Парк Усадьбы в деревне Теглицы</w:t>
      </w:r>
    </w:p>
    <w:p w:rsidR="00804A03" w:rsidRPr="0085755B" w:rsidRDefault="00804A03" w:rsidP="00637A27">
      <w:pPr>
        <w:spacing w:before="120" w:after="0" w:line="240" w:lineRule="auto"/>
        <w:jc w:val="both"/>
        <w:rPr>
          <w:rFonts w:ascii="Times New Roman" w:hAnsi="Times New Roman"/>
          <w:sz w:val="26"/>
          <w:szCs w:val="26"/>
        </w:rPr>
      </w:pPr>
      <w:r w:rsidRPr="0085755B">
        <w:rPr>
          <w:rFonts w:ascii="Times New Roman" w:hAnsi="Times New Roman"/>
          <w:sz w:val="26"/>
          <w:szCs w:val="26"/>
        </w:rPr>
        <w:t>Из паспорта 1989 года:</w:t>
      </w:r>
    </w:p>
    <w:p w:rsidR="00804A03" w:rsidRPr="0085755B" w:rsidRDefault="00804A03" w:rsidP="0079202A">
      <w:pPr>
        <w:numPr>
          <w:ilvl w:val="0"/>
          <w:numId w:val="54"/>
        </w:numPr>
        <w:spacing w:before="120" w:after="0" w:line="240" w:lineRule="auto"/>
        <w:contextualSpacing/>
        <w:jc w:val="both"/>
        <w:rPr>
          <w:rFonts w:ascii="Times New Roman" w:hAnsi="Times New Roman"/>
          <w:b/>
          <w:sz w:val="26"/>
          <w:szCs w:val="26"/>
        </w:rPr>
      </w:pPr>
      <w:r w:rsidRPr="0085755B">
        <w:rPr>
          <w:rFonts w:ascii="Times New Roman" w:hAnsi="Times New Roman"/>
          <w:b/>
          <w:sz w:val="26"/>
          <w:szCs w:val="26"/>
        </w:rPr>
        <w:t>Исторические сведения:</w:t>
      </w:r>
    </w:p>
    <w:p w:rsidR="00804A03" w:rsidRPr="00891D72" w:rsidRDefault="00804A03" w:rsidP="00637A27">
      <w:pPr>
        <w:spacing w:before="120" w:after="0" w:line="240" w:lineRule="auto"/>
        <w:jc w:val="both"/>
        <w:rPr>
          <w:rFonts w:ascii="Times New Roman" w:hAnsi="Times New Roman"/>
          <w:sz w:val="26"/>
          <w:szCs w:val="26"/>
          <w:lang w:eastAsia="ru-RU"/>
        </w:rPr>
      </w:pPr>
      <w:r w:rsidRPr="00891D72">
        <w:rPr>
          <w:rFonts w:ascii="Times New Roman" w:hAnsi="Times New Roman"/>
          <w:sz w:val="26"/>
          <w:szCs w:val="26"/>
          <w:lang w:eastAsia="ru-RU"/>
        </w:rPr>
        <w:t>В XVIII веке деревня Теглицы входила в состав имения Синковицы, которое в 1771 году Кирилл Григорьевич Разумовский продал двоюродному племяннику Василию Ивановичу Разумовскому. После его смерти в 1800 году имение перешло вдове, которая в 1807 году разделила имение между дочерями, и деревня вошла в часть Натальи Васильевны Муравьевой. В 1809 году Теглицы в составе имения Власово по купчей перешли Софье Лингард. Её дети в 1835 году продали имение Наталье Михайловне Пефт, а от нее в 1942 году владение перешло Анне Николаевне Дубельт. Анна Николаевна писала мужу: «Хочу помочь своему мужичку Тимофею Макарову: построил в Теглицах каменный дом и каменную лавку, в которой торгует очень удачно». После смерти её сына Николая Леонтьевича в 1874 году имение было продано Александре Александровне Остен-Сакен, урожденной Тетенборн, которая в 1916 году передала его сыну Александру Людвиговичу Остен-Сакен-Тетенборн. Барской  усадьбы в Теглицах не было.</w:t>
      </w:r>
    </w:p>
    <w:p w:rsidR="00804A03" w:rsidRPr="0085755B" w:rsidRDefault="00804A03" w:rsidP="0079202A">
      <w:pPr>
        <w:numPr>
          <w:ilvl w:val="0"/>
          <w:numId w:val="54"/>
        </w:numPr>
        <w:spacing w:before="120" w:after="0" w:line="240" w:lineRule="auto"/>
        <w:contextualSpacing/>
        <w:jc w:val="both"/>
        <w:rPr>
          <w:rFonts w:ascii="Times New Roman" w:hAnsi="Times New Roman"/>
          <w:b/>
          <w:sz w:val="26"/>
          <w:szCs w:val="26"/>
        </w:rPr>
      </w:pPr>
      <w:r w:rsidRPr="0085755B">
        <w:rPr>
          <w:rFonts w:ascii="Times New Roman" w:hAnsi="Times New Roman"/>
          <w:b/>
          <w:sz w:val="26"/>
          <w:szCs w:val="26"/>
        </w:rPr>
        <w:t>Описание памятника:</w:t>
      </w:r>
    </w:p>
    <w:p w:rsidR="00804A03" w:rsidRPr="0085755B" w:rsidRDefault="00804A03" w:rsidP="00637A27">
      <w:pPr>
        <w:spacing w:before="120" w:after="0" w:line="240" w:lineRule="auto"/>
        <w:jc w:val="both"/>
        <w:rPr>
          <w:rFonts w:ascii="Times New Roman" w:hAnsi="Times New Roman"/>
          <w:sz w:val="26"/>
          <w:szCs w:val="26"/>
        </w:rPr>
      </w:pPr>
      <w:r w:rsidRPr="0085755B">
        <w:rPr>
          <w:rFonts w:ascii="Times New Roman" w:hAnsi="Times New Roman"/>
          <w:sz w:val="26"/>
          <w:szCs w:val="26"/>
        </w:rPr>
        <w:t xml:space="preserve">В равнинной местности на площади 2,5 га отмечены еловые посадки на древних курганных захоронениях. В подлеске – бузина, лещина, смородина, рябина, черемуха, крушина. Богатый разнотравный почвенный покров. </w:t>
      </w:r>
    </w:p>
    <w:p w:rsidR="00804A03" w:rsidRPr="0085755B" w:rsidRDefault="00804A03" w:rsidP="0079202A">
      <w:pPr>
        <w:numPr>
          <w:ilvl w:val="0"/>
          <w:numId w:val="54"/>
        </w:numPr>
        <w:spacing w:before="120" w:after="0" w:line="240" w:lineRule="auto"/>
        <w:contextualSpacing/>
        <w:jc w:val="both"/>
        <w:rPr>
          <w:rFonts w:ascii="Times New Roman" w:hAnsi="Times New Roman"/>
          <w:b/>
          <w:sz w:val="26"/>
          <w:szCs w:val="26"/>
        </w:rPr>
      </w:pPr>
      <w:r w:rsidRPr="0085755B">
        <w:rPr>
          <w:rFonts w:ascii="Times New Roman" w:hAnsi="Times New Roman"/>
          <w:b/>
          <w:sz w:val="26"/>
          <w:szCs w:val="26"/>
        </w:rPr>
        <w:t>Перестройки и утраты, изменившие первоначальный облик памятника:</w:t>
      </w:r>
    </w:p>
    <w:p w:rsidR="00804A03" w:rsidRPr="0085755B" w:rsidRDefault="00804A03" w:rsidP="00637A27">
      <w:pPr>
        <w:spacing w:before="120" w:after="0" w:line="240" w:lineRule="auto"/>
        <w:jc w:val="both"/>
        <w:rPr>
          <w:rFonts w:ascii="Times New Roman" w:hAnsi="Times New Roman"/>
          <w:sz w:val="26"/>
          <w:szCs w:val="26"/>
        </w:rPr>
      </w:pPr>
      <w:r w:rsidRPr="0085755B">
        <w:rPr>
          <w:rFonts w:ascii="Times New Roman" w:hAnsi="Times New Roman"/>
          <w:sz w:val="26"/>
          <w:szCs w:val="26"/>
        </w:rPr>
        <w:t xml:space="preserve">Обращают внимание разбросанные небольшие горки 4-8 метров в диаметре, 1.5-2 метра высотой, на многих из них старые ели. Высота елей 22 метра, диаметр 64 см (в среднем). Размещение их по площади неравномерное – одиночно и группами. Массив посещается. Встречаются кострища. </w:t>
      </w:r>
    </w:p>
    <w:p w:rsidR="00804A03" w:rsidRPr="007B6FB8" w:rsidRDefault="00804A03" w:rsidP="00637A27">
      <w:pPr>
        <w:keepNext/>
        <w:spacing w:before="120" w:after="0" w:line="240" w:lineRule="auto"/>
        <w:rPr>
          <w:rFonts w:ascii="Times New Roman" w:hAnsi="Times New Roman"/>
          <w:b/>
          <w:i/>
          <w:sz w:val="26"/>
          <w:szCs w:val="26"/>
        </w:rPr>
      </w:pPr>
      <w:r w:rsidRPr="007B6FB8">
        <w:rPr>
          <w:rFonts w:ascii="Times New Roman" w:hAnsi="Times New Roman"/>
          <w:b/>
          <w:i/>
          <w:sz w:val="26"/>
          <w:szCs w:val="26"/>
        </w:rPr>
        <w:t xml:space="preserve"> Объекты археологического наследия</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t>В настоящее время на территории Бегуницкого сельского поселения учтены восемь объектов археологического наследия: 3 – региональных и 5 – выявленных.</w:t>
      </w:r>
    </w:p>
    <w:p w:rsidR="00804A03" w:rsidRPr="00D95144" w:rsidRDefault="00804A03" w:rsidP="00637A27">
      <w:pPr>
        <w:spacing w:before="120" w:after="0" w:line="240" w:lineRule="auto"/>
        <w:jc w:val="both"/>
        <w:rPr>
          <w:rFonts w:ascii="Times New Roman" w:hAnsi="Times New Roman"/>
          <w:sz w:val="26"/>
          <w:szCs w:val="26"/>
          <w:lang w:eastAsia="ru-RU"/>
        </w:rPr>
      </w:pPr>
      <w:r w:rsidRPr="00D95144">
        <w:rPr>
          <w:rFonts w:ascii="Times New Roman" w:hAnsi="Times New Roman"/>
          <w:sz w:val="26"/>
          <w:szCs w:val="26"/>
          <w:lang w:eastAsia="ru-RU"/>
        </w:rPr>
        <w:lastRenderedPageBreak/>
        <w:t>Основными проблемами в части сохранения объекта археологического наследия являются:</w:t>
      </w:r>
    </w:p>
    <w:p w:rsidR="00804A03" w:rsidRPr="007B6FB8" w:rsidRDefault="00804A03" w:rsidP="00637A27">
      <w:pPr>
        <w:numPr>
          <w:ilvl w:val="0"/>
          <w:numId w:val="13"/>
        </w:numPr>
        <w:spacing w:before="120" w:after="0" w:line="240" w:lineRule="auto"/>
        <w:jc w:val="both"/>
        <w:rPr>
          <w:rFonts w:ascii="Times New Roman" w:hAnsi="Times New Roman"/>
          <w:sz w:val="26"/>
          <w:szCs w:val="26"/>
        </w:rPr>
      </w:pPr>
      <w:r w:rsidRPr="007B6FB8">
        <w:rPr>
          <w:rFonts w:ascii="Times New Roman" w:hAnsi="Times New Roman"/>
          <w:sz w:val="26"/>
          <w:szCs w:val="26"/>
        </w:rPr>
        <w:t>Недостаточный уровень археологического обследования территории, обуславливает конфликт хозяйственной и др. деятельности и обеспечения сохранности историко-культурного наследия.</w:t>
      </w:r>
    </w:p>
    <w:p w:rsidR="00804A03" w:rsidRPr="007B6FB8" w:rsidRDefault="00804A03" w:rsidP="00637A27">
      <w:pPr>
        <w:numPr>
          <w:ilvl w:val="0"/>
          <w:numId w:val="13"/>
        </w:numPr>
        <w:spacing w:before="120" w:after="0" w:line="240" w:lineRule="auto"/>
        <w:jc w:val="both"/>
        <w:rPr>
          <w:rFonts w:ascii="Times New Roman" w:hAnsi="Times New Roman"/>
          <w:sz w:val="26"/>
          <w:szCs w:val="26"/>
        </w:rPr>
      </w:pPr>
      <w:r w:rsidRPr="007B6FB8">
        <w:rPr>
          <w:rFonts w:ascii="Times New Roman" w:hAnsi="Times New Roman"/>
          <w:sz w:val="26"/>
          <w:szCs w:val="26"/>
        </w:rPr>
        <w:t xml:space="preserve">Недостаточный уровень охраны объектов археологического наследия, что в частности связанно с недостаточным уровнем финансирования отрасли. </w:t>
      </w:r>
    </w:p>
    <w:p w:rsidR="00804A03" w:rsidRPr="007B6FB8" w:rsidRDefault="00804A03" w:rsidP="00637A27">
      <w:pPr>
        <w:numPr>
          <w:ilvl w:val="0"/>
          <w:numId w:val="13"/>
        </w:numPr>
        <w:spacing w:before="120" w:after="0" w:line="240" w:lineRule="auto"/>
        <w:jc w:val="both"/>
        <w:rPr>
          <w:rFonts w:ascii="Times New Roman" w:hAnsi="Times New Roman"/>
          <w:sz w:val="26"/>
          <w:szCs w:val="26"/>
        </w:rPr>
      </w:pPr>
      <w:r w:rsidRPr="007B6FB8">
        <w:rPr>
          <w:rFonts w:ascii="Times New Roman" w:hAnsi="Times New Roman"/>
          <w:sz w:val="26"/>
          <w:szCs w:val="26"/>
        </w:rPr>
        <w:t>Разграбление археологических объектов.</w:t>
      </w:r>
    </w:p>
    <w:p w:rsidR="005C014A" w:rsidRPr="004B0AF6" w:rsidRDefault="005C014A" w:rsidP="00637A27">
      <w:pPr>
        <w:keepNext/>
        <w:spacing w:before="120" w:after="0" w:line="240" w:lineRule="auto"/>
        <w:rPr>
          <w:rFonts w:ascii="Times New Roman" w:hAnsi="Times New Roman"/>
          <w:b/>
          <w:i/>
          <w:sz w:val="26"/>
          <w:szCs w:val="26"/>
        </w:rPr>
      </w:pPr>
      <w:r w:rsidRPr="004B0AF6">
        <w:rPr>
          <w:rFonts w:ascii="Times New Roman" w:hAnsi="Times New Roman"/>
          <w:b/>
          <w:i/>
          <w:sz w:val="26"/>
          <w:szCs w:val="26"/>
        </w:rPr>
        <w:t>Основные проблемы охраны объектов культурного наследия</w:t>
      </w:r>
    </w:p>
    <w:p w:rsidR="005C014A" w:rsidRPr="004B0AF6" w:rsidRDefault="005C014A" w:rsidP="00637A27">
      <w:pPr>
        <w:spacing w:before="120" w:after="0" w:line="240" w:lineRule="auto"/>
        <w:contextualSpacing/>
        <w:rPr>
          <w:rFonts w:ascii="Times New Roman" w:hAnsi="Times New Roman"/>
          <w:sz w:val="26"/>
          <w:szCs w:val="26"/>
        </w:rPr>
      </w:pPr>
      <w:r w:rsidRPr="004B0AF6">
        <w:rPr>
          <w:rFonts w:ascii="Times New Roman" w:hAnsi="Times New Roman"/>
          <w:sz w:val="26"/>
          <w:szCs w:val="26"/>
        </w:rPr>
        <w:t>К ключевым проблемам охраны объектов культурного наследия относятся:</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r w:rsidRPr="004B0AF6">
        <w:rPr>
          <w:rFonts w:ascii="Times New Roman" w:hAnsi="Times New Roman"/>
          <w:sz w:val="26"/>
          <w:szCs w:val="26"/>
        </w:rPr>
        <w:t>Низкий уровень бюджетного финансирования при высоких потенциально необходимых вложениях на реставрацию, консервацию, ежегодное содержание, мониторинг и др.</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r w:rsidRPr="004B0AF6">
        <w:rPr>
          <w:rFonts w:ascii="Times New Roman" w:hAnsi="Times New Roman"/>
          <w:sz w:val="26"/>
          <w:szCs w:val="26"/>
        </w:rPr>
        <w:t xml:space="preserve">Проблемное поле юридического характера: нерешенные вопросы собственности, в частности земельные вопросы, отсутствие четкой законодательной базы. </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r w:rsidRPr="004B0AF6">
        <w:rPr>
          <w:rFonts w:ascii="Times New Roman" w:hAnsi="Times New Roman"/>
          <w:sz w:val="26"/>
          <w:szCs w:val="26"/>
        </w:rPr>
        <w:t>Отсутствие на региональном и муниципальных уровнях (1 уровня и 2 уровня) концепции восстановления, сохранения и развития объектов.</w:t>
      </w:r>
    </w:p>
    <w:p w:rsidR="005C014A" w:rsidRPr="004B0AF6" w:rsidRDefault="005C014A" w:rsidP="00637A27">
      <w:pPr>
        <w:spacing w:before="120" w:after="0" w:line="240" w:lineRule="auto"/>
        <w:jc w:val="both"/>
        <w:rPr>
          <w:rFonts w:ascii="Times New Roman" w:hAnsi="Times New Roman"/>
          <w:sz w:val="26"/>
          <w:szCs w:val="26"/>
          <w:lang w:eastAsia="ru-RU"/>
        </w:rPr>
      </w:pPr>
      <w:r w:rsidRPr="004B0AF6">
        <w:rPr>
          <w:rFonts w:ascii="Times New Roman" w:hAnsi="Times New Roman"/>
          <w:sz w:val="26"/>
          <w:szCs w:val="26"/>
          <w:lang w:eastAsia="ru-RU"/>
        </w:rPr>
        <w:t>Основными проблемами в части сохранения объектов археологического наследия на территории поселения являются:</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r w:rsidRPr="004B0AF6">
        <w:rPr>
          <w:rFonts w:ascii="Times New Roman" w:hAnsi="Times New Roman"/>
          <w:sz w:val="26"/>
          <w:szCs w:val="26"/>
        </w:rPr>
        <w:t>Недостаточный уровень археологического обследования территории, что обуславливает конфликт хозяйственной и иной деятельности и обеспечения сохранности историко-культурного наследия.</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r w:rsidRPr="004B0AF6">
        <w:rPr>
          <w:rFonts w:ascii="Times New Roman" w:hAnsi="Times New Roman"/>
          <w:sz w:val="26"/>
          <w:szCs w:val="26"/>
        </w:rPr>
        <w:t>Недостаточный уровень охраны объектов археологического наследия, что, в частности, связано с недо</w:t>
      </w:r>
      <w:r>
        <w:rPr>
          <w:rFonts w:ascii="Times New Roman" w:hAnsi="Times New Roman"/>
          <w:sz w:val="26"/>
          <w:szCs w:val="26"/>
        </w:rPr>
        <w:t>статочным уровнем финансирования.</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r w:rsidRPr="004B0AF6">
        <w:rPr>
          <w:rFonts w:ascii="Times New Roman" w:hAnsi="Times New Roman"/>
          <w:sz w:val="26"/>
          <w:szCs w:val="26"/>
        </w:rPr>
        <w:t>Разграбление археологических объектов.</w:t>
      </w:r>
      <w:bookmarkStart w:id="178" w:name="_Toc289149747"/>
      <w:bookmarkStart w:id="179" w:name="_Toc290970289"/>
      <w:bookmarkStart w:id="180" w:name="_Toc290970716"/>
    </w:p>
    <w:p w:rsidR="005C014A" w:rsidRPr="004B0AF6" w:rsidRDefault="005C014A" w:rsidP="00637A27">
      <w:pPr>
        <w:spacing w:before="120" w:after="0" w:line="240" w:lineRule="auto"/>
        <w:jc w:val="both"/>
        <w:rPr>
          <w:rFonts w:ascii="Times New Roman" w:hAnsi="Times New Roman"/>
          <w:b/>
          <w:i/>
          <w:sz w:val="26"/>
          <w:szCs w:val="26"/>
          <w:lang w:eastAsia="ru-RU"/>
        </w:rPr>
      </w:pPr>
      <w:r w:rsidRPr="004B0AF6">
        <w:rPr>
          <w:rFonts w:ascii="Times New Roman" w:hAnsi="Times New Roman"/>
          <w:b/>
          <w:i/>
          <w:sz w:val="26"/>
          <w:szCs w:val="26"/>
          <w:lang w:eastAsia="ru-RU"/>
        </w:rPr>
        <w:t>Мероприятия по охране объектов культурного наследия</w:t>
      </w:r>
    </w:p>
    <w:p w:rsidR="005C014A" w:rsidRPr="00D41DC6" w:rsidRDefault="005C014A" w:rsidP="00637A27">
      <w:pPr>
        <w:spacing w:before="120" w:after="0" w:line="240" w:lineRule="auto"/>
        <w:jc w:val="both"/>
        <w:rPr>
          <w:rFonts w:ascii="Times New Roman" w:hAnsi="Times New Roman"/>
          <w:sz w:val="26"/>
          <w:szCs w:val="26"/>
          <w:lang w:eastAsia="ru-RU"/>
        </w:rPr>
      </w:pPr>
      <w:r w:rsidRPr="00D41DC6">
        <w:rPr>
          <w:rFonts w:ascii="Times New Roman" w:hAnsi="Times New Roman"/>
          <w:sz w:val="26"/>
          <w:szCs w:val="26"/>
          <w:lang w:eastAsia="ru-RU"/>
        </w:rPr>
        <w:t>Правовой режим территорий объектов культурного наследия регулируется Федеральным законом от 25 июня 2002 года № 73-ФЗ «Об объектах культурного наследия (памятники истории и культуры) народов Российской Федерации», а также земельным законодательством Российской Федерации</w:t>
      </w:r>
      <w:bookmarkStart w:id="181" w:name="_Toc289149748"/>
      <w:bookmarkStart w:id="182" w:name="_Toc290970290"/>
      <w:bookmarkStart w:id="183" w:name="_Toc290970717"/>
      <w:bookmarkEnd w:id="178"/>
      <w:bookmarkEnd w:id="179"/>
      <w:bookmarkEnd w:id="180"/>
      <w:r w:rsidRPr="00D41DC6">
        <w:rPr>
          <w:rFonts w:ascii="Times New Roman" w:hAnsi="Times New Roman"/>
          <w:sz w:val="26"/>
          <w:szCs w:val="26"/>
          <w:lang w:eastAsia="ru-RU"/>
        </w:rPr>
        <w:t>.</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r w:rsidRPr="004B0AF6">
        <w:rPr>
          <w:rFonts w:ascii="Times New Roman" w:hAnsi="Times New Roman"/>
          <w:sz w:val="26"/>
          <w:szCs w:val="26"/>
        </w:rPr>
        <w:t>Все работы (научно-исследовательские, проектно-изыскательские, ремонтно-строительные, реставрационные, по благоустройству территории) на территориях объектов культурного наследия производить только после согласования и получения разрешения Департамента государственной охраны, сохранения и использования объектов культурного наследия Ленинградской области</w:t>
      </w:r>
      <w:bookmarkStart w:id="184" w:name="_Toc289149749"/>
      <w:bookmarkEnd w:id="181"/>
      <w:bookmarkEnd w:id="182"/>
      <w:bookmarkEnd w:id="183"/>
      <w:r>
        <w:rPr>
          <w:rFonts w:ascii="Times New Roman" w:hAnsi="Times New Roman"/>
          <w:sz w:val="26"/>
          <w:szCs w:val="26"/>
        </w:rPr>
        <w:t>.</w:t>
      </w:r>
    </w:p>
    <w:p w:rsidR="005C014A" w:rsidRPr="004B0AF6" w:rsidRDefault="005C014A" w:rsidP="00637A27">
      <w:pPr>
        <w:numPr>
          <w:ilvl w:val="0"/>
          <w:numId w:val="21"/>
        </w:numPr>
        <w:spacing w:before="120" w:after="0" w:line="240" w:lineRule="auto"/>
        <w:contextualSpacing/>
        <w:jc w:val="both"/>
        <w:rPr>
          <w:rFonts w:ascii="Times New Roman" w:hAnsi="Times New Roman"/>
          <w:sz w:val="26"/>
          <w:szCs w:val="26"/>
        </w:rPr>
      </w:pPr>
      <w:bookmarkStart w:id="185" w:name="_Toc290970291"/>
      <w:bookmarkStart w:id="186" w:name="_Toc290970718"/>
      <w:r w:rsidRPr="004B0AF6">
        <w:rPr>
          <w:rFonts w:ascii="Times New Roman" w:hAnsi="Times New Roman"/>
          <w:sz w:val="26"/>
          <w:szCs w:val="26"/>
        </w:rPr>
        <w:t>Не допускается строительство и размещение промышленных и складских предприятий, токсичных, взрыво- и пожароопасных предприятий на территории объектов культурного наследия</w:t>
      </w:r>
      <w:bookmarkStart w:id="187" w:name="_Toc289149750"/>
      <w:bookmarkEnd w:id="184"/>
      <w:bookmarkEnd w:id="185"/>
      <w:bookmarkEnd w:id="186"/>
      <w:r>
        <w:rPr>
          <w:rFonts w:ascii="Times New Roman" w:hAnsi="Times New Roman"/>
          <w:sz w:val="26"/>
          <w:szCs w:val="26"/>
        </w:rPr>
        <w:t>.</w:t>
      </w:r>
    </w:p>
    <w:p w:rsidR="005C014A" w:rsidRDefault="005C014A" w:rsidP="00637A27">
      <w:pPr>
        <w:numPr>
          <w:ilvl w:val="0"/>
          <w:numId w:val="21"/>
        </w:numPr>
        <w:spacing w:before="120" w:after="0" w:line="240" w:lineRule="auto"/>
        <w:contextualSpacing/>
        <w:jc w:val="both"/>
        <w:rPr>
          <w:rFonts w:ascii="Times New Roman" w:hAnsi="Times New Roman"/>
          <w:sz w:val="26"/>
          <w:szCs w:val="26"/>
        </w:rPr>
      </w:pPr>
      <w:bookmarkStart w:id="188" w:name="_Toc290970292"/>
      <w:bookmarkStart w:id="189" w:name="_Toc290970719"/>
      <w:r w:rsidRPr="004B0AF6">
        <w:rPr>
          <w:rFonts w:ascii="Times New Roman" w:hAnsi="Times New Roman"/>
          <w:sz w:val="26"/>
          <w:szCs w:val="26"/>
        </w:rPr>
        <w:t>Запрещается отвод земельных участков без согласования Департамента государственной охраны, сохранения и использования объектов культурного наследия Ленинградской области</w:t>
      </w:r>
      <w:bookmarkEnd w:id="187"/>
      <w:r w:rsidRPr="004B0AF6">
        <w:rPr>
          <w:rFonts w:ascii="Times New Roman" w:hAnsi="Times New Roman"/>
          <w:sz w:val="26"/>
          <w:szCs w:val="26"/>
        </w:rPr>
        <w:t>.</w:t>
      </w:r>
      <w:bookmarkEnd w:id="188"/>
      <w:bookmarkEnd w:id="189"/>
    </w:p>
    <w:p w:rsidR="005C014A" w:rsidRPr="00210EB0" w:rsidRDefault="005C014A" w:rsidP="00637A27">
      <w:pPr>
        <w:spacing w:before="120" w:after="0" w:line="240" w:lineRule="auto"/>
        <w:jc w:val="both"/>
        <w:rPr>
          <w:rFonts w:ascii="Times New Roman" w:hAnsi="Times New Roman"/>
          <w:sz w:val="26"/>
          <w:szCs w:val="26"/>
          <w:lang w:eastAsia="ru-RU"/>
        </w:rPr>
      </w:pPr>
      <w:r w:rsidRPr="00210EB0">
        <w:rPr>
          <w:rFonts w:ascii="Times New Roman" w:hAnsi="Times New Roman"/>
          <w:sz w:val="26"/>
          <w:szCs w:val="26"/>
          <w:lang w:eastAsia="ru-RU"/>
        </w:rPr>
        <w:lastRenderedPageBreak/>
        <w:t xml:space="preserve">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w:t>
      </w:r>
      <w:r>
        <w:rPr>
          <w:rFonts w:ascii="Times New Roman" w:hAnsi="Times New Roman"/>
          <w:sz w:val="26"/>
          <w:szCs w:val="26"/>
          <w:lang w:eastAsia="ru-RU"/>
        </w:rPr>
        <w:t>которые могут</w:t>
      </w:r>
      <w:r w:rsidRPr="00210EB0">
        <w:rPr>
          <w:rFonts w:ascii="Times New Roman" w:hAnsi="Times New Roman"/>
          <w:sz w:val="26"/>
          <w:szCs w:val="26"/>
          <w:lang w:eastAsia="ru-RU"/>
        </w:rPr>
        <w:t xml:space="preserve">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5C014A" w:rsidRPr="00753C56" w:rsidRDefault="005C014A" w:rsidP="00637A27">
      <w:pPr>
        <w:spacing w:before="120" w:after="0" w:line="240" w:lineRule="auto"/>
        <w:jc w:val="both"/>
        <w:rPr>
          <w:rFonts w:ascii="Times New Roman" w:hAnsi="Times New Roman"/>
          <w:sz w:val="26"/>
          <w:szCs w:val="26"/>
          <w:lang w:eastAsia="ru-RU"/>
        </w:rPr>
      </w:pPr>
      <w:r w:rsidRPr="00210EB0">
        <w:rPr>
          <w:rFonts w:ascii="Times New Roman" w:hAnsi="Times New Roman"/>
          <w:sz w:val="26"/>
          <w:szCs w:val="26"/>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C014A" w:rsidRPr="00210EB0" w:rsidRDefault="005C014A" w:rsidP="00637A27">
      <w:pPr>
        <w:spacing w:before="120" w:after="0" w:line="240" w:lineRule="auto"/>
        <w:jc w:val="both"/>
        <w:rPr>
          <w:rFonts w:ascii="Times New Roman" w:hAnsi="Times New Roman"/>
          <w:sz w:val="26"/>
          <w:szCs w:val="26"/>
          <w:lang w:eastAsia="ru-RU"/>
        </w:rPr>
      </w:pPr>
      <w:r w:rsidRPr="00210EB0">
        <w:rPr>
          <w:rFonts w:ascii="Times New Roman" w:hAnsi="Times New Roman"/>
          <w:sz w:val="26"/>
          <w:szCs w:val="26"/>
          <w:lang w:eastAsia="ru-RU"/>
        </w:rPr>
        <w:t>Необходимый состав зон охраны объекта культурного наследия определяется проектом зон охраны объекта культурного наследия.</w:t>
      </w:r>
      <w:r w:rsidRPr="00753C56">
        <w:rPr>
          <w:rFonts w:ascii="Times New Roman" w:hAnsi="Times New Roman"/>
          <w:sz w:val="26"/>
          <w:szCs w:val="26"/>
          <w:lang w:eastAsia="ru-RU"/>
        </w:rPr>
        <w:t xml:space="preserve"> После разработки и утверждения проекта зон охраны объектов культурного наследия генеральный план подлежит корректировке с внесением соответствующих изменений и дополнений.</w:t>
      </w:r>
    </w:p>
    <w:p w:rsidR="005C014A" w:rsidRPr="00656A0D" w:rsidRDefault="005C014A" w:rsidP="00637A27">
      <w:pPr>
        <w:spacing w:before="120" w:after="0" w:line="240" w:lineRule="auto"/>
        <w:jc w:val="both"/>
        <w:rPr>
          <w:rFonts w:ascii="Times New Roman" w:hAnsi="Times New Roman"/>
          <w:sz w:val="26"/>
          <w:szCs w:val="26"/>
          <w:lang w:eastAsia="ru-RU"/>
        </w:rPr>
      </w:pPr>
      <w:r w:rsidRPr="00753C56">
        <w:rPr>
          <w:rFonts w:ascii="Times New Roman" w:hAnsi="Times New Roman"/>
          <w:sz w:val="26"/>
          <w:szCs w:val="26"/>
          <w:lang w:eastAsia="ru-RU"/>
        </w:rPr>
        <w:t>В соответствии со статьей 9.3 Федерального закона от 25 июня 2002 года № 73-ФЗ «Об объектах культурного наследия (памятники истории и культуры) народов Российской Федерации»</w:t>
      </w:r>
      <w:r>
        <w:rPr>
          <w:rFonts w:ascii="Times New Roman" w:hAnsi="Times New Roman"/>
          <w:sz w:val="26"/>
          <w:szCs w:val="26"/>
          <w:lang w:eastAsia="ru-RU"/>
        </w:rPr>
        <w:t xml:space="preserve"> к</w:t>
      </w:r>
      <w:r w:rsidRPr="00656A0D">
        <w:rPr>
          <w:rFonts w:ascii="Times New Roman" w:hAnsi="Times New Roman"/>
          <w:sz w:val="26"/>
          <w:szCs w:val="26"/>
          <w:lang w:eastAsia="ru-RU"/>
        </w:rPr>
        <w:t xml:space="preserve"> полномочиям органов местного самоуправления поселений и городских округов в области сохранения, использования, популяризации и государственной охраны объектов культурного наследия относятся:</w:t>
      </w:r>
    </w:p>
    <w:p w:rsidR="005C014A" w:rsidRPr="00656A0D" w:rsidRDefault="005C014A" w:rsidP="00637A27">
      <w:pPr>
        <w:spacing w:before="120" w:after="0" w:line="240" w:lineRule="auto"/>
        <w:ind w:firstLine="709"/>
        <w:jc w:val="both"/>
        <w:rPr>
          <w:rFonts w:ascii="Times New Roman" w:hAnsi="Times New Roman"/>
          <w:sz w:val="26"/>
          <w:szCs w:val="26"/>
          <w:lang w:eastAsia="ru-RU"/>
        </w:rPr>
      </w:pPr>
      <w:r w:rsidRPr="00656A0D">
        <w:rPr>
          <w:rFonts w:ascii="Times New Roman" w:hAnsi="Times New Roman"/>
          <w:sz w:val="26"/>
          <w:szCs w:val="26"/>
          <w:lang w:eastAsia="ru-RU"/>
        </w:rPr>
        <w:t>1) сохранение, использование и популяризация объектов культурного наследия, находящихся в собственности поселений или городских округов;</w:t>
      </w:r>
    </w:p>
    <w:p w:rsidR="005C014A" w:rsidRPr="00656A0D" w:rsidRDefault="005C014A" w:rsidP="00637A27">
      <w:pPr>
        <w:spacing w:before="120" w:after="0" w:line="240" w:lineRule="auto"/>
        <w:ind w:firstLine="709"/>
        <w:jc w:val="both"/>
        <w:rPr>
          <w:rFonts w:ascii="Times New Roman" w:hAnsi="Times New Roman"/>
          <w:sz w:val="26"/>
          <w:szCs w:val="26"/>
          <w:lang w:eastAsia="ru-RU"/>
        </w:rPr>
      </w:pPr>
      <w:r w:rsidRPr="00656A0D">
        <w:rPr>
          <w:rFonts w:ascii="Times New Roman" w:hAnsi="Times New Roman"/>
          <w:sz w:val="26"/>
          <w:szCs w:val="26"/>
          <w:lang w:eastAsia="ru-RU"/>
        </w:rPr>
        <w:t>2) государственная охрана объектов культурного наследия местного (</w:t>
      </w:r>
      <w:r w:rsidRPr="00753C56">
        <w:rPr>
          <w:rFonts w:ascii="Times New Roman" w:hAnsi="Times New Roman"/>
          <w:sz w:val="26"/>
          <w:szCs w:val="26"/>
          <w:lang w:eastAsia="ru-RU"/>
        </w:rPr>
        <w:t>муниципального</w:t>
      </w:r>
      <w:r w:rsidRPr="00656A0D">
        <w:rPr>
          <w:rFonts w:ascii="Times New Roman" w:hAnsi="Times New Roman"/>
          <w:sz w:val="26"/>
          <w:szCs w:val="26"/>
          <w:lang w:eastAsia="ru-RU"/>
        </w:rPr>
        <w:t>) значения;</w:t>
      </w:r>
    </w:p>
    <w:p w:rsidR="005C014A" w:rsidRPr="00656A0D" w:rsidRDefault="005C014A" w:rsidP="00637A27">
      <w:pPr>
        <w:spacing w:before="120" w:after="0" w:line="240" w:lineRule="auto"/>
        <w:ind w:firstLine="709"/>
        <w:jc w:val="both"/>
        <w:rPr>
          <w:rFonts w:ascii="Times New Roman" w:hAnsi="Times New Roman"/>
          <w:sz w:val="26"/>
          <w:szCs w:val="26"/>
          <w:lang w:eastAsia="ru-RU"/>
        </w:rPr>
      </w:pPr>
      <w:r w:rsidRPr="00656A0D">
        <w:rPr>
          <w:rFonts w:ascii="Times New Roman" w:hAnsi="Times New Roman"/>
          <w:sz w:val="26"/>
          <w:szCs w:val="26"/>
          <w:lang w:eastAsia="ru-RU"/>
        </w:rPr>
        <w:t>3) определение порядка организации историко-культурного заповедника местного (</w:t>
      </w:r>
      <w:r w:rsidRPr="00753C56">
        <w:rPr>
          <w:rFonts w:ascii="Times New Roman" w:hAnsi="Times New Roman"/>
          <w:sz w:val="26"/>
          <w:szCs w:val="26"/>
          <w:lang w:eastAsia="ru-RU"/>
        </w:rPr>
        <w:t>муниципального</w:t>
      </w:r>
      <w:r w:rsidRPr="00656A0D">
        <w:rPr>
          <w:rFonts w:ascii="Times New Roman" w:hAnsi="Times New Roman"/>
          <w:sz w:val="26"/>
          <w:szCs w:val="26"/>
          <w:lang w:eastAsia="ru-RU"/>
        </w:rPr>
        <w:t>) значения.</w:t>
      </w:r>
    </w:p>
    <w:p w:rsidR="005C014A" w:rsidRDefault="00B67F95" w:rsidP="00637A2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Также в соответствии с З</w:t>
      </w:r>
      <w:r w:rsidR="005C014A" w:rsidRPr="006A58F2">
        <w:rPr>
          <w:rFonts w:ascii="Times New Roman" w:hAnsi="Times New Roman"/>
          <w:sz w:val="26"/>
          <w:szCs w:val="26"/>
          <w:lang w:eastAsia="ru-RU"/>
        </w:rPr>
        <w:t>акон</w:t>
      </w:r>
      <w:r w:rsidR="005C014A">
        <w:rPr>
          <w:rFonts w:ascii="Times New Roman" w:hAnsi="Times New Roman"/>
          <w:sz w:val="26"/>
          <w:szCs w:val="26"/>
          <w:lang w:eastAsia="ru-RU"/>
        </w:rPr>
        <w:t>ом</w:t>
      </w:r>
      <w:r w:rsidR="005C014A" w:rsidRPr="006A58F2">
        <w:rPr>
          <w:rFonts w:ascii="Times New Roman" w:hAnsi="Times New Roman"/>
          <w:sz w:val="26"/>
          <w:szCs w:val="26"/>
          <w:lang w:eastAsia="ru-RU"/>
        </w:rPr>
        <w:t xml:space="preserve"> Российской Федерации от 14</w:t>
      </w:r>
      <w:r w:rsidR="005C014A">
        <w:rPr>
          <w:rFonts w:ascii="Times New Roman" w:hAnsi="Times New Roman"/>
          <w:sz w:val="26"/>
          <w:szCs w:val="26"/>
          <w:lang w:eastAsia="ru-RU"/>
        </w:rPr>
        <w:t xml:space="preserve"> января </w:t>
      </w:r>
      <w:r w:rsidR="005C014A" w:rsidRPr="006A58F2">
        <w:rPr>
          <w:rFonts w:ascii="Times New Roman" w:hAnsi="Times New Roman"/>
          <w:sz w:val="26"/>
          <w:szCs w:val="26"/>
          <w:lang w:eastAsia="ru-RU"/>
        </w:rPr>
        <w:t>1993</w:t>
      </w:r>
      <w:r w:rsidR="005C014A">
        <w:rPr>
          <w:rFonts w:ascii="Times New Roman" w:hAnsi="Times New Roman"/>
          <w:sz w:val="26"/>
          <w:szCs w:val="26"/>
          <w:lang w:eastAsia="ru-RU"/>
        </w:rPr>
        <w:t xml:space="preserve"> года №</w:t>
      </w:r>
      <w:r w:rsidR="005C014A" w:rsidRPr="006A58F2">
        <w:rPr>
          <w:rFonts w:ascii="Times New Roman" w:hAnsi="Times New Roman"/>
          <w:sz w:val="26"/>
          <w:szCs w:val="26"/>
          <w:lang w:eastAsia="ru-RU"/>
        </w:rPr>
        <w:t xml:space="preserve"> 4292-1 (ред</w:t>
      </w:r>
      <w:r w:rsidR="005C014A">
        <w:rPr>
          <w:rFonts w:ascii="Times New Roman" w:hAnsi="Times New Roman"/>
          <w:sz w:val="26"/>
          <w:szCs w:val="26"/>
          <w:lang w:eastAsia="ru-RU"/>
        </w:rPr>
        <w:t>акция</w:t>
      </w:r>
      <w:r w:rsidR="005C014A" w:rsidRPr="006A58F2">
        <w:rPr>
          <w:rFonts w:ascii="Times New Roman" w:hAnsi="Times New Roman"/>
          <w:sz w:val="26"/>
          <w:szCs w:val="26"/>
          <w:lang w:eastAsia="ru-RU"/>
        </w:rPr>
        <w:t xml:space="preserve"> от 5</w:t>
      </w:r>
      <w:r w:rsidR="005C014A">
        <w:rPr>
          <w:rFonts w:ascii="Times New Roman" w:hAnsi="Times New Roman"/>
          <w:sz w:val="26"/>
          <w:szCs w:val="26"/>
          <w:lang w:eastAsia="ru-RU"/>
        </w:rPr>
        <w:t xml:space="preserve"> апреля </w:t>
      </w:r>
      <w:r w:rsidR="005C014A" w:rsidRPr="006A58F2">
        <w:rPr>
          <w:rFonts w:ascii="Times New Roman" w:hAnsi="Times New Roman"/>
          <w:sz w:val="26"/>
          <w:szCs w:val="26"/>
          <w:lang w:eastAsia="ru-RU"/>
        </w:rPr>
        <w:t>2013</w:t>
      </w:r>
      <w:r w:rsidR="005C014A">
        <w:rPr>
          <w:rFonts w:ascii="Times New Roman" w:hAnsi="Times New Roman"/>
          <w:sz w:val="26"/>
          <w:szCs w:val="26"/>
          <w:lang w:eastAsia="ru-RU"/>
        </w:rPr>
        <w:t xml:space="preserve"> года</w:t>
      </w:r>
      <w:r w:rsidR="005C014A" w:rsidRPr="006A58F2">
        <w:rPr>
          <w:rFonts w:ascii="Times New Roman" w:hAnsi="Times New Roman"/>
          <w:sz w:val="26"/>
          <w:szCs w:val="26"/>
          <w:lang w:eastAsia="ru-RU"/>
        </w:rPr>
        <w:t xml:space="preserve">) "Об увековечении памяти погибших при защите Отечества" ответственность за содержание </w:t>
      </w:r>
      <w:r w:rsidR="005C014A">
        <w:rPr>
          <w:rFonts w:ascii="Times New Roman" w:hAnsi="Times New Roman"/>
          <w:sz w:val="26"/>
          <w:szCs w:val="26"/>
          <w:lang w:eastAsia="ru-RU"/>
        </w:rPr>
        <w:t xml:space="preserve">и благоустройство </w:t>
      </w:r>
      <w:r w:rsidR="005C014A" w:rsidRPr="006A58F2">
        <w:rPr>
          <w:rFonts w:ascii="Times New Roman" w:hAnsi="Times New Roman"/>
          <w:sz w:val="26"/>
          <w:szCs w:val="26"/>
          <w:lang w:eastAsia="ru-RU"/>
        </w:rPr>
        <w:t>воинских захоронений возлагается на органы местного самоуправления.</w:t>
      </w:r>
    </w:p>
    <w:p w:rsidR="005C014A" w:rsidRDefault="005C014A" w:rsidP="00637A27">
      <w:pPr>
        <w:spacing w:before="120" w:after="0" w:line="240" w:lineRule="auto"/>
        <w:jc w:val="both"/>
        <w:rPr>
          <w:rFonts w:ascii="Times New Roman" w:hAnsi="Times New Roman"/>
          <w:sz w:val="26"/>
          <w:szCs w:val="26"/>
          <w:lang w:eastAsia="ru-RU"/>
        </w:rPr>
      </w:pPr>
      <w:r w:rsidRPr="00CC267A">
        <w:rPr>
          <w:rFonts w:ascii="Times New Roman" w:hAnsi="Times New Roman"/>
          <w:sz w:val="26"/>
          <w:szCs w:val="26"/>
          <w:lang w:eastAsia="ru-RU"/>
        </w:rPr>
        <w:t>В случае обнаружения на территории, подлежащей хозяйственному освоению, объектов, обладающих признаками объектов культурного наследия, в проекты проведения работ должны быть внесены разделы об обеспечении сохранности обнаруженных объектов.</w:t>
      </w:r>
    </w:p>
    <w:p w:rsidR="00804A03" w:rsidRPr="002C5978" w:rsidRDefault="005C014A" w:rsidP="00637A27">
      <w:pPr>
        <w:spacing w:before="120" w:after="0" w:line="240" w:lineRule="auto"/>
        <w:jc w:val="both"/>
        <w:rPr>
          <w:rFonts w:ascii="Times New Roman" w:hAnsi="Times New Roman"/>
          <w:sz w:val="26"/>
          <w:szCs w:val="26"/>
          <w:lang w:eastAsia="ru-RU"/>
        </w:rPr>
      </w:pPr>
      <w:r w:rsidRPr="00CC267A">
        <w:rPr>
          <w:rFonts w:ascii="Times New Roman" w:hAnsi="Times New Roman"/>
          <w:sz w:val="26"/>
          <w:szCs w:val="26"/>
          <w:lang w:eastAsia="ru-RU"/>
        </w:rPr>
        <w:t>В случае нахождения на территории муниципального образования объекта, обладающего историко-архитектурной, художественной, научной и мемориальной ценностью, имеющего особое значение для истории и культуры муниципального образования, для наделения его статусом объекта культурного наследия местного (муниципального) значения, органам местного самоуправления муниципального образования следует направить в комитет по культуре Ленинградской области комплект документов, указанных в статье 17 Федерального закона от 25</w:t>
      </w:r>
      <w:r>
        <w:rPr>
          <w:rFonts w:ascii="Times New Roman" w:hAnsi="Times New Roman"/>
          <w:sz w:val="26"/>
          <w:szCs w:val="26"/>
          <w:lang w:eastAsia="ru-RU"/>
        </w:rPr>
        <w:t xml:space="preserve"> июня </w:t>
      </w:r>
      <w:r w:rsidRPr="00CC267A">
        <w:rPr>
          <w:rFonts w:ascii="Times New Roman" w:hAnsi="Times New Roman"/>
          <w:sz w:val="26"/>
          <w:szCs w:val="26"/>
          <w:lang w:eastAsia="ru-RU"/>
        </w:rPr>
        <w:t xml:space="preserve">2002 </w:t>
      </w:r>
      <w:r>
        <w:rPr>
          <w:rFonts w:ascii="Times New Roman" w:hAnsi="Times New Roman"/>
          <w:sz w:val="26"/>
          <w:szCs w:val="26"/>
          <w:lang w:eastAsia="ru-RU"/>
        </w:rPr>
        <w:t>года №</w:t>
      </w:r>
      <w:r w:rsidRPr="00CC267A">
        <w:rPr>
          <w:rFonts w:ascii="Times New Roman" w:hAnsi="Times New Roman"/>
          <w:sz w:val="26"/>
          <w:szCs w:val="26"/>
          <w:lang w:eastAsia="ru-RU"/>
        </w:rPr>
        <w:t xml:space="preserve"> 73-ФЗ "Об объектах культурного наследия (памятниках истории и </w:t>
      </w:r>
      <w:r w:rsidRPr="00CC267A">
        <w:rPr>
          <w:rFonts w:ascii="Times New Roman" w:hAnsi="Times New Roman"/>
          <w:sz w:val="26"/>
          <w:szCs w:val="26"/>
          <w:lang w:eastAsia="ru-RU"/>
        </w:rPr>
        <w:lastRenderedPageBreak/>
        <w:t>культуры) народов Российской Федерации", с целью включения объекта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r>
        <w:rPr>
          <w:rFonts w:ascii="Times New Roman" w:hAnsi="Times New Roman"/>
          <w:sz w:val="26"/>
          <w:szCs w:val="26"/>
          <w:lang w:eastAsia="ru-RU"/>
        </w:rPr>
        <w:t>.</w:t>
      </w:r>
    </w:p>
    <w:p w:rsidR="007E15AF" w:rsidRDefault="007E15AF" w:rsidP="00637A27">
      <w:pPr>
        <w:keepNext/>
        <w:keepLines/>
        <w:spacing w:before="120" w:after="0" w:line="240" w:lineRule="auto"/>
        <w:jc w:val="center"/>
        <w:outlineLvl w:val="1"/>
        <w:rPr>
          <w:rFonts w:ascii="Arial" w:hAnsi="Arial"/>
          <w:b/>
          <w:bCs/>
          <w:i/>
          <w:sz w:val="28"/>
          <w:szCs w:val="26"/>
        </w:rPr>
      </w:pPr>
    </w:p>
    <w:p w:rsidR="00804A03" w:rsidRPr="00552187" w:rsidRDefault="00804A03" w:rsidP="00637A27">
      <w:pPr>
        <w:keepNext/>
        <w:keepLines/>
        <w:spacing w:before="120" w:after="0" w:line="240" w:lineRule="auto"/>
        <w:jc w:val="center"/>
        <w:outlineLvl w:val="1"/>
        <w:rPr>
          <w:rFonts w:ascii="Times New Roman" w:hAnsi="Times New Roman"/>
          <w:b/>
          <w:bCs/>
          <w:i/>
          <w:sz w:val="26"/>
          <w:szCs w:val="26"/>
        </w:rPr>
      </w:pPr>
      <w:bookmarkStart w:id="190" w:name="_Toc383099301"/>
      <w:r w:rsidRPr="00552187">
        <w:rPr>
          <w:rFonts w:ascii="Times New Roman" w:hAnsi="Times New Roman"/>
          <w:b/>
          <w:bCs/>
          <w:i/>
          <w:sz w:val="26"/>
          <w:szCs w:val="26"/>
        </w:rPr>
        <w:t xml:space="preserve">3.5. </w:t>
      </w:r>
      <w:bookmarkStart w:id="191" w:name="_Toc357069702"/>
      <w:bookmarkStart w:id="192" w:name="_Toc357591165"/>
      <w:r w:rsidRPr="00552187">
        <w:rPr>
          <w:rFonts w:ascii="Times New Roman" w:hAnsi="Times New Roman"/>
          <w:b/>
          <w:bCs/>
          <w:i/>
          <w:sz w:val="26"/>
          <w:szCs w:val="26"/>
        </w:rPr>
        <w:t>Мероприятия по созданию особо охраняемых природных территорий</w:t>
      </w:r>
      <w:bookmarkEnd w:id="190"/>
      <w:bookmarkEnd w:id="191"/>
      <w:bookmarkEnd w:id="192"/>
    </w:p>
    <w:p w:rsidR="00AB7AD1" w:rsidRPr="00013951" w:rsidRDefault="00D05410" w:rsidP="00637A27">
      <w:pPr>
        <w:spacing w:before="120" w:after="0" w:line="240" w:lineRule="auto"/>
        <w:jc w:val="both"/>
        <w:rPr>
          <w:rFonts w:ascii="Times New Roman" w:hAnsi="Times New Roman"/>
          <w:sz w:val="26"/>
          <w:szCs w:val="26"/>
          <w:lang w:eastAsia="ru-RU"/>
        </w:rPr>
      </w:pPr>
      <w:r w:rsidRPr="00552187">
        <w:rPr>
          <w:rFonts w:ascii="Times New Roman" w:hAnsi="Times New Roman"/>
          <w:sz w:val="26"/>
          <w:szCs w:val="26"/>
          <w:lang w:eastAsia="ru-RU"/>
        </w:rPr>
        <w:t>В соответствии со Схемой территориального планирования Ленинградской области</w:t>
      </w:r>
      <w:r>
        <w:rPr>
          <w:rFonts w:ascii="Times New Roman" w:hAnsi="Times New Roman"/>
          <w:sz w:val="26"/>
          <w:szCs w:val="26"/>
          <w:lang w:eastAsia="ru-RU"/>
        </w:rPr>
        <w:t xml:space="preserve"> н</w:t>
      </w:r>
      <w:r w:rsidR="00C52B4E">
        <w:rPr>
          <w:rFonts w:ascii="Times New Roman" w:hAnsi="Times New Roman"/>
          <w:sz w:val="26"/>
          <w:szCs w:val="26"/>
          <w:lang w:eastAsia="ru-RU"/>
        </w:rPr>
        <w:t>а территории Ломоносовского и Волосовского муниципальных районов п</w:t>
      </w:r>
      <w:r w:rsidR="00C52B4E" w:rsidRPr="00E1336A">
        <w:rPr>
          <w:rFonts w:ascii="Times New Roman" w:hAnsi="Times New Roman"/>
          <w:sz w:val="26"/>
          <w:szCs w:val="26"/>
          <w:lang w:eastAsia="ru-RU"/>
        </w:rPr>
        <w:t xml:space="preserve">ланируется </w:t>
      </w:r>
      <w:r>
        <w:rPr>
          <w:rFonts w:ascii="Times New Roman" w:hAnsi="Times New Roman"/>
          <w:sz w:val="26"/>
          <w:szCs w:val="26"/>
          <w:lang w:eastAsia="ru-RU"/>
        </w:rPr>
        <w:t>(</w:t>
      </w:r>
      <w:r w:rsidR="00340D99">
        <w:rPr>
          <w:rFonts w:ascii="Times New Roman" w:hAnsi="Times New Roman"/>
          <w:sz w:val="26"/>
          <w:szCs w:val="26"/>
          <w:lang w:eastAsia="ru-RU"/>
        </w:rPr>
        <w:t>на 2015-2025 годы</w:t>
      </w:r>
      <w:r>
        <w:rPr>
          <w:rFonts w:ascii="Times New Roman" w:hAnsi="Times New Roman"/>
          <w:sz w:val="26"/>
          <w:szCs w:val="26"/>
          <w:lang w:eastAsia="ru-RU"/>
        </w:rPr>
        <w:t>)</w:t>
      </w:r>
      <w:r w:rsidR="00C52B4E" w:rsidRPr="00E1336A">
        <w:rPr>
          <w:rFonts w:ascii="Times New Roman" w:hAnsi="Times New Roman"/>
          <w:sz w:val="26"/>
          <w:szCs w:val="26"/>
          <w:lang w:eastAsia="ru-RU"/>
        </w:rPr>
        <w:t>организация</w:t>
      </w:r>
      <w:r w:rsidR="00C52B4E">
        <w:rPr>
          <w:rFonts w:ascii="Times New Roman" w:hAnsi="Times New Roman"/>
          <w:sz w:val="26"/>
          <w:szCs w:val="26"/>
          <w:lang w:eastAsia="ru-RU"/>
        </w:rPr>
        <w:t xml:space="preserve"> комплексного памятника природы «Копорский глинт». </w:t>
      </w:r>
      <w:r w:rsidR="00C52B4E" w:rsidRPr="00037FD1">
        <w:rPr>
          <w:rFonts w:ascii="Times New Roman" w:hAnsi="Times New Roman"/>
          <w:sz w:val="26"/>
          <w:szCs w:val="26"/>
          <w:lang w:eastAsia="ru-RU"/>
        </w:rPr>
        <w:t xml:space="preserve">Проектируемая ООПТ расположена к </w:t>
      </w:r>
      <w:r w:rsidR="00C52B4E">
        <w:rPr>
          <w:rFonts w:ascii="Times New Roman" w:hAnsi="Times New Roman"/>
          <w:sz w:val="26"/>
          <w:szCs w:val="26"/>
          <w:lang w:eastAsia="ru-RU"/>
        </w:rPr>
        <w:t>северу</w:t>
      </w:r>
      <w:r w:rsidR="00C52B4E" w:rsidRPr="00037FD1">
        <w:rPr>
          <w:rFonts w:ascii="Times New Roman" w:hAnsi="Times New Roman"/>
          <w:sz w:val="26"/>
          <w:szCs w:val="26"/>
          <w:lang w:eastAsia="ru-RU"/>
        </w:rPr>
        <w:t xml:space="preserve"> от </w:t>
      </w:r>
      <w:r w:rsidR="00C52B4E">
        <w:rPr>
          <w:rFonts w:ascii="Times New Roman" w:hAnsi="Times New Roman"/>
          <w:sz w:val="26"/>
          <w:szCs w:val="26"/>
          <w:lang w:eastAsia="ru-RU"/>
        </w:rPr>
        <w:t>деревни Бегуницы</w:t>
      </w:r>
      <w:r w:rsidR="00C52B4E" w:rsidRPr="00037FD1">
        <w:rPr>
          <w:rFonts w:ascii="Times New Roman" w:hAnsi="Times New Roman"/>
          <w:sz w:val="26"/>
          <w:szCs w:val="26"/>
          <w:lang w:eastAsia="ru-RU"/>
        </w:rPr>
        <w:t xml:space="preserve">, на землях лесного фонда </w:t>
      </w:r>
      <w:r w:rsidR="00C52B4E" w:rsidRPr="00AE4EE3">
        <w:rPr>
          <w:rFonts w:ascii="Times New Roman" w:hAnsi="Times New Roman"/>
          <w:sz w:val="26"/>
          <w:szCs w:val="26"/>
          <w:lang w:eastAsia="ru-RU"/>
        </w:rPr>
        <w:t>(</w:t>
      </w:r>
      <w:r w:rsidR="00C52B4E">
        <w:rPr>
          <w:rFonts w:ascii="Times New Roman" w:hAnsi="Times New Roman"/>
          <w:sz w:val="26"/>
          <w:szCs w:val="26"/>
          <w:lang w:eastAsia="ru-RU"/>
        </w:rPr>
        <w:t>4, 9</w:t>
      </w:r>
      <w:r w:rsidR="00C52B4E" w:rsidRPr="00AE4EE3">
        <w:rPr>
          <w:rFonts w:ascii="Times New Roman" w:hAnsi="Times New Roman"/>
          <w:sz w:val="26"/>
          <w:szCs w:val="26"/>
          <w:lang w:eastAsia="ru-RU"/>
        </w:rPr>
        <w:t xml:space="preserve"> квартал</w:t>
      </w:r>
      <w:r w:rsidR="00C52B4E">
        <w:rPr>
          <w:rFonts w:ascii="Times New Roman" w:hAnsi="Times New Roman"/>
          <w:sz w:val="26"/>
          <w:szCs w:val="26"/>
          <w:lang w:eastAsia="ru-RU"/>
        </w:rPr>
        <w:t>ы</w:t>
      </w:r>
      <w:r w:rsidR="00C52B4E" w:rsidRPr="00AE4EE3">
        <w:rPr>
          <w:rFonts w:ascii="Times New Roman" w:hAnsi="Times New Roman"/>
          <w:sz w:val="26"/>
          <w:szCs w:val="26"/>
          <w:lang w:eastAsia="ru-RU"/>
        </w:rPr>
        <w:t xml:space="preserve"> Бегуницкого участкового лесничества Волосовского лесничества)</w:t>
      </w:r>
      <w:r w:rsidR="00C52B4E" w:rsidRPr="00037FD1">
        <w:rPr>
          <w:rFonts w:ascii="Times New Roman" w:hAnsi="Times New Roman"/>
          <w:sz w:val="26"/>
          <w:szCs w:val="26"/>
          <w:lang w:eastAsia="ru-RU"/>
        </w:rPr>
        <w:t>.</w:t>
      </w:r>
    </w:p>
    <w:p w:rsidR="00C52B4E" w:rsidRDefault="00C52B4E" w:rsidP="00637A2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Целью создания является сохранение участков ясеневых лесов и прилегающих лугов, редких видов флоры и фауны. Общая площадь составляет примерно 4510 га</w:t>
      </w:r>
      <w:r w:rsidR="00D05410" w:rsidRPr="00D05410">
        <w:rPr>
          <w:rFonts w:ascii="Times New Roman" w:hAnsi="Times New Roman"/>
          <w:sz w:val="26"/>
          <w:szCs w:val="26"/>
          <w:lang w:eastAsia="ru-RU"/>
        </w:rPr>
        <w:t xml:space="preserve">, в том числе на территории </w:t>
      </w:r>
      <w:r w:rsidR="00D05410" w:rsidRPr="00E62F64">
        <w:rPr>
          <w:rFonts w:ascii="Times New Roman" w:hAnsi="Times New Roman"/>
          <w:sz w:val="26"/>
          <w:szCs w:val="26"/>
          <w:lang w:eastAsia="ru-RU"/>
        </w:rPr>
        <w:t>поселения 173 га</w:t>
      </w:r>
      <w:r w:rsidRPr="00E62F64">
        <w:rPr>
          <w:rFonts w:ascii="Times New Roman" w:hAnsi="Times New Roman"/>
          <w:sz w:val="26"/>
          <w:szCs w:val="26"/>
          <w:lang w:eastAsia="ru-RU"/>
        </w:rPr>
        <w:t>. Глинт</w:t>
      </w:r>
      <w:r>
        <w:rPr>
          <w:rFonts w:ascii="Times New Roman" w:hAnsi="Times New Roman"/>
          <w:sz w:val="26"/>
          <w:szCs w:val="26"/>
          <w:lang w:eastAsia="ru-RU"/>
        </w:rPr>
        <w:t xml:space="preserve"> представляет собой уступ Ордовикского плато, резко обрывающегося в направлении прибрежной низменности. Его склон прорезан многочисленными глубокими оврагами, по дну которых стекают ручьи. На территории ООПТ протекает река Копорка. На берегу находится ледниковый валун диаметром 5 м и высотой 3 м, получивший название «Русич». По склонам ручьев произрастают фрагменты широколиственных лесов. Особый интерес представляют редкие для области ясеневые рощи, возраст которых достигает 80-100 лет. Также встречаются и другие широколиственные породы деревьев – липа, дуб, вяз, клен. Весной склоны покрываются ковром из цветущих печеночницы благородной, медуницы, а в летнее время обильно цветет колокольчик широколиственный. Особенностью является произрастание редкого для Ленинградской области вида орхидеи – венерин башмачок, включенный во все Красные книги. </w:t>
      </w:r>
    </w:p>
    <w:p w:rsidR="00C52B4E" w:rsidRDefault="00C52B4E" w:rsidP="00637A27">
      <w:pPr>
        <w:spacing w:before="120" w:after="0" w:line="240" w:lineRule="auto"/>
        <w:jc w:val="both"/>
        <w:rPr>
          <w:rFonts w:ascii="Times New Roman" w:hAnsi="Times New Roman"/>
          <w:sz w:val="26"/>
          <w:szCs w:val="26"/>
          <w:lang w:eastAsia="ru-RU"/>
        </w:rPr>
      </w:pPr>
      <w:r w:rsidRPr="00396517">
        <w:rPr>
          <w:rFonts w:ascii="Times New Roman" w:hAnsi="Times New Roman"/>
          <w:sz w:val="26"/>
          <w:szCs w:val="26"/>
          <w:lang w:eastAsia="ru-RU"/>
        </w:rPr>
        <w:t>До организации особо охраняемой природной территории целесообразно избегать коренного преобразования ландшафта и смены типа землепользования и других видов деятельности, делающих невозможным создание ООПТ в соответствии с заявленными целями; рекомендуется резервирование земель.</w:t>
      </w:r>
    </w:p>
    <w:p w:rsidR="00804A03" w:rsidRDefault="00804A03" w:rsidP="00637A27">
      <w:pPr>
        <w:keepNext/>
        <w:keepLines/>
        <w:spacing w:before="120" w:after="0" w:line="240" w:lineRule="auto"/>
        <w:jc w:val="center"/>
        <w:outlineLvl w:val="1"/>
        <w:rPr>
          <w:rFonts w:ascii="Arial" w:hAnsi="Arial"/>
          <w:b/>
          <w:bCs/>
          <w:i/>
          <w:sz w:val="28"/>
          <w:szCs w:val="26"/>
          <w:highlight w:val="yellow"/>
        </w:rPr>
      </w:pPr>
    </w:p>
    <w:p w:rsidR="00153EBC" w:rsidRPr="00C076F2" w:rsidRDefault="001F5969" w:rsidP="00637A27">
      <w:pPr>
        <w:keepNext/>
        <w:keepLines/>
        <w:spacing w:before="120" w:after="0" w:line="240" w:lineRule="auto"/>
        <w:jc w:val="center"/>
        <w:outlineLvl w:val="1"/>
        <w:rPr>
          <w:rFonts w:ascii="Times New Roman" w:hAnsi="Times New Roman"/>
          <w:b/>
          <w:bCs/>
          <w:i/>
          <w:sz w:val="26"/>
          <w:szCs w:val="26"/>
        </w:rPr>
      </w:pPr>
      <w:bookmarkStart w:id="193" w:name="_Toc369619736"/>
      <w:r>
        <w:rPr>
          <w:rFonts w:ascii="Arial" w:hAnsi="Arial"/>
          <w:b/>
          <w:bCs/>
          <w:i/>
          <w:sz w:val="28"/>
          <w:szCs w:val="26"/>
        </w:rPr>
        <w:br w:type="page"/>
      </w:r>
      <w:bookmarkStart w:id="194" w:name="_Toc383099302"/>
      <w:r w:rsidR="00153EBC" w:rsidRPr="00C076F2">
        <w:rPr>
          <w:rFonts w:ascii="Times New Roman" w:hAnsi="Times New Roman"/>
          <w:b/>
          <w:bCs/>
          <w:i/>
          <w:sz w:val="26"/>
          <w:szCs w:val="26"/>
        </w:rPr>
        <w:lastRenderedPageBreak/>
        <w:t>3.6. Предложения по использованию земель</w:t>
      </w:r>
      <w:bookmarkEnd w:id="193"/>
      <w:bookmarkEnd w:id="194"/>
    </w:p>
    <w:p w:rsidR="00153EBC" w:rsidRPr="00C076F2" w:rsidRDefault="00153EBC" w:rsidP="00637A27">
      <w:pPr>
        <w:keepNext/>
        <w:keepLines/>
        <w:spacing w:before="120" w:after="0" w:line="240" w:lineRule="auto"/>
        <w:ind w:left="720" w:hanging="360"/>
        <w:jc w:val="center"/>
        <w:outlineLvl w:val="0"/>
        <w:rPr>
          <w:rFonts w:ascii="Times New Roman" w:hAnsi="Times New Roman"/>
          <w:b/>
          <w:bCs/>
          <w:sz w:val="26"/>
          <w:szCs w:val="26"/>
        </w:rPr>
      </w:pPr>
      <w:bookmarkStart w:id="195" w:name="_Toc369619737"/>
      <w:bookmarkStart w:id="196" w:name="_Toc383099303"/>
      <w:r w:rsidRPr="00C076F2">
        <w:rPr>
          <w:rFonts w:ascii="Times New Roman" w:hAnsi="Times New Roman"/>
          <w:b/>
          <w:bCs/>
          <w:sz w:val="26"/>
          <w:szCs w:val="26"/>
        </w:rPr>
        <w:t>3.6.1. Предложения по переводу земель из одной категории в другую</w:t>
      </w:r>
      <w:bookmarkEnd w:id="195"/>
      <w:bookmarkEnd w:id="196"/>
    </w:p>
    <w:p w:rsidR="00153EBC" w:rsidRDefault="00153EBC" w:rsidP="00637A27">
      <w:pPr>
        <w:widowControl w:val="0"/>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Проектом генерального плана Беуницкого</w:t>
      </w:r>
      <w:r w:rsidRPr="00766186">
        <w:rPr>
          <w:rFonts w:ascii="Times New Roman" w:hAnsi="Times New Roman"/>
          <w:sz w:val="26"/>
          <w:szCs w:val="26"/>
          <w:lang w:eastAsia="ru-RU"/>
        </w:rPr>
        <w:t xml:space="preserve"> сельского поселения предусмотрено развитие жилых, общественно-деловых</w:t>
      </w:r>
      <w:r>
        <w:rPr>
          <w:rFonts w:ascii="Times New Roman" w:hAnsi="Times New Roman"/>
          <w:sz w:val="26"/>
          <w:szCs w:val="26"/>
          <w:lang w:eastAsia="ru-RU"/>
        </w:rPr>
        <w:t>, производственных, зон транспортной и инженерной инфраструктуры</w:t>
      </w:r>
      <w:r w:rsidRPr="00766186">
        <w:rPr>
          <w:rFonts w:ascii="Times New Roman" w:hAnsi="Times New Roman"/>
          <w:sz w:val="26"/>
          <w:szCs w:val="26"/>
          <w:lang w:eastAsia="ru-RU"/>
        </w:rPr>
        <w:t xml:space="preserve"> и рекреационных зон. Для градостроительного развития территории поселения предполагается вовлечение земель сельскохозяйственного назначения и земель лесного фонда.</w:t>
      </w:r>
    </w:p>
    <w:p w:rsidR="00E605FC" w:rsidRDefault="00153EBC" w:rsidP="00113A99">
      <w:pPr>
        <w:widowControl w:val="0"/>
        <w:spacing w:before="120" w:after="0" w:line="240" w:lineRule="auto"/>
        <w:jc w:val="both"/>
        <w:rPr>
          <w:rFonts w:ascii="Times New Roman" w:hAnsi="Times New Roman"/>
          <w:b/>
          <w:sz w:val="26"/>
          <w:szCs w:val="26"/>
        </w:rPr>
      </w:pPr>
      <w:r w:rsidRPr="00FF2870">
        <w:rPr>
          <w:rFonts w:ascii="Times New Roman" w:hAnsi="Times New Roman"/>
          <w:b/>
          <w:sz w:val="26"/>
          <w:szCs w:val="26"/>
        </w:rPr>
        <w:t>Перевод земель под размещение</w:t>
      </w:r>
      <w:r>
        <w:rPr>
          <w:rFonts w:ascii="Times New Roman" w:hAnsi="Times New Roman"/>
          <w:b/>
          <w:sz w:val="26"/>
          <w:szCs w:val="26"/>
        </w:rPr>
        <w:t xml:space="preserve"> объектов</w:t>
      </w:r>
      <w:r w:rsidR="00E605FC">
        <w:rPr>
          <w:rFonts w:ascii="Times New Roman" w:hAnsi="Times New Roman"/>
          <w:b/>
          <w:sz w:val="26"/>
          <w:szCs w:val="26"/>
        </w:rPr>
        <w:t>:</w:t>
      </w:r>
    </w:p>
    <w:p w:rsidR="00153EBC" w:rsidRPr="00FF2870" w:rsidRDefault="00E605FC" w:rsidP="00113A99">
      <w:pPr>
        <w:widowControl w:val="0"/>
        <w:spacing w:before="120" w:after="0" w:line="240" w:lineRule="auto"/>
        <w:jc w:val="both"/>
        <w:rPr>
          <w:rFonts w:ascii="Times New Roman" w:hAnsi="Times New Roman"/>
          <w:b/>
          <w:sz w:val="26"/>
          <w:szCs w:val="26"/>
        </w:rPr>
      </w:pPr>
      <w:r>
        <w:rPr>
          <w:rFonts w:ascii="Times New Roman" w:hAnsi="Times New Roman"/>
          <w:b/>
          <w:sz w:val="26"/>
          <w:szCs w:val="26"/>
          <w:lang w:val="en-US"/>
        </w:rPr>
        <w:t>I</w:t>
      </w:r>
      <w:r>
        <w:rPr>
          <w:rFonts w:ascii="Times New Roman" w:hAnsi="Times New Roman"/>
          <w:b/>
          <w:sz w:val="26"/>
          <w:szCs w:val="26"/>
        </w:rPr>
        <w:t>.</w:t>
      </w:r>
      <w:r w:rsidR="00153EBC">
        <w:rPr>
          <w:rFonts w:ascii="Times New Roman" w:hAnsi="Times New Roman"/>
          <w:b/>
          <w:sz w:val="26"/>
          <w:szCs w:val="26"/>
        </w:rPr>
        <w:t xml:space="preserve"> </w:t>
      </w:r>
      <w:r>
        <w:rPr>
          <w:rFonts w:ascii="Times New Roman" w:hAnsi="Times New Roman"/>
          <w:b/>
          <w:sz w:val="26"/>
          <w:szCs w:val="26"/>
        </w:rPr>
        <w:t>Учет интересов Российской Ф</w:t>
      </w:r>
      <w:r w:rsidR="00153EBC">
        <w:rPr>
          <w:rFonts w:ascii="Times New Roman" w:hAnsi="Times New Roman"/>
          <w:b/>
          <w:sz w:val="26"/>
          <w:szCs w:val="26"/>
        </w:rPr>
        <w:t>едера</w:t>
      </w:r>
      <w:r>
        <w:rPr>
          <w:rFonts w:ascii="Times New Roman" w:hAnsi="Times New Roman"/>
          <w:b/>
          <w:sz w:val="26"/>
          <w:szCs w:val="26"/>
        </w:rPr>
        <w:t>ции</w:t>
      </w:r>
      <w:r w:rsidR="00153EBC" w:rsidRPr="00FF2870">
        <w:rPr>
          <w:rFonts w:ascii="Times New Roman" w:hAnsi="Times New Roman"/>
          <w:b/>
          <w:sz w:val="26"/>
          <w:szCs w:val="26"/>
        </w:rPr>
        <w:t>:</w:t>
      </w:r>
    </w:p>
    <w:p w:rsidR="00153EBC" w:rsidRDefault="00153EBC" w:rsidP="0079202A">
      <w:pPr>
        <w:widowControl w:val="0"/>
        <w:numPr>
          <w:ilvl w:val="2"/>
          <w:numId w:val="87"/>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сельскохозяйственного назначения</w:t>
      </w:r>
      <w:r>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53EBC" w:rsidRPr="005F2BD6" w:rsidRDefault="00153EBC" w:rsidP="0079202A">
      <w:pPr>
        <w:widowControl w:val="0"/>
        <w:numPr>
          <w:ilvl w:val="0"/>
          <w:numId w:val="86"/>
        </w:numPr>
        <w:spacing w:before="60" w:after="120" w:line="240" w:lineRule="auto"/>
        <w:jc w:val="both"/>
        <w:rPr>
          <w:rFonts w:ascii="Times New Roman" w:hAnsi="Times New Roman"/>
          <w:sz w:val="26"/>
          <w:szCs w:val="26"/>
          <w:lang w:eastAsia="ru-RU"/>
        </w:rPr>
      </w:pPr>
      <w:r>
        <w:rPr>
          <w:rFonts w:ascii="Times New Roman" w:hAnsi="Times New Roman"/>
          <w:sz w:val="26"/>
          <w:szCs w:val="26"/>
          <w:lang w:eastAsia="ru-RU"/>
        </w:rPr>
        <w:t xml:space="preserve">Для реконструкции участка магистрального газопровода </w:t>
      </w:r>
      <w:r>
        <w:rPr>
          <w:rFonts w:ascii="Times New Roman" w:hAnsi="Times New Roman"/>
          <w:sz w:val="26"/>
          <w:szCs w:val="26"/>
          <w:lang w:eastAsia="ar-SA"/>
        </w:rPr>
        <w:t>Кохтла-Ярве – Ленинград</w:t>
      </w:r>
      <w:r>
        <w:rPr>
          <w:rFonts w:ascii="Times New Roman" w:hAnsi="Times New Roman"/>
          <w:sz w:val="26"/>
          <w:szCs w:val="26"/>
          <w:lang w:eastAsia="ru-RU"/>
        </w:rPr>
        <w:t xml:space="preserve"> – 13,63 га (1 очередь).</w:t>
      </w:r>
      <w:r w:rsidR="005F2BD6">
        <w:rPr>
          <w:rFonts w:ascii="Times New Roman" w:hAnsi="Times New Roman"/>
          <w:sz w:val="26"/>
          <w:szCs w:val="26"/>
          <w:lang w:eastAsia="ru-RU"/>
        </w:rPr>
        <w:t xml:space="preserve"> Из них </w:t>
      </w:r>
      <w:r w:rsidR="005F2BD6" w:rsidRPr="00E45E30">
        <w:rPr>
          <w:rFonts w:ascii="Times New Roman" w:hAnsi="Times New Roman"/>
          <w:sz w:val="26"/>
          <w:szCs w:val="26"/>
          <w:lang w:eastAsia="ru-RU"/>
        </w:rPr>
        <w:t>7</w:t>
      </w:r>
      <w:r w:rsidR="005F2BD6">
        <w:rPr>
          <w:rFonts w:ascii="Times New Roman" w:hAnsi="Times New Roman"/>
          <w:sz w:val="26"/>
          <w:szCs w:val="26"/>
          <w:lang w:eastAsia="ru-RU"/>
        </w:rPr>
        <w:t>,</w:t>
      </w:r>
      <w:r w:rsidR="005F2BD6" w:rsidRPr="00E45E30">
        <w:rPr>
          <w:rFonts w:ascii="Times New Roman" w:hAnsi="Times New Roman"/>
          <w:sz w:val="26"/>
          <w:szCs w:val="26"/>
          <w:lang w:eastAsia="ru-RU"/>
        </w:rPr>
        <w:t>39</w:t>
      </w:r>
      <w:r w:rsidR="005F2BD6">
        <w:rPr>
          <w:rFonts w:ascii="Times New Roman" w:hAnsi="Times New Roman"/>
          <w:sz w:val="26"/>
          <w:szCs w:val="26"/>
          <w:lang w:eastAsia="ru-RU"/>
        </w:rPr>
        <w:t xml:space="preserve"> </w:t>
      </w:r>
      <w:r w:rsidR="00354BAF">
        <w:rPr>
          <w:rFonts w:ascii="Times New Roman" w:hAnsi="Times New Roman"/>
          <w:sz w:val="26"/>
          <w:szCs w:val="26"/>
          <w:lang w:eastAsia="ru-RU"/>
        </w:rPr>
        <w:t>г</w:t>
      </w:r>
      <w:r w:rsidR="005F2BD6">
        <w:rPr>
          <w:rFonts w:ascii="Times New Roman" w:hAnsi="Times New Roman"/>
          <w:sz w:val="26"/>
          <w:szCs w:val="26"/>
          <w:lang w:eastAsia="ru-RU"/>
        </w:rPr>
        <w:t xml:space="preserve">а </w:t>
      </w:r>
      <w:r w:rsidR="00354BAF">
        <w:rPr>
          <w:rFonts w:ascii="Times New Roman" w:hAnsi="Times New Roman"/>
          <w:sz w:val="26"/>
          <w:szCs w:val="26"/>
          <w:lang w:eastAsia="ru-RU"/>
        </w:rPr>
        <w:t>–</w:t>
      </w:r>
      <w:r w:rsidR="005F2BD6">
        <w:rPr>
          <w:rFonts w:ascii="Times New Roman" w:hAnsi="Times New Roman"/>
          <w:sz w:val="26"/>
          <w:szCs w:val="26"/>
          <w:lang w:eastAsia="ru-RU"/>
        </w:rPr>
        <w:t xml:space="preserve"> </w:t>
      </w:r>
      <w:r w:rsidR="005F2BD6">
        <w:rPr>
          <w:rFonts w:ascii="Times New Roman" w:hAnsi="Times New Roman"/>
          <w:sz w:val="26"/>
          <w:szCs w:val="26"/>
        </w:rPr>
        <w:t xml:space="preserve">особо ценные продуктивные </w:t>
      </w:r>
      <w:r w:rsidR="005F2BD6" w:rsidRPr="00536086">
        <w:rPr>
          <w:rFonts w:ascii="Times New Roman" w:hAnsi="Times New Roman"/>
          <w:sz w:val="26"/>
          <w:szCs w:val="26"/>
        </w:rPr>
        <w:t>сельскохозяйственны</w:t>
      </w:r>
      <w:r w:rsidR="005F2BD6">
        <w:rPr>
          <w:rFonts w:ascii="Times New Roman" w:hAnsi="Times New Roman"/>
          <w:sz w:val="26"/>
          <w:szCs w:val="26"/>
        </w:rPr>
        <w:t>е</w:t>
      </w:r>
      <w:r w:rsidR="005F2BD6" w:rsidRPr="00536086">
        <w:rPr>
          <w:rFonts w:ascii="Times New Roman" w:hAnsi="Times New Roman"/>
          <w:sz w:val="26"/>
          <w:szCs w:val="26"/>
        </w:rPr>
        <w:t xml:space="preserve"> угодья.</w:t>
      </w:r>
    </w:p>
    <w:p w:rsidR="00153EBC" w:rsidRPr="004F4976" w:rsidRDefault="00153EBC" w:rsidP="0079202A">
      <w:pPr>
        <w:widowControl w:val="0"/>
        <w:numPr>
          <w:ilvl w:val="2"/>
          <w:numId w:val="87"/>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лесного фонда</w:t>
      </w:r>
      <w:r>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sidRPr="004F4976">
        <w:rPr>
          <w:rFonts w:ascii="Times New Roman" w:hAnsi="Times New Roman"/>
          <w:sz w:val="26"/>
          <w:szCs w:val="26"/>
          <w:lang w:eastAsia="ru-RU"/>
        </w:rPr>
        <w:t>специального назначения:</w:t>
      </w:r>
    </w:p>
    <w:p w:rsidR="00153EBC" w:rsidRPr="00E54247" w:rsidRDefault="00153EBC" w:rsidP="0079202A">
      <w:pPr>
        <w:widowControl w:val="0"/>
        <w:numPr>
          <w:ilvl w:val="0"/>
          <w:numId w:val="87"/>
        </w:numPr>
        <w:spacing w:before="120" w:after="0" w:line="240" w:lineRule="auto"/>
        <w:jc w:val="both"/>
        <w:rPr>
          <w:rFonts w:ascii="Times New Roman" w:hAnsi="Times New Roman"/>
          <w:sz w:val="26"/>
          <w:szCs w:val="26"/>
          <w:lang w:eastAsia="ru-RU"/>
        </w:rPr>
      </w:pPr>
      <w:r w:rsidRPr="004F4976">
        <w:rPr>
          <w:rFonts w:ascii="Times New Roman" w:hAnsi="Times New Roman"/>
          <w:sz w:val="26"/>
          <w:szCs w:val="26"/>
          <w:lang w:eastAsia="ru-RU"/>
        </w:rPr>
        <w:t xml:space="preserve">Для </w:t>
      </w:r>
      <w:r>
        <w:rPr>
          <w:rFonts w:ascii="Times New Roman" w:hAnsi="Times New Roman"/>
          <w:sz w:val="26"/>
          <w:szCs w:val="26"/>
          <w:lang w:eastAsia="ru-RU"/>
        </w:rPr>
        <w:t>реконструкции</w:t>
      </w:r>
      <w:r w:rsidRPr="004F4976">
        <w:rPr>
          <w:rFonts w:ascii="Times New Roman" w:hAnsi="Times New Roman"/>
          <w:sz w:val="26"/>
          <w:szCs w:val="26"/>
          <w:lang w:eastAsia="ru-RU"/>
        </w:rPr>
        <w:t xml:space="preserve"> участка магистрального газопровода </w:t>
      </w:r>
      <w:r>
        <w:rPr>
          <w:rFonts w:ascii="Times New Roman" w:hAnsi="Times New Roman"/>
          <w:sz w:val="26"/>
          <w:szCs w:val="26"/>
          <w:lang w:eastAsia="ar-SA"/>
        </w:rPr>
        <w:t>Кохтла-Ярве – Ленинград</w:t>
      </w:r>
      <w:r w:rsidRPr="004F4976">
        <w:rPr>
          <w:rFonts w:ascii="Times New Roman" w:hAnsi="Times New Roman"/>
          <w:sz w:val="26"/>
          <w:szCs w:val="26"/>
          <w:lang w:eastAsia="ru-RU"/>
        </w:rPr>
        <w:t xml:space="preserve"> – </w:t>
      </w:r>
      <w:r>
        <w:rPr>
          <w:rFonts w:ascii="Times New Roman" w:hAnsi="Times New Roman"/>
          <w:sz w:val="26"/>
          <w:szCs w:val="26"/>
          <w:lang w:eastAsia="ru-RU"/>
        </w:rPr>
        <w:t>13,</w:t>
      </w:r>
      <w:r w:rsidR="005F2BD6">
        <w:rPr>
          <w:rFonts w:ascii="Times New Roman" w:hAnsi="Times New Roman"/>
          <w:sz w:val="26"/>
          <w:szCs w:val="26"/>
          <w:lang w:eastAsia="ru-RU"/>
        </w:rPr>
        <w:t>49</w:t>
      </w:r>
      <w:r w:rsidRPr="004F4976">
        <w:rPr>
          <w:rFonts w:ascii="Times New Roman" w:hAnsi="Times New Roman"/>
          <w:sz w:val="26"/>
          <w:szCs w:val="26"/>
          <w:lang w:eastAsia="ru-RU"/>
        </w:rPr>
        <w:t xml:space="preserve"> га (1 очередь</w:t>
      </w:r>
      <w:r>
        <w:rPr>
          <w:rFonts w:ascii="Times New Roman" w:hAnsi="Times New Roman"/>
          <w:sz w:val="26"/>
          <w:szCs w:val="26"/>
          <w:lang w:eastAsia="ru-RU"/>
        </w:rPr>
        <w:t>).</w:t>
      </w:r>
    </w:p>
    <w:p w:rsidR="00153EBC" w:rsidRDefault="00E605FC" w:rsidP="00637A27">
      <w:pPr>
        <w:widowControl w:val="0"/>
        <w:spacing w:before="120" w:after="0" w:line="240" w:lineRule="auto"/>
        <w:jc w:val="both"/>
        <w:rPr>
          <w:rFonts w:ascii="Times New Roman" w:hAnsi="Times New Roman"/>
          <w:b/>
          <w:sz w:val="26"/>
          <w:szCs w:val="26"/>
        </w:rPr>
      </w:pPr>
      <w:r>
        <w:rPr>
          <w:rFonts w:ascii="Times New Roman" w:hAnsi="Times New Roman"/>
          <w:b/>
          <w:sz w:val="26"/>
          <w:szCs w:val="26"/>
          <w:lang w:val="en-US"/>
        </w:rPr>
        <w:t>II</w:t>
      </w:r>
      <w:r>
        <w:rPr>
          <w:rFonts w:ascii="Times New Roman" w:hAnsi="Times New Roman"/>
          <w:b/>
          <w:sz w:val="26"/>
          <w:szCs w:val="26"/>
        </w:rPr>
        <w:t>. Учет интересов Ленинградской области:</w:t>
      </w:r>
    </w:p>
    <w:p w:rsidR="00153EBC" w:rsidRDefault="00153EBC" w:rsidP="0079202A">
      <w:pPr>
        <w:widowControl w:val="0"/>
        <w:numPr>
          <w:ilvl w:val="2"/>
          <w:numId w:val="87"/>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сельскохозяйственного назначения</w:t>
      </w:r>
      <w:r>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53EBC" w:rsidRPr="005F2BD6" w:rsidRDefault="00153EBC" w:rsidP="0079202A">
      <w:pPr>
        <w:widowControl w:val="0"/>
        <w:numPr>
          <w:ilvl w:val="0"/>
          <w:numId w:val="86"/>
        </w:numPr>
        <w:spacing w:before="60" w:after="120" w:line="240" w:lineRule="auto"/>
        <w:jc w:val="both"/>
        <w:rPr>
          <w:rFonts w:ascii="Times New Roman" w:hAnsi="Times New Roman"/>
          <w:sz w:val="26"/>
          <w:szCs w:val="26"/>
          <w:lang w:eastAsia="ru-RU"/>
        </w:rPr>
      </w:pPr>
      <w:r w:rsidRPr="00E54247">
        <w:rPr>
          <w:rFonts w:ascii="Times New Roman" w:hAnsi="Times New Roman"/>
          <w:sz w:val="26"/>
          <w:szCs w:val="26"/>
          <w:lang w:eastAsia="ru-RU"/>
        </w:rPr>
        <w:t>Строительств</w:t>
      </w:r>
      <w:r>
        <w:rPr>
          <w:rFonts w:ascii="Times New Roman" w:hAnsi="Times New Roman"/>
          <w:sz w:val="26"/>
          <w:szCs w:val="26"/>
          <w:lang w:eastAsia="ru-RU"/>
        </w:rPr>
        <w:t>о</w:t>
      </w:r>
      <w:r w:rsidRPr="00E54247">
        <w:rPr>
          <w:rFonts w:ascii="Times New Roman" w:hAnsi="Times New Roman"/>
          <w:sz w:val="26"/>
          <w:szCs w:val="26"/>
          <w:lang w:eastAsia="ru-RU"/>
        </w:rPr>
        <w:t xml:space="preserve"> водовода для подачи питьевой воды от месторождения подземных вод «Карстолово» до города Сосно</w:t>
      </w:r>
      <w:r>
        <w:rPr>
          <w:rFonts w:ascii="Times New Roman" w:hAnsi="Times New Roman"/>
          <w:sz w:val="26"/>
          <w:szCs w:val="26"/>
          <w:lang w:eastAsia="ru-RU"/>
        </w:rPr>
        <w:t xml:space="preserve">вый Бор на 2012-2015 года </w:t>
      </w:r>
      <w:r w:rsidRPr="00E54247">
        <w:rPr>
          <w:rFonts w:ascii="Times New Roman" w:hAnsi="Times New Roman"/>
          <w:sz w:val="26"/>
          <w:szCs w:val="26"/>
          <w:lang w:eastAsia="ru-RU"/>
        </w:rPr>
        <w:t xml:space="preserve">– </w:t>
      </w:r>
      <w:r>
        <w:rPr>
          <w:rFonts w:ascii="Times New Roman" w:hAnsi="Times New Roman"/>
          <w:sz w:val="26"/>
          <w:szCs w:val="26"/>
          <w:lang w:eastAsia="ru-RU"/>
        </w:rPr>
        <w:t>11,54</w:t>
      </w:r>
      <w:r w:rsidRPr="00E54247">
        <w:rPr>
          <w:rFonts w:ascii="Times New Roman" w:hAnsi="Times New Roman"/>
          <w:sz w:val="26"/>
          <w:szCs w:val="26"/>
          <w:lang w:eastAsia="ru-RU"/>
        </w:rPr>
        <w:t xml:space="preserve"> га (1 очередь).</w:t>
      </w:r>
      <w:r w:rsidR="002B77EE">
        <w:rPr>
          <w:rFonts w:ascii="Times New Roman" w:hAnsi="Times New Roman"/>
          <w:sz w:val="26"/>
          <w:szCs w:val="26"/>
          <w:lang w:eastAsia="ru-RU"/>
        </w:rPr>
        <w:t xml:space="preserve"> Из них 2,78 г</w:t>
      </w:r>
      <w:r w:rsidR="005F2BD6">
        <w:rPr>
          <w:rFonts w:ascii="Times New Roman" w:hAnsi="Times New Roman"/>
          <w:sz w:val="26"/>
          <w:szCs w:val="26"/>
          <w:lang w:eastAsia="ru-RU"/>
        </w:rPr>
        <w:t xml:space="preserve">а </w:t>
      </w:r>
      <w:r w:rsidR="00744CCB">
        <w:rPr>
          <w:rFonts w:ascii="Times New Roman" w:hAnsi="Times New Roman"/>
          <w:sz w:val="26"/>
          <w:szCs w:val="26"/>
          <w:lang w:eastAsia="ru-RU"/>
        </w:rPr>
        <w:t>–</w:t>
      </w:r>
      <w:r w:rsidR="005F2BD6">
        <w:rPr>
          <w:rFonts w:ascii="Times New Roman" w:hAnsi="Times New Roman"/>
          <w:sz w:val="26"/>
          <w:szCs w:val="26"/>
          <w:lang w:eastAsia="ru-RU"/>
        </w:rPr>
        <w:t xml:space="preserve"> </w:t>
      </w:r>
      <w:r w:rsidR="005F2BD6">
        <w:rPr>
          <w:rFonts w:ascii="Times New Roman" w:hAnsi="Times New Roman"/>
          <w:sz w:val="26"/>
          <w:szCs w:val="26"/>
        </w:rPr>
        <w:t xml:space="preserve">особо ценные продуктивные </w:t>
      </w:r>
      <w:r w:rsidR="005F2BD6" w:rsidRPr="00536086">
        <w:rPr>
          <w:rFonts w:ascii="Times New Roman" w:hAnsi="Times New Roman"/>
          <w:sz w:val="26"/>
          <w:szCs w:val="26"/>
        </w:rPr>
        <w:t>сельскохозяйственны</w:t>
      </w:r>
      <w:r w:rsidR="005F2BD6">
        <w:rPr>
          <w:rFonts w:ascii="Times New Roman" w:hAnsi="Times New Roman"/>
          <w:sz w:val="26"/>
          <w:szCs w:val="26"/>
        </w:rPr>
        <w:t>е</w:t>
      </w:r>
      <w:r w:rsidR="005F2BD6" w:rsidRPr="00536086">
        <w:rPr>
          <w:rFonts w:ascii="Times New Roman" w:hAnsi="Times New Roman"/>
          <w:sz w:val="26"/>
          <w:szCs w:val="26"/>
        </w:rPr>
        <w:t xml:space="preserve"> угодья.</w:t>
      </w:r>
    </w:p>
    <w:p w:rsidR="00153EBC" w:rsidRPr="005F2BD6" w:rsidRDefault="00153EBC" w:rsidP="0079202A">
      <w:pPr>
        <w:widowControl w:val="0"/>
        <w:numPr>
          <w:ilvl w:val="0"/>
          <w:numId w:val="86"/>
        </w:numPr>
        <w:spacing w:before="60" w:after="120" w:line="240" w:lineRule="auto"/>
        <w:jc w:val="both"/>
        <w:rPr>
          <w:rFonts w:ascii="Times New Roman" w:hAnsi="Times New Roman"/>
          <w:sz w:val="26"/>
          <w:szCs w:val="26"/>
          <w:lang w:eastAsia="ru-RU"/>
        </w:rPr>
      </w:pPr>
      <w:r w:rsidRPr="00A65537">
        <w:rPr>
          <w:rFonts w:ascii="Times New Roman" w:hAnsi="Times New Roman"/>
          <w:sz w:val="26"/>
          <w:szCs w:val="26"/>
          <w:lang w:eastAsia="ru-RU"/>
        </w:rPr>
        <w:t>Строительств</w:t>
      </w:r>
      <w:r>
        <w:rPr>
          <w:rFonts w:ascii="Times New Roman" w:hAnsi="Times New Roman"/>
          <w:sz w:val="26"/>
          <w:szCs w:val="26"/>
          <w:lang w:eastAsia="ru-RU"/>
        </w:rPr>
        <w:t>о</w:t>
      </w:r>
      <w:r w:rsidRPr="00A65537">
        <w:rPr>
          <w:rFonts w:ascii="Times New Roman" w:hAnsi="Times New Roman"/>
          <w:sz w:val="26"/>
          <w:szCs w:val="26"/>
          <w:lang w:eastAsia="ru-RU"/>
        </w:rPr>
        <w:t xml:space="preserve"> нового участка региональной дороги Волосово – Гомонтово – Копорье – Керново –</w:t>
      </w:r>
      <w:r>
        <w:rPr>
          <w:rFonts w:ascii="Times New Roman" w:hAnsi="Times New Roman"/>
          <w:sz w:val="26"/>
          <w:szCs w:val="26"/>
          <w:lang w:eastAsia="ru-RU"/>
        </w:rPr>
        <w:t xml:space="preserve"> 5,48 га (</w:t>
      </w:r>
      <w:r w:rsidRPr="00A65537">
        <w:rPr>
          <w:rFonts w:ascii="Times New Roman" w:hAnsi="Times New Roman"/>
          <w:sz w:val="26"/>
          <w:szCs w:val="26"/>
          <w:lang w:eastAsia="ru-RU"/>
        </w:rPr>
        <w:t>расчетный срок (2021 – 2030)</w:t>
      </w:r>
      <w:r>
        <w:rPr>
          <w:rFonts w:ascii="Times New Roman" w:hAnsi="Times New Roman"/>
          <w:sz w:val="26"/>
          <w:szCs w:val="26"/>
          <w:lang w:eastAsia="ru-RU"/>
        </w:rPr>
        <w:t>)</w:t>
      </w:r>
      <w:r w:rsidRPr="00A65537">
        <w:rPr>
          <w:rFonts w:ascii="Times New Roman" w:hAnsi="Times New Roman"/>
          <w:sz w:val="26"/>
          <w:szCs w:val="26"/>
          <w:lang w:eastAsia="ru-RU"/>
        </w:rPr>
        <w:t>.</w:t>
      </w:r>
      <w:r w:rsidR="005F2BD6">
        <w:rPr>
          <w:rFonts w:ascii="Times New Roman" w:hAnsi="Times New Roman"/>
          <w:sz w:val="26"/>
          <w:szCs w:val="26"/>
          <w:lang w:eastAsia="ru-RU"/>
        </w:rPr>
        <w:t xml:space="preserve"> Из</w:t>
      </w:r>
      <w:r w:rsidR="002B77EE">
        <w:rPr>
          <w:rFonts w:ascii="Times New Roman" w:hAnsi="Times New Roman"/>
          <w:sz w:val="26"/>
          <w:szCs w:val="26"/>
          <w:lang w:eastAsia="ru-RU"/>
        </w:rPr>
        <w:t xml:space="preserve"> них 2, 28 г</w:t>
      </w:r>
      <w:r w:rsidR="005F2BD6">
        <w:rPr>
          <w:rFonts w:ascii="Times New Roman" w:hAnsi="Times New Roman"/>
          <w:sz w:val="26"/>
          <w:szCs w:val="26"/>
          <w:lang w:eastAsia="ru-RU"/>
        </w:rPr>
        <w:t xml:space="preserve">а </w:t>
      </w:r>
      <w:r w:rsidR="00744CCB">
        <w:rPr>
          <w:rFonts w:ascii="Times New Roman" w:hAnsi="Times New Roman"/>
          <w:sz w:val="26"/>
          <w:szCs w:val="26"/>
          <w:lang w:eastAsia="ru-RU"/>
        </w:rPr>
        <w:t>–</w:t>
      </w:r>
      <w:r w:rsidR="005F2BD6">
        <w:rPr>
          <w:rFonts w:ascii="Times New Roman" w:hAnsi="Times New Roman"/>
          <w:sz w:val="26"/>
          <w:szCs w:val="26"/>
          <w:lang w:eastAsia="ru-RU"/>
        </w:rPr>
        <w:t xml:space="preserve"> </w:t>
      </w:r>
      <w:r w:rsidR="005F2BD6">
        <w:rPr>
          <w:rFonts w:ascii="Times New Roman" w:hAnsi="Times New Roman"/>
          <w:sz w:val="26"/>
          <w:szCs w:val="26"/>
        </w:rPr>
        <w:t xml:space="preserve">особо ценные продуктивные </w:t>
      </w:r>
      <w:r w:rsidR="005F2BD6" w:rsidRPr="00536086">
        <w:rPr>
          <w:rFonts w:ascii="Times New Roman" w:hAnsi="Times New Roman"/>
          <w:sz w:val="26"/>
          <w:szCs w:val="26"/>
        </w:rPr>
        <w:t>сельскохозяйственны</w:t>
      </w:r>
      <w:r w:rsidR="005F2BD6">
        <w:rPr>
          <w:rFonts w:ascii="Times New Roman" w:hAnsi="Times New Roman"/>
          <w:sz w:val="26"/>
          <w:szCs w:val="26"/>
        </w:rPr>
        <w:t>е</w:t>
      </w:r>
      <w:r w:rsidR="005F2BD6" w:rsidRPr="00536086">
        <w:rPr>
          <w:rFonts w:ascii="Times New Roman" w:hAnsi="Times New Roman"/>
          <w:sz w:val="26"/>
          <w:szCs w:val="26"/>
        </w:rPr>
        <w:t xml:space="preserve"> угодья.</w:t>
      </w:r>
    </w:p>
    <w:p w:rsidR="00153EBC" w:rsidRPr="004F4976" w:rsidRDefault="00153EBC" w:rsidP="0079202A">
      <w:pPr>
        <w:widowControl w:val="0"/>
        <w:numPr>
          <w:ilvl w:val="2"/>
          <w:numId w:val="87"/>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лесного фонда</w:t>
      </w:r>
      <w:r>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sidRPr="004F4976">
        <w:rPr>
          <w:rFonts w:ascii="Times New Roman" w:hAnsi="Times New Roman"/>
          <w:sz w:val="26"/>
          <w:szCs w:val="26"/>
          <w:lang w:eastAsia="ru-RU"/>
        </w:rPr>
        <w:t>специального назначения:</w:t>
      </w:r>
    </w:p>
    <w:p w:rsidR="00153EBC" w:rsidRDefault="00153EBC" w:rsidP="0079202A">
      <w:pPr>
        <w:widowControl w:val="0"/>
        <w:numPr>
          <w:ilvl w:val="0"/>
          <w:numId w:val="87"/>
        </w:numPr>
        <w:spacing w:before="120" w:after="0" w:line="240" w:lineRule="auto"/>
        <w:jc w:val="both"/>
        <w:rPr>
          <w:rFonts w:ascii="Times New Roman" w:hAnsi="Times New Roman"/>
          <w:sz w:val="26"/>
          <w:szCs w:val="26"/>
          <w:lang w:eastAsia="ru-RU"/>
        </w:rPr>
      </w:pPr>
      <w:r w:rsidRPr="00E54247">
        <w:rPr>
          <w:rFonts w:ascii="Times New Roman" w:hAnsi="Times New Roman"/>
          <w:sz w:val="26"/>
          <w:szCs w:val="26"/>
          <w:lang w:eastAsia="ru-RU"/>
        </w:rPr>
        <w:t>Строительств</w:t>
      </w:r>
      <w:r>
        <w:rPr>
          <w:rFonts w:ascii="Times New Roman" w:hAnsi="Times New Roman"/>
          <w:sz w:val="26"/>
          <w:szCs w:val="26"/>
          <w:lang w:eastAsia="ru-RU"/>
        </w:rPr>
        <w:t>о</w:t>
      </w:r>
      <w:r w:rsidRPr="00E54247">
        <w:rPr>
          <w:rFonts w:ascii="Times New Roman" w:hAnsi="Times New Roman"/>
          <w:sz w:val="26"/>
          <w:szCs w:val="26"/>
          <w:lang w:eastAsia="ru-RU"/>
        </w:rPr>
        <w:t xml:space="preserve"> водовода для подачи питьевой воды от месторождения подземных вод «Карстолово» до города Сосно</w:t>
      </w:r>
      <w:r w:rsidR="00340D99">
        <w:rPr>
          <w:rFonts w:ascii="Times New Roman" w:hAnsi="Times New Roman"/>
          <w:sz w:val="26"/>
          <w:szCs w:val="26"/>
          <w:lang w:eastAsia="ru-RU"/>
        </w:rPr>
        <w:t>вый Бор на 2012-2015 годы</w:t>
      </w:r>
      <w:r w:rsidRPr="00E54247">
        <w:rPr>
          <w:rFonts w:ascii="Times New Roman" w:hAnsi="Times New Roman"/>
          <w:sz w:val="26"/>
          <w:szCs w:val="26"/>
          <w:lang w:eastAsia="ru-RU"/>
        </w:rPr>
        <w:t xml:space="preserve">– </w:t>
      </w:r>
      <w:r>
        <w:rPr>
          <w:rFonts w:ascii="Times New Roman" w:hAnsi="Times New Roman"/>
          <w:sz w:val="26"/>
          <w:szCs w:val="26"/>
          <w:lang w:eastAsia="ru-RU"/>
        </w:rPr>
        <w:t>246,00</w:t>
      </w:r>
      <w:r w:rsidRPr="00E54247">
        <w:rPr>
          <w:rFonts w:ascii="Times New Roman" w:hAnsi="Times New Roman"/>
          <w:sz w:val="26"/>
          <w:szCs w:val="26"/>
          <w:lang w:eastAsia="ru-RU"/>
        </w:rPr>
        <w:t xml:space="preserve"> га (1 очередь).</w:t>
      </w:r>
    </w:p>
    <w:p w:rsidR="00153EBC" w:rsidRPr="00A65537" w:rsidRDefault="00153EBC" w:rsidP="0079202A">
      <w:pPr>
        <w:widowControl w:val="0"/>
        <w:numPr>
          <w:ilvl w:val="0"/>
          <w:numId w:val="87"/>
        </w:numPr>
        <w:spacing w:before="120" w:after="0" w:line="240" w:lineRule="auto"/>
        <w:jc w:val="both"/>
        <w:rPr>
          <w:rFonts w:ascii="Times New Roman" w:hAnsi="Times New Roman"/>
          <w:sz w:val="26"/>
          <w:szCs w:val="26"/>
          <w:lang w:eastAsia="ru-RU"/>
        </w:rPr>
      </w:pPr>
      <w:r w:rsidRPr="00A65537">
        <w:rPr>
          <w:rFonts w:ascii="Times New Roman" w:hAnsi="Times New Roman"/>
          <w:sz w:val="26"/>
          <w:szCs w:val="26"/>
          <w:lang w:eastAsia="ru-RU"/>
        </w:rPr>
        <w:t>Строительств</w:t>
      </w:r>
      <w:r>
        <w:rPr>
          <w:rFonts w:ascii="Times New Roman" w:hAnsi="Times New Roman"/>
          <w:sz w:val="26"/>
          <w:szCs w:val="26"/>
          <w:lang w:eastAsia="ru-RU"/>
        </w:rPr>
        <w:t>о</w:t>
      </w:r>
      <w:r w:rsidRPr="00A65537">
        <w:rPr>
          <w:rFonts w:ascii="Times New Roman" w:hAnsi="Times New Roman"/>
          <w:sz w:val="26"/>
          <w:szCs w:val="26"/>
          <w:lang w:eastAsia="ru-RU"/>
        </w:rPr>
        <w:t xml:space="preserve"> нового участка региональной дороги Волосово – Гомонтово – </w:t>
      </w:r>
      <w:r w:rsidRPr="00A65537">
        <w:rPr>
          <w:rFonts w:ascii="Times New Roman" w:hAnsi="Times New Roman"/>
          <w:sz w:val="26"/>
          <w:szCs w:val="26"/>
          <w:lang w:eastAsia="ru-RU"/>
        </w:rPr>
        <w:lastRenderedPageBreak/>
        <w:t>Копорье – Керново –</w:t>
      </w:r>
      <w:r>
        <w:rPr>
          <w:rFonts w:ascii="Times New Roman" w:hAnsi="Times New Roman"/>
          <w:sz w:val="26"/>
          <w:szCs w:val="26"/>
          <w:lang w:eastAsia="ru-RU"/>
        </w:rPr>
        <w:t xml:space="preserve"> 2,49 га (</w:t>
      </w:r>
      <w:r w:rsidRPr="00A65537">
        <w:rPr>
          <w:rFonts w:ascii="Times New Roman" w:hAnsi="Times New Roman"/>
          <w:sz w:val="26"/>
          <w:szCs w:val="26"/>
          <w:lang w:eastAsia="ru-RU"/>
        </w:rPr>
        <w:t>расчетный срок (2021 – 2030)</w:t>
      </w:r>
      <w:r>
        <w:rPr>
          <w:rFonts w:ascii="Times New Roman" w:hAnsi="Times New Roman"/>
          <w:sz w:val="26"/>
          <w:szCs w:val="26"/>
          <w:lang w:eastAsia="ru-RU"/>
        </w:rPr>
        <w:t>)</w:t>
      </w:r>
      <w:r w:rsidRPr="00A65537">
        <w:rPr>
          <w:rFonts w:ascii="Times New Roman" w:hAnsi="Times New Roman"/>
          <w:sz w:val="26"/>
          <w:szCs w:val="26"/>
          <w:lang w:eastAsia="ru-RU"/>
        </w:rPr>
        <w:t>.</w:t>
      </w:r>
    </w:p>
    <w:p w:rsidR="00153EBC" w:rsidRPr="00FF2870" w:rsidRDefault="00E605FC" w:rsidP="00113A99">
      <w:pPr>
        <w:widowControl w:val="0"/>
        <w:spacing w:before="120" w:after="0" w:line="240" w:lineRule="auto"/>
        <w:jc w:val="both"/>
        <w:rPr>
          <w:rFonts w:ascii="Times New Roman" w:hAnsi="Times New Roman"/>
          <w:b/>
          <w:sz w:val="26"/>
          <w:szCs w:val="26"/>
        </w:rPr>
      </w:pPr>
      <w:r>
        <w:rPr>
          <w:rFonts w:ascii="Times New Roman" w:hAnsi="Times New Roman"/>
          <w:b/>
          <w:sz w:val="26"/>
          <w:szCs w:val="26"/>
          <w:lang w:val="en-US"/>
        </w:rPr>
        <w:t>III</w:t>
      </w:r>
      <w:r>
        <w:rPr>
          <w:rFonts w:ascii="Times New Roman" w:hAnsi="Times New Roman"/>
          <w:b/>
          <w:sz w:val="26"/>
          <w:szCs w:val="26"/>
        </w:rPr>
        <w:t>. Пере</w:t>
      </w:r>
      <w:r w:rsidR="00153EBC" w:rsidRPr="00FF2870">
        <w:rPr>
          <w:rFonts w:ascii="Times New Roman" w:hAnsi="Times New Roman"/>
          <w:b/>
          <w:sz w:val="26"/>
          <w:szCs w:val="26"/>
        </w:rPr>
        <w:t>вод земель под размещение объектов местного значения</w:t>
      </w:r>
      <w:r w:rsidR="00744CCB">
        <w:rPr>
          <w:rFonts w:ascii="Times New Roman" w:hAnsi="Times New Roman"/>
          <w:b/>
          <w:sz w:val="26"/>
          <w:szCs w:val="26"/>
        </w:rPr>
        <w:t xml:space="preserve"> </w:t>
      </w:r>
      <w:r w:rsidR="00153EBC" w:rsidRPr="00FF2870">
        <w:rPr>
          <w:rFonts w:ascii="Times New Roman" w:hAnsi="Times New Roman"/>
          <w:b/>
          <w:sz w:val="26"/>
          <w:szCs w:val="26"/>
        </w:rPr>
        <w:t>(</w:t>
      </w:r>
      <w:r w:rsidR="00153EBC">
        <w:rPr>
          <w:rFonts w:ascii="Times New Roman" w:hAnsi="Times New Roman"/>
          <w:b/>
          <w:sz w:val="26"/>
          <w:szCs w:val="26"/>
        </w:rPr>
        <w:t>поселения</w:t>
      </w:r>
      <w:r w:rsidR="00153EBC" w:rsidRPr="00FF2870">
        <w:rPr>
          <w:rFonts w:ascii="Times New Roman" w:hAnsi="Times New Roman"/>
          <w:b/>
          <w:sz w:val="26"/>
          <w:szCs w:val="26"/>
        </w:rPr>
        <w:t>) планируется:</w:t>
      </w:r>
    </w:p>
    <w:p w:rsidR="00153EBC" w:rsidRDefault="00153EBC" w:rsidP="0079202A">
      <w:pPr>
        <w:widowControl w:val="0"/>
        <w:numPr>
          <w:ilvl w:val="0"/>
          <w:numId w:val="88"/>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сельскохозяйственного назначения</w:t>
      </w:r>
      <w:r>
        <w:rPr>
          <w:rFonts w:ascii="Times New Roman" w:hAnsi="Times New Roman"/>
          <w:sz w:val="26"/>
          <w:szCs w:val="26"/>
          <w:lang w:eastAsia="ru-RU"/>
        </w:rPr>
        <w:t xml:space="preserve"> в земли населенных пунктов планируется на следующих территориях в следующих целях:</w:t>
      </w:r>
    </w:p>
    <w:p w:rsidR="00153EBC"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Для развития населенных пунктов – 65,91 га.</w:t>
      </w:r>
    </w:p>
    <w:p w:rsidR="00153EBC" w:rsidRPr="009D4A6A" w:rsidRDefault="00153EBC" w:rsidP="0079202A">
      <w:pPr>
        <w:widowControl w:val="0"/>
        <w:numPr>
          <w:ilvl w:val="0"/>
          <w:numId w:val="88"/>
        </w:numPr>
        <w:spacing w:before="120" w:after="0" w:line="240" w:lineRule="auto"/>
        <w:ind w:left="357" w:hanging="357"/>
        <w:jc w:val="both"/>
        <w:rPr>
          <w:rFonts w:ascii="Times New Roman" w:hAnsi="Times New Roman"/>
          <w:sz w:val="26"/>
          <w:szCs w:val="26"/>
          <w:lang w:eastAsia="ru-RU"/>
        </w:rPr>
      </w:pPr>
      <w:r>
        <w:rPr>
          <w:rFonts w:ascii="Times New Roman" w:hAnsi="Times New Roman"/>
          <w:sz w:val="26"/>
          <w:szCs w:val="26"/>
          <w:lang w:eastAsia="ru-RU"/>
        </w:rPr>
        <w:t xml:space="preserve">Из </w:t>
      </w:r>
      <w:r w:rsidRPr="00FF2870">
        <w:rPr>
          <w:rFonts w:ascii="Times New Roman" w:hAnsi="Times New Roman"/>
          <w:b/>
          <w:sz w:val="26"/>
          <w:szCs w:val="26"/>
          <w:lang w:eastAsia="ru-RU"/>
        </w:rPr>
        <w:t>земель сельскохозяйственного назначения</w:t>
      </w:r>
      <w:r w:rsidRPr="009D4A6A">
        <w:rPr>
          <w:rFonts w:ascii="Times New Roman" w:hAnsi="Times New Roman"/>
          <w:sz w:val="26"/>
          <w:szCs w:val="26"/>
          <w:lang w:eastAsia="ru-RU"/>
        </w:rPr>
        <w:t>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планируется на следующих территориях в следующих целях:</w:t>
      </w:r>
    </w:p>
    <w:p w:rsidR="00153EBC" w:rsidRPr="0022355E"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sidRPr="0022355E">
        <w:rPr>
          <w:rFonts w:ascii="Times New Roman" w:hAnsi="Times New Roman"/>
          <w:sz w:val="26"/>
          <w:szCs w:val="26"/>
          <w:lang w:eastAsia="ru-RU"/>
        </w:rPr>
        <w:t>Для размещения объектов промышлен</w:t>
      </w:r>
      <w:r w:rsidR="004555E7">
        <w:rPr>
          <w:rFonts w:ascii="Times New Roman" w:hAnsi="Times New Roman"/>
          <w:sz w:val="26"/>
          <w:szCs w:val="26"/>
          <w:lang w:eastAsia="ru-RU"/>
        </w:rPr>
        <w:t>н</w:t>
      </w:r>
      <w:r w:rsidRPr="0022355E">
        <w:rPr>
          <w:rFonts w:ascii="Times New Roman" w:hAnsi="Times New Roman"/>
          <w:sz w:val="26"/>
          <w:szCs w:val="26"/>
          <w:lang w:eastAsia="ru-RU"/>
        </w:rPr>
        <w:t>ости – 111,</w:t>
      </w:r>
      <w:r w:rsidR="002F148B">
        <w:rPr>
          <w:rFonts w:ascii="Times New Roman" w:hAnsi="Times New Roman"/>
          <w:sz w:val="26"/>
          <w:szCs w:val="26"/>
          <w:lang w:eastAsia="ru-RU"/>
        </w:rPr>
        <w:t>4</w:t>
      </w:r>
      <w:r w:rsidRPr="0022355E">
        <w:rPr>
          <w:rFonts w:ascii="Times New Roman" w:hAnsi="Times New Roman"/>
          <w:sz w:val="26"/>
          <w:szCs w:val="26"/>
          <w:lang w:eastAsia="ru-RU"/>
        </w:rPr>
        <w:t xml:space="preserve"> га.</w:t>
      </w:r>
    </w:p>
    <w:p w:rsidR="00153EBC" w:rsidRPr="0022355E"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sidRPr="0022355E">
        <w:rPr>
          <w:rFonts w:ascii="Times New Roman" w:hAnsi="Times New Roman"/>
          <w:sz w:val="26"/>
          <w:szCs w:val="26"/>
          <w:lang w:eastAsia="ru-RU"/>
        </w:rPr>
        <w:t>Для размещения объектов инженерной инфраструктуры (водозаборных сооружений) – 5,2</w:t>
      </w:r>
      <w:r w:rsidR="00455ED5">
        <w:rPr>
          <w:rFonts w:ascii="Times New Roman" w:hAnsi="Times New Roman"/>
          <w:sz w:val="26"/>
          <w:szCs w:val="26"/>
          <w:lang w:eastAsia="ru-RU"/>
        </w:rPr>
        <w:t>6</w:t>
      </w:r>
      <w:r w:rsidRPr="0022355E">
        <w:rPr>
          <w:rFonts w:ascii="Times New Roman" w:hAnsi="Times New Roman"/>
          <w:sz w:val="26"/>
          <w:szCs w:val="26"/>
          <w:lang w:eastAsia="ru-RU"/>
        </w:rPr>
        <w:t xml:space="preserve"> га (первая очередь).</w:t>
      </w:r>
    </w:p>
    <w:p w:rsidR="00153EBC" w:rsidRPr="0022355E"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sidRPr="0022355E">
        <w:rPr>
          <w:rFonts w:ascii="Times New Roman" w:hAnsi="Times New Roman"/>
          <w:sz w:val="26"/>
          <w:szCs w:val="26"/>
          <w:lang w:eastAsia="ru-RU"/>
        </w:rPr>
        <w:t>Для размещения объектов транспортной инфраструктуры – 12,34 га.</w:t>
      </w:r>
    </w:p>
    <w:p w:rsidR="00153EBC" w:rsidRPr="0022355E"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sidRPr="0022355E">
        <w:rPr>
          <w:rFonts w:ascii="Times New Roman" w:hAnsi="Times New Roman"/>
          <w:sz w:val="26"/>
          <w:szCs w:val="26"/>
          <w:lang w:eastAsia="ru-RU"/>
        </w:rPr>
        <w:t>Для размещения объектов специального назначения – 2,65 га (первая очередь)</w:t>
      </w:r>
      <w:r w:rsidR="00CB2A93" w:rsidRPr="0022355E">
        <w:rPr>
          <w:rFonts w:ascii="Times New Roman" w:hAnsi="Times New Roman"/>
          <w:sz w:val="26"/>
          <w:szCs w:val="26"/>
          <w:lang w:eastAsia="ru-RU"/>
        </w:rPr>
        <w:t>.</w:t>
      </w:r>
    </w:p>
    <w:p w:rsidR="00153EBC" w:rsidRPr="0022355E" w:rsidRDefault="00153EBC" w:rsidP="0079202A">
      <w:pPr>
        <w:widowControl w:val="0"/>
        <w:numPr>
          <w:ilvl w:val="0"/>
          <w:numId w:val="88"/>
        </w:numPr>
        <w:spacing w:before="120" w:after="0" w:line="240" w:lineRule="auto"/>
        <w:ind w:left="357" w:hanging="357"/>
        <w:jc w:val="both"/>
        <w:rPr>
          <w:rFonts w:ascii="Times New Roman" w:hAnsi="Times New Roman"/>
          <w:sz w:val="26"/>
          <w:szCs w:val="26"/>
          <w:lang w:eastAsia="ru-RU"/>
        </w:rPr>
      </w:pPr>
      <w:r w:rsidRPr="0022355E">
        <w:rPr>
          <w:rFonts w:ascii="Times New Roman" w:hAnsi="Times New Roman"/>
          <w:sz w:val="26"/>
          <w:szCs w:val="26"/>
          <w:lang w:eastAsia="ru-RU"/>
        </w:rPr>
        <w:t xml:space="preserve">Из </w:t>
      </w:r>
      <w:r w:rsidRPr="0022355E">
        <w:rPr>
          <w:rFonts w:ascii="Times New Roman" w:hAnsi="Times New Roman"/>
          <w:b/>
          <w:sz w:val="26"/>
          <w:szCs w:val="26"/>
          <w:lang w:eastAsia="ru-RU"/>
        </w:rPr>
        <w:t>земель сельскохозяйственного назначения</w:t>
      </w:r>
      <w:r w:rsidRPr="0022355E">
        <w:rPr>
          <w:rFonts w:ascii="Times New Roman" w:hAnsi="Times New Roman"/>
          <w:sz w:val="26"/>
          <w:szCs w:val="26"/>
          <w:lang w:eastAsia="ru-RU"/>
        </w:rPr>
        <w:t xml:space="preserve"> в земли особо охраняемых территорий и объектов планируется на следующих территориях в следующих целях: </w:t>
      </w:r>
    </w:p>
    <w:p w:rsidR="00153EBC" w:rsidRPr="0022355E"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sidRPr="0022355E">
        <w:rPr>
          <w:rFonts w:ascii="Times New Roman" w:hAnsi="Times New Roman"/>
          <w:sz w:val="26"/>
          <w:szCs w:val="26"/>
          <w:lang w:eastAsia="ru-RU"/>
        </w:rPr>
        <w:t xml:space="preserve">Для размещения объектов рекреации и туризма – </w:t>
      </w:r>
      <w:r w:rsidR="00ED7444">
        <w:rPr>
          <w:rFonts w:ascii="Times New Roman" w:hAnsi="Times New Roman"/>
          <w:sz w:val="26"/>
          <w:szCs w:val="26"/>
          <w:lang w:eastAsia="ru-RU"/>
        </w:rPr>
        <w:t>9</w:t>
      </w:r>
      <w:r w:rsidR="008519C0">
        <w:rPr>
          <w:rFonts w:ascii="Times New Roman" w:hAnsi="Times New Roman"/>
          <w:sz w:val="26"/>
          <w:szCs w:val="26"/>
          <w:lang w:eastAsia="ru-RU"/>
        </w:rPr>
        <w:t>5</w:t>
      </w:r>
      <w:r w:rsidR="00ED7444">
        <w:rPr>
          <w:rFonts w:ascii="Times New Roman" w:hAnsi="Times New Roman"/>
          <w:sz w:val="26"/>
          <w:szCs w:val="26"/>
          <w:lang w:eastAsia="ru-RU"/>
        </w:rPr>
        <w:t>,03</w:t>
      </w:r>
      <w:r w:rsidRPr="0022355E">
        <w:rPr>
          <w:rFonts w:ascii="Times New Roman" w:hAnsi="Times New Roman"/>
          <w:sz w:val="26"/>
          <w:szCs w:val="26"/>
          <w:lang w:eastAsia="ru-RU"/>
        </w:rPr>
        <w:t xml:space="preserve"> га.</w:t>
      </w:r>
    </w:p>
    <w:p w:rsidR="00153EBC" w:rsidRPr="0022355E"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sidRPr="0022355E">
        <w:rPr>
          <w:rFonts w:ascii="Times New Roman" w:hAnsi="Times New Roman"/>
          <w:sz w:val="26"/>
          <w:szCs w:val="26"/>
          <w:lang w:eastAsia="ru-RU"/>
        </w:rPr>
        <w:t xml:space="preserve">Для размещения лыжной базы – </w:t>
      </w:r>
      <w:r w:rsidR="00C2154F" w:rsidRPr="0022355E">
        <w:rPr>
          <w:rFonts w:ascii="Times New Roman" w:hAnsi="Times New Roman"/>
          <w:sz w:val="26"/>
          <w:szCs w:val="26"/>
          <w:lang w:eastAsia="ru-RU"/>
        </w:rPr>
        <w:t>3,0</w:t>
      </w:r>
      <w:r w:rsidRPr="0022355E">
        <w:rPr>
          <w:rFonts w:ascii="Times New Roman" w:hAnsi="Times New Roman"/>
          <w:sz w:val="26"/>
          <w:szCs w:val="26"/>
          <w:lang w:eastAsia="ru-RU"/>
        </w:rPr>
        <w:t xml:space="preserve"> га.</w:t>
      </w:r>
    </w:p>
    <w:p w:rsidR="00153EBC" w:rsidRPr="0022355E" w:rsidRDefault="00153EBC" w:rsidP="0079202A">
      <w:pPr>
        <w:widowControl w:val="0"/>
        <w:numPr>
          <w:ilvl w:val="0"/>
          <w:numId w:val="88"/>
        </w:numPr>
        <w:spacing w:before="120" w:after="0" w:line="240" w:lineRule="auto"/>
        <w:ind w:left="357" w:hanging="357"/>
        <w:jc w:val="both"/>
        <w:rPr>
          <w:rFonts w:ascii="Times New Roman" w:hAnsi="Times New Roman"/>
          <w:sz w:val="26"/>
          <w:szCs w:val="26"/>
          <w:lang w:eastAsia="ru-RU"/>
        </w:rPr>
      </w:pPr>
      <w:r w:rsidRPr="0022355E">
        <w:rPr>
          <w:rFonts w:ascii="Times New Roman" w:hAnsi="Times New Roman"/>
          <w:sz w:val="26"/>
          <w:szCs w:val="26"/>
          <w:lang w:eastAsia="ru-RU"/>
        </w:rPr>
        <w:t xml:space="preserve">Из </w:t>
      </w:r>
      <w:r w:rsidRPr="0022355E">
        <w:rPr>
          <w:rFonts w:ascii="Times New Roman" w:hAnsi="Times New Roman"/>
          <w:b/>
          <w:sz w:val="26"/>
          <w:szCs w:val="26"/>
          <w:lang w:eastAsia="ru-RU"/>
        </w:rPr>
        <w:t>земель лесного фонда назначения</w:t>
      </w:r>
      <w:r w:rsidRPr="0022355E">
        <w:rPr>
          <w:rFonts w:ascii="Times New Roman" w:hAnsi="Times New Roman"/>
          <w:sz w:val="26"/>
          <w:szCs w:val="26"/>
          <w:lang w:eastAsia="ru-RU"/>
        </w:rPr>
        <w:t xml:space="preserve">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планируется на следующих территориях в следующих целях:</w:t>
      </w:r>
    </w:p>
    <w:p w:rsidR="00153EBC" w:rsidRDefault="00153EBC" w:rsidP="0079202A">
      <w:pPr>
        <w:widowControl w:val="0"/>
        <w:numPr>
          <w:ilvl w:val="0"/>
          <w:numId w:val="86"/>
        </w:numPr>
        <w:spacing w:before="120" w:after="0" w:line="240" w:lineRule="auto"/>
        <w:jc w:val="both"/>
        <w:rPr>
          <w:rFonts w:ascii="Times New Roman" w:hAnsi="Times New Roman"/>
          <w:sz w:val="26"/>
          <w:szCs w:val="26"/>
          <w:lang w:eastAsia="ru-RU"/>
        </w:rPr>
      </w:pPr>
      <w:r w:rsidRPr="0022355E">
        <w:rPr>
          <w:rFonts w:ascii="Times New Roman" w:hAnsi="Times New Roman"/>
          <w:sz w:val="26"/>
          <w:szCs w:val="26"/>
          <w:lang w:eastAsia="ru-RU"/>
        </w:rPr>
        <w:t>Для размещения объектов инженерной инфраструктуры (водозаборных сооружений) – 9,46 га (первая очередь</w:t>
      </w:r>
      <w:r>
        <w:rPr>
          <w:rFonts w:ascii="Times New Roman" w:hAnsi="Times New Roman"/>
          <w:sz w:val="26"/>
          <w:szCs w:val="26"/>
          <w:lang w:eastAsia="ru-RU"/>
        </w:rPr>
        <w:t>).</w:t>
      </w:r>
    </w:p>
    <w:p w:rsidR="00CB2A93" w:rsidRDefault="00CB2A93" w:rsidP="00CB2A93">
      <w:pPr>
        <w:keepNext/>
        <w:widowControl w:val="0"/>
        <w:spacing w:before="60" w:after="0" w:line="240" w:lineRule="auto"/>
        <w:jc w:val="both"/>
        <w:rPr>
          <w:rFonts w:ascii="Times New Roman" w:hAnsi="Times New Roman"/>
          <w:sz w:val="26"/>
          <w:szCs w:val="26"/>
          <w:lang w:eastAsia="ru-RU"/>
        </w:rPr>
        <w:sectPr w:rsidR="00CB2A93" w:rsidSect="003E3473">
          <w:headerReference w:type="default" r:id="rId14"/>
          <w:footerReference w:type="default" r:id="rId15"/>
          <w:pgSz w:w="11906" w:h="16838"/>
          <w:pgMar w:top="1134" w:right="850" w:bottom="1134" w:left="1701" w:header="708" w:footer="708" w:gutter="0"/>
          <w:cols w:space="708"/>
          <w:docGrid w:linePitch="360"/>
        </w:sectPr>
      </w:pPr>
    </w:p>
    <w:p w:rsidR="00153EBC" w:rsidRPr="00A839B7" w:rsidRDefault="00153EBC" w:rsidP="00CB2A93">
      <w:pPr>
        <w:keepNext/>
        <w:widowControl w:val="0"/>
        <w:spacing w:before="60" w:after="0" w:line="240" w:lineRule="auto"/>
        <w:jc w:val="both"/>
        <w:rPr>
          <w:rFonts w:ascii="Times New Roman" w:hAnsi="Times New Roman"/>
          <w:sz w:val="26"/>
          <w:szCs w:val="26"/>
          <w:lang w:eastAsia="ru-RU"/>
        </w:rPr>
      </w:pPr>
      <w:r w:rsidRPr="00004D54">
        <w:rPr>
          <w:rFonts w:ascii="Times New Roman" w:hAnsi="Times New Roman"/>
          <w:sz w:val="26"/>
          <w:szCs w:val="26"/>
          <w:lang w:eastAsia="ru-RU"/>
        </w:rPr>
        <w:lastRenderedPageBreak/>
        <w:t>Таблица 3.</w:t>
      </w:r>
      <w:r>
        <w:rPr>
          <w:rFonts w:ascii="Times New Roman" w:hAnsi="Times New Roman"/>
          <w:sz w:val="26"/>
          <w:szCs w:val="26"/>
          <w:lang w:eastAsia="ru-RU"/>
        </w:rPr>
        <w:t>6</w:t>
      </w:r>
      <w:r w:rsidRPr="00004D54">
        <w:rPr>
          <w:rFonts w:ascii="Times New Roman" w:hAnsi="Times New Roman"/>
          <w:sz w:val="26"/>
          <w:szCs w:val="26"/>
          <w:lang w:eastAsia="ru-RU"/>
        </w:rPr>
        <w:t>.</w:t>
      </w:r>
      <w:r>
        <w:rPr>
          <w:rFonts w:ascii="Times New Roman" w:hAnsi="Times New Roman"/>
          <w:sz w:val="26"/>
          <w:szCs w:val="26"/>
          <w:lang w:eastAsia="ru-RU"/>
        </w:rPr>
        <w:t>1</w:t>
      </w:r>
      <w:r w:rsidRPr="00004D54">
        <w:rPr>
          <w:rFonts w:ascii="Times New Roman" w:hAnsi="Times New Roman"/>
          <w:sz w:val="26"/>
          <w:szCs w:val="26"/>
          <w:lang w:eastAsia="ru-RU"/>
        </w:rPr>
        <w:t>-</w:t>
      </w:r>
      <w:r w:rsidRPr="00A839B7">
        <w:rPr>
          <w:rFonts w:ascii="Times New Roman" w:hAnsi="Times New Roman"/>
          <w:sz w:val="26"/>
          <w:szCs w:val="26"/>
          <w:lang w:eastAsia="ru-RU"/>
        </w:rPr>
        <w:t>1. Сводная таблица площадей земель различных категорий, предлагаемых к переводу в земли других категорий</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2978"/>
        <w:gridCol w:w="3038"/>
        <w:gridCol w:w="2158"/>
        <w:gridCol w:w="2829"/>
        <w:gridCol w:w="1304"/>
        <w:gridCol w:w="2782"/>
      </w:tblGrid>
      <w:tr w:rsidR="0080640E" w:rsidRPr="00AA3392" w:rsidTr="00344A17">
        <w:trPr>
          <w:tblHeader/>
        </w:trPr>
        <w:tc>
          <w:tcPr>
            <w:tcW w:w="162" w:type="pct"/>
            <w:vAlign w:val="center"/>
          </w:tcPr>
          <w:p w:rsidR="00153EBC" w:rsidRPr="00AA3392" w:rsidRDefault="00153EBC" w:rsidP="00AA3392">
            <w:pPr>
              <w:widowControl w:val="0"/>
              <w:spacing w:after="0" w:line="240" w:lineRule="auto"/>
              <w:ind w:right="-30"/>
              <w:jc w:val="center"/>
              <w:rPr>
                <w:rFonts w:ascii="Times New Roman" w:hAnsi="Times New Roman"/>
                <w:b/>
                <w:sz w:val="24"/>
                <w:szCs w:val="24"/>
              </w:rPr>
            </w:pPr>
            <w:r w:rsidRPr="00AA3392">
              <w:rPr>
                <w:rFonts w:ascii="Times New Roman" w:hAnsi="Times New Roman"/>
                <w:b/>
                <w:sz w:val="24"/>
                <w:szCs w:val="24"/>
              </w:rPr>
              <w:t>№ п/п</w:t>
            </w:r>
          </w:p>
        </w:tc>
        <w:tc>
          <w:tcPr>
            <w:tcW w:w="955" w:type="pct"/>
            <w:vAlign w:val="center"/>
          </w:tcPr>
          <w:p w:rsidR="00153EBC" w:rsidRPr="00AA3392" w:rsidRDefault="00153EBC" w:rsidP="00AA3392">
            <w:pPr>
              <w:widowControl w:val="0"/>
              <w:spacing w:after="0" w:line="240" w:lineRule="auto"/>
              <w:jc w:val="center"/>
              <w:rPr>
                <w:rFonts w:ascii="Times New Roman" w:hAnsi="Times New Roman"/>
                <w:b/>
                <w:sz w:val="24"/>
                <w:szCs w:val="24"/>
              </w:rPr>
            </w:pPr>
            <w:r w:rsidRPr="00AA3392">
              <w:rPr>
                <w:rFonts w:ascii="Times New Roman" w:hAnsi="Times New Roman"/>
                <w:b/>
                <w:sz w:val="24"/>
                <w:szCs w:val="24"/>
              </w:rPr>
              <w:t>Существующая категория земель</w:t>
            </w:r>
          </w:p>
        </w:tc>
        <w:tc>
          <w:tcPr>
            <w:tcW w:w="974" w:type="pct"/>
            <w:vAlign w:val="center"/>
          </w:tcPr>
          <w:p w:rsidR="00153EBC" w:rsidRPr="00AA3392" w:rsidRDefault="00153EBC" w:rsidP="00AA3392">
            <w:pPr>
              <w:widowControl w:val="0"/>
              <w:spacing w:after="0" w:line="240" w:lineRule="auto"/>
              <w:jc w:val="center"/>
              <w:rPr>
                <w:rFonts w:ascii="Times New Roman" w:hAnsi="Times New Roman"/>
                <w:b/>
                <w:sz w:val="24"/>
                <w:szCs w:val="24"/>
              </w:rPr>
            </w:pPr>
            <w:r w:rsidRPr="00AA3392">
              <w:rPr>
                <w:rFonts w:ascii="Times New Roman" w:hAnsi="Times New Roman"/>
                <w:b/>
                <w:sz w:val="24"/>
                <w:szCs w:val="24"/>
              </w:rPr>
              <w:t>Собственник</w:t>
            </w:r>
          </w:p>
        </w:tc>
        <w:tc>
          <w:tcPr>
            <w:tcW w:w="692" w:type="pct"/>
            <w:vAlign w:val="center"/>
          </w:tcPr>
          <w:p w:rsidR="00153EBC" w:rsidRPr="00AA3392" w:rsidRDefault="00153EBC" w:rsidP="00AA3392">
            <w:pPr>
              <w:widowControl w:val="0"/>
              <w:spacing w:after="0" w:line="240" w:lineRule="auto"/>
              <w:jc w:val="center"/>
              <w:rPr>
                <w:rFonts w:ascii="Times New Roman" w:hAnsi="Times New Roman"/>
                <w:b/>
                <w:sz w:val="24"/>
                <w:szCs w:val="24"/>
              </w:rPr>
            </w:pPr>
            <w:r w:rsidRPr="00AA3392">
              <w:rPr>
                <w:rFonts w:ascii="Times New Roman" w:hAnsi="Times New Roman"/>
                <w:b/>
                <w:sz w:val="24"/>
                <w:szCs w:val="24"/>
              </w:rPr>
              <w:t>Кадастровый номер</w:t>
            </w:r>
          </w:p>
        </w:tc>
        <w:tc>
          <w:tcPr>
            <w:tcW w:w="907" w:type="pct"/>
            <w:vAlign w:val="center"/>
          </w:tcPr>
          <w:p w:rsidR="00153EBC" w:rsidRPr="007818F0" w:rsidRDefault="00153EBC" w:rsidP="00AA3392">
            <w:pPr>
              <w:widowControl w:val="0"/>
              <w:spacing w:after="0" w:line="240" w:lineRule="auto"/>
              <w:jc w:val="center"/>
              <w:rPr>
                <w:rFonts w:ascii="Times New Roman" w:hAnsi="Times New Roman"/>
                <w:b/>
                <w:sz w:val="24"/>
                <w:szCs w:val="24"/>
              </w:rPr>
            </w:pPr>
            <w:r w:rsidRPr="007818F0">
              <w:rPr>
                <w:rFonts w:ascii="Times New Roman" w:hAnsi="Times New Roman"/>
                <w:b/>
                <w:sz w:val="24"/>
                <w:szCs w:val="24"/>
              </w:rPr>
              <w:t>Планируемая категория земель</w:t>
            </w:r>
          </w:p>
        </w:tc>
        <w:tc>
          <w:tcPr>
            <w:tcW w:w="418" w:type="pct"/>
            <w:vAlign w:val="center"/>
          </w:tcPr>
          <w:p w:rsidR="00153EBC" w:rsidRPr="007818F0" w:rsidRDefault="00153EBC" w:rsidP="00AA3392">
            <w:pPr>
              <w:widowControl w:val="0"/>
              <w:spacing w:after="0" w:line="240" w:lineRule="auto"/>
              <w:ind w:left="-100" w:right="-115"/>
              <w:jc w:val="center"/>
              <w:rPr>
                <w:rFonts w:ascii="Times New Roman" w:hAnsi="Times New Roman"/>
                <w:b/>
                <w:sz w:val="24"/>
                <w:szCs w:val="24"/>
              </w:rPr>
            </w:pPr>
            <w:r w:rsidRPr="007818F0">
              <w:rPr>
                <w:rFonts w:ascii="Times New Roman" w:hAnsi="Times New Roman"/>
                <w:b/>
                <w:sz w:val="24"/>
                <w:szCs w:val="24"/>
              </w:rPr>
              <w:t>Площадь земельных участков, га</w:t>
            </w:r>
          </w:p>
        </w:tc>
        <w:tc>
          <w:tcPr>
            <w:tcW w:w="892" w:type="pct"/>
            <w:vAlign w:val="center"/>
          </w:tcPr>
          <w:p w:rsidR="00153EBC" w:rsidRPr="00AA3392" w:rsidRDefault="00153EBC" w:rsidP="00AA3392">
            <w:pPr>
              <w:widowControl w:val="0"/>
              <w:spacing w:after="0" w:line="240" w:lineRule="auto"/>
              <w:jc w:val="center"/>
              <w:rPr>
                <w:rFonts w:ascii="Times New Roman" w:hAnsi="Times New Roman"/>
                <w:b/>
                <w:sz w:val="24"/>
                <w:szCs w:val="24"/>
              </w:rPr>
            </w:pPr>
            <w:r w:rsidRPr="00AA3392">
              <w:rPr>
                <w:rFonts w:ascii="Times New Roman" w:hAnsi="Times New Roman"/>
                <w:b/>
                <w:sz w:val="24"/>
                <w:szCs w:val="24"/>
              </w:rPr>
              <w:t>Планируемое использование земельных участков</w:t>
            </w:r>
          </w:p>
        </w:tc>
      </w:tr>
      <w:tr w:rsidR="00153EBC" w:rsidRPr="00AA3392" w:rsidTr="0080640E">
        <w:tc>
          <w:tcPr>
            <w:tcW w:w="5000" w:type="pct"/>
            <w:gridSpan w:val="7"/>
          </w:tcPr>
          <w:p w:rsidR="00153EBC" w:rsidRPr="007818F0" w:rsidRDefault="00153EBC" w:rsidP="0080640E">
            <w:pPr>
              <w:widowControl w:val="0"/>
              <w:spacing w:after="0" w:line="240" w:lineRule="auto"/>
              <w:ind w:right="-30"/>
              <w:rPr>
                <w:rFonts w:ascii="Times New Roman" w:hAnsi="Times New Roman"/>
                <w:b/>
                <w:sz w:val="24"/>
                <w:szCs w:val="24"/>
              </w:rPr>
            </w:pPr>
            <w:r w:rsidRPr="007818F0">
              <w:rPr>
                <w:rFonts w:ascii="Times New Roman" w:hAnsi="Times New Roman"/>
                <w:b/>
                <w:sz w:val="24"/>
                <w:szCs w:val="24"/>
              </w:rPr>
              <w:t>Первая очередь</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Васильева Е.Н.</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47:22:0101001:75</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Кирово)</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3,9</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Жилищное строительство</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Новиков А.С.</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47:22:0101001:76</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Кирово)</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3,9</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Жилищное строительство</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Вайник Д.В.</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47:22:0101001:74</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24,2</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4.</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Васильева Е.Н.</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47:22:0104002:45</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1,69</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5.</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Васильев Д.Н.</w:t>
            </w:r>
          </w:p>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Хромов В.Ю.</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47:22:0104002:46</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3,24</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6.</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Виноградова Л.А.</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47:22:0155001:103</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3,49</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7.</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Коршунов Г.А.</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47:22:0115001:15</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2,63</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8.</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Сугян Х.Л.</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47:22:0118002:49</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Большое Тешково)</w:t>
            </w:r>
          </w:p>
        </w:tc>
        <w:tc>
          <w:tcPr>
            <w:tcW w:w="418" w:type="pct"/>
          </w:tcPr>
          <w:p w:rsidR="00153EBC" w:rsidRPr="007818F0" w:rsidRDefault="00006410"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2,0</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Жилищное строительство</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9.</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 xml:space="preserve">Земли </w:t>
            </w:r>
            <w:r w:rsidRPr="00455ED5">
              <w:rPr>
                <w:rFonts w:ascii="Times New Roman" w:hAnsi="Times New Roman"/>
                <w:sz w:val="24"/>
                <w:szCs w:val="24"/>
              </w:rPr>
              <w:lastRenderedPageBreak/>
              <w:t>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lastRenderedPageBreak/>
              <w:t>Кузьменкова Л.А.</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47:22:0156001:22</w:t>
            </w:r>
          </w:p>
        </w:tc>
        <w:tc>
          <w:tcPr>
            <w:tcW w:w="907" w:type="pct"/>
          </w:tcPr>
          <w:p w:rsidR="00153EBC" w:rsidRPr="007818F0" w:rsidRDefault="00153EBC" w:rsidP="00ED7444">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 xml:space="preserve">Земли особо охраняемых </w:t>
            </w:r>
            <w:r w:rsidRPr="007818F0">
              <w:rPr>
                <w:rFonts w:ascii="Times New Roman" w:hAnsi="Times New Roman"/>
                <w:sz w:val="24"/>
                <w:szCs w:val="24"/>
              </w:rPr>
              <w:lastRenderedPageBreak/>
              <w:t>территорий и объектов</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lastRenderedPageBreak/>
              <w:t>25,45</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 xml:space="preserve">Размещение объектов </w:t>
            </w:r>
            <w:r w:rsidRPr="00994EF3">
              <w:rPr>
                <w:rFonts w:ascii="Times New Roman" w:hAnsi="Times New Roman"/>
                <w:sz w:val="24"/>
                <w:szCs w:val="24"/>
              </w:rPr>
              <w:lastRenderedPageBreak/>
              <w:t>рекреации и туризма</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lastRenderedPageBreak/>
              <w:t>10.</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Кузьменкова Л.А.</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47:22:0156001:39</w:t>
            </w:r>
          </w:p>
        </w:tc>
        <w:tc>
          <w:tcPr>
            <w:tcW w:w="907" w:type="pct"/>
          </w:tcPr>
          <w:p w:rsidR="00153EBC" w:rsidRPr="007818F0" w:rsidRDefault="00153EBC" w:rsidP="00ED7444">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особо охраняемых территорий и объектов</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10,44</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Размещение объектов рекреации и туризма</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11.</w:t>
            </w:r>
          </w:p>
          <w:p w:rsidR="00CB2A93" w:rsidRPr="00455ED5" w:rsidRDefault="00CB2A93" w:rsidP="0080640E">
            <w:pPr>
              <w:widowControl w:val="0"/>
              <w:spacing w:after="0" w:line="240" w:lineRule="auto"/>
              <w:ind w:right="-30"/>
              <w:rPr>
                <w:rFonts w:ascii="Times New Roman" w:hAnsi="Times New Roman"/>
                <w:sz w:val="24"/>
                <w:szCs w:val="24"/>
              </w:rPr>
            </w:pP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Кузьменкова Л.А.</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47:22:0156001:39</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Большие Лашковицы)</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5,25</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Жилищное строительство</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12.</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Кузьменкова Л.А.</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47:22:0156001:39</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2,11</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1F0760">
              <w:rPr>
                <w:rFonts w:ascii="Times New Roman" w:hAnsi="Times New Roman"/>
                <w:sz w:val="24"/>
                <w:szCs w:val="24"/>
              </w:rPr>
              <w:t>Строительство водозаборных сооружений</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13.</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лесного фонда</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Российская Федерация</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22355E"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13,49</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магистрального газопровода</w:t>
            </w:r>
            <w:r w:rsidR="0067441A">
              <w:rPr>
                <w:rStyle w:val="af6"/>
                <w:rFonts w:ascii="Times New Roman" w:hAnsi="Times New Roman"/>
                <w:sz w:val="24"/>
                <w:szCs w:val="24"/>
              </w:rPr>
              <w:footnoteReference w:id="8"/>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14.</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 xml:space="preserve">ЗАО </w:t>
            </w:r>
            <w:r w:rsidR="00CB2A93" w:rsidRPr="00455ED5">
              <w:rPr>
                <w:rFonts w:ascii="Times New Roman" w:hAnsi="Times New Roman"/>
                <w:sz w:val="24"/>
                <w:szCs w:val="24"/>
              </w:rPr>
              <w:t xml:space="preserve">«Племзавод </w:t>
            </w:r>
            <w:r w:rsidRPr="00455ED5">
              <w:rPr>
                <w:rFonts w:ascii="Times New Roman" w:hAnsi="Times New Roman"/>
                <w:sz w:val="24"/>
                <w:szCs w:val="24"/>
              </w:rPr>
              <w:t>«Гомонтово»</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13,63</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магистрального газопровода</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15.</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лесного фонда</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Российская Федерация</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246,00</w:t>
            </w:r>
          </w:p>
        </w:tc>
        <w:tc>
          <w:tcPr>
            <w:tcW w:w="892" w:type="pct"/>
          </w:tcPr>
          <w:p w:rsidR="00153EBC" w:rsidRPr="00994EF3" w:rsidRDefault="00153EBC" w:rsidP="00A32FD9">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 xml:space="preserve">Строительство </w:t>
            </w:r>
            <w:r w:rsidR="00A32FD9" w:rsidRPr="00994EF3">
              <w:rPr>
                <w:rFonts w:ascii="Times New Roman" w:hAnsi="Times New Roman"/>
                <w:sz w:val="24"/>
                <w:szCs w:val="24"/>
              </w:rPr>
              <w:t>водозаборных сооружений и транзитного водовода регионалного значения</w:t>
            </w:r>
            <w:r w:rsidR="0067441A">
              <w:rPr>
                <w:rStyle w:val="af6"/>
                <w:rFonts w:ascii="Times New Roman" w:hAnsi="Times New Roman"/>
                <w:sz w:val="24"/>
                <w:szCs w:val="24"/>
              </w:rPr>
              <w:footnoteReference w:id="9"/>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lastRenderedPageBreak/>
              <w:t>16.</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 xml:space="preserve">ЗАО </w:t>
            </w:r>
            <w:r w:rsidR="00CB2A93" w:rsidRPr="00455ED5">
              <w:rPr>
                <w:rFonts w:ascii="Times New Roman" w:hAnsi="Times New Roman"/>
                <w:sz w:val="24"/>
                <w:szCs w:val="24"/>
              </w:rPr>
              <w:t xml:space="preserve">«Племзавод </w:t>
            </w:r>
            <w:r w:rsidRPr="00455ED5">
              <w:rPr>
                <w:rFonts w:ascii="Times New Roman" w:hAnsi="Times New Roman"/>
                <w:sz w:val="24"/>
                <w:szCs w:val="24"/>
              </w:rPr>
              <w:t>«Гомонтово»</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4,93</w:t>
            </w:r>
          </w:p>
        </w:tc>
        <w:tc>
          <w:tcPr>
            <w:tcW w:w="892" w:type="pct"/>
          </w:tcPr>
          <w:p w:rsidR="00153EBC" w:rsidRPr="00994EF3" w:rsidRDefault="00A32FD9"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водозаборных сооружений и транзитного водовода регионалного значения</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17.</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Бегуницкое сельское поселение</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6,61</w:t>
            </w:r>
          </w:p>
        </w:tc>
        <w:tc>
          <w:tcPr>
            <w:tcW w:w="892" w:type="pct"/>
          </w:tcPr>
          <w:p w:rsidR="00153EBC" w:rsidRPr="00994EF3" w:rsidRDefault="00A32FD9"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водозаборных сооружений и транзитного водовода регионалного значения</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18.</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Бегуницкое сельское поселение</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2,65</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Для размещения объектов специального назначения</w:t>
            </w:r>
            <w:r w:rsidR="003E2CD1" w:rsidRPr="00994EF3">
              <w:rPr>
                <w:rFonts w:ascii="Times New Roman" w:hAnsi="Times New Roman"/>
                <w:sz w:val="24"/>
                <w:szCs w:val="24"/>
              </w:rPr>
              <w:t xml:space="preserve"> (размещение кладбища)</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19.</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лесного фонда</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Российская Федерация</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9,46</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550DAD">
              <w:rPr>
                <w:rFonts w:ascii="Times New Roman" w:hAnsi="Times New Roman"/>
                <w:sz w:val="24"/>
                <w:szCs w:val="24"/>
              </w:rPr>
              <w:t>Строительство водозаборных сооружений</w:t>
            </w:r>
            <w:r w:rsidR="0067441A">
              <w:rPr>
                <w:rStyle w:val="af6"/>
                <w:rFonts w:ascii="Times New Roman" w:hAnsi="Times New Roman"/>
                <w:sz w:val="24"/>
                <w:szCs w:val="24"/>
              </w:rPr>
              <w:footnoteReference w:id="10"/>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20.</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Бегуницкое сельское поселение</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1,05</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водозаборных сооружений</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21.</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80640E" w:rsidP="00E60998">
            <w:pPr>
              <w:widowControl w:val="0"/>
              <w:spacing w:after="0" w:line="240" w:lineRule="auto"/>
              <w:jc w:val="center"/>
              <w:rPr>
                <w:rFonts w:ascii="Times New Roman" w:hAnsi="Times New Roman"/>
                <w:sz w:val="24"/>
                <w:szCs w:val="24"/>
              </w:rPr>
            </w:pPr>
            <w:r w:rsidRPr="00455ED5">
              <w:rPr>
                <w:rFonts w:ascii="Times New Roman" w:hAnsi="Times New Roman"/>
                <w:bCs/>
                <w:color w:val="000000"/>
                <w:sz w:val="24"/>
                <w:szCs w:val="24"/>
                <w:shd w:val="clear" w:color="auto" w:fill="FFFFFF"/>
              </w:rPr>
              <w:t>ГБОУ СПО Ленинградской области «Бегуницкий агротехнологический техникум»</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2,1</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водозаборных сооружений</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lastRenderedPageBreak/>
              <w:t>22.</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80640E" w:rsidP="00E60998">
            <w:pPr>
              <w:widowControl w:val="0"/>
              <w:spacing w:after="0" w:line="240" w:lineRule="auto"/>
              <w:jc w:val="center"/>
              <w:rPr>
                <w:rFonts w:ascii="Times New Roman" w:hAnsi="Times New Roman"/>
                <w:sz w:val="24"/>
                <w:szCs w:val="24"/>
              </w:rPr>
            </w:pPr>
            <w:r w:rsidRPr="00455ED5">
              <w:rPr>
                <w:rFonts w:ascii="Times New Roman" w:hAnsi="Times New Roman"/>
                <w:bCs/>
                <w:color w:val="000000"/>
                <w:sz w:val="24"/>
                <w:szCs w:val="24"/>
                <w:shd w:val="clear" w:color="auto" w:fill="FFFFFF"/>
              </w:rPr>
              <w:t>ГБОУ СПО Ленинградской области «Бегуницкий агротехнологический техникум»</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Бегуницы)</w:t>
            </w:r>
          </w:p>
        </w:tc>
        <w:tc>
          <w:tcPr>
            <w:tcW w:w="418"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5,26</w:t>
            </w:r>
          </w:p>
        </w:tc>
        <w:tc>
          <w:tcPr>
            <w:tcW w:w="892" w:type="pct"/>
          </w:tcPr>
          <w:p w:rsidR="00153EBC" w:rsidRPr="00994EF3" w:rsidRDefault="00241BEB"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Существующая жилая застройка</w:t>
            </w:r>
          </w:p>
        </w:tc>
      </w:tr>
      <w:tr w:rsidR="0080640E" w:rsidRPr="00AA3392" w:rsidTr="00344A17">
        <w:tc>
          <w:tcPr>
            <w:tcW w:w="162" w:type="pct"/>
          </w:tcPr>
          <w:p w:rsidR="00153EBC" w:rsidRPr="00455ED5" w:rsidRDefault="00153EBC"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23.</w:t>
            </w:r>
          </w:p>
        </w:tc>
        <w:tc>
          <w:tcPr>
            <w:tcW w:w="955" w:type="pct"/>
          </w:tcPr>
          <w:p w:rsidR="00153EBC" w:rsidRPr="00455ED5" w:rsidRDefault="00153EBC"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Бегуницкое сельское поселение</w:t>
            </w:r>
          </w:p>
        </w:tc>
        <w:tc>
          <w:tcPr>
            <w:tcW w:w="692" w:type="pct"/>
          </w:tcPr>
          <w:p w:rsidR="00153EBC" w:rsidRPr="00455ED5" w:rsidRDefault="00153EBC"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153EBC" w:rsidRPr="007818F0" w:rsidRDefault="00153EB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Кайкино)</w:t>
            </w:r>
          </w:p>
        </w:tc>
        <w:tc>
          <w:tcPr>
            <w:tcW w:w="418" w:type="pct"/>
          </w:tcPr>
          <w:p w:rsidR="00153EBC" w:rsidRPr="007818F0" w:rsidRDefault="0060786C"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6,06</w:t>
            </w:r>
          </w:p>
        </w:tc>
        <w:tc>
          <w:tcPr>
            <w:tcW w:w="892" w:type="pct"/>
          </w:tcPr>
          <w:p w:rsidR="00153EBC" w:rsidRPr="00994EF3" w:rsidRDefault="00153EBC"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Жилищное строительство</w:t>
            </w:r>
          </w:p>
        </w:tc>
      </w:tr>
      <w:tr w:rsidR="00344A17" w:rsidRPr="00AA3392" w:rsidTr="00344A17">
        <w:tc>
          <w:tcPr>
            <w:tcW w:w="162" w:type="pct"/>
          </w:tcPr>
          <w:p w:rsidR="00344A17" w:rsidRPr="00455ED5" w:rsidRDefault="00344A17" w:rsidP="00AB0A7F">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24.</w:t>
            </w:r>
          </w:p>
        </w:tc>
        <w:tc>
          <w:tcPr>
            <w:tcW w:w="955" w:type="pct"/>
          </w:tcPr>
          <w:p w:rsidR="00344A17" w:rsidRPr="00455ED5" w:rsidRDefault="00344A17" w:rsidP="00AB0A7F">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344A17" w:rsidRPr="00455ED5" w:rsidRDefault="00344A17" w:rsidP="00AB0A7F">
            <w:pPr>
              <w:widowControl w:val="0"/>
              <w:spacing w:after="0" w:line="240" w:lineRule="auto"/>
              <w:jc w:val="center"/>
              <w:rPr>
                <w:rFonts w:ascii="Times New Roman" w:hAnsi="Times New Roman"/>
                <w:sz w:val="24"/>
                <w:szCs w:val="24"/>
              </w:rPr>
            </w:pPr>
            <w:r w:rsidRPr="00455ED5">
              <w:rPr>
                <w:rFonts w:ascii="Times New Roman" w:hAnsi="Times New Roman"/>
                <w:bCs/>
                <w:color w:val="000000"/>
                <w:sz w:val="24"/>
                <w:szCs w:val="24"/>
                <w:shd w:val="clear" w:color="auto" w:fill="FFFFFF"/>
              </w:rPr>
              <w:t>Бегуницкое сельское поселение</w:t>
            </w:r>
          </w:p>
        </w:tc>
        <w:tc>
          <w:tcPr>
            <w:tcW w:w="692" w:type="pct"/>
          </w:tcPr>
          <w:p w:rsidR="00344A17" w:rsidRPr="00455ED5" w:rsidRDefault="00344A17" w:rsidP="00AB0A7F">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344A17" w:rsidRPr="007818F0" w:rsidRDefault="00344A17" w:rsidP="00AB0A7F">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Старые Бегуницы)</w:t>
            </w:r>
          </w:p>
        </w:tc>
        <w:tc>
          <w:tcPr>
            <w:tcW w:w="418" w:type="pct"/>
          </w:tcPr>
          <w:p w:rsidR="00344A17" w:rsidRPr="007818F0" w:rsidRDefault="00344A17" w:rsidP="00AB0A7F">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32,86</w:t>
            </w:r>
          </w:p>
        </w:tc>
        <w:tc>
          <w:tcPr>
            <w:tcW w:w="892" w:type="pct"/>
          </w:tcPr>
          <w:p w:rsidR="00344A17" w:rsidRPr="00994EF3" w:rsidRDefault="00344A17" w:rsidP="00AB0A7F">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Жилищное строительство</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25.</w:t>
            </w:r>
          </w:p>
        </w:tc>
        <w:tc>
          <w:tcPr>
            <w:tcW w:w="955" w:type="pct"/>
          </w:tcPr>
          <w:p w:rsidR="00455ED5" w:rsidRPr="00455ED5" w:rsidRDefault="00455ED5" w:rsidP="00AB0A7F">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AB0A7F">
            <w:pPr>
              <w:widowControl w:val="0"/>
              <w:spacing w:after="0" w:line="240" w:lineRule="auto"/>
              <w:jc w:val="center"/>
              <w:rPr>
                <w:rFonts w:ascii="Times New Roman" w:hAnsi="Times New Roman"/>
                <w:bCs/>
                <w:color w:val="000000"/>
                <w:sz w:val="24"/>
                <w:szCs w:val="24"/>
                <w:shd w:val="clear" w:color="auto" w:fill="FFFFFF"/>
              </w:rPr>
            </w:pPr>
            <w:r w:rsidRPr="00455ED5">
              <w:rPr>
                <w:rFonts w:ascii="Times New Roman" w:hAnsi="Times New Roman"/>
                <w:bCs/>
                <w:color w:val="000000"/>
                <w:sz w:val="24"/>
                <w:szCs w:val="24"/>
                <w:shd w:val="clear" w:color="auto" w:fill="FFFFFF"/>
              </w:rPr>
              <w:t>Бегуницкое сельское поселение</w:t>
            </w:r>
          </w:p>
        </w:tc>
        <w:tc>
          <w:tcPr>
            <w:tcW w:w="692" w:type="pct"/>
          </w:tcPr>
          <w:p w:rsidR="00455ED5" w:rsidRPr="00455ED5" w:rsidRDefault="00455ED5" w:rsidP="00AB0A7F">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455ED5" w:rsidRPr="007818F0" w:rsidRDefault="00455ED5" w:rsidP="00AB0A7F">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AB0A7F">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33,75</w:t>
            </w:r>
          </w:p>
        </w:tc>
        <w:tc>
          <w:tcPr>
            <w:tcW w:w="892" w:type="pct"/>
          </w:tcPr>
          <w:p w:rsidR="00455ED5" w:rsidRPr="00994EF3" w:rsidRDefault="00455ED5" w:rsidP="00AB0A7F">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26.</w:t>
            </w:r>
          </w:p>
        </w:tc>
        <w:tc>
          <w:tcPr>
            <w:tcW w:w="955" w:type="pct"/>
          </w:tcPr>
          <w:p w:rsidR="00455ED5" w:rsidRPr="00455ED5" w:rsidRDefault="00455ED5" w:rsidP="00AB0A7F">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AB0A7F">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Бегуницкое сельское поселение</w:t>
            </w:r>
          </w:p>
        </w:tc>
        <w:tc>
          <w:tcPr>
            <w:tcW w:w="692" w:type="pct"/>
          </w:tcPr>
          <w:p w:rsidR="00455ED5" w:rsidRPr="00455ED5" w:rsidRDefault="00455ED5" w:rsidP="00AB0A7F">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455ED5" w:rsidRPr="007818F0" w:rsidRDefault="00455ED5" w:rsidP="00AB0A7F">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населенных пунктов (деревня Кайкино)</w:t>
            </w:r>
          </w:p>
        </w:tc>
        <w:tc>
          <w:tcPr>
            <w:tcW w:w="418" w:type="pct"/>
          </w:tcPr>
          <w:p w:rsidR="00455ED5" w:rsidRPr="007818F0" w:rsidRDefault="00455ED5" w:rsidP="00AB0A7F">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6,68</w:t>
            </w:r>
          </w:p>
        </w:tc>
        <w:tc>
          <w:tcPr>
            <w:tcW w:w="892" w:type="pct"/>
          </w:tcPr>
          <w:p w:rsidR="00455ED5" w:rsidRPr="00994EF3" w:rsidRDefault="00455ED5" w:rsidP="00AB0A7F">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Жилищное строительство</w:t>
            </w:r>
          </w:p>
        </w:tc>
      </w:tr>
      <w:tr w:rsidR="00DD15D6" w:rsidRPr="00AA3392" w:rsidTr="00344A17">
        <w:tc>
          <w:tcPr>
            <w:tcW w:w="162" w:type="pct"/>
          </w:tcPr>
          <w:p w:rsidR="00DD15D6" w:rsidRPr="00455ED5" w:rsidRDefault="00455ED5" w:rsidP="00AB0A7F">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27.</w:t>
            </w:r>
          </w:p>
        </w:tc>
        <w:tc>
          <w:tcPr>
            <w:tcW w:w="955" w:type="pct"/>
          </w:tcPr>
          <w:p w:rsidR="00DD15D6" w:rsidRPr="00455ED5" w:rsidRDefault="00DD15D6" w:rsidP="00AB0A7F">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DD15D6" w:rsidRPr="00455ED5" w:rsidRDefault="00DD15D6" w:rsidP="00AB0A7F">
            <w:pPr>
              <w:widowControl w:val="0"/>
              <w:spacing w:after="0" w:line="240" w:lineRule="auto"/>
              <w:jc w:val="center"/>
              <w:rPr>
                <w:rFonts w:ascii="Times New Roman" w:hAnsi="Times New Roman"/>
                <w:sz w:val="24"/>
                <w:szCs w:val="24"/>
              </w:rPr>
            </w:pPr>
            <w:r w:rsidRPr="00455ED5">
              <w:rPr>
                <w:rFonts w:ascii="Times New Roman" w:hAnsi="Times New Roman"/>
                <w:bCs/>
                <w:color w:val="000000"/>
                <w:sz w:val="24"/>
                <w:szCs w:val="24"/>
                <w:shd w:val="clear" w:color="auto" w:fill="FFFFFF"/>
              </w:rPr>
              <w:t>Бегуницкое сельское поселение</w:t>
            </w:r>
          </w:p>
        </w:tc>
        <w:tc>
          <w:tcPr>
            <w:tcW w:w="692" w:type="pct"/>
          </w:tcPr>
          <w:p w:rsidR="00DD15D6" w:rsidRPr="00455ED5" w:rsidRDefault="00DD15D6" w:rsidP="00AB0A7F">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DD15D6" w:rsidRPr="007818F0" w:rsidRDefault="00DD15D6" w:rsidP="00ED7444">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особо охраняемых территорий и объектов</w:t>
            </w:r>
          </w:p>
        </w:tc>
        <w:tc>
          <w:tcPr>
            <w:tcW w:w="418" w:type="pct"/>
          </w:tcPr>
          <w:p w:rsidR="00DD15D6" w:rsidRPr="007818F0" w:rsidRDefault="00354CD5" w:rsidP="00AB0A7F">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3,0</w:t>
            </w:r>
          </w:p>
        </w:tc>
        <w:tc>
          <w:tcPr>
            <w:tcW w:w="892" w:type="pct"/>
          </w:tcPr>
          <w:p w:rsidR="00DD15D6" w:rsidRPr="00994EF3" w:rsidRDefault="00DD15D6" w:rsidP="00AB0A7F">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лыжной базы</w:t>
            </w:r>
          </w:p>
        </w:tc>
      </w:tr>
      <w:tr w:rsidR="00153EBC" w:rsidRPr="00AA3392" w:rsidTr="0080640E">
        <w:tc>
          <w:tcPr>
            <w:tcW w:w="5000" w:type="pct"/>
            <w:gridSpan w:val="7"/>
          </w:tcPr>
          <w:p w:rsidR="00153EBC" w:rsidRPr="007818F0" w:rsidRDefault="00153EBC" w:rsidP="0080640E">
            <w:pPr>
              <w:widowControl w:val="0"/>
              <w:spacing w:after="0" w:line="240" w:lineRule="auto"/>
              <w:ind w:right="-30"/>
              <w:rPr>
                <w:rFonts w:ascii="Times New Roman" w:hAnsi="Times New Roman"/>
                <w:sz w:val="24"/>
                <w:szCs w:val="24"/>
              </w:rPr>
            </w:pPr>
            <w:r w:rsidRPr="007818F0">
              <w:rPr>
                <w:rFonts w:ascii="Times New Roman" w:hAnsi="Times New Roman"/>
                <w:b/>
                <w:sz w:val="24"/>
                <w:szCs w:val="24"/>
              </w:rPr>
              <w:t>Расчётный срок</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28.</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Федоренко П.О.</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47:22:0121002:44</w:t>
            </w:r>
          </w:p>
        </w:tc>
        <w:tc>
          <w:tcPr>
            <w:tcW w:w="907" w:type="pct"/>
          </w:tcPr>
          <w:p w:rsidR="00455ED5" w:rsidRPr="007818F0" w:rsidRDefault="00455ED5" w:rsidP="00ED7444">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особо охраняемых территорий и объектов</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12,24</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Размещение объектов рекреации и туризма</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29.</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Андреевская Е.Н.</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47:22:0116002:44</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11,3</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30.</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 xml:space="preserve">Земли сельскохозяйственного </w:t>
            </w:r>
            <w:r w:rsidRPr="00455ED5">
              <w:rPr>
                <w:rFonts w:ascii="Times New Roman" w:hAnsi="Times New Roman"/>
                <w:sz w:val="24"/>
                <w:szCs w:val="24"/>
              </w:rPr>
              <w:lastRenderedPageBreak/>
              <w:t>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lastRenderedPageBreak/>
              <w:t>Андреевская Е.Н.</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47:22:0116002:47</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 xml:space="preserve">Земли промышленности … и иного специального </w:t>
            </w:r>
            <w:r w:rsidRPr="007818F0">
              <w:rPr>
                <w:rFonts w:ascii="Times New Roman" w:hAnsi="Times New Roman"/>
                <w:sz w:val="24"/>
                <w:szCs w:val="24"/>
              </w:rPr>
              <w:lastRenderedPageBreak/>
              <w:t>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lastRenderedPageBreak/>
              <w:t>10,88</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lastRenderedPageBreak/>
              <w:t>31.</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 xml:space="preserve">Яковлев А.С. </w:t>
            </w:r>
          </w:p>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 xml:space="preserve">Кириллов А.В. </w:t>
            </w:r>
          </w:p>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 xml:space="preserve">Самйлова Л.М. </w:t>
            </w:r>
          </w:p>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 xml:space="preserve">Никитина И.П. </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47:22:0155001:68</w:t>
            </w:r>
          </w:p>
        </w:tc>
        <w:tc>
          <w:tcPr>
            <w:tcW w:w="907" w:type="pct"/>
          </w:tcPr>
          <w:p w:rsidR="00455ED5" w:rsidRPr="007818F0" w:rsidRDefault="00455ED5" w:rsidP="00ED7444">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особо охраняемых территорий и объектов</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16,15</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Размещение объектов рекреации и туризма</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32.</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Капралова Е.А.</w:t>
            </w:r>
          </w:p>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Кремес Е.А.</w:t>
            </w:r>
          </w:p>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Шибаева Ю.С.</w:t>
            </w:r>
          </w:p>
          <w:p w:rsidR="00455ED5" w:rsidRPr="00455ED5" w:rsidRDefault="00455ED5" w:rsidP="00C8535D">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Шибаев К.С.</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47:22:0155001:70</w:t>
            </w:r>
          </w:p>
        </w:tc>
        <w:tc>
          <w:tcPr>
            <w:tcW w:w="907" w:type="pct"/>
          </w:tcPr>
          <w:p w:rsidR="00455ED5" w:rsidRPr="007818F0" w:rsidRDefault="00455ED5" w:rsidP="00ED7444">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особо охраняемых территорий и объектов</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27,75</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Размещение объектов рекреации и туризма</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33.</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Виноградова Л.А.</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47:22:0155001:104</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3,49</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34.</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Виноградова Л.А.</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47:22:0155001:105</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1,89</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35.</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Манасерян Р.С.</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47:22:0155001:119</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2,71</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36.</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Манасерян Р.С.</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47:22:0155001:120</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1,0</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37.</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Багдасарян Б.Г.</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47:22:0155001:121</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2,71</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38.</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Васильева Е.Н.</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47:22:0155001:122</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1,0</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39.</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 xml:space="preserve">Земли </w:t>
            </w:r>
            <w:r w:rsidRPr="00455ED5">
              <w:rPr>
                <w:rFonts w:ascii="Times New Roman" w:hAnsi="Times New Roman"/>
                <w:sz w:val="24"/>
                <w:szCs w:val="24"/>
              </w:rPr>
              <w:lastRenderedPageBreak/>
              <w:t>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lastRenderedPageBreak/>
              <w:t>Бахмутов В.А.</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47:22:0155001:123</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 xml:space="preserve">Земли промышленности </w:t>
            </w:r>
            <w:r w:rsidRPr="007818F0">
              <w:rPr>
                <w:rFonts w:ascii="Times New Roman" w:hAnsi="Times New Roman"/>
                <w:sz w:val="24"/>
                <w:szCs w:val="24"/>
              </w:rPr>
              <w:lastRenderedPageBreak/>
              <w:t>…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lastRenderedPageBreak/>
              <w:t>2,71</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 xml:space="preserve">Строительство объектов </w:t>
            </w:r>
            <w:r w:rsidRPr="00994EF3">
              <w:rPr>
                <w:rFonts w:ascii="Times New Roman" w:hAnsi="Times New Roman"/>
                <w:sz w:val="24"/>
                <w:szCs w:val="24"/>
              </w:rPr>
              <w:lastRenderedPageBreak/>
              <w:t>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lastRenderedPageBreak/>
              <w:t>40.</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Васильева Е.Н.</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47:22:0155001:124</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1,0</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002F1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41.</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Кравченко М.Н.</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47:22:0155001:125</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2,71</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42.</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Васильева Е.Н.</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47:22:0155001:126</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1,0</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объектов промышлен</w:t>
            </w:r>
            <w:r w:rsidR="004555E7">
              <w:rPr>
                <w:rFonts w:ascii="Times New Roman" w:hAnsi="Times New Roman"/>
                <w:sz w:val="24"/>
                <w:szCs w:val="24"/>
              </w:rPr>
              <w:t>н</w:t>
            </w:r>
            <w:r w:rsidRPr="00994EF3">
              <w:rPr>
                <w:rFonts w:ascii="Times New Roman" w:hAnsi="Times New Roman"/>
                <w:sz w:val="24"/>
                <w:szCs w:val="24"/>
              </w:rPr>
              <w:t>ости</w:t>
            </w:r>
          </w:p>
        </w:tc>
      </w:tr>
      <w:tr w:rsidR="00455ED5" w:rsidRPr="00AA3392" w:rsidTr="00344A17">
        <w:tc>
          <w:tcPr>
            <w:tcW w:w="162" w:type="pct"/>
          </w:tcPr>
          <w:p w:rsidR="00455ED5" w:rsidRPr="00455ED5" w:rsidRDefault="00455ED5" w:rsidP="0080640E">
            <w:pPr>
              <w:widowControl w:val="0"/>
              <w:spacing w:after="0" w:line="240" w:lineRule="auto"/>
              <w:ind w:right="-30"/>
              <w:rPr>
                <w:rFonts w:ascii="Times New Roman" w:hAnsi="Times New Roman"/>
                <w:sz w:val="24"/>
                <w:szCs w:val="24"/>
              </w:rPr>
            </w:pPr>
            <w:r w:rsidRPr="00455ED5">
              <w:rPr>
                <w:rFonts w:ascii="Times New Roman" w:hAnsi="Times New Roman"/>
                <w:sz w:val="24"/>
                <w:szCs w:val="24"/>
              </w:rPr>
              <w:t>42.</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лесного фонда</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Российская Федерация</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2,49</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автодороги регионального значения</w:t>
            </w:r>
            <w:r w:rsidR="0067441A">
              <w:rPr>
                <w:rStyle w:val="af6"/>
                <w:rFonts w:ascii="Times New Roman" w:hAnsi="Times New Roman"/>
                <w:sz w:val="24"/>
                <w:szCs w:val="24"/>
              </w:rPr>
              <w:footnoteReference w:id="11"/>
            </w:r>
          </w:p>
        </w:tc>
      </w:tr>
      <w:tr w:rsidR="00455ED5" w:rsidRPr="00AA3392" w:rsidTr="00344A17">
        <w:tc>
          <w:tcPr>
            <w:tcW w:w="162" w:type="pct"/>
          </w:tcPr>
          <w:p w:rsidR="00455ED5" w:rsidRPr="00455ED5" w:rsidRDefault="00455ED5" w:rsidP="00DD15D6">
            <w:pPr>
              <w:widowControl w:val="0"/>
              <w:spacing w:after="0" w:line="240" w:lineRule="auto"/>
              <w:ind w:right="-30"/>
              <w:rPr>
                <w:rFonts w:ascii="Times New Roman" w:hAnsi="Times New Roman"/>
                <w:sz w:val="24"/>
                <w:szCs w:val="24"/>
              </w:rPr>
            </w:pPr>
            <w:r w:rsidRPr="00455ED5">
              <w:rPr>
                <w:rFonts w:ascii="Times New Roman" w:hAnsi="Times New Roman"/>
                <w:sz w:val="24"/>
                <w:szCs w:val="24"/>
              </w:rPr>
              <w:t>43.</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Бегуницкое сельское поселение</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3937A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2,95</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автодороги регионального значения</w:t>
            </w:r>
          </w:p>
        </w:tc>
      </w:tr>
      <w:tr w:rsidR="00455ED5" w:rsidRPr="00AA3392" w:rsidTr="00344A17">
        <w:tc>
          <w:tcPr>
            <w:tcW w:w="162" w:type="pct"/>
          </w:tcPr>
          <w:p w:rsidR="00455ED5" w:rsidRPr="00455ED5" w:rsidRDefault="00455ED5" w:rsidP="00DD15D6">
            <w:pPr>
              <w:widowControl w:val="0"/>
              <w:spacing w:after="0" w:line="240" w:lineRule="auto"/>
              <w:ind w:right="-30"/>
              <w:rPr>
                <w:rFonts w:ascii="Times New Roman" w:hAnsi="Times New Roman"/>
                <w:sz w:val="24"/>
                <w:szCs w:val="24"/>
              </w:rPr>
            </w:pPr>
            <w:r w:rsidRPr="00455ED5">
              <w:rPr>
                <w:rFonts w:ascii="Times New Roman" w:hAnsi="Times New Roman"/>
                <w:sz w:val="24"/>
                <w:szCs w:val="24"/>
              </w:rPr>
              <w:t>44.</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ЗАО «Племзавод «Гомонтово»</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2,53</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Строительство автодороги регионального значения</w:t>
            </w:r>
          </w:p>
        </w:tc>
      </w:tr>
      <w:tr w:rsidR="00455ED5" w:rsidRPr="00AA3392" w:rsidTr="00344A17">
        <w:tc>
          <w:tcPr>
            <w:tcW w:w="162" w:type="pct"/>
          </w:tcPr>
          <w:p w:rsidR="00455ED5" w:rsidRPr="00455ED5" w:rsidRDefault="00455ED5" w:rsidP="00DD15D6">
            <w:pPr>
              <w:widowControl w:val="0"/>
              <w:spacing w:after="0" w:line="240" w:lineRule="auto"/>
              <w:ind w:right="-30"/>
              <w:rPr>
                <w:rFonts w:ascii="Times New Roman" w:hAnsi="Times New Roman"/>
                <w:sz w:val="24"/>
                <w:szCs w:val="24"/>
              </w:rPr>
            </w:pPr>
            <w:r w:rsidRPr="00455ED5">
              <w:rPr>
                <w:rFonts w:ascii="Times New Roman" w:hAnsi="Times New Roman"/>
                <w:sz w:val="24"/>
                <w:szCs w:val="24"/>
              </w:rPr>
              <w:t>45.</w:t>
            </w:r>
          </w:p>
        </w:tc>
        <w:tc>
          <w:tcPr>
            <w:tcW w:w="955" w:type="pct"/>
          </w:tcPr>
          <w:p w:rsidR="00455ED5" w:rsidRPr="00455ED5" w:rsidRDefault="00455ED5" w:rsidP="00E60998">
            <w:pPr>
              <w:widowControl w:val="0"/>
              <w:spacing w:after="0" w:line="240" w:lineRule="auto"/>
              <w:rPr>
                <w:rFonts w:ascii="Times New Roman" w:hAnsi="Times New Roman"/>
                <w:sz w:val="24"/>
                <w:szCs w:val="24"/>
              </w:rPr>
            </w:pPr>
            <w:r w:rsidRPr="00455ED5">
              <w:rPr>
                <w:rFonts w:ascii="Times New Roman" w:hAnsi="Times New Roman"/>
                <w:sz w:val="24"/>
                <w:szCs w:val="24"/>
              </w:rPr>
              <w:t>Земли сельскохозяйственного назначения</w:t>
            </w:r>
          </w:p>
        </w:tc>
        <w:tc>
          <w:tcPr>
            <w:tcW w:w="974"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Бегуницкое сельское поселение</w:t>
            </w:r>
          </w:p>
        </w:tc>
        <w:tc>
          <w:tcPr>
            <w:tcW w:w="692" w:type="pct"/>
          </w:tcPr>
          <w:p w:rsidR="00455ED5" w:rsidRPr="00455ED5" w:rsidRDefault="00455ED5" w:rsidP="00E60998">
            <w:pPr>
              <w:widowControl w:val="0"/>
              <w:spacing w:after="0" w:line="240" w:lineRule="auto"/>
              <w:jc w:val="center"/>
              <w:rPr>
                <w:rFonts w:ascii="Times New Roman" w:hAnsi="Times New Roman"/>
                <w:sz w:val="24"/>
                <w:szCs w:val="24"/>
              </w:rPr>
            </w:pPr>
            <w:r w:rsidRPr="00455ED5">
              <w:rPr>
                <w:rFonts w:ascii="Times New Roman" w:hAnsi="Times New Roman"/>
                <w:sz w:val="24"/>
                <w:szCs w:val="24"/>
              </w:rPr>
              <w:t>-</w:t>
            </w:r>
          </w:p>
        </w:tc>
        <w:tc>
          <w:tcPr>
            <w:tcW w:w="907"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Земли промышленности … и иного специального назначения</w:t>
            </w:r>
          </w:p>
        </w:tc>
        <w:tc>
          <w:tcPr>
            <w:tcW w:w="418" w:type="pct"/>
          </w:tcPr>
          <w:p w:rsidR="00455ED5" w:rsidRPr="007818F0" w:rsidRDefault="00455ED5" w:rsidP="00E60998">
            <w:pPr>
              <w:widowControl w:val="0"/>
              <w:spacing w:after="0" w:line="240" w:lineRule="auto"/>
              <w:jc w:val="center"/>
              <w:rPr>
                <w:rFonts w:ascii="Times New Roman" w:hAnsi="Times New Roman"/>
                <w:sz w:val="24"/>
                <w:szCs w:val="24"/>
              </w:rPr>
            </w:pPr>
            <w:r w:rsidRPr="007818F0">
              <w:rPr>
                <w:rFonts w:ascii="Times New Roman" w:hAnsi="Times New Roman"/>
                <w:sz w:val="24"/>
                <w:szCs w:val="24"/>
              </w:rPr>
              <w:t>12,34</w:t>
            </w:r>
          </w:p>
        </w:tc>
        <w:tc>
          <w:tcPr>
            <w:tcW w:w="892" w:type="pct"/>
          </w:tcPr>
          <w:p w:rsidR="00455ED5" w:rsidRPr="00994EF3" w:rsidRDefault="00455ED5" w:rsidP="00E60998">
            <w:pPr>
              <w:widowControl w:val="0"/>
              <w:spacing w:after="0" w:line="240" w:lineRule="auto"/>
              <w:jc w:val="center"/>
              <w:rPr>
                <w:rFonts w:ascii="Times New Roman" w:hAnsi="Times New Roman"/>
                <w:sz w:val="24"/>
                <w:szCs w:val="24"/>
              </w:rPr>
            </w:pPr>
            <w:r w:rsidRPr="00994EF3">
              <w:rPr>
                <w:rFonts w:ascii="Times New Roman" w:hAnsi="Times New Roman"/>
                <w:sz w:val="24"/>
                <w:szCs w:val="24"/>
              </w:rPr>
              <w:t>Для размещения объектов транспортной инфраструктуры</w:t>
            </w:r>
          </w:p>
        </w:tc>
      </w:tr>
    </w:tbl>
    <w:p w:rsidR="00CB2A93" w:rsidRDefault="00CB2A93" w:rsidP="00153EBC">
      <w:pPr>
        <w:widowControl w:val="0"/>
        <w:spacing w:before="60" w:after="0" w:line="240" w:lineRule="auto"/>
        <w:jc w:val="both"/>
        <w:rPr>
          <w:rFonts w:ascii="Times New Roman" w:hAnsi="Times New Roman"/>
          <w:sz w:val="26"/>
          <w:szCs w:val="26"/>
          <w:lang w:eastAsia="ru-RU"/>
        </w:rPr>
        <w:sectPr w:rsidR="00CB2A93" w:rsidSect="00CB2A93">
          <w:pgSz w:w="16838" w:h="11906" w:orient="landscape"/>
          <w:pgMar w:top="1701" w:right="1134" w:bottom="850" w:left="1134" w:header="708" w:footer="708" w:gutter="0"/>
          <w:cols w:space="708"/>
          <w:docGrid w:linePitch="360"/>
        </w:sectPr>
      </w:pPr>
    </w:p>
    <w:p w:rsidR="00153EBC" w:rsidRDefault="00153EBC" w:rsidP="00153EBC">
      <w:pPr>
        <w:widowControl w:val="0"/>
        <w:spacing w:before="60" w:after="0" w:line="240" w:lineRule="auto"/>
        <w:jc w:val="both"/>
        <w:rPr>
          <w:rFonts w:ascii="Times New Roman" w:hAnsi="Times New Roman"/>
          <w:sz w:val="26"/>
          <w:szCs w:val="26"/>
          <w:lang w:eastAsia="ru-RU"/>
        </w:rPr>
      </w:pPr>
      <w:r w:rsidRPr="00BD2EA5">
        <w:rPr>
          <w:rFonts w:ascii="Times New Roman" w:hAnsi="Times New Roman"/>
          <w:sz w:val="26"/>
          <w:szCs w:val="26"/>
          <w:lang w:eastAsia="ru-RU"/>
        </w:rPr>
        <w:lastRenderedPageBreak/>
        <w:t>Таблица 3.6.</w:t>
      </w:r>
      <w:r>
        <w:rPr>
          <w:rFonts w:ascii="Times New Roman" w:hAnsi="Times New Roman"/>
          <w:sz w:val="26"/>
          <w:szCs w:val="26"/>
          <w:lang w:eastAsia="ru-RU"/>
        </w:rPr>
        <w:t>1</w:t>
      </w:r>
      <w:r w:rsidRPr="00BD2EA5">
        <w:rPr>
          <w:rFonts w:ascii="Times New Roman" w:hAnsi="Times New Roman"/>
          <w:sz w:val="26"/>
          <w:szCs w:val="26"/>
          <w:lang w:eastAsia="ru-RU"/>
        </w:rPr>
        <w:t>-2. Распределение территории Бегуницкого сельского поселения по категориям земель</w:t>
      </w: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8"/>
        <w:gridCol w:w="1123"/>
        <w:gridCol w:w="853"/>
        <w:gridCol w:w="1134"/>
        <w:gridCol w:w="851"/>
        <w:gridCol w:w="1057"/>
        <w:gridCol w:w="873"/>
      </w:tblGrid>
      <w:tr w:rsidR="00153EBC" w:rsidRPr="00AA3392" w:rsidTr="009C55AD">
        <w:trPr>
          <w:cantSplit/>
          <w:tblHeader/>
          <w:jc w:val="center"/>
        </w:trPr>
        <w:tc>
          <w:tcPr>
            <w:tcW w:w="2045" w:type="pct"/>
            <w:vMerge w:val="restart"/>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Распределение земель по  категориям земель</w:t>
            </w:r>
          </w:p>
        </w:tc>
        <w:tc>
          <w:tcPr>
            <w:tcW w:w="991" w:type="pct"/>
            <w:gridSpan w:val="2"/>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Современное</w:t>
            </w:r>
          </w:p>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состояние</w:t>
            </w:r>
          </w:p>
        </w:tc>
        <w:tc>
          <w:tcPr>
            <w:tcW w:w="996" w:type="pct"/>
            <w:gridSpan w:val="2"/>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1 очередь</w:t>
            </w:r>
          </w:p>
        </w:tc>
        <w:tc>
          <w:tcPr>
            <w:tcW w:w="968" w:type="pct"/>
            <w:gridSpan w:val="2"/>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Расчетный срок</w:t>
            </w:r>
          </w:p>
        </w:tc>
      </w:tr>
      <w:tr w:rsidR="00153EBC" w:rsidRPr="00AA3392" w:rsidTr="001F0760">
        <w:trPr>
          <w:cantSplit/>
          <w:tblHeader/>
          <w:jc w:val="center"/>
        </w:trPr>
        <w:tc>
          <w:tcPr>
            <w:tcW w:w="2045" w:type="pct"/>
            <w:vMerge/>
            <w:vAlign w:val="center"/>
          </w:tcPr>
          <w:p w:rsidR="00153EBC" w:rsidRPr="00AA3392" w:rsidRDefault="00153EBC" w:rsidP="00986838">
            <w:pPr>
              <w:spacing w:after="0" w:line="240" w:lineRule="auto"/>
              <w:jc w:val="center"/>
              <w:rPr>
                <w:rFonts w:ascii="Times New Roman" w:hAnsi="Times New Roman"/>
                <w:b/>
                <w:sz w:val="24"/>
                <w:szCs w:val="24"/>
              </w:rPr>
            </w:pPr>
          </w:p>
        </w:tc>
        <w:tc>
          <w:tcPr>
            <w:tcW w:w="563" w:type="pct"/>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га</w:t>
            </w:r>
          </w:p>
        </w:tc>
        <w:tc>
          <w:tcPr>
            <w:tcW w:w="428" w:type="pct"/>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w:t>
            </w:r>
          </w:p>
        </w:tc>
        <w:tc>
          <w:tcPr>
            <w:tcW w:w="569" w:type="pct"/>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га</w:t>
            </w:r>
          </w:p>
        </w:tc>
        <w:tc>
          <w:tcPr>
            <w:tcW w:w="427" w:type="pct"/>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w:t>
            </w:r>
          </w:p>
        </w:tc>
        <w:tc>
          <w:tcPr>
            <w:tcW w:w="530" w:type="pct"/>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га</w:t>
            </w:r>
          </w:p>
        </w:tc>
        <w:tc>
          <w:tcPr>
            <w:tcW w:w="438" w:type="pct"/>
            <w:vAlign w:val="center"/>
          </w:tcPr>
          <w:p w:rsidR="00153EBC" w:rsidRPr="00AA3392" w:rsidRDefault="00153EBC" w:rsidP="00986838">
            <w:pPr>
              <w:spacing w:after="0" w:line="240" w:lineRule="auto"/>
              <w:jc w:val="center"/>
              <w:rPr>
                <w:rFonts w:ascii="Times New Roman" w:hAnsi="Times New Roman"/>
                <w:b/>
                <w:sz w:val="24"/>
                <w:szCs w:val="24"/>
              </w:rPr>
            </w:pPr>
            <w:r w:rsidRPr="00AA3392">
              <w:rPr>
                <w:rFonts w:ascii="Times New Roman" w:hAnsi="Times New Roman"/>
                <w:b/>
                <w:sz w:val="24"/>
                <w:szCs w:val="24"/>
              </w:rPr>
              <w:t>%</w:t>
            </w:r>
          </w:p>
        </w:tc>
      </w:tr>
      <w:tr w:rsidR="0022355E" w:rsidRPr="00AA3392" w:rsidTr="001F0760">
        <w:trPr>
          <w:cantSplit/>
          <w:jc w:val="center"/>
        </w:trPr>
        <w:tc>
          <w:tcPr>
            <w:tcW w:w="2045" w:type="pct"/>
          </w:tcPr>
          <w:p w:rsidR="0022355E" w:rsidRPr="00AA3392" w:rsidRDefault="0022355E" w:rsidP="00E60998">
            <w:pPr>
              <w:spacing w:after="0" w:line="240" w:lineRule="auto"/>
              <w:jc w:val="both"/>
              <w:rPr>
                <w:rFonts w:ascii="Times New Roman" w:hAnsi="Times New Roman"/>
                <w:b/>
                <w:i/>
                <w:sz w:val="24"/>
                <w:szCs w:val="24"/>
              </w:rPr>
            </w:pPr>
            <w:r w:rsidRPr="00AA3392">
              <w:rPr>
                <w:rFonts w:ascii="Times New Roman" w:hAnsi="Times New Roman"/>
                <w:b/>
                <w:i/>
                <w:sz w:val="24"/>
                <w:szCs w:val="24"/>
              </w:rPr>
              <w:t>Земли сельскохозяйственного назначения</w:t>
            </w:r>
          </w:p>
        </w:tc>
        <w:tc>
          <w:tcPr>
            <w:tcW w:w="563" w:type="pct"/>
          </w:tcPr>
          <w:p w:rsidR="0022355E" w:rsidRPr="007E3AB6" w:rsidRDefault="0022355E" w:rsidP="009C419D">
            <w:pPr>
              <w:spacing w:after="0" w:line="240" w:lineRule="auto"/>
              <w:jc w:val="center"/>
              <w:rPr>
                <w:rFonts w:ascii="Times New Roman" w:hAnsi="Times New Roman"/>
                <w:b/>
                <w:i/>
                <w:sz w:val="26"/>
                <w:szCs w:val="26"/>
              </w:rPr>
            </w:pPr>
            <w:r w:rsidRPr="002E2EAF">
              <w:rPr>
                <w:rFonts w:ascii="Times New Roman" w:hAnsi="Times New Roman"/>
                <w:b/>
                <w:i/>
                <w:sz w:val="26"/>
                <w:szCs w:val="26"/>
              </w:rPr>
              <w:t>7829</w:t>
            </w:r>
            <w:r>
              <w:rPr>
                <w:rFonts w:ascii="Times New Roman" w:hAnsi="Times New Roman"/>
                <w:b/>
                <w:i/>
                <w:sz w:val="26"/>
                <w:szCs w:val="26"/>
              </w:rPr>
              <w:t>,</w:t>
            </w:r>
            <w:r w:rsidRPr="002E2EAF">
              <w:rPr>
                <w:rFonts w:ascii="Times New Roman" w:hAnsi="Times New Roman"/>
                <w:b/>
                <w:i/>
                <w:sz w:val="26"/>
                <w:szCs w:val="26"/>
              </w:rPr>
              <w:t>9</w:t>
            </w:r>
            <w:r w:rsidR="00D57557">
              <w:rPr>
                <w:rFonts w:ascii="Times New Roman" w:hAnsi="Times New Roman"/>
                <w:b/>
                <w:i/>
                <w:sz w:val="26"/>
                <w:szCs w:val="26"/>
              </w:rPr>
              <w:t>0</w:t>
            </w:r>
          </w:p>
        </w:tc>
        <w:tc>
          <w:tcPr>
            <w:tcW w:w="428"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43,11</w:t>
            </w:r>
          </w:p>
        </w:tc>
        <w:tc>
          <w:tcPr>
            <w:tcW w:w="569" w:type="pct"/>
          </w:tcPr>
          <w:p w:rsidR="0022355E" w:rsidRPr="00763303" w:rsidRDefault="00D57557" w:rsidP="00060471">
            <w:pPr>
              <w:spacing w:after="0" w:line="240" w:lineRule="auto"/>
              <w:jc w:val="center"/>
              <w:rPr>
                <w:rFonts w:ascii="Times New Roman" w:hAnsi="Times New Roman"/>
                <w:b/>
                <w:i/>
                <w:sz w:val="26"/>
                <w:szCs w:val="26"/>
              </w:rPr>
            </w:pPr>
            <w:r>
              <w:rPr>
                <w:rFonts w:ascii="Times New Roman" w:hAnsi="Times New Roman"/>
                <w:b/>
                <w:sz w:val="26"/>
                <w:szCs w:val="26"/>
                <w:lang w:eastAsia="zh-CN"/>
              </w:rPr>
              <w:t>762</w:t>
            </w:r>
            <w:r w:rsidR="00060471">
              <w:rPr>
                <w:rFonts w:ascii="Times New Roman" w:hAnsi="Times New Roman"/>
                <w:b/>
                <w:sz w:val="26"/>
                <w:szCs w:val="26"/>
                <w:lang w:val="en-US" w:eastAsia="zh-CN"/>
              </w:rPr>
              <w:t>0</w:t>
            </w:r>
            <w:r>
              <w:rPr>
                <w:rFonts w:ascii="Times New Roman" w:hAnsi="Times New Roman"/>
                <w:b/>
                <w:sz w:val="26"/>
                <w:szCs w:val="26"/>
                <w:lang w:eastAsia="zh-CN"/>
              </w:rPr>
              <w:t>,02</w:t>
            </w:r>
          </w:p>
        </w:tc>
        <w:tc>
          <w:tcPr>
            <w:tcW w:w="427" w:type="pct"/>
          </w:tcPr>
          <w:p w:rsidR="0022355E" w:rsidRPr="00060471" w:rsidRDefault="00060471" w:rsidP="009C419D">
            <w:pPr>
              <w:spacing w:after="0" w:line="240" w:lineRule="auto"/>
              <w:jc w:val="center"/>
              <w:rPr>
                <w:rFonts w:ascii="Times New Roman" w:hAnsi="Times New Roman"/>
                <w:b/>
                <w:i/>
                <w:sz w:val="26"/>
                <w:szCs w:val="26"/>
              </w:rPr>
            </w:pPr>
            <w:r>
              <w:rPr>
                <w:rFonts w:ascii="Times New Roman" w:hAnsi="Times New Roman"/>
                <w:b/>
                <w:i/>
                <w:sz w:val="26"/>
                <w:szCs w:val="26"/>
                <w:lang w:val="en-US"/>
              </w:rPr>
              <w:t>41</w:t>
            </w:r>
            <w:r>
              <w:rPr>
                <w:rFonts w:ascii="Times New Roman" w:hAnsi="Times New Roman"/>
                <w:b/>
                <w:i/>
                <w:sz w:val="26"/>
                <w:szCs w:val="26"/>
              </w:rPr>
              <w:t>,96</w:t>
            </w:r>
          </w:p>
        </w:tc>
        <w:tc>
          <w:tcPr>
            <w:tcW w:w="530" w:type="pct"/>
          </w:tcPr>
          <w:p w:rsidR="0022355E" w:rsidRPr="00060471" w:rsidRDefault="00D57557" w:rsidP="00060471">
            <w:pPr>
              <w:spacing w:after="0" w:line="240" w:lineRule="auto"/>
              <w:ind w:right="-108"/>
              <w:jc w:val="center"/>
              <w:rPr>
                <w:rFonts w:ascii="Times New Roman" w:hAnsi="Times New Roman"/>
                <w:b/>
                <w:sz w:val="26"/>
                <w:szCs w:val="26"/>
                <w:lang w:val="en-US" w:eastAsia="zh-CN"/>
              </w:rPr>
            </w:pPr>
            <w:r>
              <w:rPr>
                <w:rFonts w:ascii="Times New Roman" w:hAnsi="Times New Roman"/>
                <w:b/>
                <w:sz w:val="26"/>
                <w:szCs w:val="26"/>
                <w:lang w:eastAsia="zh-CN"/>
              </w:rPr>
              <w:t>750</w:t>
            </w:r>
            <w:r w:rsidR="00060471">
              <w:rPr>
                <w:rFonts w:ascii="Times New Roman" w:hAnsi="Times New Roman"/>
                <w:b/>
                <w:sz w:val="26"/>
                <w:szCs w:val="26"/>
                <w:lang w:val="en-US" w:eastAsia="zh-CN"/>
              </w:rPr>
              <w:t>3</w:t>
            </w:r>
            <w:r>
              <w:rPr>
                <w:rFonts w:ascii="Times New Roman" w:hAnsi="Times New Roman"/>
                <w:b/>
                <w:sz w:val="26"/>
                <w:szCs w:val="26"/>
                <w:lang w:eastAsia="zh-CN"/>
              </w:rPr>
              <w:t>,66</w:t>
            </w:r>
          </w:p>
        </w:tc>
        <w:tc>
          <w:tcPr>
            <w:tcW w:w="438" w:type="pct"/>
          </w:tcPr>
          <w:p w:rsidR="0022355E" w:rsidRPr="007E3AB6" w:rsidRDefault="0022355E" w:rsidP="00060471">
            <w:pPr>
              <w:spacing w:after="0" w:line="240" w:lineRule="auto"/>
              <w:jc w:val="center"/>
              <w:rPr>
                <w:rFonts w:ascii="Times New Roman" w:hAnsi="Times New Roman"/>
                <w:b/>
                <w:i/>
                <w:sz w:val="26"/>
                <w:szCs w:val="26"/>
              </w:rPr>
            </w:pPr>
            <w:r>
              <w:rPr>
                <w:rFonts w:ascii="Times New Roman" w:hAnsi="Times New Roman"/>
                <w:b/>
                <w:i/>
                <w:sz w:val="26"/>
                <w:szCs w:val="26"/>
              </w:rPr>
              <w:t>41,</w:t>
            </w:r>
            <w:r w:rsidR="00060471">
              <w:rPr>
                <w:rFonts w:ascii="Times New Roman" w:hAnsi="Times New Roman"/>
                <w:b/>
                <w:i/>
                <w:sz w:val="26"/>
                <w:szCs w:val="26"/>
              </w:rPr>
              <w:t>3</w:t>
            </w:r>
            <w:r>
              <w:rPr>
                <w:rFonts w:ascii="Times New Roman" w:hAnsi="Times New Roman"/>
                <w:b/>
                <w:i/>
                <w:sz w:val="26"/>
                <w:szCs w:val="26"/>
              </w:rPr>
              <w:t>2</w:t>
            </w:r>
          </w:p>
        </w:tc>
      </w:tr>
      <w:tr w:rsidR="0022355E" w:rsidRPr="00AA3392" w:rsidTr="001F0760">
        <w:trPr>
          <w:cantSplit/>
          <w:jc w:val="center"/>
        </w:trPr>
        <w:tc>
          <w:tcPr>
            <w:tcW w:w="2045" w:type="pct"/>
          </w:tcPr>
          <w:p w:rsidR="0022355E" w:rsidRPr="00AA3392" w:rsidRDefault="0022355E" w:rsidP="00E60998">
            <w:pPr>
              <w:spacing w:after="0" w:line="240" w:lineRule="auto"/>
              <w:jc w:val="both"/>
              <w:rPr>
                <w:rFonts w:ascii="Times New Roman" w:hAnsi="Times New Roman"/>
                <w:b/>
                <w:i/>
                <w:sz w:val="24"/>
                <w:szCs w:val="24"/>
              </w:rPr>
            </w:pPr>
            <w:r w:rsidRPr="007E3AB6">
              <w:rPr>
                <w:rFonts w:ascii="Times New Roman" w:hAnsi="Times New Roman"/>
                <w:sz w:val="26"/>
                <w:szCs w:val="26"/>
              </w:rPr>
              <w:t>Из них: - </w:t>
            </w:r>
            <w:r>
              <w:rPr>
                <w:rFonts w:ascii="Times New Roman" w:hAnsi="Times New Roman"/>
                <w:sz w:val="26"/>
                <w:szCs w:val="26"/>
              </w:rPr>
              <w:t>особо ценные</w:t>
            </w:r>
          </w:p>
        </w:tc>
        <w:tc>
          <w:tcPr>
            <w:tcW w:w="563" w:type="pct"/>
          </w:tcPr>
          <w:p w:rsidR="0022355E" w:rsidRPr="009E555F" w:rsidRDefault="0022355E" w:rsidP="009C419D">
            <w:pPr>
              <w:spacing w:after="0" w:line="240" w:lineRule="auto"/>
              <w:jc w:val="center"/>
              <w:rPr>
                <w:rFonts w:ascii="Times New Roman" w:hAnsi="Times New Roman"/>
                <w:sz w:val="26"/>
                <w:szCs w:val="26"/>
              </w:rPr>
            </w:pPr>
            <w:r w:rsidRPr="009E555F">
              <w:rPr>
                <w:rFonts w:ascii="Times New Roman" w:hAnsi="Times New Roman"/>
                <w:sz w:val="26"/>
                <w:szCs w:val="26"/>
              </w:rPr>
              <w:t>2896,24</w:t>
            </w:r>
          </w:p>
        </w:tc>
        <w:tc>
          <w:tcPr>
            <w:tcW w:w="428" w:type="pct"/>
          </w:tcPr>
          <w:p w:rsidR="0022355E" w:rsidRPr="00FE3D27" w:rsidRDefault="0022355E" w:rsidP="009C419D">
            <w:pPr>
              <w:spacing w:after="0" w:line="240" w:lineRule="auto"/>
              <w:jc w:val="center"/>
              <w:rPr>
                <w:rFonts w:ascii="Times New Roman" w:hAnsi="Times New Roman"/>
                <w:i/>
                <w:sz w:val="26"/>
                <w:szCs w:val="26"/>
              </w:rPr>
            </w:pPr>
            <w:r w:rsidRPr="00FE3D27">
              <w:rPr>
                <w:rFonts w:ascii="Times New Roman" w:hAnsi="Times New Roman"/>
                <w:i/>
                <w:sz w:val="26"/>
                <w:szCs w:val="26"/>
              </w:rPr>
              <w:t>15,94</w:t>
            </w:r>
          </w:p>
        </w:tc>
        <w:tc>
          <w:tcPr>
            <w:tcW w:w="569" w:type="pct"/>
          </w:tcPr>
          <w:p w:rsidR="0022355E" w:rsidRPr="009E555F" w:rsidRDefault="0022355E" w:rsidP="009C419D">
            <w:pPr>
              <w:spacing w:after="0" w:line="240" w:lineRule="auto"/>
              <w:jc w:val="center"/>
              <w:rPr>
                <w:rFonts w:ascii="Times New Roman" w:hAnsi="Times New Roman"/>
                <w:sz w:val="26"/>
                <w:szCs w:val="26"/>
              </w:rPr>
            </w:pPr>
            <w:r w:rsidRPr="009E555F">
              <w:rPr>
                <w:rFonts w:ascii="Times New Roman" w:hAnsi="Times New Roman"/>
                <w:sz w:val="26"/>
                <w:szCs w:val="26"/>
              </w:rPr>
              <w:t>2883,79</w:t>
            </w:r>
          </w:p>
        </w:tc>
        <w:tc>
          <w:tcPr>
            <w:tcW w:w="427" w:type="pct"/>
          </w:tcPr>
          <w:p w:rsidR="0022355E" w:rsidRPr="00FE3D27" w:rsidRDefault="0022355E" w:rsidP="009C419D">
            <w:pPr>
              <w:spacing w:after="0" w:line="240" w:lineRule="auto"/>
              <w:jc w:val="center"/>
              <w:rPr>
                <w:rFonts w:ascii="Times New Roman" w:hAnsi="Times New Roman"/>
                <w:i/>
                <w:sz w:val="26"/>
                <w:szCs w:val="26"/>
              </w:rPr>
            </w:pPr>
            <w:r w:rsidRPr="00FE3D27">
              <w:rPr>
                <w:rFonts w:ascii="Times New Roman" w:hAnsi="Times New Roman"/>
                <w:i/>
                <w:sz w:val="26"/>
                <w:szCs w:val="26"/>
              </w:rPr>
              <w:t>15,88</w:t>
            </w:r>
          </w:p>
        </w:tc>
        <w:tc>
          <w:tcPr>
            <w:tcW w:w="530" w:type="pct"/>
          </w:tcPr>
          <w:p w:rsidR="0022355E" w:rsidRPr="009E555F" w:rsidRDefault="0022355E" w:rsidP="009C419D">
            <w:pPr>
              <w:spacing w:after="0" w:line="240" w:lineRule="auto"/>
              <w:jc w:val="center"/>
              <w:rPr>
                <w:rFonts w:ascii="Times New Roman" w:hAnsi="Times New Roman"/>
                <w:sz w:val="26"/>
                <w:szCs w:val="26"/>
              </w:rPr>
            </w:pPr>
            <w:r w:rsidRPr="009E555F">
              <w:rPr>
                <w:rFonts w:ascii="Times New Roman" w:hAnsi="Times New Roman"/>
                <w:sz w:val="26"/>
                <w:szCs w:val="26"/>
              </w:rPr>
              <w:t>2883,79</w:t>
            </w:r>
          </w:p>
        </w:tc>
        <w:tc>
          <w:tcPr>
            <w:tcW w:w="438" w:type="pct"/>
          </w:tcPr>
          <w:p w:rsidR="0022355E" w:rsidRPr="00FE3D27" w:rsidRDefault="0022355E" w:rsidP="009C419D">
            <w:pPr>
              <w:spacing w:after="0" w:line="240" w:lineRule="auto"/>
              <w:jc w:val="center"/>
              <w:rPr>
                <w:rFonts w:ascii="Times New Roman" w:hAnsi="Times New Roman"/>
                <w:i/>
                <w:sz w:val="26"/>
                <w:szCs w:val="26"/>
              </w:rPr>
            </w:pPr>
            <w:r w:rsidRPr="00FE3D27">
              <w:rPr>
                <w:rFonts w:ascii="Times New Roman" w:hAnsi="Times New Roman"/>
                <w:i/>
                <w:sz w:val="26"/>
                <w:szCs w:val="26"/>
              </w:rPr>
              <w:t>15,88</w:t>
            </w:r>
          </w:p>
        </w:tc>
      </w:tr>
      <w:tr w:rsidR="0022355E" w:rsidRPr="00AA3392" w:rsidTr="001F0760">
        <w:trPr>
          <w:cantSplit/>
          <w:jc w:val="center"/>
        </w:trPr>
        <w:tc>
          <w:tcPr>
            <w:tcW w:w="2045" w:type="pct"/>
          </w:tcPr>
          <w:p w:rsidR="0022355E" w:rsidRPr="00AA3392" w:rsidRDefault="0022355E" w:rsidP="00E60998">
            <w:pPr>
              <w:spacing w:after="0" w:line="240" w:lineRule="auto"/>
              <w:jc w:val="both"/>
              <w:rPr>
                <w:rFonts w:ascii="Times New Roman" w:hAnsi="Times New Roman"/>
                <w:b/>
                <w:i/>
                <w:sz w:val="24"/>
                <w:szCs w:val="24"/>
              </w:rPr>
            </w:pPr>
            <w:r w:rsidRPr="00AA3392">
              <w:rPr>
                <w:rFonts w:ascii="Times New Roman" w:hAnsi="Times New Roman"/>
                <w:b/>
                <w:i/>
                <w:sz w:val="24"/>
                <w:szCs w:val="24"/>
              </w:rPr>
              <w:t>Земли  населенных  пунктов </w:t>
            </w:r>
          </w:p>
        </w:tc>
        <w:tc>
          <w:tcPr>
            <w:tcW w:w="563" w:type="pct"/>
          </w:tcPr>
          <w:p w:rsidR="0022355E" w:rsidRPr="007E3AB6" w:rsidRDefault="006343AD" w:rsidP="009C419D">
            <w:pPr>
              <w:spacing w:after="0" w:line="240" w:lineRule="auto"/>
              <w:jc w:val="center"/>
              <w:rPr>
                <w:rFonts w:ascii="Times New Roman" w:hAnsi="Times New Roman"/>
                <w:b/>
                <w:i/>
                <w:sz w:val="26"/>
                <w:szCs w:val="26"/>
              </w:rPr>
            </w:pPr>
            <w:r>
              <w:rPr>
                <w:rFonts w:ascii="Times New Roman" w:hAnsi="Times New Roman"/>
                <w:b/>
                <w:i/>
                <w:sz w:val="26"/>
                <w:szCs w:val="26"/>
              </w:rPr>
              <w:t>892,82</w:t>
            </w:r>
          </w:p>
        </w:tc>
        <w:tc>
          <w:tcPr>
            <w:tcW w:w="428"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4,92</w:t>
            </w:r>
          </w:p>
        </w:tc>
        <w:tc>
          <w:tcPr>
            <w:tcW w:w="569" w:type="pct"/>
          </w:tcPr>
          <w:p w:rsidR="0022355E" w:rsidRPr="007E3AB6" w:rsidRDefault="006343AD" w:rsidP="009C419D">
            <w:pPr>
              <w:spacing w:after="0" w:line="240" w:lineRule="auto"/>
              <w:jc w:val="center"/>
              <w:rPr>
                <w:rFonts w:ascii="Times New Roman" w:hAnsi="Times New Roman"/>
                <w:b/>
                <w:i/>
                <w:sz w:val="26"/>
                <w:szCs w:val="26"/>
              </w:rPr>
            </w:pPr>
            <w:r>
              <w:rPr>
                <w:rFonts w:ascii="Times New Roman" w:hAnsi="Times New Roman"/>
                <w:b/>
                <w:sz w:val="26"/>
                <w:szCs w:val="26"/>
                <w:lang w:eastAsia="zh-CN"/>
              </w:rPr>
              <w:t>958,73</w:t>
            </w:r>
          </w:p>
        </w:tc>
        <w:tc>
          <w:tcPr>
            <w:tcW w:w="427"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5,29</w:t>
            </w:r>
          </w:p>
        </w:tc>
        <w:tc>
          <w:tcPr>
            <w:tcW w:w="530" w:type="pct"/>
          </w:tcPr>
          <w:p w:rsidR="0022355E" w:rsidRPr="007E3AB6" w:rsidRDefault="006343AD" w:rsidP="009C419D">
            <w:pPr>
              <w:spacing w:after="0" w:line="240" w:lineRule="auto"/>
              <w:jc w:val="center"/>
              <w:rPr>
                <w:rFonts w:ascii="Times New Roman" w:hAnsi="Times New Roman"/>
                <w:b/>
                <w:i/>
                <w:sz w:val="26"/>
                <w:szCs w:val="26"/>
              </w:rPr>
            </w:pPr>
            <w:r>
              <w:rPr>
                <w:rFonts w:ascii="Times New Roman" w:hAnsi="Times New Roman"/>
                <w:b/>
                <w:sz w:val="26"/>
                <w:szCs w:val="26"/>
                <w:lang w:eastAsia="zh-CN"/>
              </w:rPr>
              <w:t>958,73</w:t>
            </w:r>
          </w:p>
        </w:tc>
        <w:tc>
          <w:tcPr>
            <w:tcW w:w="438"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5,29</w:t>
            </w:r>
          </w:p>
        </w:tc>
      </w:tr>
      <w:tr w:rsidR="0022355E" w:rsidRPr="00AA3392" w:rsidTr="001F0760">
        <w:trPr>
          <w:jc w:val="center"/>
        </w:trPr>
        <w:tc>
          <w:tcPr>
            <w:tcW w:w="2045" w:type="pct"/>
          </w:tcPr>
          <w:p w:rsidR="0022355E" w:rsidRPr="00AA3392" w:rsidRDefault="0022355E" w:rsidP="00E60998">
            <w:pPr>
              <w:spacing w:after="0" w:line="240" w:lineRule="auto"/>
              <w:rPr>
                <w:rFonts w:ascii="Times New Roman" w:hAnsi="Times New Roman"/>
                <w:b/>
                <w:i/>
                <w:sz w:val="24"/>
                <w:szCs w:val="24"/>
              </w:rPr>
            </w:pPr>
            <w:r w:rsidRPr="00AA3392">
              <w:rPr>
                <w:rFonts w:ascii="Times New Roman" w:hAnsi="Times New Roman"/>
                <w:b/>
                <w:i/>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всего:</w:t>
            </w:r>
          </w:p>
        </w:tc>
        <w:tc>
          <w:tcPr>
            <w:tcW w:w="563"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sz w:val="26"/>
                <w:szCs w:val="26"/>
                <w:lang w:eastAsia="zh-CN"/>
              </w:rPr>
              <w:t>165,49</w:t>
            </w:r>
          </w:p>
        </w:tc>
        <w:tc>
          <w:tcPr>
            <w:tcW w:w="428"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0,91</w:t>
            </w:r>
          </w:p>
        </w:tc>
        <w:tc>
          <w:tcPr>
            <w:tcW w:w="569" w:type="pct"/>
          </w:tcPr>
          <w:p w:rsidR="0022355E" w:rsidRPr="00CA6A53" w:rsidRDefault="00607218" w:rsidP="00FC2640">
            <w:pPr>
              <w:spacing w:after="0" w:line="240" w:lineRule="auto"/>
              <w:jc w:val="center"/>
              <w:rPr>
                <w:rFonts w:ascii="Times New Roman" w:hAnsi="Times New Roman"/>
                <w:b/>
                <w:sz w:val="26"/>
                <w:szCs w:val="26"/>
              </w:rPr>
            </w:pPr>
            <w:r w:rsidRPr="00CA6A53">
              <w:rPr>
                <w:rFonts w:ascii="Times New Roman" w:hAnsi="Times New Roman"/>
                <w:b/>
                <w:sz w:val="26"/>
                <w:szCs w:val="26"/>
              </w:rPr>
              <w:t>53</w:t>
            </w:r>
            <w:r w:rsidR="00FC2640">
              <w:rPr>
                <w:rFonts w:ascii="Times New Roman" w:hAnsi="Times New Roman"/>
                <w:b/>
                <w:sz w:val="26"/>
                <w:szCs w:val="26"/>
              </w:rPr>
              <w:t>6,52</w:t>
            </w:r>
          </w:p>
        </w:tc>
        <w:tc>
          <w:tcPr>
            <w:tcW w:w="427"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2,76</w:t>
            </w:r>
          </w:p>
        </w:tc>
        <w:tc>
          <w:tcPr>
            <w:tcW w:w="530" w:type="pct"/>
          </w:tcPr>
          <w:p w:rsidR="0022355E" w:rsidRPr="00CA6A53" w:rsidRDefault="00607218" w:rsidP="00FC2640">
            <w:pPr>
              <w:spacing w:after="0" w:line="240" w:lineRule="auto"/>
              <w:jc w:val="center"/>
              <w:rPr>
                <w:rFonts w:ascii="Times New Roman" w:hAnsi="Times New Roman"/>
                <w:b/>
                <w:sz w:val="26"/>
                <w:szCs w:val="26"/>
              </w:rPr>
            </w:pPr>
            <w:r w:rsidRPr="00CA6A53">
              <w:rPr>
                <w:rFonts w:ascii="Times New Roman" w:hAnsi="Times New Roman"/>
                <w:b/>
                <w:sz w:val="26"/>
                <w:szCs w:val="26"/>
              </w:rPr>
              <w:t>59</w:t>
            </w:r>
            <w:r w:rsidR="00FC2640">
              <w:rPr>
                <w:rFonts w:ascii="Times New Roman" w:hAnsi="Times New Roman"/>
                <w:b/>
                <w:sz w:val="26"/>
                <w:szCs w:val="26"/>
              </w:rPr>
              <w:t>9</w:t>
            </w:r>
            <w:r w:rsidRPr="00CA6A53">
              <w:rPr>
                <w:rFonts w:ascii="Times New Roman" w:hAnsi="Times New Roman"/>
                <w:b/>
                <w:sz w:val="26"/>
                <w:szCs w:val="26"/>
              </w:rPr>
              <w:t>,</w:t>
            </w:r>
            <w:r w:rsidR="00FC2640">
              <w:rPr>
                <w:rFonts w:ascii="Times New Roman" w:hAnsi="Times New Roman"/>
                <w:b/>
                <w:sz w:val="26"/>
                <w:szCs w:val="26"/>
              </w:rPr>
              <w:t>2</w:t>
            </w:r>
            <w:r w:rsidRPr="00CA6A53">
              <w:rPr>
                <w:rFonts w:ascii="Times New Roman" w:hAnsi="Times New Roman"/>
                <w:b/>
                <w:sz w:val="26"/>
                <w:szCs w:val="26"/>
              </w:rPr>
              <w:t>3</w:t>
            </w:r>
          </w:p>
        </w:tc>
        <w:tc>
          <w:tcPr>
            <w:tcW w:w="438"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3,11</w:t>
            </w:r>
          </w:p>
        </w:tc>
      </w:tr>
      <w:tr w:rsidR="0022355E" w:rsidRPr="00AA3392" w:rsidTr="001F0760">
        <w:trPr>
          <w:jc w:val="center"/>
        </w:trPr>
        <w:tc>
          <w:tcPr>
            <w:tcW w:w="2045" w:type="pct"/>
          </w:tcPr>
          <w:p w:rsidR="0022355E" w:rsidRPr="00AA3392" w:rsidRDefault="0022355E" w:rsidP="00E60998">
            <w:pPr>
              <w:spacing w:after="0" w:line="240" w:lineRule="auto"/>
              <w:jc w:val="both"/>
              <w:rPr>
                <w:rFonts w:ascii="Times New Roman" w:hAnsi="Times New Roman"/>
                <w:sz w:val="24"/>
                <w:szCs w:val="24"/>
              </w:rPr>
            </w:pPr>
            <w:r w:rsidRPr="00AA3392">
              <w:rPr>
                <w:rFonts w:ascii="Times New Roman" w:hAnsi="Times New Roman"/>
                <w:sz w:val="24"/>
                <w:szCs w:val="24"/>
              </w:rPr>
              <w:t xml:space="preserve">Из них: - транспорта </w:t>
            </w:r>
          </w:p>
        </w:tc>
        <w:tc>
          <w:tcPr>
            <w:tcW w:w="563" w:type="pct"/>
          </w:tcPr>
          <w:p w:rsidR="0022355E" w:rsidRPr="00AA3392" w:rsidRDefault="0022355E" w:rsidP="009C419D">
            <w:pPr>
              <w:spacing w:after="0" w:line="240" w:lineRule="auto"/>
              <w:jc w:val="center"/>
              <w:rPr>
                <w:rFonts w:ascii="Times New Roman" w:hAnsi="Times New Roman"/>
                <w:sz w:val="24"/>
                <w:szCs w:val="24"/>
              </w:rPr>
            </w:pPr>
            <w:r>
              <w:rPr>
                <w:rFonts w:ascii="Times New Roman" w:hAnsi="Times New Roman"/>
                <w:sz w:val="26"/>
                <w:szCs w:val="26"/>
                <w:lang w:eastAsia="zh-CN"/>
              </w:rPr>
              <w:t>106,47</w:t>
            </w:r>
          </w:p>
        </w:tc>
        <w:tc>
          <w:tcPr>
            <w:tcW w:w="428"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0,58</w:t>
            </w:r>
          </w:p>
        </w:tc>
        <w:tc>
          <w:tcPr>
            <w:tcW w:w="569" w:type="pct"/>
          </w:tcPr>
          <w:p w:rsidR="0022355E" w:rsidRPr="00AA3392" w:rsidRDefault="0022355E" w:rsidP="009C419D">
            <w:pPr>
              <w:spacing w:after="0" w:line="240" w:lineRule="auto"/>
              <w:jc w:val="center"/>
              <w:rPr>
                <w:rFonts w:ascii="Times New Roman" w:hAnsi="Times New Roman"/>
                <w:sz w:val="24"/>
                <w:szCs w:val="24"/>
              </w:rPr>
            </w:pPr>
            <w:r>
              <w:rPr>
                <w:rFonts w:ascii="Times New Roman" w:hAnsi="Times New Roman"/>
                <w:sz w:val="26"/>
                <w:szCs w:val="26"/>
                <w:lang w:eastAsia="zh-CN"/>
              </w:rPr>
              <w:t>106,47</w:t>
            </w:r>
          </w:p>
        </w:tc>
        <w:tc>
          <w:tcPr>
            <w:tcW w:w="427"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0,58</w:t>
            </w:r>
          </w:p>
        </w:tc>
        <w:tc>
          <w:tcPr>
            <w:tcW w:w="530" w:type="pct"/>
          </w:tcPr>
          <w:p w:rsidR="0022355E" w:rsidRPr="00AA3392" w:rsidRDefault="0022355E" w:rsidP="009C419D">
            <w:pPr>
              <w:spacing w:after="0" w:line="240" w:lineRule="auto"/>
              <w:jc w:val="center"/>
              <w:rPr>
                <w:rFonts w:ascii="Times New Roman" w:hAnsi="Times New Roman"/>
                <w:sz w:val="24"/>
                <w:szCs w:val="24"/>
              </w:rPr>
            </w:pPr>
            <w:r>
              <w:rPr>
                <w:rFonts w:ascii="Times New Roman" w:hAnsi="Times New Roman"/>
                <w:sz w:val="26"/>
                <w:szCs w:val="26"/>
                <w:lang w:eastAsia="zh-CN"/>
              </w:rPr>
              <w:t>126,18</w:t>
            </w:r>
          </w:p>
        </w:tc>
        <w:tc>
          <w:tcPr>
            <w:tcW w:w="438"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0,69</w:t>
            </w:r>
          </w:p>
        </w:tc>
      </w:tr>
      <w:tr w:rsidR="0022355E" w:rsidRPr="00AA3392" w:rsidTr="001F0760">
        <w:trPr>
          <w:jc w:val="center"/>
        </w:trPr>
        <w:tc>
          <w:tcPr>
            <w:tcW w:w="2045" w:type="pct"/>
          </w:tcPr>
          <w:p w:rsidR="0022355E" w:rsidRPr="00AA3392" w:rsidRDefault="0022355E" w:rsidP="00E60998">
            <w:pPr>
              <w:spacing w:after="0" w:line="240" w:lineRule="auto"/>
              <w:jc w:val="both"/>
              <w:rPr>
                <w:rFonts w:ascii="Times New Roman" w:hAnsi="Times New Roman"/>
                <w:sz w:val="24"/>
                <w:szCs w:val="24"/>
              </w:rPr>
            </w:pPr>
            <w:r w:rsidRPr="00AA3392">
              <w:rPr>
                <w:rFonts w:ascii="Times New Roman" w:hAnsi="Times New Roman"/>
                <w:sz w:val="24"/>
                <w:szCs w:val="24"/>
              </w:rPr>
              <w:t xml:space="preserve">             - энергетики</w:t>
            </w:r>
          </w:p>
        </w:tc>
        <w:tc>
          <w:tcPr>
            <w:tcW w:w="563" w:type="pct"/>
          </w:tcPr>
          <w:p w:rsidR="0022355E" w:rsidRPr="00AA3392" w:rsidRDefault="0022355E" w:rsidP="009C419D">
            <w:pPr>
              <w:spacing w:after="0" w:line="240" w:lineRule="auto"/>
              <w:jc w:val="center"/>
              <w:rPr>
                <w:rFonts w:ascii="Times New Roman" w:hAnsi="Times New Roman"/>
                <w:sz w:val="24"/>
                <w:szCs w:val="24"/>
              </w:rPr>
            </w:pPr>
            <w:r w:rsidRPr="00AA3392">
              <w:rPr>
                <w:rFonts w:ascii="Times New Roman" w:hAnsi="Times New Roman"/>
                <w:sz w:val="24"/>
                <w:szCs w:val="24"/>
              </w:rPr>
              <w:t>52,89</w:t>
            </w:r>
          </w:p>
        </w:tc>
        <w:tc>
          <w:tcPr>
            <w:tcW w:w="428"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0,29</w:t>
            </w:r>
          </w:p>
        </w:tc>
        <w:tc>
          <w:tcPr>
            <w:tcW w:w="569" w:type="pct"/>
          </w:tcPr>
          <w:p w:rsidR="0022355E" w:rsidRPr="00AA3392" w:rsidRDefault="0022355E" w:rsidP="009C419D">
            <w:pPr>
              <w:spacing w:after="0" w:line="240" w:lineRule="auto"/>
              <w:jc w:val="center"/>
              <w:rPr>
                <w:rFonts w:ascii="Times New Roman" w:hAnsi="Times New Roman"/>
                <w:sz w:val="24"/>
                <w:szCs w:val="24"/>
              </w:rPr>
            </w:pPr>
            <w:r w:rsidRPr="00F630FA">
              <w:rPr>
                <w:rFonts w:ascii="Times New Roman" w:hAnsi="Times New Roman"/>
                <w:sz w:val="26"/>
                <w:szCs w:val="26"/>
                <w:lang w:eastAsia="zh-CN"/>
              </w:rPr>
              <w:t>80,01</w:t>
            </w:r>
          </w:p>
        </w:tc>
        <w:tc>
          <w:tcPr>
            <w:tcW w:w="427"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0,44</w:t>
            </w:r>
          </w:p>
        </w:tc>
        <w:tc>
          <w:tcPr>
            <w:tcW w:w="530" w:type="pct"/>
          </w:tcPr>
          <w:p w:rsidR="0022355E" w:rsidRPr="00AA3392" w:rsidRDefault="0022355E" w:rsidP="009C419D">
            <w:pPr>
              <w:spacing w:after="0" w:line="240" w:lineRule="auto"/>
              <w:jc w:val="center"/>
              <w:rPr>
                <w:rFonts w:ascii="Times New Roman" w:hAnsi="Times New Roman"/>
                <w:sz w:val="24"/>
                <w:szCs w:val="24"/>
              </w:rPr>
            </w:pPr>
            <w:r w:rsidRPr="00F630FA">
              <w:rPr>
                <w:rFonts w:ascii="Times New Roman" w:hAnsi="Times New Roman"/>
                <w:sz w:val="26"/>
                <w:szCs w:val="26"/>
                <w:lang w:eastAsia="zh-CN"/>
              </w:rPr>
              <w:t>80,01</w:t>
            </w:r>
          </w:p>
        </w:tc>
        <w:tc>
          <w:tcPr>
            <w:tcW w:w="438"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0,44</w:t>
            </w:r>
          </w:p>
        </w:tc>
      </w:tr>
      <w:tr w:rsidR="0022355E" w:rsidRPr="00AA3392" w:rsidTr="001F0760">
        <w:trPr>
          <w:jc w:val="center"/>
        </w:trPr>
        <w:tc>
          <w:tcPr>
            <w:tcW w:w="2045" w:type="pct"/>
          </w:tcPr>
          <w:p w:rsidR="0022355E" w:rsidRPr="00AA3392" w:rsidRDefault="00830CB3" w:rsidP="00E60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620A4">
              <w:rPr>
                <w:rFonts w:ascii="Times New Roman" w:hAnsi="Times New Roman"/>
                <w:sz w:val="24"/>
                <w:szCs w:val="24"/>
              </w:rPr>
              <w:t>- промышлен</w:t>
            </w:r>
            <w:r w:rsidR="003620A4" w:rsidRPr="003620A4">
              <w:rPr>
                <w:rFonts w:ascii="Times New Roman" w:hAnsi="Times New Roman"/>
                <w:sz w:val="24"/>
                <w:szCs w:val="24"/>
              </w:rPr>
              <w:t>н</w:t>
            </w:r>
            <w:r w:rsidR="0022355E" w:rsidRPr="003620A4">
              <w:rPr>
                <w:rFonts w:ascii="Times New Roman" w:hAnsi="Times New Roman"/>
                <w:sz w:val="24"/>
                <w:szCs w:val="24"/>
              </w:rPr>
              <w:t>ости</w:t>
            </w:r>
          </w:p>
        </w:tc>
        <w:tc>
          <w:tcPr>
            <w:tcW w:w="563" w:type="pct"/>
          </w:tcPr>
          <w:p w:rsidR="0022355E" w:rsidRPr="00AA3392" w:rsidRDefault="0022355E" w:rsidP="009C419D">
            <w:pPr>
              <w:spacing w:after="0" w:line="240" w:lineRule="auto"/>
              <w:jc w:val="center"/>
              <w:rPr>
                <w:rFonts w:ascii="Times New Roman" w:hAnsi="Times New Roman"/>
                <w:sz w:val="24"/>
                <w:szCs w:val="24"/>
              </w:rPr>
            </w:pPr>
            <w:r>
              <w:rPr>
                <w:rFonts w:ascii="Times New Roman" w:hAnsi="Times New Roman"/>
                <w:sz w:val="26"/>
                <w:szCs w:val="26"/>
                <w:lang w:eastAsia="zh-CN"/>
              </w:rPr>
              <w:t>3,01</w:t>
            </w:r>
          </w:p>
        </w:tc>
        <w:tc>
          <w:tcPr>
            <w:tcW w:w="428"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0,01</w:t>
            </w:r>
          </w:p>
        </w:tc>
        <w:tc>
          <w:tcPr>
            <w:tcW w:w="569" w:type="pct"/>
          </w:tcPr>
          <w:p w:rsidR="0022355E" w:rsidRPr="00AA3392" w:rsidRDefault="00FC2640" w:rsidP="009C419D">
            <w:pPr>
              <w:spacing w:after="0" w:line="240" w:lineRule="auto"/>
              <w:jc w:val="center"/>
              <w:rPr>
                <w:rFonts w:ascii="Times New Roman" w:hAnsi="Times New Roman"/>
                <w:sz w:val="24"/>
                <w:szCs w:val="24"/>
              </w:rPr>
            </w:pPr>
            <w:r>
              <w:rPr>
                <w:rFonts w:ascii="Times New Roman" w:hAnsi="Times New Roman"/>
                <w:sz w:val="26"/>
                <w:szCs w:val="26"/>
                <w:lang w:eastAsia="zh-CN"/>
              </w:rPr>
              <w:t>72,71</w:t>
            </w:r>
          </w:p>
        </w:tc>
        <w:tc>
          <w:tcPr>
            <w:tcW w:w="427"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0,21</w:t>
            </w:r>
          </w:p>
        </w:tc>
        <w:tc>
          <w:tcPr>
            <w:tcW w:w="530" w:type="pct"/>
          </w:tcPr>
          <w:p w:rsidR="0022355E" w:rsidRPr="00AA3392" w:rsidRDefault="00607218" w:rsidP="00FC2640">
            <w:pPr>
              <w:spacing w:after="0" w:line="240" w:lineRule="auto"/>
              <w:jc w:val="center"/>
              <w:rPr>
                <w:rFonts w:ascii="Times New Roman" w:hAnsi="Times New Roman"/>
                <w:sz w:val="24"/>
                <w:szCs w:val="24"/>
              </w:rPr>
            </w:pPr>
            <w:r>
              <w:rPr>
                <w:rFonts w:ascii="Times New Roman" w:hAnsi="Times New Roman"/>
                <w:sz w:val="26"/>
                <w:szCs w:val="26"/>
                <w:lang w:eastAsia="zh-CN"/>
              </w:rPr>
              <w:t>11</w:t>
            </w:r>
            <w:r w:rsidR="00FC2640">
              <w:rPr>
                <w:rFonts w:ascii="Times New Roman" w:hAnsi="Times New Roman"/>
                <w:sz w:val="26"/>
                <w:szCs w:val="26"/>
                <w:lang w:eastAsia="zh-CN"/>
              </w:rPr>
              <w:t>4</w:t>
            </w:r>
            <w:r>
              <w:rPr>
                <w:rFonts w:ascii="Times New Roman" w:hAnsi="Times New Roman"/>
                <w:sz w:val="26"/>
                <w:szCs w:val="26"/>
                <w:lang w:eastAsia="zh-CN"/>
              </w:rPr>
              <w:t>,</w:t>
            </w:r>
            <w:r w:rsidR="00FC2640">
              <w:rPr>
                <w:rFonts w:ascii="Times New Roman" w:hAnsi="Times New Roman"/>
                <w:sz w:val="26"/>
                <w:szCs w:val="26"/>
                <w:lang w:eastAsia="zh-CN"/>
              </w:rPr>
              <w:t>4</w:t>
            </w:r>
            <w:r>
              <w:rPr>
                <w:rFonts w:ascii="Times New Roman" w:hAnsi="Times New Roman"/>
                <w:sz w:val="26"/>
                <w:szCs w:val="26"/>
                <w:lang w:eastAsia="zh-CN"/>
              </w:rPr>
              <w:t>1</w:t>
            </w:r>
          </w:p>
        </w:tc>
        <w:tc>
          <w:tcPr>
            <w:tcW w:w="438" w:type="pct"/>
          </w:tcPr>
          <w:p w:rsidR="0022355E" w:rsidRPr="00FE3D27" w:rsidRDefault="0022355E" w:rsidP="009C419D">
            <w:pPr>
              <w:spacing w:after="0" w:line="240" w:lineRule="auto"/>
              <w:jc w:val="center"/>
              <w:rPr>
                <w:rFonts w:ascii="Times New Roman" w:hAnsi="Times New Roman"/>
                <w:i/>
                <w:sz w:val="24"/>
                <w:szCs w:val="24"/>
              </w:rPr>
            </w:pPr>
            <w:r>
              <w:rPr>
                <w:rFonts w:ascii="Times New Roman" w:hAnsi="Times New Roman"/>
                <w:i/>
                <w:sz w:val="24"/>
                <w:szCs w:val="24"/>
              </w:rPr>
              <w:t>0,44</w:t>
            </w:r>
          </w:p>
        </w:tc>
      </w:tr>
      <w:tr w:rsidR="0022355E" w:rsidRPr="00AA3392" w:rsidTr="001F0760">
        <w:trPr>
          <w:jc w:val="center"/>
        </w:trPr>
        <w:tc>
          <w:tcPr>
            <w:tcW w:w="2045" w:type="pct"/>
          </w:tcPr>
          <w:p w:rsidR="0022355E" w:rsidRPr="00AA3392" w:rsidRDefault="0022355E" w:rsidP="00E60998">
            <w:pPr>
              <w:spacing w:after="0" w:line="240" w:lineRule="auto"/>
              <w:rPr>
                <w:rFonts w:ascii="Times New Roman" w:hAnsi="Times New Roman"/>
                <w:sz w:val="24"/>
                <w:szCs w:val="24"/>
              </w:rPr>
            </w:pPr>
            <w:r w:rsidRPr="00AA3392">
              <w:rPr>
                <w:rFonts w:ascii="Times New Roman" w:hAnsi="Times New Roman"/>
                <w:sz w:val="24"/>
                <w:szCs w:val="24"/>
              </w:rPr>
              <w:t xml:space="preserve">              - иного специального назначения</w:t>
            </w:r>
          </w:p>
        </w:tc>
        <w:tc>
          <w:tcPr>
            <w:tcW w:w="563" w:type="pct"/>
          </w:tcPr>
          <w:p w:rsidR="0022355E" w:rsidRPr="00AA3392" w:rsidRDefault="0022355E" w:rsidP="009C419D">
            <w:pPr>
              <w:spacing w:after="0" w:line="240" w:lineRule="auto"/>
              <w:jc w:val="center"/>
              <w:rPr>
                <w:rFonts w:ascii="Times New Roman" w:hAnsi="Times New Roman"/>
                <w:sz w:val="24"/>
                <w:szCs w:val="24"/>
              </w:rPr>
            </w:pPr>
            <w:r w:rsidRPr="00AA3392">
              <w:rPr>
                <w:rFonts w:ascii="Times New Roman" w:hAnsi="Times New Roman"/>
                <w:sz w:val="24"/>
                <w:szCs w:val="24"/>
              </w:rPr>
              <w:t>3,12</w:t>
            </w:r>
          </w:p>
        </w:tc>
        <w:tc>
          <w:tcPr>
            <w:tcW w:w="428"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0,01</w:t>
            </w:r>
          </w:p>
        </w:tc>
        <w:tc>
          <w:tcPr>
            <w:tcW w:w="569" w:type="pct"/>
          </w:tcPr>
          <w:p w:rsidR="0022355E" w:rsidRPr="00AA3392" w:rsidRDefault="0022355E" w:rsidP="00607218">
            <w:pPr>
              <w:spacing w:after="0" w:line="240" w:lineRule="auto"/>
              <w:jc w:val="center"/>
              <w:rPr>
                <w:rFonts w:ascii="Times New Roman" w:hAnsi="Times New Roman"/>
                <w:sz w:val="24"/>
                <w:szCs w:val="24"/>
              </w:rPr>
            </w:pPr>
            <w:r>
              <w:rPr>
                <w:rFonts w:ascii="Times New Roman" w:hAnsi="Times New Roman"/>
                <w:sz w:val="24"/>
                <w:szCs w:val="24"/>
              </w:rPr>
              <w:t>27</w:t>
            </w:r>
            <w:r w:rsidR="00607218">
              <w:rPr>
                <w:rFonts w:ascii="Times New Roman" w:hAnsi="Times New Roman"/>
                <w:sz w:val="24"/>
                <w:szCs w:val="24"/>
              </w:rPr>
              <w:t>7</w:t>
            </w:r>
            <w:r>
              <w:rPr>
                <w:rFonts w:ascii="Times New Roman" w:hAnsi="Times New Roman"/>
                <w:sz w:val="24"/>
                <w:szCs w:val="24"/>
              </w:rPr>
              <w:t>,</w:t>
            </w:r>
            <w:r w:rsidR="00607218">
              <w:rPr>
                <w:rFonts w:ascii="Times New Roman" w:hAnsi="Times New Roman"/>
                <w:sz w:val="24"/>
                <w:szCs w:val="24"/>
              </w:rPr>
              <w:t>33</w:t>
            </w:r>
          </w:p>
        </w:tc>
        <w:tc>
          <w:tcPr>
            <w:tcW w:w="427"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1,53</w:t>
            </w:r>
          </w:p>
        </w:tc>
        <w:tc>
          <w:tcPr>
            <w:tcW w:w="530" w:type="pct"/>
          </w:tcPr>
          <w:p w:rsidR="0022355E" w:rsidRPr="00AA3392" w:rsidRDefault="0022355E" w:rsidP="009C419D">
            <w:pPr>
              <w:spacing w:after="0" w:line="240" w:lineRule="auto"/>
              <w:jc w:val="center"/>
              <w:rPr>
                <w:rFonts w:ascii="Times New Roman" w:hAnsi="Times New Roman"/>
                <w:sz w:val="24"/>
                <w:szCs w:val="24"/>
              </w:rPr>
            </w:pPr>
            <w:r>
              <w:rPr>
                <w:rFonts w:ascii="Times New Roman" w:hAnsi="Times New Roman"/>
                <w:sz w:val="24"/>
                <w:szCs w:val="24"/>
              </w:rPr>
              <w:t>278,03</w:t>
            </w:r>
          </w:p>
        </w:tc>
        <w:tc>
          <w:tcPr>
            <w:tcW w:w="438" w:type="pct"/>
          </w:tcPr>
          <w:p w:rsidR="0022355E" w:rsidRPr="00FE3D27" w:rsidRDefault="0022355E" w:rsidP="009C419D">
            <w:pPr>
              <w:spacing w:after="0" w:line="240" w:lineRule="auto"/>
              <w:jc w:val="center"/>
              <w:rPr>
                <w:rFonts w:ascii="Times New Roman" w:hAnsi="Times New Roman"/>
                <w:i/>
                <w:sz w:val="24"/>
                <w:szCs w:val="24"/>
              </w:rPr>
            </w:pPr>
            <w:r w:rsidRPr="00FE3D27">
              <w:rPr>
                <w:rFonts w:ascii="Times New Roman" w:hAnsi="Times New Roman"/>
                <w:i/>
                <w:sz w:val="24"/>
                <w:szCs w:val="24"/>
              </w:rPr>
              <w:t>1,53</w:t>
            </w:r>
          </w:p>
        </w:tc>
      </w:tr>
      <w:tr w:rsidR="0022355E" w:rsidRPr="00AA3392" w:rsidTr="001F0760">
        <w:trPr>
          <w:jc w:val="center"/>
        </w:trPr>
        <w:tc>
          <w:tcPr>
            <w:tcW w:w="2045" w:type="pct"/>
          </w:tcPr>
          <w:p w:rsidR="0022355E" w:rsidRPr="00AA3392" w:rsidRDefault="0022355E" w:rsidP="00E60998">
            <w:pPr>
              <w:spacing w:after="0" w:line="240" w:lineRule="auto"/>
              <w:jc w:val="both"/>
              <w:rPr>
                <w:rFonts w:ascii="Times New Roman" w:hAnsi="Times New Roman"/>
                <w:b/>
                <w:i/>
                <w:sz w:val="24"/>
                <w:szCs w:val="24"/>
              </w:rPr>
            </w:pPr>
            <w:r w:rsidRPr="00AA3392">
              <w:rPr>
                <w:rFonts w:ascii="Times New Roman" w:hAnsi="Times New Roman"/>
                <w:b/>
                <w:i/>
                <w:sz w:val="24"/>
                <w:szCs w:val="24"/>
              </w:rPr>
              <w:t>Земли лесного фонда</w:t>
            </w:r>
          </w:p>
        </w:tc>
        <w:tc>
          <w:tcPr>
            <w:tcW w:w="563" w:type="pct"/>
          </w:tcPr>
          <w:p w:rsidR="0022355E" w:rsidRPr="007E3AB6" w:rsidRDefault="006343AD" w:rsidP="009C419D">
            <w:pPr>
              <w:spacing w:after="0" w:line="240" w:lineRule="auto"/>
              <w:jc w:val="center"/>
              <w:rPr>
                <w:rFonts w:ascii="Times New Roman" w:hAnsi="Times New Roman"/>
                <w:b/>
                <w:i/>
                <w:sz w:val="26"/>
                <w:szCs w:val="26"/>
              </w:rPr>
            </w:pPr>
            <w:r>
              <w:rPr>
                <w:rFonts w:ascii="Times New Roman" w:hAnsi="Times New Roman"/>
                <w:b/>
                <w:i/>
                <w:sz w:val="26"/>
                <w:szCs w:val="26"/>
              </w:rPr>
              <w:t>9271,14</w:t>
            </w:r>
          </w:p>
        </w:tc>
        <w:tc>
          <w:tcPr>
            <w:tcW w:w="428"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51,04</w:t>
            </w:r>
          </w:p>
        </w:tc>
        <w:tc>
          <w:tcPr>
            <w:tcW w:w="569" w:type="pct"/>
          </w:tcPr>
          <w:p w:rsidR="0022355E" w:rsidRPr="007E3AB6" w:rsidRDefault="006343AD" w:rsidP="00FC2640">
            <w:pPr>
              <w:spacing w:after="0" w:line="240" w:lineRule="auto"/>
              <w:jc w:val="center"/>
              <w:rPr>
                <w:rFonts w:ascii="Times New Roman" w:hAnsi="Times New Roman"/>
                <w:b/>
                <w:i/>
                <w:sz w:val="26"/>
                <w:szCs w:val="26"/>
              </w:rPr>
            </w:pPr>
            <w:r>
              <w:rPr>
                <w:rFonts w:ascii="Times New Roman" w:hAnsi="Times New Roman"/>
                <w:b/>
                <w:i/>
                <w:sz w:val="26"/>
                <w:szCs w:val="26"/>
              </w:rPr>
              <w:t>9002,19</w:t>
            </w:r>
          </w:p>
        </w:tc>
        <w:tc>
          <w:tcPr>
            <w:tcW w:w="427"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49,56</w:t>
            </w:r>
          </w:p>
        </w:tc>
        <w:tc>
          <w:tcPr>
            <w:tcW w:w="530" w:type="pct"/>
          </w:tcPr>
          <w:p w:rsidR="0022355E" w:rsidRPr="007E3AB6" w:rsidRDefault="006343AD" w:rsidP="002E0076">
            <w:pPr>
              <w:spacing w:after="0" w:line="240" w:lineRule="auto"/>
              <w:ind w:hanging="43"/>
              <w:jc w:val="center"/>
              <w:rPr>
                <w:rFonts w:ascii="Times New Roman" w:hAnsi="Times New Roman"/>
                <w:b/>
                <w:i/>
                <w:sz w:val="26"/>
                <w:szCs w:val="26"/>
              </w:rPr>
            </w:pPr>
            <w:r>
              <w:rPr>
                <w:rFonts w:ascii="Times New Roman" w:hAnsi="Times New Roman"/>
                <w:b/>
                <w:i/>
                <w:sz w:val="26"/>
                <w:szCs w:val="26"/>
              </w:rPr>
              <w:t>8999,7</w:t>
            </w:r>
          </w:p>
        </w:tc>
        <w:tc>
          <w:tcPr>
            <w:tcW w:w="438" w:type="pct"/>
          </w:tcPr>
          <w:p w:rsidR="0022355E" w:rsidRPr="007E3AB6" w:rsidRDefault="0022355E" w:rsidP="009C419D">
            <w:pPr>
              <w:spacing w:after="0" w:line="240" w:lineRule="auto"/>
              <w:jc w:val="center"/>
              <w:rPr>
                <w:rFonts w:ascii="Times New Roman" w:hAnsi="Times New Roman"/>
                <w:b/>
                <w:i/>
                <w:sz w:val="26"/>
                <w:szCs w:val="26"/>
              </w:rPr>
            </w:pPr>
            <w:r>
              <w:rPr>
                <w:rFonts w:ascii="Times New Roman" w:hAnsi="Times New Roman"/>
                <w:b/>
                <w:i/>
                <w:sz w:val="26"/>
                <w:szCs w:val="26"/>
              </w:rPr>
              <w:t>49,54</w:t>
            </w:r>
          </w:p>
        </w:tc>
      </w:tr>
      <w:tr w:rsidR="0022355E" w:rsidRPr="00AA3392" w:rsidTr="001F0760">
        <w:trPr>
          <w:jc w:val="center"/>
        </w:trPr>
        <w:tc>
          <w:tcPr>
            <w:tcW w:w="2045" w:type="pct"/>
          </w:tcPr>
          <w:p w:rsidR="0022355E" w:rsidRPr="00AA3392" w:rsidRDefault="0022355E" w:rsidP="003620A4">
            <w:pPr>
              <w:spacing w:after="0" w:line="240" w:lineRule="auto"/>
              <w:jc w:val="both"/>
              <w:rPr>
                <w:rFonts w:ascii="Times New Roman" w:hAnsi="Times New Roman"/>
                <w:b/>
                <w:i/>
                <w:sz w:val="24"/>
                <w:szCs w:val="24"/>
              </w:rPr>
            </w:pPr>
            <w:r w:rsidRPr="003620A4">
              <w:rPr>
                <w:rFonts w:ascii="Times New Roman" w:hAnsi="Times New Roman"/>
                <w:b/>
                <w:i/>
                <w:sz w:val="24"/>
                <w:szCs w:val="24"/>
              </w:rPr>
              <w:t>Земли особо охраняемых территорий и объектов</w:t>
            </w:r>
            <w:r w:rsidRPr="00AA3392">
              <w:rPr>
                <w:rFonts w:ascii="Times New Roman" w:hAnsi="Times New Roman"/>
                <w:b/>
                <w:i/>
                <w:sz w:val="24"/>
                <w:szCs w:val="24"/>
              </w:rPr>
              <w:t xml:space="preserve"> </w:t>
            </w:r>
          </w:p>
        </w:tc>
        <w:tc>
          <w:tcPr>
            <w:tcW w:w="563" w:type="pct"/>
          </w:tcPr>
          <w:p w:rsidR="0022355E" w:rsidRPr="00AA3392" w:rsidRDefault="0022355E" w:rsidP="009C419D">
            <w:pPr>
              <w:spacing w:after="0" w:line="240" w:lineRule="auto"/>
              <w:jc w:val="center"/>
              <w:rPr>
                <w:rFonts w:ascii="Times New Roman" w:hAnsi="Times New Roman"/>
                <w:b/>
                <w:i/>
                <w:sz w:val="24"/>
                <w:szCs w:val="24"/>
              </w:rPr>
            </w:pPr>
            <w:r w:rsidRPr="00AA3392">
              <w:rPr>
                <w:rFonts w:ascii="Times New Roman" w:hAnsi="Times New Roman"/>
                <w:b/>
                <w:i/>
                <w:sz w:val="24"/>
                <w:szCs w:val="24"/>
              </w:rPr>
              <w:t>-</w:t>
            </w:r>
          </w:p>
        </w:tc>
        <w:tc>
          <w:tcPr>
            <w:tcW w:w="428" w:type="pct"/>
          </w:tcPr>
          <w:p w:rsidR="0022355E" w:rsidRPr="00AA3392" w:rsidRDefault="0022355E" w:rsidP="009C419D">
            <w:pPr>
              <w:spacing w:after="0" w:line="240" w:lineRule="auto"/>
              <w:jc w:val="center"/>
              <w:rPr>
                <w:rFonts w:ascii="Times New Roman" w:hAnsi="Times New Roman"/>
                <w:b/>
                <w:i/>
                <w:sz w:val="24"/>
                <w:szCs w:val="24"/>
              </w:rPr>
            </w:pPr>
            <w:r w:rsidRPr="00AA3392">
              <w:rPr>
                <w:rFonts w:ascii="Times New Roman" w:hAnsi="Times New Roman"/>
                <w:b/>
                <w:i/>
                <w:sz w:val="24"/>
                <w:szCs w:val="24"/>
              </w:rPr>
              <w:t>-</w:t>
            </w:r>
          </w:p>
        </w:tc>
        <w:tc>
          <w:tcPr>
            <w:tcW w:w="569" w:type="pct"/>
          </w:tcPr>
          <w:p w:rsidR="0022355E" w:rsidRDefault="00060471" w:rsidP="009C419D">
            <w:pPr>
              <w:spacing w:after="0" w:line="240" w:lineRule="auto"/>
              <w:jc w:val="center"/>
              <w:rPr>
                <w:rFonts w:ascii="Times New Roman" w:hAnsi="Times New Roman"/>
                <w:b/>
                <w:i/>
                <w:sz w:val="26"/>
                <w:szCs w:val="26"/>
              </w:rPr>
            </w:pPr>
            <w:r>
              <w:rPr>
                <w:rFonts w:ascii="Times New Roman" w:hAnsi="Times New Roman"/>
                <w:b/>
                <w:i/>
                <w:sz w:val="26"/>
                <w:szCs w:val="26"/>
                <w:lang w:val="en-US"/>
              </w:rPr>
              <w:t>41</w:t>
            </w:r>
            <w:r w:rsidR="0022355E">
              <w:rPr>
                <w:rFonts w:ascii="Times New Roman" w:hAnsi="Times New Roman"/>
                <w:b/>
                <w:i/>
                <w:sz w:val="26"/>
                <w:szCs w:val="26"/>
              </w:rPr>
              <w:t>,89</w:t>
            </w:r>
          </w:p>
        </w:tc>
        <w:tc>
          <w:tcPr>
            <w:tcW w:w="427" w:type="pct"/>
          </w:tcPr>
          <w:p w:rsidR="0022355E" w:rsidRPr="007E3AB6" w:rsidRDefault="0022355E" w:rsidP="00060471">
            <w:pPr>
              <w:spacing w:after="0" w:line="240" w:lineRule="auto"/>
              <w:jc w:val="center"/>
              <w:rPr>
                <w:rFonts w:ascii="Times New Roman" w:hAnsi="Times New Roman"/>
                <w:b/>
                <w:i/>
                <w:sz w:val="26"/>
                <w:szCs w:val="26"/>
              </w:rPr>
            </w:pPr>
            <w:r>
              <w:rPr>
                <w:rFonts w:ascii="Times New Roman" w:hAnsi="Times New Roman"/>
                <w:b/>
                <w:i/>
                <w:sz w:val="26"/>
                <w:szCs w:val="26"/>
              </w:rPr>
              <w:t>0,2</w:t>
            </w:r>
            <w:r w:rsidR="00060471">
              <w:rPr>
                <w:rFonts w:ascii="Times New Roman" w:hAnsi="Times New Roman"/>
                <w:b/>
                <w:i/>
                <w:sz w:val="26"/>
                <w:szCs w:val="26"/>
              </w:rPr>
              <w:t>3</w:t>
            </w:r>
          </w:p>
        </w:tc>
        <w:tc>
          <w:tcPr>
            <w:tcW w:w="530" w:type="pct"/>
          </w:tcPr>
          <w:p w:rsidR="0022355E" w:rsidRDefault="0022355E" w:rsidP="00060471">
            <w:pPr>
              <w:spacing w:after="0" w:line="240" w:lineRule="auto"/>
              <w:jc w:val="center"/>
              <w:rPr>
                <w:rFonts w:ascii="Times New Roman" w:hAnsi="Times New Roman"/>
                <w:b/>
                <w:i/>
                <w:sz w:val="26"/>
                <w:szCs w:val="26"/>
              </w:rPr>
            </w:pPr>
            <w:r>
              <w:rPr>
                <w:rFonts w:ascii="Times New Roman" w:hAnsi="Times New Roman"/>
                <w:b/>
                <w:i/>
                <w:sz w:val="26"/>
                <w:szCs w:val="26"/>
              </w:rPr>
              <w:t>9</w:t>
            </w:r>
            <w:r w:rsidR="00060471">
              <w:rPr>
                <w:rFonts w:ascii="Times New Roman" w:hAnsi="Times New Roman"/>
                <w:b/>
                <w:i/>
                <w:sz w:val="26"/>
                <w:szCs w:val="26"/>
                <w:lang w:val="en-US"/>
              </w:rPr>
              <w:t>8</w:t>
            </w:r>
            <w:r>
              <w:rPr>
                <w:rFonts w:ascii="Times New Roman" w:hAnsi="Times New Roman"/>
                <w:b/>
                <w:i/>
                <w:sz w:val="26"/>
                <w:szCs w:val="26"/>
              </w:rPr>
              <w:t>,03</w:t>
            </w:r>
          </w:p>
        </w:tc>
        <w:tc>
          <w:tcPr>
            <w:tcW w:w="438" w:type="pct"/>
          </w:tcPr>
          <w:p w:rsidR="0022355E" w:rsidRPr="007E3AB6" w:rsidRDefault="0022355E" w:rsidP="00060471">
            <w:pPr>
              <w:spacing w:after="0" w:line="240" w:lineRule="auto"/>
              <w:jc w:val="center"/>
              <w:rPr>
                <w:rFonts w:ascii="Times New Roman" w:hAnsi="Times New Roman"/>
                <w:b/>
                <w:i/>
                <w:sz w:val="26"/>
                <w:szCs w:val="26"/>
              </w:rPr>
            </w:pPr>
            <w:r>
              <w:rPr>
                <w:rFonts w:ascii="Times New Roman" w:hAnsi="Times New Roman"/>
                <w:b/>
                <w:i/>
                <w:sz w:val="26"/>
                <w:szCs w:val="26"/>
              </w:rPr>
              <w:t>0,5</w:t>
            </w:r>
            <w:r w:rsidR="00060471">
              <w:rPr>
                <w:rFonts w:ascii="Times New Roman" w:hAnsi="Times New Roman"/>
                <w:b/>
                <w:i/>
                <w:sz w:val="26"/>
                <w:szCs w:val="26"/>
              </w:rPr>
              <w:t>4</w:t>
            </w:r>
          </w:p>
        </w:tc>
      </w:tr>
      <w:tr w:rsidR="0022355E" w:rsidRPr="00AA3392" w:rsidTr="001F0760">
        <w:trPr>
          <w:jc w:val="center"/>
        </w:trPr>
        <w:tc>
          <w:tcPr>
            <w:tcW w:w="2045" w:type="pct"/>
          </w:tcPr>
          <w:p w:rsidR="0022355E" w:rsidRPr="00AA3392" w:rsidRDefault="0022355E" w:rsidP="00830CB3">
            <w:pPr>
              <w:spacing w:after="0" w:line="240" w:lineRule="auto"/>
              <w:jc w:val="both"/>
              <w:rPr>
                <w:rFonts w:ascii="Times New Roman" w:hAnsi="Times New Roman"/>
                <w:b/>
                <w:sz w:val="24"/>
                <w:szCs w:val="24"/>
              </w:rPr>
            </w:pPr>
            <w:r w:rsidRPr="00AA3392">
              <w:rPr>
                <w:rFonts w:ascii="Times New Roman" w:hAnsi="Times New Roman"/>
                <w:b/>
                <w:sz w:val="24"/>
                <w:szCs w:val="24"/>
              </w:rPr>
              <w:t xml:space="preserve">Итого земель в границах </w:t>
            </w:r>
            <w:r w:rsidR="00830CB3">
              <w:rPr>
                <w:rFonts w:ascii="Times New Roman" w:hAnsi="Times New Roman"/>
                <w:b/>
                <w:sz w:val="24"/>
                <w:szCs w:val="24"/>
              </w:rPr>
              <w:t xml:space="preserve">Бегуницкого </w:t>
            </w:r>
            <w:r w:rsidRPr="00AA3392">
              <w:rPr>
                <w:rFonts w:ascii="Times New Roman" w:hAnsi="Times New Roman"/>
                <w:b/>
                <w:sz w:val="24"/>
                <w:szCs w:val="24"/>
              </w:rPr>
              <w:t>сельского поселения</w:t>
            </w:r>
          </w:p>
        </w:tc>
        <w:tc>
          <w:tcPr>
            <w:tcW w:w="563" w:type="pct"/>
          </w:tcPr>
          <w:p w:rsidR="0022355E" w:rsidRPr="007E3AB6" w:rsidRDefault="0022355E" w:rsidP="002E0076">
            <w:pPr>
              <w:spacing w:after="0" w:line="240" w:lineRule="auto"/>
              <w:ind w:right="-34" w:hanging="51"/>
              <w:jc w:val="center"/>
              <w:rPr>
                <w:rFonts w:ascii="Times New Roman" w:hAnsi="Times New Roman"/>
                <w:b/>
                <w:sz w:val="26"/>
                <w:szCs w:val="26"/>
              </w:rPr>
            </w:pPr>
            <w:r>
              <w:rPr>
                <w:rFonts w:ascii="Times New Roman" w:hAnsi="Times New Roman"/>
                <w:b/>
                <w:sz w:val="26"/>
                <w:szCs w:val="26"/>
                <w:lang w:eastAsia="zh-CN"/>
              </w:rPr>
              <w:t>18159,3</w:t>
            </w:r>
            <w:r w:rsidR="00CA6A53">
              <w:rPr>
                <w:rFonts w:ascii="Times New Roman" w:hAnsi="Times New Roman"/>
                <w:b/>
                <w:sz w:val="26"/>
                <w:szCs w:val="26"/>
                <w:lang w:eastAsia="zh-CN"/>
              </w:rPr>
              <w:t>5</w:t>
            </w:r>
          </w:p>
        </w:tc>
        <w:tc>
          <w:tcPr>
            <w:tcW w:w="428" w:type="pct"/>
          </w:tcPr>
          <w:p w:rsidR="0022355E" w:rsidRPr="007E3AB6" w:rsidRDefault="0022355E" w:rsidP="002E0076">
            <w:pPr>
              <w:spacing w:after="0" w:line="240" w:lineRule="auto"/>
              <w:ind w:right="-34" w:hanging="51"/>
              <w:jc w:val="center"/>
              <w:rPr>
                <w:rFonts w:ascii="Times New Roman" w:hAnsi="Times New Roman"/>
                <w:b/>
                <w:sz w:val="26"/>
                <w:szCs w:val="26"/>
              </w:rPr>
            </w:pPr>
            <w:r>
              <w:rPr>
                <w:rFonts w:ascii="Times New Roman" w:hAnsi="Times New Roman"/>
                <w:b/>
                <w:sz w:val="26"/>
                <w:szCs w:val="26"/>
              </w:rPr>
              <w:t>100</w:t>
            </w:r>
          </w:p>
        </w:tc>
        <w:tc>
          <w:tcPr>
            <w:tcW w:w="569" w:type="pct"/>
          </w:tcPr>
          <w:p w:rsidR="0022355E" w:rsidRPr="007E3AB6" w:rsidRDefault="0022355E" w:rsidP="002E0076">
            <w:pPr>
              <w:spacing w:after="0" w:line="240" w:lineRule="auto"/>
              <w:ind w:right="-34" w:hanging="51"/>
              <w:jc w:val="center"/>
              <w:rPr>
                <w:rFonts w:ascii="Times New Roman" w:hAnsi="Times New Roman"/>
                <w:b/>
                <w:sz w:val="26"/>
                <w:szCs w:val="26"/>
              </w:rPr>
            </w:pPr>
            <w:r>
              <w:rPr>
                <w:rFonts w:ascii="Times New Roman" w:hAnsi="Times New Roman"/>
                <w:b/>
                <w:sz w:val="26"/>
                <w:szCs w:val="26"/>
                <w:lang w:eastAsia="zh-CN"/>
              </w:rPr>
              <w:t>18159,3</w:t>
            </w:r>
            <w:r w:rsidR="00CA6A53">
              <w:rPr>
                <w:rFonts w:ascii="Times New Roman" w:hAnsi="Times New Roman"/>
                <w:b/>
                <w:sz w:val="26"/>
                <w:szCs w:val="26"/>
                <w:lang w:eastAsia="zh-CN"/>
              </w:rPr>
              <w:t>5</w:t>
            </w:r>
          </w:p>
        </w:tc>
        <w:tc>
          <w:tcPr>
            <w:tcW w:w="427" w:type="pct"/>
          </w:tcPr>
          <w:p w:rsidR="0022355E" w:rsidRPr="007E3AB6" w:rsidRDefault="0022355E" w:rsidP="002E0076">
            <w:pPr>
              <w:spacing w:after="0" w:line="240" w:lineRule="auto"/>
              <w:ind w:right="-34" w:hanging="51"/>
              <w:jc w:val="center"/>
              <w:rPr>
                <w:rFonts w:ascii="Times New Roman" w:hAnsi="Times New Roman"/>
                <w:b/>
                <w:sz w:val="26"/>
                <w:szCs w:val="26"/>
              </w:rPr>
            </w:pPr>
            <w:r>
              <w:rPr>
                <w:rFonts w:ascii="Times New Roman" w:hAnsi="Times New Roman"/>
                <w:b/>
                <w:sz w:val="26"/>
                <w:szCs w:val="26"/>
              </w:rPr>
              <w:t>100</w:t>
            </w:r>
          </w:p>
        </w:tc>
        <w:tc>
          <w:tcPr>
            <w:tcW w:w="530" w:type="pct"/>
          </w:tcPr>
          <w:p w:rsidR="0022355E" w:rsidRPr="007E3AB6" w:rsidRDefault="0022355E" w:rsidP="002E0076">
            <w:pPr>
              <w:spacing w:after="0" w:line="240" w:lineRule="auto"/>
              <w:ind w:right="-108" w:hanging="51"/>
              <w:jc w:val="center"/>
              <w:rPr>
                <w:rFonts w:ascii="Times New Roman" w:hAnsi="Times New Roman"/>
                <w:b/>
                <w:sz w:val="26"/>
                <w:szCs w:val="26"/>
              </w:rPr>
            </w:pPr>
            <w:r>
              <w:rPr>
                <w:rFonts w:ascii="Times New Roman" w:hAnsi="Times New Roman"/>
                <w:b/>
                <w:sz w:val="26"/>
                <w:szCs w:val="26"/>
                <w:lang w:eastAsia="zh-CN"/>
              </w:rPr>
              <w:t>18159,3</w:t>
            </w:r>
            <w:r w:rsidR="00CA6A53">
              <w:rPr>
                <w:rFonts w:ascii="Times New Roman" w:hAnsi="Times New Roman"/>
                <w:b/>
                <w:sz w:val="26"/>
                <w:szCs w:val="26"/>
                <w:lang w:eastAsia="zh-CN"/>
              </w:rPr>
              <w:t>5</w:t>
            </w:r>
          </w:p>
        </w:tc>
        <w:tc>
          <w:tcPr>
            <w:tcW w:w="438" w:type="pct"/>
          </w:tcPr>
          <w:p w:rsidR="0022355E" w:rsidRPr="007E3AB6" w:rsidRDefault="0022355E" w:rsidP="002E0076">
            <w:pPr>
              <w:spacing w:after="0" w:line="240" w:lineRule="auto"/>
              <w:ind w:right="-34" w:hanging="51"/>
              <w:jc w:val="center"/>
              <w:rPr>
                <w:rFonts w:ascii="Times New Roman" w:hAnsi="Times New Roman"/>
                <w:b/>
                <w:sz w:val="26"/>
                <w:szCs w:val="26"/>
              </w:rPr>
            </w:pPr>
            <w:r>
              <w:rPr>
                <w:rFonts w:ascii="Times New Roman" w:hAnsi="Times New Roman"/>
                <w:b/>
                <w:sz w:val="26"/>
                <w:szCs w:val="26"/>
              </w:rPr>
              <w:t>100</w:t>
            </w:r>
          </w:p>
        </w:tc>
      </w:tr>
    </w:tbl>
    <w:p w:rsidR="00153EBC" w:rsidRPr="00D71FE2" w:rsidRDefault="00153EBC" w:rsidP="00637A27">
      <w:pPr>
        <w:keepNext/>
        <w:widowControl w:val="0"/>
        <w:tabs>
          <w:tab w:val="left" w:pos="9540"/>
        </w:tabs>
        <w:spacing w:before="120" w:after="0" w:line="240" w:lineRule="auto"/>
        <w:jc w:val="both"/>
        <w:rPr>
          <w:rFonts w:ascii="Times New Roman" w:hAnsi="Times New Roman"/>
          <w:sz w:val="26"/>
          <w:szCs w:val="26"/>
          <w:u w:val="single"/>
          <w:lang w:eastAsia="ru-RU"/>
        </w:rPr>
      </w:pPr>
      <w:r>
        <w:rPr>
          <w:rFonts w:ascii="Times New Roman" w:hAnsi="Times New Roman"/>
          <w:sz w:val="26"/>
          <w:szCs w:val="26"/>
          <w:u w:val="single"/>
          <w:lang w:eastAsia="ru-RU"/>
        </w:rPr>
        <w:t xml:space="preserve">Площади земель различных категорий </w:t>
      </w:r>
      <w:r w:rsidRPr="00D71FE2">
        <w:rPr>
          <w:rFonts w:ascii="Times New Roman" w:hAnsi="Times New Roman"/>
          <w:sz w:val="26"/>
          <w:szCs w:val="26"/>
          <w:u w:val="single"/>
          <w:lang w:eastAsia="ru-RU"/>
        </w:rPr>
        <w:t>изменятся следующим образом:</w:t>
      </w:r>
    </w:p>
    <w:p w:rsidR="00153EBC" w:rsidRPr="00D40522" w:rsidRDefault="00153EBC" w:rsidP="00637A27">
      <w:pPr>
        <w:widowControl w:val="0"/>
        <w:tabs>
          <w:tab w:val="left" w:pos="9540"/>
        </w:tabs>
        <w:spacing w:before="120" w:after="0" w:line="240" w:lineRule="auto"/>
        <w:jc w:val="both"/>
        <w:rPr>
          <w:rFonts w:ascii="Times New Roman" w:hAnsi="Times New Roman"/>
          <w:sz w:val="26"/>
          <w:szCs w:val="26"/>
          <w:lang w:eastAsia="ru-RU"/>
        </w:rPr>
      </w:pPr>
      <w:r w:rsidRPr="00D71FE2">
        <w:rPr>
          <w:rFonts w:ascii="Times New Roman" w:hAnsi="Times New Roman"/>
          <w:sz w:val="26"/>
          <w:szCs w:val="26"/>
          <w:lang w:eastAsia="ru-RU"/>
        </w:rPr>
        <w:t xml:space="preserve">- земли сельскохозяйственного </w:t>
      </w:r>
      <w:r w:rsidRPr="00D40522">
        <w:rPr>
          <w:rFonts w:ascii="Times New Roman" w:hAnsi="Times New Roman"/>
          <w:sz w:val="26"/>
          <w:szCs w:val="26"/>
          <w:lang w:eastAsia="ru-RU"/>
        </w:rPr>
        <w:t xml:space="preserve">назначения сократятся с </w:t>
      </w:r>
      <w:r w:rsidRPr="006466D4">
        <w:rPr>
          <w:rFonts w:ascii="Times New Roman" w:hAnsi="Times New Roman"/>
          <w:sz w:val="26"/>
          <w:szCs w:val="26"/>
          <w:lang w:eastAsia="ru-RU"/>
        </w:rPr>
        <w:t>7829,9</w:t>
      </w:r>
      <w:r w:rsidR="00830CB3">
        <w:rPr>
          <w:rFonts w:ascii="Times New Roman" w:hAnsi="Times New Roman"/>
          <w:sz w:val="26"/>
          <w:szCs w:val="26"/>
          <w:lang w:eastAsia="ru-RU"/>
        </w:rPr>
        <w:t xml:space="preserve"> </w:t>
      </w:r>
      <w:r w:rsidRPr="00D40522">
        <w:rPr>
          <w:rFonts w:ascii="Times New Roman" w:hAnsi="Times New Roman"/>
          <w:sz w:val="26"/>
          <w:szCs w:val="26"/>
          <w:lang w:eastAsia="ru-RU"/>
        </w:rPr>
        <w:t xml:space="preserve">га до </w:t>
      </w:r>
      <w:r w:rsidR="001F0760" w:rsidRPr="001F0760">
        <w:rPr>
          <w:rFonts w:ascii="Times New Roman" w:hAnsi="Times New Roman"/>
          <w:sz w:val="26"/>
          <w:szCs w:val="26"/>
          <w:lang w:eastAsia="zh-CN"/>
        </w:rPr>
        <w:t>750</w:t>
      </w:r>
      <w:r w:rsidR="00B13445">
        <w:rPr>
          <w:rFonts w:ascii="Times New Roman" w:hAnsi="Times New Roman"/>
          <w:sz w:val="26"/>
          <w:szCs w:val="26"/>
          <w:lang w:eastAsia="zh-CN"/>
        </w:rPr>
        <w:t>3</w:t>
      </w:r>
      <w:r w:rsidR="001F0760" w:rsidRPr="001F0760">
        <w:rPr>
          <w:rFonts w:ascii="Times New Roman" w:hAnsi="Times New Roman"/>
          <w:sz w:val="26"/>
          <w:szCs w:val="26"/>
          <w:lang w:eastAsia="zh-CN"/>
        </w:rPr>
        <w:t>,66</w:t>
      </w:r>
      <w:r w:rsidR="00830CB3">
        <w:rPr>
          <w:rFonts w:ascii="Times New Roman" w:hAnsi="Times New Roman"/>
          <w:sz w:val="26"/>
          <w:szCs w:val="26"/>
          <w:lang w:eastAsia="zh-CN"/>
        </w:rPr>
        <w:t xml:space="preserve"> </w:t>
      </w:r>
      <w:r w:rsidRPr="00D40522">
        <w:rPr>
          <w:rFonts w:ascii="Times New Roman" w:hAnsi="Times New Roman"/>
          <w:sz w:val="26"/>
          <w:szCs w:val="26"/>
          <w:lang w:eastAsia="ru-RU"/>
        </w:rPr>
        <w:t>га;</w:t>
      </w:r>
    </w:p>
    <w:p w:rsidR="00153EBC" w:rsidRPr="00D71FE2" w:rsidRDefault="00153EBC" w:rsidP="00637A27">
      <w:pPr>
        <w:widowControl w:val="0"/>
        <w:tabs>
          <w:tab w:val="left" w:pos="9540"/>
        </w:tabs>
        <w:spacing w:before="120" w:after="0" w:line="240" w:lineRule="auto"/>
        <w:jc w:val="both"/>
        <w:rPr>
          <w:rFonts w:ascii="Times New Roman" w:hAnsi="Times New Roman"/>
          <w:sz w:val="26"/>
          <w:szCs w:val="26"/>
          <w:lang w:eastAsia="ru-RU"/>
        </w:rPr>
      </w:pPr>
      <w:r w:rsidRPr="00D40522">
        <w:rPr>
          <w:rFonts w:ascii="Times New Roman" w:hAnsi="Times New Roman"/>
          <w:sz w:val="26"/>
          <w:szCs w:val="26"/>
          <w:lang w:eastAsia="ru-RU"/>
        </w:rPr>
        <w:t xml:space="preserve">- земли лесного фонда сократятся с </w:t>
      </w:r>
      <w:r w:rsidR="00AC395E" w:rsidRPr="00AC395E">
        <w:rPr>
          <w:rFonts w:ascii="Times New Roman" w:hAnsi="Times New Roman"/>
          <w:sz w:val="26"/>
          <w:szCs w:val="26"/>
        </w:rPr>
        <w:t>9271,14</w:t>
      </w:r>
      <w:r w:rsidR="00AC395E">
        <w:rPr>
          <w:rFonts w:ascii="Times New Roman" w:hAnsi="Times New Roman"/>
          <w:b/>
          <w:i/>
          <w:sz w:val="26"/>
          <w:szCs w:val="26"/>
        </w:rPr>
        <w:t xml:space="preserve"> </w:t>
      </w:r>
      <w:r w:rsidRPr="00D40522">
        <w:rPr>
          <w:rFonts w:ascii="Times New Roman" w:hAnsi="Times New Roman"/>
          <w:sz w:val="26"/>
          <w:szCs w:val="26"/>
          <w:lang w:eastAsia="ru-RU"/>
        </w:rPr>
        <w:t xml:space="preserve">га до </w:t>
      </w:r>
      <w:r w:rsidR="00AA3A26" w:rsidRPr="00AA3A26">
        <w:rPr>
          <w:rFonts w:ascii="Times New Roman" w:hAnsi="Times New Roman"/>
          <w:sz w:val="26"/>
          <w:szCs w:val="26"/>
        </w:rPr>
        <w:t>899</w:t>
      </w:r>
      <w:r w:rsidR="00AC395E">
        <w:rPr>
          <w:rFonts w:ascii="Times New Roman" w:hAnsi="Times New Roman"/>
          <w:sz w:val="26"/>
          <w:szCs w:val="26"/>
        </w:rPr>
        <w:t>9</w:t>
      </w:r>
      <w:r w:rsidR="00AA3A26" w:rsidRPr="00AA3A26">
        <w:rPr>
          <w:rFonts w:ascii="Times New Roman" w:hAnsi="Times New Roman"/>
          <w:sz w:val="26"/>
          <w:szCs w:val="26"/>
        </w:rPr>
        <w:t>,7</w:t>
      </w:r>
      <w:r w:rsidR="00830CB3">
        <w:rPr>
          <w:rFonts w:ascii="Times New Roman" w:hAnsi="Times New Roman"/>
          <w:sz w:val="26"/>
          <w:szCs w:val="26"/>
        </w:rPr>
        <w:t xml:space="preserve"> </w:t>
      </w:r>
      <w:r w:rsidRPr="00D40522">
        <w:rPr>
          <w:rFonts w:ascii="Times New Roman" w:hAnsi="Times New Roman"/>
          <w:sz w:val="26"/>
          <w:szCs w:val="26"/>
          <w:lang w:eastAsia="ru-RU"/>
        </w:rPr>
        <w:t>га;</w:t>
      </w:r>
    </w:p>
    <w:p w:rsidR="00153EBC" w:rsidRPr="00D71FE2" w:rsidRDefault="00153EBC" w:rsidP="00637A27">
      <w:pPr>
        <w:widowControl w:val="0"/>
        <w:tabs>
          <w:tab w:val="left" w:pos="9540"/>
        </w:tabs>
        <w:spacing w:before="120" w:after="0" w:line="240" w:lineRule="auto"/>
        <w:jc w:val="both"/>
        <w:rPr>
          <w:rFonts w:ascii="Times New Roman" w:hAnsi="Times New Roman"/>
          <w:sz w:val="26"/>
          <w:szCs w:val="26"/>
          <w:lang w:eastAsia="ru-RU"/>
        </w:rPr>
      </w:pPr>
      <w:r w:rsidRPr="00D71FE2">
        <w:rPr>
          <w:rFonts w:ascii="Times New Roman" w:hAnsi="Times New Roman"/>
          <w:sz w:val="26"/>
          <w:szCs w:val="26"/>
          <w:lang w:eastAsia="ru-RU"/>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увеличатся с </w:t>
      </w:r>
      <w:r w:rsidRPr="006466D4">
        <w:rPr>
          <w:rFonts w:ascii="Times New Roman" w:hAnsi="Times New Roman"/>
          <w:sz w:val="26"/>
          <w:szCs w:val="26"/>
          <w:lang w:eastAsia="ru-RU"/>
        </w:rPr>
        <w:t>165,</w:t>
      </w:r>
      <w:r w:rsidR="001F0760">
        <w:rPr>
          <w:rFonts w:ascii="Times New Roman" w:hAnsi="Times New Roman"/>
          <w:sz w:val="26"/>
          <w:szCs w:val="26"/>
          <w:lang w:eastAsia="ru-RU"/>
        </w:rPr>
        <w:t>49</w:t>
      </w:r>
      <w:r>
        <w:rPr>
          <w:rFonts w:ascii="Times New Roman" w:hAnsi="Times New Roman"/>
          <w:sz w:val="26"/>
          <w:szCs w:val="26"/>
          <w:lang w:eastAsia="ru-RU"/>
        </w:rPr>
        <w:t>га</w:t>
      </w:r>
      <w:r w:rsidRPr="00D71FE2">
        <w:rPr>
          <w:rFonts w:ascii="Times New Roman" w:hAnsi="Times New Roman"/>
          <w:sz w:val="26"/>
          <w:szCs w:val="26"/>
          <w:lang w:eastAsia="ru-RU"/>
        </w:rPr>
        <w:t xml:space="preserve"> до </w:t>
      </w:r>
      <w:r w:rsidR="00AA3A26" w:rsidRPr="00AA3A26">
        <w:rPr>
          <w:rFonts w:ascii="Times New Roman" w:hAnsi="Times New Roman"/>
          <w:sz w:val="26"/>
          <w:szCs w:val="26"/>
        </w:rPr>
        <w:t>599,23</w:t>
      </w:r>
      <w:r w:rsidRPr="00D71FE2">
        <w:rPr>
          <w:rFonts w:ascii="Times New Roman" w:hAnsi="Times New Roman"/>
          <w:sz w:val="26"/>
          <w:szCs w:val="26"/>
          <w:lang w:eastAsia="ru-RU"/>
        </w:rPr>
        <w:t>га;</w:t>
      </w:r>
    </w:p>
    <w:p w:rsidR="00153EBC" w:rsidRDefault="00153EBC" w:rsidP="00637A27">
      <w:pPr>
        <w:widowControl w:val="0"/>
        <w:tabs>
          <w:tab w:val="left" w:pos="9540"/>
        </w:tabs>
        <w:spacing w:before="120" w:after="0" w:line="240" w:lineRule="auto"/>
        <w:jc w:val="both"/>
        <w:rPr>
          <w:rFonts w:ascii="Times New Roman" w:hAnsi="Times New Roman"/>
          <w:sz w:val="26"/>
          <w:szCs w:val="26"/>
          <w:lang w:eastAsia="ru-RU"/>
        </w:rPr>
      </w:pPr>
      <w:r w:rsidRPr="00D71FE2">
        <w:rPr>
          <w:rFonts w:ascii="Times New Roman" w:hAnsi="Times New Roman"/>
          <w:sz w:val="26"/>
          <w:szCs w:val="26"/>
          <w:lang w:eastAsia="ru-RU"/>
        </w:rPr>
        <w:t xml:space="preserve">- земли </w:t>
      </w:r>
      <w:r w:rsidRPr="00D40522">
        <w:rPr>
          <w:rFonts w:ascii="Times New Roman" w:hAnsi="Times New Roman"/>
          <w:sz w:val="26"/>
          <w:szCs w:val="26"/>
          <w:lang w:eastAsia="ru-RU"/>
        </w:rPr>
        <w:t xml:space="preserve">населенных пунктов увеличатся с </w:t>
      </w:r>
      <w:r w:rsidR="00AC395E" w:rsidRPr="00AC395E">
        <w:rPr>
          <w:rFonts w:ascii="Times New Roman" w:hAnsi="Times New Roman"/>
          <w:sz w:val="26"/>
          <w:szCs w:val="26"/>
        </w:rPr>
        <w:t>892,82</w:t>
      </w:r>
      <w:r w:rsidR="00AC395E">
        <w:rPr>
          <w:rFonts w:ascii="Times New Roman" w:hAnsi="Times New Roman"/>
          <w:b/>
          <w:i/>
          <w:sz w:val="26"/>
          <w:szCs w:val="26"/>
        </w:rPr>
        <w:t xml:space="preserve"> </w:t>
      </w:r>
      <w:r w:rsidRPr="00D40522">
        <w:rPr>
          <w:rFonts w:ascii="Times New Roman" w:hAnsi="Times New Roman"/>
          <w:sz w:val="26"/>
          <w:szCs w:val="26"/>
          <w:lang w:eastAsia="ru-RU"/>
        </w:rPr>
        <w:t xml:space="preserve">га до </w:t>
      </w:r>
      <w:r w:rsidR="00AC395E">
        <w:rPr>
          <w:rFonts w:ascii="Times New Roman" w:hAnsi="Times New Roman"/>
          <w:sz w:val="26"/>
          <w:szCs w:val="26"/>
          <w:lang w:eastAsia="ru-RU"/>
        </w:rPr>
        <w:t>958,73</w:t>
      </w:r>
      <w:r w:rsidRPr="006466D4">
        <w:rPr>
          <w:rFonts w:ascii="Times New Roman" w:hAnsi="Times New Roman"/>
          <w:sz w:val="26"/>
          <w:szCs w:val="26"/>
          <w:lang w:eastAsia="ru-RU"/>
        </w:rPr>
        <w:t xml:space="preserve"> </w:t>
      </w:r>
      <w:r w:rsidR="00985C1F">
        <w:rPr>
          <w:rFonts w:ascii="Times New Roman" w:hAnsi="Times New Roman"/>
          <w:sz w:val="26"/>
          <w:szCs w:val="26"/>
          <w:lang w:eastAsia="ru-RU"/>
        </w:rPr>
        <w:t>га;</w:t>
      </w:r>
    </w:p>
    <w:p w:rsidR="00985C1F" w:rsidRDefault="00985C1F" w:rsidP="00985C1F">
      <w:pPr>
        <w:widowControl w:val="0"/>
        <w:tabs>
          <w:tab w:val="left" w:pos="9540"/>
        </w:tabs>
        <w:spacing w:before="120" w:after="0" w:line="240" w:lineRule="auto"/>
        <w:jc w:val="both"/>
        <w:rPr>
          <w:rFonts w:ascii="Times New Roman" w:hAnsi="Times New Roman"/>
          <w:sz w:val="26"/>
          <w:szCs w:val="26"/>
          <w:lang w:eastAsia="ru-RU"/>
        </w:rPr>
      </w:pPr>
      <w:r w:rsidRPr="00D71FE2">
        <w:rPr>
          <w:rFonts w:ascii="Times New Roman" w:hAnsi="Times New Roman"/>
          <w:sz w:val="26"/>
          <w:szCs w:val="26"/>
          <w:lang w:eastAsia="ru-RU"/>
        </w:rPr>
        <w:t xml:space="preserve">- земли </w:t>
      </w:r>
      <w:r>
        <w:rPr>
          <w:rFonts w:ascii="Times New Roman" w:hAnsi="Times New Roman"/>
          <w:sz w:val="26"/>
          <w:szCs w:val="26"/>
          <w:lang w:eastAsia="ru-RU"/>
        </w:rPr>
        <w:t>особо охраняемых территорий и объектов</w:t>
      </w:r>
      <w:r w:rsidRPr="00D40522">
        <w:rPr>
          <w:rFonts w:ascii="Times New Roman" w:hAnsi="Times New Roman"/>
          <w:sz w:val="26"/>
          <w:szCs w:val="26"/>
          <w:lang w:eastAsia="ru-RU"/>
        </w:rPr>
        <w:t xml:space="preserve"> увеличатся до </w:t>
      </w:r>
      <w:r>
        <w:rPr>
          <w:rFonts w:ascii="Times New Roman" w:hAnsi="Times New Roman"/>
          <w:sz w:val="26"/>
          <w:szCs w:val="26"/>
          <w:lang w:eastAsia="ru-RU"/>
        </w:rPr>
        <w:t>9</w:t>
      </w:r>
      <w:r w:rsidR="00060471">
        <w:rPr>
          <w:rFonts w:ascii="Times New Roman" w:hAnsi="Times New Roman"/>
          <w:sz w:val="26"/>
          <w:szCs w:val="26"/>
          <w:lang w:eastAsia="ru-RU"/>
        </w:rPr>
        <w:t>8</w:t>
      </w:r>
      <w:r>
        <w:rPr>
          <w:rFonts w:ascii="Times New Roman" w:hAnsi="Times New Roman"/>
          <w:sz w:val="26"/>
          <w:szCs w:val="26"/>
          <w:lang w:eastAsia="ru-RU"/>
        </w:rPr>
        <w:t>,03</w:t>
      </w:r>
      <w:r w:rsidRPr="006466D4">
        <w:rPr>
          <w:rFonts w:ascii="Times New Roman" w:hAnsi="Times New Roman"/>
          <w:sz w:val="26"/>
          <w:szCs w:val="26"/>
          <w:lang w:eastAsia="ru-RU"/>
        </w:rPr>
        <w:t xml:space="preserve"> </w:t>
      </w:r>
      <w:r w:rsidRPr="00D40522">
        <w:rPr>
          <w:rFonts w:ascii="Times New Roman" w:hAnsi="Times New Roman"/>
          <w:sz w:val="26"/>
          <w:szCs w:val="26"/>
          <w:lang w:eastAsia="ru-RU"/>
        </w:rPr>
        <w:t>га.</w:t>
      </w:r>
    </w:p>
    <w:p w:rsidR="00153EBC" w:rsidRPr="00284BAD" w:rsidRDefault="00153EBC" w:rsidP="00637A27">
      <w:pPr>
        <w:widowControl w:val="0"/>
        <w:spacing w:before="120" w:after="0" w:line="240" w:lineRule="auto"/>
        <w:jc w:val="both"/>
        <w:rPr>
          <w:rFonts w:ascii="Times New Roman" w:hAnsi="Times New Roman"/>
          <w:sz w:val="26"/>
          <w:szCs w:val="26"/>
          <w:u w:val="single"/>
        </w:rPr>
      </w:pPr>
      <w:r w:rsidRPr="00284BAD">
        <w:rPr>
          <w:rFonts w:ascii="Times New Roman" w:hAnsi="Times New Roman"/>
          <w:sz w:val="26"/>
          <w:szCs w:val="26"/>
          <w:u w:val="single"/>
        </w:rPr>
        <w:t>Предложения о переводе земель сельскохозяйственного назначения в земли других категорий обоснованы следующим:</w:t>
      </w:r>
    </w:p>
    <w:p w:rsidR="00153EBC" w:rsidRPr="00284BAD" w:rsidRDefault="00153EBC" w:rsidP="0079202A">
      <w:pPr>
        <w:pStyle w:val="ab"/>
        <w:widowControl w:val="0"/>
        <w:numPr>
          <w:ilvl w:val="2"/>
          <w:numId w:val="87"/>
        </w:numPr>
        <w:spacing w:before="120" w:after="0"/>
        <w:ind w:left="357" w:hanging="357"/>
        <w:jc w:val="both"/>
        <w:rPr>
          <w:b w:val="0"/>
        </w:rPr>
      </w:pPr>
      <w:r w:rsidRPr="00284BAD">
        <w:rPr>
          <w:b w:val="0"/>
        </w:rPr>
        <w:t xml:space="preserve">Предложения о переводе </w:t>
      </w:r>
      <w:r>
        <w:rPr>
          <w:b w:val="0"/>
          <w:szCs w:val="26"/>
        </w:rPr>
        <w:t>65,</w:t>
      </w:r>
      <w:r w:rsidRPr="00BD2EA5">
        <w:rPr>
          <w:b w:val="0"/>
          <w:szCs w:val="26"/>
        </w:rPr>
        <w:t>91</w:t>
      </w:r>
      <w:r w:rsidR="00985C1F">
        <w:rPr>
          <w:b w:val="0"/>
          <w:szCs w:val="26"/>
        </w:rPr>
        <w:t xml:space="preserve"> </w:t>
      </w:r>
      <w:r w:rsidRPr="00284BAD">
        <w:rPr>
          <w:b w:val="0"/>
        </w:rPr>
        <w:t>га земель сельскохозяйственного назначения в земли населенных пунктов на развитие жилых, общественных и рекреационных зон основаны на заявках собственников земельных участков (</w:t>
      </w:r>
      <w:r>
        <w:rPr>
          <w:b w:val="0"/>
        </w:rPr>
        <w:t>Т</w:t>
      </w:r>
      <w:r w:rsidRPr="00284BAD">
        <w:rPr>
          <w:b w:val="0"/>
        </w:rPr>
        <w:t>ом 5</w:t>
      </w:r>
      <w:r>
        <w:rPr>
          <w:b w:val="0"/>
        </w:rPr>
        <w:t>.</w:t>
      </w:r>
      <w:r w:rsidRPr="00284BAD">
        <w:rPr>
          <w:b w:val="0"/>
        </w:rPr>
        <w:t xml:space="preserve"> «Исходно-разрешительная документация»), в то</w:t>
      </w:r>
      <w:r w:rsidR="00DF1665">
        <w:rPr>
          <w:b w:val="0"/>
        </w:rPr>
        <w:t>м числе:</w:t>
      </w:r>
    </w:p>
    <w:p w:rsidR="00153EBC" w:rsidRPr="00284BAD" w:rsidRDefault="00153EBC" w:rsidP="00637A27">
      <w:pPr>
        <w:widowControl w:val="0"/>
        <w:spacing w:before="120" w:after="0" w:line="240" w:lineRule="auto"/>
        <w:jc w:val="both"/>
        <w:rPr>
          <w:rFonts w:ascii="Times New Roman" w:hAnsi="Times New Roman"/>
          <w:sz w:val="26"/>
          <w:szCs w:val="26"/>
        </w:rPr>
      </w:pPr>
      <w:r w:rsidRPr="00776958">
        <w:rPr>
          <w:rFonts w:ascii="Times New Roman" w:hAnsi="Times New Roman"/>
          <w:sz w:val="26"/>
          <w:szCs w:val="26"/>
        </w:rPr>
        <w:t xml:space="preserve">- </w:t>
      </w:r>
      <w:r w:rsidR="00FD4C70">
        <w:rPr>
          <w:rFonts w:ascii="Times New Roman" w:hAnsi="Times New Roman"/>
          <w:sz w:val="26"/>
          <w:szCs w:val="26"/>
        </w:rPr>
        <w:t>решение совета депутатов от 6 сентября 2013 года</w:t>
      </w:r>
      <w:r w:rsidRPr="00776958">
        <w:rPr>
          <w:rFonts w:ascii="Times New Roman" w:hAnsi="Times New Roman"/>
          <w:sz w:val="26"/>
          <w:szCs w:val="26"/>
        </w:rPr>
        <w:t xml:space="preserve"> о переводе муниципальных земель общей площадью </w:t>
      </w:r>
      <w:r>
        <w:rPr>
          <w:rFonts w:ascii="Times New Roman" w:hAnsi="Times New Roman"/>
          <w:sz w:val="26"/>
          <w:szCs w:val="26"/>
        </w:rPr>
        <w:t>45,6</w:t>
      </w:r>
      <w:r w:rsidRPr="00776958">
        <w:rPr>
          <w:rFonts w:ascii="Times New Roman" w:hAnsi="Times New Roman"/>
          <w:sz w:val="26"/>
          <w:szCs w:val="26"/>
        </w:rPr>
        <w:t xml:space="preserve"> га;</w:t>
      </w:r>
    </w:p>
    <w:p w:rsidR="00153EBC" w:rsidRPr="00284BAD" w:rsidRDefault="00153EBC" w:rsidP="00637A27">
      <w:pPr>
        <w:widowControl w:val="0"/>
        <w:spacing w:before="120"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Pr="00284BAD">
        <w:rPr>
          <w:rFonts w:ascii="Times New Roman" w:hAnsi="Times New Roman"/>
          <w:sz w:val="26"/>
          <w:szCs w:val="26"/>
        </w:rPr>
        <w:t>заяв</w:t>
      </w:r>
      <w:r>
        <w:rPr>
          <w:rFonts w:ascii="Times New Roman" w:hAnsi="Times New Roman"/>
          <w:sz w:val="26"/>
          <w:szCs w:val="26"/>
        </w:rPr>
        <w:t>лений</w:t>
      </w:r>
      <w:r w:rsidRPr="00284BAD">
        <w:rPr>
          <w:rFonts w:ascii="Times New Roman" w:hAnsi="Times New Roman"/>
          <w:sz w:val="26"/>
          <w:szCs w:val="26"/>
        </w:rPr>
        <w:t xml:space="preserve"> физических лиц – владельцев участков</w:t>
      </w:r>
      <w:r w:rsidR="004F1A81">
        <w:rPr>
          <w:rFonts w:ascii="Times New Roman" w:hAnsi="Times New Roman"/>
          <w:sz w:val="26"/>
          <w:szCs w:val="26"/>
        </w:rPr>
        <w:t xml:space="preserve"> и решение совета депутатов от 06 сентября 2013 года</w:t>
      </w:r>
      <w:r w:rsidRPr="00284BAD">
        <w:rPr>
          <w:rFonts w:ascii="Times New Roman" w:hAnsi="Times New Roman"/>
          <w:sz w:val="26"/>
          <w:szCs w:val="26"/>
        </w:rPr>
        <w:t xml:space="preserve"> общей площадью </w:t>
      </w:r>
      <w:r>
        <w:rPr>
          <w:rFonts w:ascii="Times New Roman" w:hAnsi="Times New Roman"/>
          <w:sz w:val="26"/>
          <w:szCs w:val="26"/>
        </w:rPr>
        <w:t>20,31</w:t>
      </w:r>
      <w:r w:rsidR="00DF1665">
        <w:rPr>
          <w:rFonts w:ascii="Times New Roman" w:hAnsi="Times New Roman"/>
          <w:sz w:val="26"/>
          <w:szCs w:val="26"/>
        </w:rPr>
        <w:t xml:space="preserve"> га.</w:t>
      </w:r>
    </w:p>
    <w:p w:rsidR="00153EBC" w:rsidRPr="004F1A81" w:rsidRDefault="00153EBC" w:rsidP="00637A27">
      <w:pPr>
        <w:widowControl w:val="0"/>
        <w:spacing w:before="120" w:after="0" w:line="240" w:lineRule="auto"/>
        <w:jc w:val="both"/>
        <w:rPr>
          <w:rFonts w:ascii="Times New Roman" w:hAnsi="Times New Roman"/>
          <w:sz w:val="26"/>
          <w:szCs w:val="26"/>
        </w:rPr>
      </w:pPr>
      <w:r>
        <w:rPr>
          <w:rFonts w:ascii="Times New Roman" w:hAnsi="Times New Roman"/>
          <w:sz w:val="26"/>
          <w:szCs w:val="26"/>
        </w:rPr>
        <w:t>2. П</w:t>
      </w:r>
      <w:r w:rsidRPr="00284BAD">
        <w:rPr>
          <w:rFonts w:ascii="Times New Roman" w:hAnsi="Times New Roman"/>
          <w:sz w:val="26"/>
          <w:szCs w:val="26"/>
        </w:rPr>
        <w:t xml:space="preserve">редложения о переводе земель </w:t>
      </w:r>
      <w:r w:rsidRPr="002A2798">
        <w:rPr>
          <w:rFonts w:ascii="Times New Roman" w:hAnsi="Times New Roman"/>
          <w:sz w:val="26"/>
          <w:szCs w:val="26"/>
        </w:rPr>
        <w:t xml:space="preserve">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общей площадью </w:t>
      </w:r>
      <w:r w:rsidR="00307B6D">
        <w:rPr>
          <w:rFonts w:ascii="Times New Roman" w:hAnsi="Times New Roman"/>
          <w:sz w:val="26"/>
          <w:szCs w:val="26"/>
        </w:rPr>
        <w:t>162,3</w:t>
      </w:r>
      <w:r w:rsidRPr="002A2798">
        <w:rPr>
          <w:rFonts w:ascii="Times New Roman" w:hAnsi="Times New Roman"/>
          <w:sz w:val="26"/>
          <w:szCs w:val="26"/>
        </w:rPr>
        <w:t xml:space="preserve">га связаны с необходимостью </w:t>
      </w:r>
      <w:r>
        <w:rPr>
          <w:rFonts w:ascii="Times New Roman" w:hAnsi="Times New Roman"/>
          <w:sz w:val="26"/>
          <w:szCs w:val="26"/>
        </w:rPr>
        <w:t xml:space="preserve">строительства </w:t>
      </w:r>
      <w:r w:rsidRPr="004F4976">
        <w:rPr>
          <w:rFonts w:ascii="Times New Roman" w:hAnsi="Times New Roman"/>
          <w:sz w:val="26"/>
          <w:szCs w:val="26"/>
          <w:lang w:eastAsia="ru-RU"/>
        </w:rPr>
        <w:t xml:space="preserve">участка магистрального газопровода </w:t>
      </w:r>
      <w:r>
        <w:rPr>
          <w:rFonts w:ascii="Times New Roman" w:hAnsi="Times New Roman"/>
          <w:sz w:val="26"/>
          <w:szCs w:val="26"/>
          <w:lang w:eastAsia="ar-SA"/>
        </w:rPr>
        <w:t xml:space="preserve">Кохтла-Ярве – </w:t>
      </w:r>
      <w:r>
        <w:rPr>
          <w:rFonts w:ascii="Times New Roman" w:hAnsi="Times New Roman"/>
          <w:sz w:val="26"/>
          <w:szCs w:val="26"/>
        </w:rPr>
        <w:t xml:space="preserve">Ленинград, </w:t>
      </w:r>
      <w:r w:rsidRPr="00FD4C70">
        <w:rPr>
          <w:rFonts w:ascii="Times New Roman" w:hAnsi="Times New Roman"/>
          <w:sz w:val="26"/>
          <w:szCs w:val="26"/>
        </w:rPr>
        <w:t>строительством водов</w:t>
      </w:r>
      <w:r w:rsidR="00FD4C70" w:rsidRPr="00FD4C70">
        <w:rPr>
          <w:rFonts w:ascii="Times New Roman" w:hAnsi="Times New Roman"/>
          <w:sz w:val="26"/>
          <w:szCs w:val="26"/>
        </w:rPr>
        <w:t>ода</w:t>
      </w:r>
      <w:r w:rsidR="00FD4C70">
        <w:rPr>
          <w:rFonts w:ascii="Times New Roman" w:hAnsi="Times New Roman"/>
          <w:sz w:val="26"/>
          <w:szCs w:val="26"/>
        </w:rPr>
        <w:t xml:space="preserve"> регионального значения</w:t>
      </w:r>
      <w:r>
        <w:rPr>
          <w:rFonts w:ascii="Times New Roman" w:hAnsi="Times New Roman"/>
          <w:sz w:val="26"/>
          <w:szCs w:val="26"/>
        </w:rPr>
        <w:t>, размещением автодороги регионального значения, размещением объектов транспорта и с</w:t>
      </w:r>
      <w:r w:rsidRPr="00BD2EA5">
        <w:rPr>
          <w:rFonts w:ascii="Times New Roman" w:hAnsi="Times New Roman"/>
          <w:sz w:val="26"/>
          <w:szCs w:val="26"/>
        </w:rPr>
        <w:t xml:space="preserve"> заявка</w:t>
      </w:r>
      <w:r>
        <w:rPr>
          <w:rFonts w:ascii="Times New Roman" w:hAnsi="Times New Roman"/>
          <w:sz w:val="26"/>
          <w:szCs w:val="26"/>
        </w:rPr>
        <w:t>ми</w:t>
      </w:r>
      <w:r w:rsidRPr="00BD2EA5">
        <w:rPr>
          <w:rFonts w:ascii="Times New Roman" w:hAnsi="Times New Roman"/>
          <w:sz w:val="26"/>
          <w:szCs w:val="26"/>
        </w:rPr>
        <w:t xml:space="preserve"> собственников земельных участков</w:t>
      </w:r>
      <w:r w:rsidR="00985C1F">
        <w:rPr>
          <w:rFonts w:ascii="Times New Roman" w:hAnsi="Times New Roman"/>
          <w:sz w:val="26"/>
          <w:szCs w:val="26"/>
        </w:rPr>
        <w:t xml:space="preserve"> </w:t>
      </w:r>
      <w:r w:rsidRPr="00776958">
        <w:rPr>
          <w:rFonts w:ascii="Times New Roman" w:hAnsi="Times New Roman"/>
          <w:sz w:val="26"/>
          <w:szCs w:val="26"/>
        </w:rPr>
        <w:t>(</w:t>
      </w:r>
      <w:r>
        <w:rPr>
          <w:rFonts w:ascii="Times New Roman" w:hAnsi="Times New Roman"/>
          <w:sz w:val="26"/>
          <w:szCs w:val="26"/>
        </w:rPr>
        <w:t>Том</w:t>
      </w:r>
      <w:r w:rsidRPr="00776958">
        <w:rPr>
          <w:rFonts w:ascii="Times New Roman" w:hAnsi="Times New Roman"/>
          <w:sz w:val="26"/>
          <w:szCs w:val="26"/>
        </w:rPr>
        <w:t xml:space="preserve"> 5</w:t>
      </w:r>
      <w:r>
        <w:rPr>
          <w:rFonts w:ascii="Times New Roman" w:hAnsi="Times New Roman"/>
          <w:sz w:val="26"/>
          <w:szCs w:val="26"/>
        </w:rPr>
        <w:t>.</w:t>
      </w:r>
      <w:r w:rsidRPr="00776958">
        <w:rPr>
          <w:rFonts w:ascii="Times New Roman" w:hAnsi="Times New Roman"/>
          <w:sz w:val="26"/>
          <w:szCs w:val="26"/>
        </w:rPr>
        <w:t xml:space="preserve"> «Исходно-</w:t>
      </w:r>
      <w:r w:rsidRPr="004F1A81">
        <w:rPr>
          <w:rFonts w:ascii="Times New Roman" w:hAnsi="Times New Roman"/>
          <w:sz w:val="26"/>
          <w:szCs w:val="26"/>
        </w:rPr>
        <w:t>разрешительн</w:t>
      </w:r>
      <w:r w:rsidR="00DF1665">
        <w:rPr>
          <w:rFonts w:ascii="Times New Roman" w:hAnsi="Times New Roman"/>
          <w:sz w:val="26"/>
          <w:szCs w:val="26"/>
        </w:rPr>
        <w:t>ая документация»), в том числе:</w:t>
      </w:r>
    </w:p>
    <w:p w:rsidR="00153EBC"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xml:space="preserve">- строительство </w:t>
      </w:r>
      <w:r w:rsidRPr="004F1A81">
        <w:rPr>
          <w:rFonts w:ascii="Times New Roman" w:hAnsi="Times New Roman"/>
          <w:sz w:val="26"/>
          <w:szCs w:val="26"/>
          <w:lang w:eastAsia="ru-RU"/>
        </w:rPr>
        <w:t xml:space="preserve">участка магистрального газопровода </w:t>
      </w:r>
      <w:r w:rsidRPr="004F1A81">
        <w:rPr>
          <w:rFonts w:ascii="Times New Roman" w:hAnsi="Times New Roman"/>
          <w:sz w:val="26"/>
          <w:szCs w:val="26"/>
          <w:lang w:eastAsia="ar-SA"/>
        </w:rPr>
        <w:t xml:space="preserve">Кохтла-Ярве – </w:t>
      </w:r>
      <w:r w:rsidRPr="004F1A81">
        <w:rPr>
          <w:rFonts w:ascii="Times New Roman" w:hAnsi="Times New Roman"/>
          <w:sz w:val="26"/>
          <w:szCs w:val="26"/>
        </w:rPr>
        <w:t>Ленингра</w:t>
      </w:r>
      <w:r w:rsidR="005555D8" w:rsidRPr="004F1A81">
        <w:rPr>
          <w:rFonts w:ascii="Times New Roman" w:hAnsi="Times New Roman"/>
          <w:sz w:val="26"/>
          <w:szCs w:val="26"/>
        </w:rPr>
        <w:t>д</w:t>
      </w:r>
      <w:r w:rsidRPr="004F1A81">
        <w:rPr>
          <w:rFonts w:ascii="Times New Roman" w:hAnsi="Times New Roman"/>
          <w:sz w:val="26"/>
          <w:szCs w:val="26"/>
        </w:rPr>
        <w:t xml:space="preserve"> переводе муниципальных земель общей площадью 13,63 га</w:t>
      </w:r>
      <w:r w:rsidR="004F1A81" w:rsidRPr="004F1A81">
        <w:rPr>
          <w:rFonts w:ascii="Times New Roman" w:hAnsi="Times New Roman"/>
          <w:sz w:val="26"/>
          <w:szCs w:val="26"/>
        </w:rPr>
        <w:t xml:space="preserve"> в соответствии с листом согласований трассировки газопровода</w:t>
      </w:r>
      <w:r w:rsidRPr="004F1A81">
        <w:rPr>
          <w:rFonts w:ascii="Times New Roman" w:hAnsi="Times New Roman"/>
          <w:sz w:val="26"/>
          <w:szCs w:val="26"/>
        </w:rPr>
        <w:t>;</w:t>
      </w:r>
    </w:p>
    <w:p w:rsidR="00153EBC"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xml:space="preserve">- строительство </w:t>
      </w:r>
      <w:r w:rsidRPr="004F1A81">
        <w:rPr>
          <w:rFonts w:ascii="Times New Roman" w:hAnsi="Times New Roman"/>
          <w:sz w:val="26"/>
          <w:szCs w:val="26"/>
          <w:lang w:eastAsia="ru-RU"/>
        </w:rPr>
        <w:t>водовода</w:t>
      </w:r>
      <w:r w:rsidR="004F1A81" w:rsidRPr="004F1A81">
        <w:rPr>
          <w:rFonts w:ascii="Times New Roman" w:hAnsi="Times New Roman"/>
          <w:sz w:val="26"/>
          <w:szCs w:val="26"/>
        </w:rPr>
        <w:t xml:space="preserve">для Соснового Бора в соответствии с актом выбора земельного участка с </w:t>
      </w:r>
      <w:r w:rsidRPr="004F1A81">
        <w:rPr>
          <w:rFonts w:ascii="Times New Roman" w:hAnsi="Times New Roman"/>
          <w:sz w:val="26"/>
          <w:szCs w:val="26"/>
        </w:rPr>
        <w:t>перевод</w:t>
      </w:r>
      <w:r w:rsidR="004F1A81" w:rsidRPr="004F1A81">
        <w:rPr>
          <w:rFonts w:ascii="Times New Roman" w:hAnsi="Times New Roman"/>
          <w:sz w:val="26"/>
          <w:szCs w:val="26"/>
        </w:rPr>
        <w:t>ом</w:t>
      </w:r>
      <w:r w:rsidRPr="004F1A81">
        <w:rPr>
          <w:rFonts w:ascii="Times New Roman" w:hAnsi="Times New Roman"/>
          <w:sz w:val="26"/>
          <w:szCs w:val="26"/>
        </w:rPr>
        <w:t xml:space="preserve"> муниципальных земель общей площадью 6,61 га</w:t>
      </w:r>
      <w:r w:rsidR="004F1A81" w:rsidRPr="004F1A81">
        <w:rPr>
          <w:rFonts w:ascii="Times New Roman" w:hAnsi="Times New Roman"/>
          <w:sz w:val="26"/>
          <w:szCs w:val="26"/>
        </w:rPr>
        <w:t xml:space="preserve"> и </w:t>
      </w:r>
      <w:r w:rsidRPr="004F1A81">
        <w:rPr>
          <w:rFonts w:ascii="Times New Roman" w:hAnsi="Times New Roman"/>
          <w:sz w:val="26"/>
          <w:szCs w:val="26"/>
        </w:rPr>
        <w:t>перевод</w:t>
      </w:r>
      <w:r w:rsidR="004F1A81" w:rsidRPr="004F1A81">
        <w:rPr>
          <w:rFonts w:ascii="Times New Roman" w:hAnsi="Times New Roman"/>
          <w:sz w:val="26"/>
          <w:szCs w:val="26"/>
        </w:rPr>
        <w:t>ом</w:t>
      </w:r>
      <w:r w:rsidRPr="004F1A81">
        <w:rPr>
          <w:rFonts w:ascii="Times New Roman" w:hAnsi="Times New Roman"/>
          <w:sz w:val="26"/>
          <w:szCs w:val="26"/>
        </w:rPr>
        <w:t xml:space="preserve"> частных земель общей площадью 4,93 га;</w:t>
      </w:r>
    </w:p>
    <w:p w:rsidR="00153EBC" w:rsidRPr="004F1A81" w:rsidRDefault="00153EBC" w:rsidP="00637A27">
      <w:pPr>
        <w:widowControl w:val="0"/>
        <w:spacing w:before="120" w:after="0" w:line="240" w:lineRule="auto"/>
        <w:jc w:val="both"/>
        <w:rPr>
          <w:rFonts w:ascii="Times New Roman" w:hAnsi="Times New Roman"/>
          <w:sz w:val="26"/>
          <w:szCs w:val="26"/>
        </w:rPr>
      </w:pPr>
      <w:r w:rsidRPr="00776958">
        <w:rPr>
          <w:rFonts w:ascii="Times New Roman" w:hAnsi="Times New Roman"/>
          <w:sz w:val="26"/>
          <w:szCs w:val="26"/>
        </w:rPr>
        <w:t xml:space="preserve">- </w:t>
      </w:r>
      <w:r w:rsidRPr="004F1A81">
        <w:rPr>
          <w:rFonts w:ascii="Times New Roman" w:hAnsi="Times New Roman"/>
          <w:sz w:val="26"/>
          <w:szCs w:val="26"/>
        </w:rPr>
        <w:t xml:space="preserve">строительство </w:t>
      </w:r>
      <w:r w:rsidR="004F1A81" w:rsidRPr="004F1A81">
        <w:rPr>
          <w:rFonts w:ascii="Times New Roman" w:hAnsi="Times New Roman"/>
          <w:sz w:val="26"/>
          <w:szCs w:val="26"/>
        </w:rPr>
        <w:t xml:space="preserve">муниципальных </w:t>
      </w:r>
      <w:r w:rsidRPr="004F1A81">
        <w:rPr>
          <w:rFonts w:ascii="Times New Roman" w:hAnsi="Times New Roman"/>
          <w:sz w:val="26"/>
          <w:szCs w:val="26"/>
          <w:lang w:eastAsia="ru-RU"/>
        </w:rPr>
        <w:t>водозабор</w:t>
      </w:r>
      <w:r w:rsidR="004F1A81" w:rsidRPr="004F1A81">
        <w:rPr>
          <w:rFonts w:ascii="Times New Roman" w:hAnsi="Times New Roman"/>
          <w:sz w:val="26"/>
          <w:szCs w:val="26"/>
          <w:lang w:eastAsia="ru-RU"/>
        </w:rPr>
        <w:t xml:space="preserve">ных сооружений с </w:t>
      </w:r>
      <w:r w:rsidRPr="004F1A81">
        <w:rPr>
          <w:rFonts w:ascii="Times New Roman" w:hAnsi="Times New Roman"/>
          <w:sz w:val="26"/>
          <w:szCs w:val="26"/>
        </w:rPr>
        <w:t>перевод</w:t>
      </w:r>
      <w:r w:rsidR="004F1A81" w:rsidRPr="004F1A81">
        <w:rPr>
          <w:rFonts w:ascii="Times New Roman" w:hAnsi="Times New Roman"/>
          <w:sz w:val="26"/>
          <w:szCs w:val="26"/>
        </w:rPr>
        <w:t>ом</w:t>
      </w:r>
      <w:r w:rsidRPr="004F1A81">
        <w:rPr>
          <w:rFonts w:ascii="Times New Roman" w:hAnsi="Times New Roman"/>
          <w:sz w:val="26"/>
          <w:szCs w:val="26"/>
        </w:rPr>
        <w:t xml:space="preserve"> муниципальных земель общей площадью 3,15 га;</w:t>
      </w:r>
    </w:p>
    <w:p w:rsidR="00153EBC" w:rsidRPr="004F1A81"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xml:space="preserve">- строительство автодороги регионального значения </w:t>
      </w:r>
      <w:r w:rsidR="004F1A81" w:rsidRPr="004F1A81">
        <w:rPr>
          <w:rFonts w:ascii="Times New Roman" w:hAnsi="Times New Roman"/>
          <w:sz w:val="26"/>
          <w:szCs w:val="26"/>
        </w:rPr>
        <w:t xml:space="preserve">с </w:t>
      </w:r>
      <w:r w:rsidRPr="004F1A81">
        <w:rPr>
          <w:rFonts w:ascii="Times New Roman" w:hAnsi="Times New Roman"/>
          <w:sz w:val="26"/>
          <w:szCs w:val="26"/>
        </w:rPr>
        <w:t>перевод</w:t>
      </w:r>
      <w:r w:rsidR="004F1A81" w:rsidRPr="004F1A81">
        <w:rPr>
          <w:rFonts w:ascii="Times New Roman" w:hAnsi="Times New Roman"/>
          <w:sz w:val="26"/>
          <w:szCs w:val="26"/>
        </w:rPr>
        <w:t>ом</w:t>
      </w:r>
      <w:r w:rsidRPr="004F1A81">
        <w:rPr>
          <w:rFonts w:ascii="Times New Roman" w:hAnsi="Times New Roman"/>
          <w:sz w:val="26"/>
          <w:szCs w:val="26"/>
        </w:rPr>
        <w:t xml:space="preserve"> муниципальных земель общей площадью </w:t>
      </w:r>
      <w:r w:rsidR="00A77DB7">
        <w:rPr>
          <w:rFonts w:ascii="Times New Roman" w:hAnsi="Times New Roman"/>
          <w:sz w:val="26"/>
          <w:szCs w:val="26"/>
        </w:rPr>
        <w:t>5,48</w:t>
      </w:r>
      <w:r w:rsidRPr="004F1A81">
        <w:rPr>
          <w:rFonts w:ascii="Times New Roman" w:hAnsi="Times New Roman"/>
          <w:sz w:val="26"/>
          <w:szCs w:val="26"/>
        </w:rPr>
        <w:t xml:space="preserve"> га;</w:t>
      </w:r>
    </w:p>
    <w:p w:rsidR="00153EBC"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xml:space="preserve">- размещение объектов транспорта </w:t>
      </w:r>
      <w:r w:rsidR="004F1A81" w:rsidRPr="004F1A81">
        <w:rPr>
          <w:rFonts w:ascii="Times New Roman" w:hAnsi="Times New Roman"/>
          <w:sz w:val="26"/>
          <w:szCs w:val="26"/>
        </w:rPr>
        <w:t xml:space="preserve">с переводом </w:t>
      </w:r>
      <w:r w:rsidRPr="004F1A81">
        <w:rPr>
          <w:rFonts w:ascii="Times New Roman" w:hAnsi="Times New Roman"/>
          <w:sz w:val="26"/>
          <w:szCs w:val="26"/>
        </w:rPr>
        <w:t>муниципальных земель общей площадью 12,34 га;</w:t>
      </w:r>
    </w:p>
    <w:p w:rsidR="00A77DB7" w:rsidRPr="00284BAD" w:rsidRDefault="00A77DB7" w:rsidP="00637A27">
      <w:pPr>
        <w:widowControl w:val="0"/>
        <w:spacing w:before="120" w:after="0" w:line="240" w:lineRule="auto"/>
        <w:jc w:val="both"/>
        <w:rPr>
          <w:rFonts w:ascii="Times New Roman" w:hAnsi="Times New Roman"/>
          <w:sz w:val="26"/>
          <w:szCs w:val="26"/>
        </w:rPr>
      </w:pPr>
      <w:r>
        <w:rPr>
          <w:rFonts w:ascii="Times New Roman" w:hAnsi="Times New Roman"/>
          <w:sz w:val="26"/>
          <w:szCs w:val="26"/>
        </w:rPr>
        <w:t>-</w:t>
      </w:r>
      <w:r w:rsidR="00B75C3F">
        <w:rPr>
          <w:rFonts w:ascii="Times New Roman" w:hAnsi="Times New Roman"/>
          <w:sz w:val="26"/>
          <w:szCs w:val="26"/>
        </w:rPr>
        <w:t xml:space="preserve"> </w:t>
      </w:r>
      <w:r>
        <w:rPr>
          <w:rFonts w:ascii="Times New Roman" w:hAnsi="Times New Roman"/>
          <w:sz w:val="26"/>
          <w:szCs w:val="26"/>
        </w:rPr>
        <w:t>размещение объектов промышленности с переводом муниципальных земель обще площадью 33,75 га;</w:t>
      </w:r>
    </w:p>
    <w:p w:rsidR="00153EBC" w:rsidRPr="004F1A81"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xml:space="preserve">- заявлений физических лиц – владельцев участков общей площадью </w:t>
      </w:r>
      <w:r w:rsidR="006A3B90">
        <w:rPr>
          <w:rFonts w:ascii="Times New Roman" w:hAnsi="Times New Roman"/>
          <w:sz w:val="26"/>
          <w:szCs w:val="26"/>
        </w:rPr>
        <w:t xml:space="preserve">79,76 </w:t>
      </w:r>
      <w:r w:rsidRPr="004F1A81">
        <w:rPr>
          <w:rFonts w:ascii="Times New Roman" w:hAnsi="Times New Roman"/>
          <w:sz w:val="26"/>
          <w:szCs w:val="26"/>
        </w:rPr>
        <w:t xml:space="preserve"> га;</w:t>
      </w:r>
    </w:p>
    <w:p w:rsidR="00153EBC"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размещение объектов специального назначения муниципальны</w:t>
      </w:r>
      <w:r w:rsidR="00DF1665">
        <w:rPr>
          <w:rFonts w:ascii="Times New Roman" w:hAnsi="Times New Roman"/>
          <w:sz w:val="26"/>
          <w:szCs w:val="26"/>
        </w:rPr>
        <w:t>х земель общей площадью 2,65 га.</w:t>
      </w:r>
    </w:p>
    <w:p w:rsidR="00153EBC" w:rsidRPr="00091F5D" w:rsidRDefault="00153EBC" w:rsidP="006A3B90">
      <w:pPr>
        <w:widowControl w:val="0"/>
        <w:spacing w:line="240" w:lineRule="auto"/>
        <w:jc w:val="both"/>
        <w:rPr>
          <w:rFonts w:ascii="Times New Roman" w:hAnsi="Times New Roman"/>
          <w:sz w:val="26"/>
          <w:szCs w:val="26"/>
        </w:rPr>
      </w:pPr>
      <w:r>
        <w:rPr>
          <w:rFonts w:ascii="Times New Roman" w:hAnsi="Times New Roman"/>
          <w:sz w:val="26"/>
          <w:szCs w:val="26"/>
        </w:rPr>
        <w:t>3</w:t>
      </w:r>
      <w:r w:rsidR="006A3B90">
        <w:rPr>
          <w:rFonts w:ascii="Times New Roman" w:hAnsi="Times New Roman"/>
          <w:sz w:val="26"/>
          <w:szCs w:val="26"/>
        </w:rPr>
        <w:t xml:space="preserve">. </w:t>
      </w:r>
      <w:r w:rsidRPr="00091F5D">
        <w:rPr>
          <w:rFonts w:ascii="Times New Roman" w:hAnsi="Times New Roman"/>
          <w:sz w:val="26"/>
          <w:szCs w:val="26"/>
        </w:rPr>
        <w:t xml:space="preserve">Предложения о переводе </w:t>
      </w:r>
      <w:r w:rsidR="00307B6D">
        <w:rPr>
          <w:rFonts w:ascii="Times New Roman" w:hAnsi="Times New Roman"/>
          <w:sz w:val="26"/>
          <w:szCs w:val="26"/>
        </w:rPr>
        <w:t>95,03</w:t>
      </w:r>
      <w:r w:rsidRPr="00091F5D">
        <w:rPr>
          <w:rFonts w:ascii="Times New Roman" w:hAnsi="Times New Roman"/>
          <w:sz w:val="26"/>
          <w:szCs w:val="26"/>
        </w:rPr>
        <w:t xml:space="preserve"> га земель сельскохозяйственного назначения </w:t>
      </w:r>
      <w:r>
        <w:rPr>
          <w:rFonts w:ascii="Times New Roman" w:hAnsi="Times New Roman"/>
          <w:sz w:val="26"/>
          <w:szCs w:val="26"/>
        </w:rPr>
        <w:t>в з</w:t>
      </w:r>
      <w:r w:rsidRPr="00091F5D">
        <w:rPr>
          <w:rFonts w:ascii="Times New Roman" w:hAnsi="Times New Roman"/>
          <w:sz w:val="26"/>
          <w:szCs w:val="26"/>
        </w:rPr>
        <w:t xml:space="preserve">емли </w:t>
      </w:r>
      <w:r w:rsidRPr="003C7D12">
        <w:rPr>
          <w:rFonts w:ascii="Times New Roman" w:hAnsi="Times New Roman"/>
          <w:sz w:val="26"/>
          <w:szCs w:val="26"/>
        </w:rPr>
        <w:t>особо охраняемых территорий и объектов</w:t>
      </w:r>
      <w:r w:rsidRPr="00091F5D">
        <w:rPr>
          <w:rFonts w:ascii="Times New Roman" w:hAnsi="Times New Roman"/>
          <w:sz w:val="26"/>
          <w:szCs w:val="26"/>
        </w:rPr>
        <w:t xml:space="preserve"> основаны на заявках собственниковземельных участков </w:t>
      </w:r>
      <w:r>
        <w:rPr>
          <w:rFonts w:ascii="Times New Roman" w:hAnsi="Times New Roman"/>
          <w:sz w:val="26"/>
          <w:szCs w:val="26"/>
        </w:rPr>
        <w:t>и вызваны необходимостью строительства лыжной базы</w:t>
      </w:r>
      <w:r w:rsidRPr="00091F5D">
        <w:rPr>
          <w:rFonts w:ascii="Times New Roman" w:hAnsi="Times New Roman"/>
          <w:sz w:val="26"/>
          <w:szCs w:val="26"/>
        </w:rPr>
        <w:t xml:space="preserve"> (Том 5. «Исходно-разрешительн</w:t>
      </w:r>
      <w:r w:rsidR="00DF1665">
        <w:rPr>
          <w:rFonts w:ascii="Times New Roman" w:hAnsi="Times New Roman"/>
          <w:sz w:val="26"/>
          <w:szCs w:val="26"/>
        </w:rPr>
        <w:t>ая документация»), в том числе:</w:t>
      </w:r>
    </w:p>
    <w:p w:rsidR="00153EBC" w:rsidRPr="00091F5D" w:rsidRDefault="00153EBC" w:rsidP="00637A27">
      <w:pPr>
        <w:widowControl w:val="0"/>
        <w:spacing w:before="120" w:after="0" w:line="240" w:lineRule="auto"/>
        <w:jc w:val="both"/>
        <w:rPr>
          <w:rFonts w:ascii="Times New Roman" w:hAnsi="Times New Roman"/>
          <w:sz w:val="26"/>
          <w:szCs w:val="26"/>
        </w:rPr>
      </w:pPr>
      <w:r w:rsidRPr="00091F5D">
        <w:rPr>
          <w:rFonts w:ascii="Times New Roman" w:hAnsi="Times New Roman"/>
          <w:sz w:val="26"/>
          <w:szCs w:val="26"/>
        </w:rPr>
        <w:t xml:space="preserve">- </w:t>
      </w:r>
      <w:r w:rsidR="004F1A81">
        <w:rPr>
          <w:rFonts w:ascii="Times New Roman" w:hAnsi="Times New Roman"/>
          <w:sz w:val="26"/>
          <w:szCs w:val="26"/>
        </w:rPr>
        <w:t>решение</w:t>
      </w:r>
      <w:r w:rsidRPr="00091F5D">
        <w:rPr>
          <w:rFonts w:ascii="Times New Roman" w:hAnsi="Times New Roman"/>
          <w:sz w:val="26"/>
          <w:szCs w:val="26"/>
        </w:rPr>
        <w:t xml:space="preserve"> администрации Бегуницкого сельского поселения </w:t>
      </w:r>
      <w:r w:rsidR="004F1A81">
        <w:rPr>
          <w:rFonts w:ascii="Times New Roman" w:hAnsi="Times New Roman"/>
          <w:sz w:val="26"/>
          <w:szCs w:val="26"/>
        </w:rPr>
        <w:t xml:space="preserve">для размещения лыжной базы </w:t>
      </w:r>
      <w:r w:rsidRPr="00091F5D">
        <w:rPr>
          <w:rFonts w:ascii="Times New Roman" w:hAnsi="Times New Roman"/>
          <w:sz w:val="26"/>
          <w:szCs w:val="26"/>
        </w:rPr>
        <w:t xml:space="preserve">о переводе муниципальных земель общей площадью </w:t>
      </w:r>
      <w:r w:rsidR="00506BA2">
        <w:rPr>
          <w:rFonts w:ascii="Times New Roman" w:hAnsi="Times New Roman"/>
          <w:sz w:val="26"/>
          <w:szCs w:val="26"/>
        </w:rPr>
        <w:t>3,0</w:t>
      </w:r>
      <w:r w:rsidRPr="00091F5D">
        <w:rPr>
          <w:rFonts w:ascii="Times New Roman" w:hAnsi="Times New Roman"/>
          <w:sz w:val="26"/>
          <w:szCs w:val="26"/>
        </w:rPr>
        <w:t xml:space="preserve"> га;</w:t>
      </w:r>
    </w:p>
    <w:p w:rsidR="00153EBC" w:rsidRPr="00284BAD" w:rsidRDefault="00153EBC" w:rsidP="00637A27">
      <w:pPr>
        <w:widowControl w:val="0"/>
        <w:spacing w:before="120" w:after="0" w:line="240" w:lineRule="auto"/>
        <w:jc w:val="both"/>
        <w:rPr>
          <w:rFonts w:ascii="Times New Roman" w:hAnsi="Times New Roman"/>
          <w:sz w:val="26"/>
          <w:szCs w:val="26"/>
        </w:rPr>
      </w:pPr>
      <w:r w:rsidRPr="00091F5D">
        <w:rPr>
          <w:rFonts w:ascii="Times New Roman" w:hAnsi="Times New Roman"/>
          <w:sz w:val="26"/>
          <w:szCs w:val="26"/>
        </w:rPr>
        <w:t>- заявлений физических лиц – владельцев участков</w:t>
      </w:r>
      <w:r w:rsidR="004F1A81">
        <w:rPr>
          <w:rFonts w:ascii="Times New Roman" w:hAnsi="Times New Roman"/>
          <w:sz w:val="26"/>
          <w:szCs w:val="26"/>
        </w:rPr>
        <w:t xml:space="preserve"> и решение совета депутатов от 6 сентября 2013 года</w:t>
      </w:r>
      <w:r w:rsidRPr="00091F5D">
        <w:rPr>
          <w:rFonts w:ascii="Times New Roman" w:hAnsi="Times New Roman"/>
          <w:sz w:val="26"/>
          <w:szCs w:val="26"/>
        </w:rPr>
        <w:t xml:space="preserve"> общей площадью </w:t>
      </w:r>
      <w:r>
        <w:rPr>
          <w:rFonts w:ascii="Times New Roman" w:hAnsi="Times New Roman"/>
          <w:sz w:val="26"/>
          <w:szCs w:val="26"/>
        </w:rPr>
        <w:t>92,03</w:t>
      </w:r>
      <w:r w:rsidR="004F1A81">
        <w:rPr>
          <w:rFonts w:ascii="Times New Roman" w:hAnsi="Times New Roman"/>
          <w:sz w:val="26"/>
          <w:szCs w:val="26"/>
        </w:rPr>
        <w:t xml:space="preserve"> га.</w:t>
      </w:r>
    </w:p>
    <w:p w:rsidR="00153EBC" w:rsidRPr="00CD2539" w:rsidRDefault="00153EBC" w:rsidP="00637A27">
      <w:pPr>
        <w:widowControl w:val="0"/>
        <w:spacing w:before="120" w:after="0" w:line="240" w:lineRule="auto"/>
        <w:jc w:val="both"/>
        <w:rPr>
          <w:rFonts w:ascii="Times New Roman" w:hAnsi="Times New Roman"/>
          <w:sz w:val="26"/>
          <w:szCs w:val="26"/>
          <w:u w:val="single"/>
        </w:rPr>
      </w:pPr>
      <w:r w:rsidRPr="00CD2539">
        <w:rPr>
          <w:rFonts w:ascii="Times New Roman" w:hAnsi="Times New Roman"/>
          <w:sz w:val="26"/>
          <w:szCs w:val="26"/>
          <w:u w:val="single"/>
        </w:rPr>
        <w:t xml:space="preserve">Предложения о переводе земель </w:t>
      </w:r>
      <w:r>
        <w:rPr>
          <w:rFonts w:ascii="Times New Roman" w:hAnsi="Times New Roman"/>
          <w:sz w:val="26"/>
          <w:szCs w:val="26"/>
          <w:u w:val="single"/>
        </w:rPr>
        <w:t>лесного фонда</w:t>
      </w:r>
      <w:r w:rsidRPr="00CD2539">
        <w:rPr>
          <w:rFonts w:ascii="Times New Roman" w:hAnsi="Times New Roman"/>
          <w:sz w:val="26"/>
          <w:szCs w:val="26"/>
          <w:u w:val="single"/>
        </w:rPr>
        <w:t xml:space="preserve"> в земли других категорий обоснованы следующим:</w:t>
      </w:r>
    </w:p>
    <w:p w:rsidR="00153EBC" w:rsidRPr="004F1A81" w:rsidRDefault="00153EBC" w:rsidP="00637A27">
      <w:pPr>
        <w:widowControl w:val="0"/>
        <w:spacing w:before="120" w:after="0" w:line="240" w:lineRule="auto"/>
        <w:jc w:val="both"/>
        <w:rPr>
          <w:rFonts w:ascii="Times New Roman" w:hAnsi="Times New Roman"/>
          <w:sz w:val="26"/>
          <w:szCs w:val="26"/>
        </w:rPr>
      </w:pPr>
      <w:r w:rsidRPr="00CD2539">
        <w:rPr>
          <w:rFonts w:ascii="Times New Roman" w:hAnsi="Times New Roman"/>
          <w:sz w:val="26"/>
          <w:szCs w:val="26"/>
        </w:rPr>
        <w:t>1.</w:t>
      </w:r>
      <w:r w:rsidRPr="00CD2539">
        <w:rPr>
          <w:rFonts w:ascii="Times New Roman" w:hAnsi="Times New Roman"/>
          <w:sz w:val="26"/>
          <w:szCs w:val="26"/>
        </w:rPr>
        <w:tab/>
        <w:t xml:space="preserve">Предложения о переводе </w:t>
      </w:r>
      <w:r>
        <w:rPr>
          <w:rFonts w:ascii="Times New Roman" w:hAnsi="Times New Roman"/>
          <w:sz w:val="26"/>
          <w:szCs w:val="26"/>
        </w:rPr>
        <w:t>271</w:t>
      </w:r>
      <w:r w:rsidR="001F0760">
        <w:rPr>
          <w:rFonts w:ascii="Times New Roman" w:hAnsi="Times New Roman"/>
          <w:sz w:val="26"/>
          <w:szCs w:val="26"/>
        </w:rPr>
        <w:t>,</w:t>
      </w:r>
      <w:r w:rsidR="00FC2640">
        <w:rPr>
          <w:rFonts w:ascii="Times New Roman" w:hAnsi="Times New Roman"/>
          <w:sz w:val="26"/>
          <w:szCs w:val="26"/>
        </w:rPr>
        <w:t>44</w:t>
      </w:r>
      <w:r w:rsidRPr="00CD2539">
        <w:rPr>
          <w:rFonts w:ascii="Times New Roman" w:hAnsi="Times New Roman"/>
          <w:sz w:val="26"/>
          <w:szCs w:val="26"/>
        </w:rPr>
        <w:t xml:space="preserve"> га земель </w:t>
      </w:r>
      <w:r>
        <w:rPr>
          <w:rFonts w:ascii="Times New Roman" w:hAnsi="Times New Roman"/>
          <w:sz w:val="26"/>
          <w:szCs w:val="26"/>
        </w:rPr>
        <w:t xml:space="preserve">лесного фонда </w:t>
      </w:r>
      <w:r w:rsidRPr="002A2798">
        <w:rPr>
          <w:rFonts w:ascii="Times New Roman" w:hAnsi="Times New Roman"/>
          <w:sz w:val="26"/>
          <w:szCs w:val="26"/>
        </w:rPr>
        <w:t xml:space="preserve">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связаны с необходимостью </w:t>
      </w:r>
      <w:r>
        <w:rPr>
          <w:rFonts w:ascii="Times New Roman" w:hAnsi="Times New Roman"/>
          <w:sz w:val="26"/>
          <w:szCs w:val="26"/>
        </w:rPr>
        <w:t xml:space="preserve">строительства </w:t>
      </w:r>
      <w:r w:rsidRPr="004F1A81">
        <w:rPr>
          <w:rFonts w:ascii="Times New Roman" w:hAnsi="Times New Roman"/>
          <w:sz w:val="26"/>
          <w:szCs w:val="26"/>
          <w:lang w:eastAsia="ru-RU"/>
        </w:rPr>
        <w:t xml:space="preserve">участка магистрального газопровода </w:t>
      </w:r>
      <w:r w:rsidRPr="004F1A81">
        <w:rPr>
          <w:rFonts w:ascii="Times New Roman" w:hAnsi="Times New Roman"/>
          <w:sz w:val="26"/>
          <w:szCs w:val="26"/>
          <w:lang w:eastAsia="ar-SA"/>
        </w:rPr>
        <w:t xml:space="preserve">Кохтла-Ярве – </w:t>
      </w:r>
      <w:r w:rsidRPr="004F1A81">
        <w:rPr>
          <w:rFonts w:ascii="Times New Roman" w:hAnsi="Times New Roman"/>
          <w:sz w:val="26"/>
          <w:szCs w:val="26"/>
        </w:rPr>
        <w:lastRenderedPageBreak/>
        <w:t>Ленинград, автодороги регионального значения, строительством водовода, размещением водозаборных сооружений (Том 5. «Исходно-разрешительн</w:t>
      </w:r>
      <w:r w:rsidR="00AE46AA">
        <w:rPr>
          <w:rFonts w:ascii="Times New Roman" w:hAnsi="Times New Roman"/>
          <w:sz w:val="26"/>
          <w:szCs w:val="26"/>
        </w:rPr>
        <w:t>ая документация»), в том числе:</w:t>
      </w:r>
    </w:p>
    <w:p w:rsidR="00153EBC" w:rsidRPr="004F1A81"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для размещения магистрального газопровода общей площадью 13,</w:t>
      </w:r>
      <w:r w:rsidR="00C302F0">
        <w:rPr>
          <w:rFonts w:ascii="Times New Roman" w:hAnsi="Times New Roman"/>
          <w:sz w:val="26"/>
          <w:szCs w:val="26"/>
        </w:rPr>
        <w:t>49</w:t>
      </w:r>
      <w:r w:rsidRPr="004F1A81">
        <w:rPr>
          <w:rFonts w:ascii="Times New Roman" w:hAnsi="Times New Roman"/>
          <w:sz w:val="26"/>
          <w:szCs w:val="26"/>
        </w:rPr>
        <w:t xml:space="preserve"> га;</w:t>
      </w:r>
    </w:p>
    <w:p w:rsidR="00153EBC" w:rsidRPr="004F1A81"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для размещения автодороги регионального значения общей площадью 2,49 га;</w:t>
      </w:r>
    </w:p>
    <w:p w:rsidR="00153EBC" w:rsidRPr="004F1A81"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для размещения водовода</w:t>
      </w:r>
      <w:r w:rsidR="004F1A81" w:rsidRPr="004F1A81">
        <w:rPr>
          <w:rFonts w:ascii="Times New Roman" w:hAnsi="Times New Roman"/>
          <w:sz w:val="26"/>
          <w:szCs w:val="26"/>
        </w:rPr>
        <w:t xml:space="preserve"> регионального значения</w:t>
      </w:r>
      <w:r w:rsidRPr="004F1A81">
        <w:rPr>
          <w:rFonts w:ascii="Times New Roman" w:hAnsi="Times New Roman"/>
          <w:sz w:val="26"/>
          <w:szCs w:val="26"/>
        </w:rPr>
        <w:t xml:space="preserve"> общей площадью 246 га;</w:t>
      </w:r>
    </w:p>
    <w:p w:rsidR="00153EBC" w:rsidRPr="00CD2539" w:rsidRDefault="00153EBC" w:rsidP="00637A27">
      <w:pPr>
        <w:widowControl w:val="0"/>
        <w:spacing w:before="120" w:after="0" w:line="240" w:lineRule="auto"/>
        <w:jc w:val="both"/>
        <w:rPr>
          <w:rFonts w:ascii="Times New Roman" w:hAnsi="Times New Roman"/>
          <w:sz w:val="26"/>
          <w:szCs w:val="26"/>
        </w:rPr>
      </w:pPr>
      <w:r w:rsidRPr="004F1A81">
        <w:rPr>
          <w:rFonts w:ascii="Times New Roman" w:hAnsi="Times New Roman"/>
          <w:sz w:val="26"/>
          <w:szCs w:val="26"/>
        </w:rPr>
        <w:t xml:space="preserve">- для размещения объектов </w:t>
      </w:r>
      <w:r w:rsidR="004F1A81" w:rsidRPr="004F1A81">
        <w:rPr>
          <w:rFonts w:ascii="Times New Roman" w:hAnsi="Times New Roman"/>
          <w:sz w:val="26"/>
          <w:szCs w:val="26"/>
        </w:rPr>
        <w:t xml:space="preserve">муниципальных </w:t>
      </w:r>
      <w:r w:rsidRPr="004F1A81">
        <w:rPr>
          <w:rFonts w:ascii="Times New Roman" w:hAnsi="Times New Roman"/>
          <w:sz w:val="26"/>
          <w:szCs w:val="26"/>
        </w:rPr>
        <w:t>водозабор</w:t>
      </w:r>
      <w:r w:rsidR="004F1A81" w:rsidRPr="004F1A81">
        <w:rPr>
          <w:rFonts w:ascii="Times New Roman" w:hAnsi="Times New Roman"/>
          <w:sz w:val="26"/>
          <w:szCs w:val="26"/>
        </w:rPr>
        <w:t>ных сооружений</w:t>
      </w:r>
      <w:r w:rsidRPr="004F1A81">
        <w:rPr>
          <w:rFonts w:ascii="Times New Roman" w:hAnsi="Times New Roman"/>
          <w:sz w:val="26"/>
          <w:szCs w:val="26"/>
        </w:rPr>
        <w:t xml:space="preserve"> общей площ</w:t>
      </w:r>
      <w:r w:rsidR="00AE46AA">
        <w:rPr>
          <w:rFonts w:ascii="Times New Roman" w:hAnsi="Times New Roman"/>
          <w:sz w:val="26"/>
          <w:szCs w:val="26"/>
        </w:rPr>
        <w:t>адью 9,46 га.</w:t>
      </w:r>
    </w:p>
    <w:p w:rsidR="00153EBC" w:rsidRPr="00CD2539" w:rsidRDefault="00153EBC" w:rsidP="00637A27">
      <w:pPr>
        <w:widowControl w:val="0"/>
        <w:spacing w:before="120" w:after="0" w:line="240" w:lineRule="auto"/>
        <w:jc w:val="both"/>
        <w:rPr>
          <w:rFonts w:ascii="Times New Roman" w:hAnsi="Times New Roman"/>
          <w:sz w:val="26"/>
          <w:szCs w:val="26"/>
        </w:rPr>
      </w:pPr>
    </w:p>
    <w:p w:rsidR="00153EBC" w:rsidRPr="00C076F2" w:rsidRDefault="00153EBC" w:rsidP="00637A27">
      <w:pPr>
        <w:keepNext/>
        <w:keepLines/>
        <w:spacing w:before="120" w:after="0" w:line="240" w:lineRule="auto"/>
        <w:ind w:left="720" w:hanging="360"/>
        <w:jc w:val="center"/>
        <w:outlineLvl w:val="0"/>
        <w:rPr>
          <w:rFonts w:ascii="Times New Roman" w:hAnsi="Times New Roman"/>
          <w:b/>
          <w:bCs/>
          <w:sz w:val="26"/>
          <w:szCs w:val="26"/>
        </w:rPr>
      </w:pPr>
      <w:bookmarkStart w:id="197" w:name="_Toc369619738"/>
      <w:bookmarkStart w:id="198" w:name="_Toc383099304"/>
      <w:r w:rsidRPr="00C076F2">
        <w:rPr>
          <w:rFonts w:ascii="Times New Roman" w:hAnsi="Times New Roman"/>
          <w:b/>
          <w:bCs/>
          <w:sz w:val="26"/>
          <w:szCs w:val="26"/>
        </w:rPr>
        <w:t>3.6.2. Перечень земельных участков, которые включаются в границы населенных пунктов</w:t>
      </w:r>
      <w:bookmarkEnd w:id="197"/>
      <w:bookmarkEnd w:id="198"/>
    </w:p>
    <w:p w:rsidR="00153EBC" w:rsidRPr="00CD2539" w:rsidRDefault="00FD4C70" w:rsidP="00637A27">
      <w:pPr>
        <w:widowControl w:val="0"/>
        <w:spacing w:before="120" w:after="0" w:line="240" w:lineRule="auto"/>
        <w:jc w:val="both"/>
        <w:rPr>
          <w:rFonts w:ascii="Times New Roman" w:hAnsi="Times New Roman"/>
          <w:sz w:val="26"/>
          <w:szCs w:val="26"/>
        </w:rPr>
      </w:pPr>
      <w:r>
        <w:rPr>
          <w:rFonts w:ascii="Times New Roman" w:hAnsi="Times New Roman"/>
          <w:sz w:val="26"/>
          <w:szCs w:val="26"/>
        </w:rPr>
        <w:t>Таблица 3.6.2.-1. Перечень земельных участков, которые включаются в границы населенных пунктов</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2061"/>
        <w:gridCol w:w="1731"/>
        <w:gridCol w:w="1389"/>
        <w:gridCol w:w="1036"/>
        <w:gridCol w:w="1632"/>
        <w:gridCol w:w="1868"/>
      </w:tblGrid>
      <w:tr w:rsidR="00153EBC" w:rsidRPr="00B12821" w:rsidTr="00986838">
        <w:trPr>
          <w:tblHeader/>
          <w:jc w:val="center"/>
        </w:trPr>
        <w:tc>
          <w:tcPr>
            <w:tcW w:w="224" w:type="pct"/>
            <w:vAlign w:val="center"/>
          </w:tcPr>
          <w:p w:rsidR="00153EBC" w:rsidRPr="00B12821" w:rsidRDefault="00153EBC" w:rsidP="00986838">
            <w:pPr>
              <w:widowControl w:val="0"/>
              <w:spacing w:after="0" w:line="240" w:lineRule="auto"/>
              <w:ind w:right="-117"/>
              <w:jc w:val="center"/>
              <w:rPr>
                <w:rFonts w:ascii="Times New Roman" w:hAnsi="Times New Roman"/>
                <w:b/>
                <w:sz w:val="24"/>
                <w:szCs w:val="24"/>
              </w:rPr>
            </w:pPr>
            <w:r w:rsidRPr="00B12821">
              <w:rPr>
                <w:rFonts w:ascii="Times New Roman" w:hAnsi="Times New Roman"/>
                <w:b/>
                <w:sz w:val="24"/>
                <w:szCs w:val="24"/>
              </w:rPr>
              <w:t>№ п/п</w:t>
            </w:r>
          </w:p>
        </w:tc>
        <w:tc>
          <w:tcPr>
            <w:tcW w:w="1013" w:type="pct"/>
            <w:vAlign w:val="center"/>
          </w:tcPr>
          <w:p w:rsidR="00153EBC" w:rsidRPr="00B12821" w:rsidRDefault="00153EBC" w:rsidP="00986838">
            <w:pPr>
              <w:widowControl w:val="0"/>
              <w:spacing w:after="0" w:line="240" w:lineRule="auto"/>
              <w:jc w:val="center"/>
              <w:rPr>
                <w:rFonts w:ascii="Times New Roman" w:hAnsi="Times New Roman"/>
                <w:b/>
                <w:sz w:val="24"/>
                <w:szCs w:val="24"/>
              </w:rPr>
            </w:pPr>
            <w:r w:rsidRPr="00B12821">
              <w:rPr>
                <w:rFonts w:ascii="Times New Roman" w:hAnsi="Times New Roman"/>
                <w:b/>
                <w:sz w:val="24"/>
                <w:szCs w:val="24"/>
              </w:rPr>
              <w:t>Существующая категория земель</w:t>
            </w:r>
          </w:p>
        </w:tc>
        <w:tc>
          <w:tcPr>
            <w:tcW w:w="851" w:type="pct"/>
            <w:vAlign w:val="center"/>
          </w:tcPr>
          <w:p w:rsidR="00153EBC" w:rsidRPr="00B12821" w:rsidRDefault="00153EBC" w:rsidP="00986838">
            <w:pPr>
              <w:widowControl w:val="0"/>
              <w:spacing w:after="0" w:line="240" w:lineRule="auto"/>
              <w:jc w:val="center"/>
              <w:rPr>
                <w:rFonts w:ascii="Times New Roman" w:hAnsi="Times New Roman"/>
                <w:b/>
                <w:sz w:val="24"/>
                <w:szCs w:val="24"/>
              </w:rPr>
            </w:pPr>
            <w:r w:rsidRPr="00B12821">
              <w:rPr>
                <w:rFonts w:ascii="Times New Roman" w:hAnsi="Times New Roman"/>
                <w:b/>
                <w:sz w:val="24"/>
                <w:szCs w:val="24"/>
              </w:rPr>
              <w:t>Собственник</w:t>
            </w:r>
          </w:p>
        </w:tc>
        <w:tc>
          <w:tcPr>
            <w:tcW w:w="683" w:type="pct"/>
            <w:vAlign w:val="center"/>
          </w:tcPr>
          <w:p w:rsidR="00153EBC" w:rsidRPr="00B12821" w:rsidRDefault="00153EBC" w:rsidP="00986838">
            <w:pPr>
              <w:widowControl w:val="0"/>
              <w:spacing w:after="0" w:line="240" w:lineRule="auto"/>
              <w:jc w:val="center"/>
              <w:rPr>
                <w:rFonts w:ascii="Times New Roman" w:hAnsi="Times New Roman"/>
                <w:b/>
                <w:sz w:val="24"/>
                <w:szCs w:val="24"/>
              </w:rPr>
            </w:pPr>
            <w:r w:rsidRPr="00B12821">
              <w:rPr>
                <w:rFonts w:ascii="Times New Roman" w:hAnsi="Times New Roman"/>
                <w:b/>
                <w:sz w:val="24"/>
                <w:szCs w:val="24"/>
              </w:rPr>
              <w:t>Кадастровый номер</w:t>
            </w:r>
          </w:p>
        </w:tc>
        <w:tc>
          <w:tcPr>
            <w:tcW w:w="509" w:type="pct"/>
            <w:vAlign w:val="center"/>
          </w:tcPr>
          <w:p w:rsidR="00153EBC" w:rsidRPr="00B12821" w:rsidRDefault="00153EBC" w:rsidP="00986838">
            <w:pPr>
              <w:widowControl w:val="0"/>
              <w:spacing w:after="0" w:line="240" w:lineRule="auto"/>
              <w:jc w:val="center"/>
              <w:rPr>
                <w:rFonts w:ascii="Times New Roman" w:hAnsi="Times New Roman"/>
                <w:b/>
                <w:sz w:val="24"/>
                <w:szCs w:val="24"/>
              </w:rPr>
            </w:pPr>
            <w:r w:rsidRPr="00B12821">
              <w:rPr>
                <w:rFonts w:ascii="Times New Roman" w:hAnsi="Times New Roman"/>
                <w:b/>
                <w:sz w:val="24"/>
                <w:szCs w:val="24"/>
              </w:rPr>
              <w:t>Площадь земельных участков, га</w:t>
            </w:r>
          </w:p>
        </w:tc>
        <w:tc>
          <w:tcPr>
            <w:tcW w:w="802" w:type="pct"/>
            <w:vAlign w:val="center"/>
          </w:tcPr>
          <w:p w:rsidR="00153EBC" w:rsidRPr="00B12821" w:rsidRDefault="00153EBC" w:rsidP="00986838">
            <w:pPr>
              <w:widowControl w:val="0"/>
              <w:spacing w:after="0" w:line="240" w:lineRule="auto"/>
              <w:jc w:val="center"/>
              <w:rPr>
                <w:rFonts w:ascii="Times New Roman" w:hAnsi="Times New Roman"/>
                <w:b/>
                <w:sz w:val="24"/>
                <w:szCs w:val="24"/>
              </w:rPr>
            </w:pPr>
            <w:r w:rsidRPr="00B12821">
              <w:rPr>
                <w:rFonts w:ascii="Times New Roman" w:hAnsi="Times New Roman"/>
                <w:b/>
                <w:sz w:val="24"/>
                <w:szCs w:val="24"/>
              </w:rPr>
              <w:t>Кадастровая стоимость земельных участков, руб./м</w:t>
            </w:r>
            <w:r w:rsidRPr="00B12821">
              <w:rPr>
                <w:rFonts w:ascii="Times New Roman" w:hAnsi="Times New Roman"/>
                <w:b/>
                <w:sz w:val="24"/>
                <w:szCs w:val="24"/>
                <w:vertAlign w:val="superscript"/>
              </w:rPr>
              <w:t>2</w:t>
            </w:r>
          </w:p>
        </w:tc>
        <w:tc>
          <w:tcPr>
            <w:tcW w:w="917" w:type="pct"/>
            <w:vAlign w:val="center"/>
          </w:tcPr>
          <w:p w:rsidR="00153EBC" w:rsidRPr="00B12821" w:rsidRDefault="00153EBC" w:rsidP="00986838">
            <w:pPr>
              <w:widowControl w:val="0"/>
              <w:spacing w:after="0" w:line="240" w:lineRule="auto"/>
              <w:jc w:val="center"/>
              <w:rPr>
                <w:rFonts w:ascii="Times New Roman" w:hAnsi="Times New Roman"/>
                <w:b/>
                <w:sz w:val="24"/>
                <w:szCs w:val="24"/>
              </w:rPr>
            </w:pPr>
            <w:r w:rsidRPr="00B12821">
              <w:rPr>
                <w:rFonts w:ascii="Times New Roman" w:hAnsi="Times New Roman"/>
                <w:b/>
                <w:sz w:val="24"/>
                <w:szCs w:val="24"/>
              </w:rPr>
              <w:t>Планируемое использование земельных участков</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b/>
                <w:sz w:val="24"/>
                <w:szCs w:val="24"/>
              </w:rPr>
            </w:pPr>
            <w:r w:rsidRPr="00B12821">
              <w:rPr>
                <w:rFonts w:ascii="Times New Roman" w:hAnsi="Times New Roman"/>
                <w:b/>
                <w:sz w:val="24"/>
                <w:szCs w:val="24"/>
                <w:lang w:val="en-US"/>
              </w:rPr>
              <w:t>I</w:t>
            </w:r>
            <w:r w:rsidRPr="00B12821">
              <w:rPr>
                <w:rFonts w:ascii="Times New Roman" w:hAnsi="Times New Roman"/>
                <w:b/>
                <w:sz w:val="24"/>
                <w:szCs w:val="24"/>
              </w:rPr>
              <w:t>.</w:t>
            </w:r>
          </w:p>
        </w:tc>
        <w:tc>
          <w:tcPr>
            <w:tcW w:w="4776" w:type="pct"/>
            <w:gridSpan w:val="6"/>
          </w:tcPr>
          <w:p w:rsidR="00153EBC" w:rsidRPr="00B12821" w:rsidRDefault="00153EBC" w:rsidP="00E60998">
            <w:pPr>
              <w:widowControl w:val="0"/>
              <w:spacing w:after="0" w:line="240" w:lineRule="auto"/>
              <w:rPr>
                <w:rFonts w:ascii="Times New Roman" w:hAnsi="Times New Roman"/>
                <w:b/>
                <w:sz w:val="24"/>
                <w:szCs w:val="24"/>
              </w:rPr>
            </w:pPr>
            <w:r w:rsidRPr="00B12821">
              <w:rPr>
                <w:rFonts w:ascii="Times New Roman" w:hAnsi="Times New Roman"/>
                <w:b/>
                <w:sz w:val="24"/>
                <w:szCs w:val="24"/>
              </w:rPr>
              <w:t>Деревня Кирово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1.</w:t>
            </w:r>
          </w:p>
        </w:tc>
        <w:tc>
          <w:tcPr>
            <w:tcW w:w="1013" w:type="pct"/>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Васильева Е.Н.</w:t>
            </w:r>
          </w:p>
        </w:tc>
        <w:tc>
          <w:tcPr>
            <w:tcW w:w="683"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47:22:0101001:75</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3,9</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Жилищное строительство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2.</w:t>
            </w:r>
          </w:p>
        </w:tc>
        <w:tc>
          <w:tcPr>
            <w:tcW w:w="1013" w:type="pct"/>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Новиков А.С.</w:t>
            </w:r>
          </w:p>
        </w:tc>
        <w:tc>
          <w:tcPr>
            <w:tcW w:w="683"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47:22:0101001:76</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3,9</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Жилищное строительство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b/>
                <w:sz w:val="24"/>
                <w:szCs w:val="24"/>
              </w:rPr>
            </w:pPr>
            <w:r w:rsidRPr="00B12821">
              <w:rPr>
                <w:rFonts w:ascii="Times New Roman" w:hAnsi="Times New Roman"/>
                <w:b/>
                <w:sz w:val="24"/>
                <w:szCs w:val="24"/>
                <w:lang w:val="en-US"/>
              </w:rPr>
              <w:t>II</w:t>
            </w:r>
            <w:r w:rsidRPr="00B12821">
              <w:rPr>
                <w:rFonts w:ascii="Times New Roman" w:hAnsi="Times New Roman"/>
                <w:b/>
                <w:sz w:val="24"/>
                <w:szCs w:val="24"/>
              </w:rPr>
              <w:t>.</w:t>
            </w:r>
          </w:p>
        </w:tc>
        <w:tc>
          <w:tcPr>
            <w:tcW w:w="4776" w:type="pct"/>
            <w:gridSpan w:val="6"/>
          </w:tcPr>
          <w:p w:rsidR="00153EBC" w:rsidRPr="00B12821" w:rsidRDefault="00153EBC" w:rsidP="00E60998">
            <w:pPr>
              <w:widowControl w:val="0"/>
              <w:spacing w:after="0" w:line="240" w:lineRule="auto"/>
              <w:rPr>
                <w:rFonts w:ascii="Times New Roman" w:hAnsi="Times New Roman"/>
                <w:b/>
                <w:sz w:val="24"/>
                <w:szCs w:val="24"/>
              </w:rPr>
            </w:pPr>
            <w:r w:rsidRPr="00B12821">
              <w:rPr>
                <w:rFonts w:ascii="Times New Roman" w:hAnsi="Times New Roman"/>
                <w:b/>
                <w:sz w:val="24"/>
                <w:szCs w:val="24"/>
              </w:rPr>
              <w:t>Деревня Большое Тешково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3.</w:t>
            </w:r>
          </w:p>
        </w:tc>
        <w:tc>
          <w:tcPr>
            <w:tcW w:w="1013" w:type="pct"/>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Сугян Х.Л.</w:t>
            </w:r>
          </w:p>
        </w:tc>
        <w:tc>
          <w:tcPr>
            <w:tcW w:w="683"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47:22:0118002:49</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2,0</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Жилищное строительство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b/>
                <w:sz w:val="24"/>
                <w:szCs w:val="24"/>
              </w:rPr>
            </w:pPr>
            <w:r w:rsidRPr="00B12821">
              <w:rPr>
                <w:rFonts w:ascii="Times New Roman" w:hAnsi="Times New Roman"/>
                <w:b/>
                <w:sz w:val="24"/>
                <w:szCs w:val="24"/>
                <w:lang w:val="en-US"/>
              </w:rPr>
              <w:t>III</w:t>
            </w:r>
          </w:p>
        </w:tc>
        <w:tc>
          <w:tcPr>
            <w:tcW w:w="4776" w:type="pct"/>
            <w:gridSpan w:val="6"/>
          </w:tcPr>
          <w:p w:rsidR="00153EBC" w:rsidRPr="00B12821" w:rsidRDefault="00153EBC" w:rsidP="00E60998">
            <w:pPr>
              <w:widowControl w:val="0"/>
              <w:spacing w:after="0" w:line="240" w:lineRule="auto"/>
              <w:rPr>
                <w:rFonts w:ascii="Times New Roman" w:hAnsi="Times New Roman"/>
                <w:b/>
                <w:sz w:val="24"/>
                <w:szCs w:val="24"/>
              </w:rPr>
            </w:pPr>
            <w:r w:rsidRPr="00B12821">
              <w:rPr>
                <w:rFonts w:ascii="Times New Roman" w:hAnsi="Times New Roman"/>
                <w:b/>
                <w:sz w:val="24"/>
                <w:szCs w:val="24"/>
              </w:rPr>
              <w:t>Деревня Большие Лашковицы</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4.</w:t>
            </w:r>
          </w:p>
        </w:tc>
        <w:tc>
          <w:tcPr>
            <w:tcW w:w="1013" w:type="pct"/>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Кузьменкова Л.А.</w:t>
            </w:r>
          </w:p>
        </w:tc>
        <w:tc>
          <w:tcPr>
            <w:tcW w:w="683"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47:22:0156001:39</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5,25</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Жилищное строительство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b/>
                <w:sz w:val="24"/>
                <w:szCs w:val="24"/>
              </w:rPr>
            </w:pPr>
            <w:r w:rsidRPr="00B12821">
              <w:rPr>
                <w:rFonts w:ascii="Times New Roman" w:hAnsi="Times New Roman"/>
                <w:b/>
                <w:sz w:val="24"/>
                <w:szCs w:val="24"/>
                <w:lang w:val="en-US"/>
              </w:rPr>
              <w:t>IV</w:t>
            </w:r>
          </w:p>
        </w:tc>
        <w:tc>
          <w:tcPr>
            <w:tcW w:w="4776" w:type="pct"/>
            <w:gridSpan w:val="6"/>
          </w:tcPr>
          <w:p w:rsidR="00153EBC" w:rsidRPr="00B12821" w:rsidRDefault="00153EBC" w:rsidP="00E60998">
            <w:pPr>
              <w:widowControl w:val="0"/>
              <w:spacing w:after="0" w:line="240" w:lineRule="auto"/>
              <w:rPr>
                <w:rFonts w:ascii="Times New Roman" w:hAnsi="Times New Roman"/>
                <w:b/>
                <w:sz w:val="24"/>
                <w:szCs w:val="24"/>
              </w:rPr>
            </w:pPr>
            <w:r w:rsidRPr="00B12821">
              <w:rPr>
                <w:rFonts w:ascii="Times New Roman" w:hAnsi="Times New Roman"/>
                <w:b/>
                <w:sz w:val="24"/>
                <w:szCs w:val="24"/>
              </w:rPr>
              <w:t>Деревня Кайкино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5.</w:t>
            </w:r>
          </w:p>
        </w:tc>
        <w:tc>
          <w:tcPr>
            <w:tcW w:w="1013" w:type="pct"/>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Бегуницкое сельское поселение</w:t>
            </w:r>
          </w:p>
        </w:tc>
        <w:tc>
          <w:tcPr>
            <w:tcW w:w="683" w:type="pct"/>
          </w:tcPr>
          <w:p w:rsidR="00153EBC" w:rsidRPr="00B12821" w:rsidRDefault="00153EBC" w:rsidP="00E60998">
            <w:pPr>
              <w:widowControl w:val="0"/>
              <w:spacing w:after="0" w:line="240" w:lineRule="auto"/>
              <w:jc w:val="center"/>
              <w:rPr>
                <w:rFonts w:ascii="Times New Roman" w:hAnsi="Times New Roman"/>
                <w:sz w:val="24"/>
                <w:szCs w:val="24"/>
                <w:lang w:val="en-US"/>
              </w:rPr>
            </w:pPr>
            <w:r w:rsidRPr="00B12821">
              <w:rPr>
                <w:rFonts w:ascii="Times New Roman" w:hAnsi="Times New Roman"/>
                <w:sz w:val="24"/>
                <w:szCs w:val="24"/>
                <w:lang w:val="en-US"/>
              </w:rPr>
              <w:t>-</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6,06</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w:t>
            </w: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Жилищное строительство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6.</w:t>
            </w:r>
          </w:p>
        </w:tc>
        <w:tc>
          <w:tcPr>
            <w:tcW w:w="1013" w:type="pct"/>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Бегуницкое сельское поселение</w:t>
            </w:r>
          </w:p>
        </w:tc>
        <w:tc>
          <w:tcPr>
            <w:tcW w:w="683" w:type="pct"/>
          </w:tcPr>
          <w:p w:rsidR="00153EBC" w:rsidRPr="00B12821" w:rsidRDefault="00153EBC" w:rsidP="00E60998">
            <w:pPr>
              <w:widowControl w:val="0"/>
              <w:spacing w:after="0" w:line="240" w:lineRule="auto"/>
              <w:jc w:val="center"/>
              <w:rPr>
                <w:rFonts w:ascii="Times New Roman" w:hAnsi="Times New Roman"/>
                <w:sz w:val="24"/>
                <w:szCs w:val="24"/>
                <w:lang w:val="en-US"/>
              </w:rPr>
            </w:pPr>
            <w:r w:rsidRPr="00B12821">
              <w:rPr>
                <w:rFonts w:ascii="Times New Roman" w:hAnsi="Times New Roman"/>
                <w:sz w:val="24"/>
                <w:szCs w:val="24"/>
                <w:lang w:val="en-US"/>
              </w:rPr>
              <w:t>-</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6,68</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w:t>
            </w: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Жилищное строительство</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b/>
                <w:sz w:val="24"/>
                <w:szCs w:val="24"/>
                <w:lang w:val="en-US"/>
              </w:rPr>
            </w:pPr>
            <w:r w:rsidRPr="00B12821">
              <w:rPr>
                <w:rFonts w:ascii="Times New Roman" w:hAnsi="Times New Roman"/>
                <w:b/>
                <w:sz w:val="24"/>
                <w:szCs w:val="24"/>
                <w:lang w:val="en-US"/>
              </w:rPr>
              <w:t>V.</w:t>
            </w:r>
          </w:p>
        </w:tc>
        <w:tc>
          <w:tcPr>
            <w:tcW w:w="4776" w:type="pct"/>
            <w:gridSpan w:val="6"/>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b/>
                <w:sz w:val="24"/>
                <w:szCs w:val="24"/>
              </w:rPr>
              <w:t>Деревня Бегуницы</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7.</w:t>
            </w:r>
          </w:p>
        </w:tc>
        <w:tc>
          <w:tcPr>
            <w:tcW w:w="1013" w:type="pct"/>
          </w:tcPr>
          <w:p w:rsidR="00153EBC" w:rsidRPr="00B12821" w:rsidRDefault="00153EBC" w:rsidP="00E60998">
            <w:pPr>
              <w:widowControl w:val="0"/>
              <w:spacing w:after="0" w:line="240" w:lineRule="auto"/>
              <w:rPr>
                <w:rFonts w:ascii="Times New Roman" w:hAnsi="Times New Roman"/>
                <w:b/>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FD4C70" w:rsidP="00E60998">
            <w:pPr>
              <w:widowControl w:val="0"/>
              <w:spacing w:after="0" w:line="240" w:lineRule="auto"/>
              <w:jc w:val="center"/>
              <w:rPr>
                <w:rFonts w:ascii="Times New Roman" w:hAnsi="Times New Roman"/>
                <w:b/>
                <w:sz w:val="24"/>
                <w:szCs w:val="24"/>
              </w:rPr>
            </w:pPr>
            <w:r w:rsidRPr="00B12821">
              <w:rPr>
                <w:rFonts w:ascii="Times New Roman" w:hAnsi="Times New Roman"/>
                <w:bCs/>
                <w:color w:val="000000"/>
                <w:sz w:val="24"/>
                <w:szCs w:val="24"/>
                <w:shd w:val="clear" w:color="auto" w:fill="FFFFFF"/>
              </w:rPr>
              <w:t>ГБОУ СПО Ленинградской области «Бегуницкий агротехнологи</w:t>
            </w:r>
            <w:r w:rsidRPr="00B12821">
              <w:rPr>
                <w:rFonts w:ascii="Times New Roman" w:hAnsi="Times New Roman"/>
                <w:bCs/>
                <w:color w:val="000000"/>
                <w:sz w:val="24"/>
                <w:szCs w:val="24"/>
                <w:shd w:val="clear" w:color="auto" w:fill="FFFFFF"/>
              </w:rPr>
              <w:lastRenderedPageBreak/>
              <w:t>ческий техникум»</w:t>
            </w:r>
          </w:p>
        </w:tc>
        <w:tc>
          <w:tcPr>
            <w:tcW w:w="683" w:type="pct"/>
          </w:tcPr>
          <w:p w:rsidR="00153EBC" w:rsidRPr="00B12821" w:rsidRDefault="00153EBC" w:rsidP="00E60998">
            <w:pPr>
              <w:widowControl w:val="0"/>
              <w:spacing w:after="0" w:line="240" w:lineRule="auto"/>
              <w:jc w:val="center"/>
              <w:rPr>
                <w:rFonts w:ascii="Times New Roman" w:hAnsi="Times New Roman"/>
                <w:b/>
                <w:sz w:val="24"/>
                <w:szCs w:val="24"/>
                <w:lang w:val="en-US"/>
              </w:rPr>
            </w:pPr>
            <w:r w:rsidRPr="00B12821">
              <w:rPr>
                <w:rFonts w:ascii="Times New Roman" w:hAnsi="Times New Roman"/>
                <w:b/>
                <w:sz w:val="24"/>
                <w:szCs w:val="24"/>
                <w:lang w:val="en-US"/>
              </w:rPr>
              <w:lastRenderedPageBreak/>
              <w:t>-</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5,26</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w:t>
            </w: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Существующая жилая застройка</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b/>
                <w:sz w:val="24"/>
                <w:szCs w:val="24"/>
                <w:lang w:val="en-US"/>
              </w:rPr>
            </w:pPr>
            <w:r w:rsidRPr="00B12821">
              <w:rPr>
                <w:rFonts w:ascii="Times New Roman" w:hAnsi="Times New Roman"/>
                <w:b/>
                <w:sz w:val="24"/>
                <w:szCs w:val="24"/>
                <w:lang w:val="en-US"/>
              </w:rPr>
              <w:lastRenderedPageBreak/>
              <w:t>VI.</w:t>
            </w:r>
          </w:p>
        </w:tc>
        <w:tc>
          <w:tcPr>
            <w:tcW w:w="4776" w:type="pct"/>
            <w:gridSpan w:val="6"/>
          </w:tcPr>
          <w:p w:rsidR="00153EBC" w:rsidRPr="00B12821" w:rsidRDefault="00153EBC" w:rsidP="00E60998">
            <w:pPr>
              <w:widowControl w:val="0"/>
              <w:spacing w:after="0" w:line="240" w:lineRule="auto"/>
              <w:rPr>
                <w:rFonts w:ascii="Times New Roman" w:hAnsi="Times New Roman"/>
                <w:sz w:val="24"/>
                <w:szCs w:val="24"/>
              </w:rPr>
            </w:pPr>
            <w:r w:rsidRPr="00B12821">
              <w:rPr>
                <w:rFonts w:ascii="Times New Roman" w:hAnsi="Times New Roman"/>
                <w:b/>
                <w:sz w:val="24"/>
                <w:szCs w:val="24"/>
              </w:rPr>
              <w:t>Деревня  Старые Бегуницы</w:t>
            </w:r>
          </w:p>
        </w:tc>
      </w:tr>
      <w:tr w:rsidR="00153EBC" w:rsidRPr="00B12821" w:rsidTr="00E65106">
        <w:trPr>
          <w:jc w:val="center"/>
        </w:trPr>
        <w:tc>
          <w:tcPr>
            <w:tcW w:w="224" w:type="pct"/>
          </w:tcPr>
          <w:p w:rsidR="00153EBC" w:rsidRPr="00B12821" w:rsidRDefault="00153EBC" w:rsidP="00E60998">
            <w:pPr>
              <w:widowControl w:val="0"/>
              <w:spacing w:after="0" w:line="240" w:lineRule="auto"/>
              <w:ind w:right="-117"/>
              <w:rPr>
                <w:rFonts w:ascii="Times New Roman" w:hAnsi="Times New Roman"/>
                <w:sz w:val="24"/>
                <w:szCs w:val="24"/>
              </w:rPr>
            </w:pPr>
            <w:r w:rsidRPr="00B12821">
              <w:rPr>
                <w:rFonts w:ascii="Times New Roman" w:hAnsi="Times New Roman"/>
                <w:sz w:val="24"/>
                <w:szCs w:val="24"/>
              </w:rPr>
              <w:t>8.</w:t>
            </w:r>
          </w:p>
        </w:tc>
        <w:tc>
          <w:tcPr>
            <w:tcW w:w="1013" w:type="pct"/>
          </w:tcPr>
          <w:p w:rsidR="00153EBC" w:rsidRPr="00B12821" w:rsidRDefault="00153EBC" w:rsidP="00E60998">
            <w:pPr>
              <w:widowControl w:val="0"/>
              <w:spacing w:after="0" w:line="240" w:lineRule="auto"/>
              <w:rPr>
                <w:rFonts w:ascii="Times New Roman" w:hAnsi="Times New Roman"/>
                <w:b/>
                <w:sz w:val="24"/>
                <w:szCs w:val="24"/>
              </w:rPr>
            </w:pPr>
            <w:r w:rsidRPr="00B12821">
              <w:rPr>
                <w:rFonts w:ascii="Times New Roman" w:hAnsi="Times New Roman"/>
                <w:sz w:val="24"/>
                <w:szCs w:val="24"/>
              </w:rPr>
              <w:t>Земли сельскохозяйственного назначения</w:t>
            </w:r>
          </w:p>
        </w:tc>
        <w:tc>
          <w:tcPr>
            <w:tcW w:w="851" w:type="pct"/>
          </w:tcPr>
          <w:p w:rsidR="00153EBC" w:rsidRPr="00B12821" w:rsidRDefault="00FD4C70" w:rsidP="00E60998">
            <w:pPr>
              <w:widowControl w:val="0"/>
              <w:spacing w:after="0" w:line="240" w:lineRule="auto"/>
              <w:jc w:val="center"/>
              <w:rPr>
                <w:rFonts w:ascii="Times New Roman" w:hAnsi="Times New Roman"/>
                <w:b/>
                <w:sz w:val="24"/>
                <w:szCs w:val="24"/>
              </w:rPr>
            </w:pPr>
            <w:r w:rsidRPr="00B12821">
              <w:rPr>
                <w:rFonts w:ascii="Times New Roman" w:hAnsi="Times New Roman"/>
                <w:sz w:val="24"/>
                <w:szCs w:val="24"/>
              </w:rPr>
              <w:t>Бегуницкое сельское поселение</w:t>
            </w:r>
          </w:p>
        </w:tc>
        <w:tc>
          <w:tcPr>
            <w:tcW w:w="683" w:type="pct"/>
          </w:tcPr>
          <w:p w:rsidR="00153EBC" w:rsidRPr="00B12821" w:rsidRDefault="00153EBC" w:rsidP="00E60998">
            <w:pPr>
              <w:widowControl w:val="0"/>
              <w:spacing w:after="0" w:line="240" w:lineRule="auto"/>
              <w:jc w:val="center"/>
              <w:rPr>
                <w:rFonts w:ascii="Times New Roman" w:hAnsi="Times New Roman"/>
                <w:b/>
                <w:sz w:val="24"/>
                <w:szCs w:val="24"/>
                <w:lang w:val="en-US"/>
              </w:rPr>
            </w:pPr>
            <w:r w:rsidRPr="00B12821">
              <w:rPr>
                <w:rFonts w:ascii="Times New Roman" w:hAnsi="Times New Roman"/>
                <w:b/>
                <w:sz w:val="24"/>
                <w:szCs w:val="24"/>
                <w:lang w:val="en-US"/>
              </w:rPr>
              <w:t>-</w:t>
            </w:r>
          </w:p>
        </w:tc>
        <w:tc>
          <w:tcPr>
            <w:tcW w:w="509"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32,86</w:t>
            </w:r>
          </w:p>
        </w:tc>
        <w:tc>
          <w:tcPr>
            <w:tcW w:w="802"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w:t>
            </w:r>
          </w:p>
        </w:tc>
        <w:tc>
          <w:tcPr>
            <w:tcW w:w="917" w:type="pct"/>
          </w:tcPr>
          <w:p w:rsidR="00153EBC" w:rsidRPr="00B12821" w:rsidRDefault="00153EBC" w:rsidP="00E60998">
            <w:pPr>
              <w:widowControl w:val="0"/>
              <w:spacing w:after="0" w:line="240" w:lineRule="auto"/>
              <w:jc w:val="center"/>
              <w:rPr>
                <w:rFonts w:ascii="Times New Roman" w:hAnsi="Times New Roman"/>
                <w:sz w:val="24"/>
                <w:szCs w:val="24"/>
              </w:rPr>
            </w:pPr>
            <w:r w:rsidRPr="00B12821">
              <w:rPr>
                <w:rFonts w:ascii="Times New Roman" w:hAnsi="Times New Roman"/>
                <w:sz w:val="24"/>
                <w:szCs w:val="24"/>
              </w:rPr>
              <w:t>Жилищное строительство</w:t>
            </w:r>
          </w:p>
        </w:tc>
      </w:tr>
    </w:tbl>
    <w:p w:rsidR="00804A03" w:rsidRPr="00C076F2" w:rsidRDefault="00804A03" w:rsidP="0079202A">
      <w:pPr>
        <w:keepNext/>
        <w:keepLines/>
        <w:numPr>
          <w:ilvl w:val="0"/>
          <w:numId w:val="32"/>
        </w:numPr>
        <w:spacing w:before="120" w:after="0" w:line="240" w:lineRule="auto"/>
        <w:jc w:val="center"/>
        <w:outlineLvl w:val="0"/>
        <w:rPr>
          <w:rFonts w:ascii="Times New Roman" w:hAnsi="Times New Roman"/>
          <w:b/>
          <w:bCs/>
          <w:caps/>
          <w:sz w:val="26"/>
          <w:szCs w:val="26"/>
        </w:rPr>
      </w:pPr>
      <w:r w:rsidRPr="00266DD2">
        <w:rPr>
          <w:rFonts w:ascii="Arial" w:hAnsi="Arial"/>
          <w:b/>
          <w:bCs/>
          <w:caps/>
          <w:sz w:val="26"/>
          <w:szCs w:val="28"/>
        </w:rPr>
        <w:br w:type="page"/>
      </w:r>
      <w:bookmarkStart w:id="199" w:name="_Toc383099305"/>
      <w:r w:rsidRPr="00C076F2">
        <w:rPr>
          <w:rFonts w:ascii="Times New Roman" w:hAnsi="Times New Roman"/>
          <w:b/>
          <w:bCs/>
          <w:caps/>
          <w:sz w:val="26"/>
          <w:szCs w:val="26"/>
        </w:rPr>
        <w:lastRenderedPageBreak/>
        <w:t>обоснование размещения объектов капитального строительства, их основные характеристики</w:t>
      </w:r>
      <w:bookmarkEnd w:id="199"/>
    </w:p>
    <w:p w:rsidR="00804A03" w:rsidRPr="00C076F2" w:rsidRDefault="00804A03" w:rsidP="00E65106">
      <w:pPr>
        <w:keepNext/>
        <w:keepLines/>
        <w:spacing w:before="120" w:after="0" w:line="240" w:lineRule="auto"/>
        <w:jc w:val="center"/>
        <w:outlineLvl w:val="1"/>
        <w:rPr>
          <w:rFonts w:ascii="Times New Roman" w:hAnsi="Times New Roman"/>
          <w:b/>
          <w:bCs/>
          <w:i/>
          <w:sz w:val="26"/>
          <w:szCs w:val="26"/>
          <w:highlight w:val="yellow"/>
        </w:rPr>
      </w:pPr>
      <w:bookmarkStart w:id="200" w:name="_Toc383099306"/>
      <w:r w:rsidRPr="00C076F2">
        <w:rPr>
          <w:rFonts w:ascii="Times New Roman" w:hAnsi="Times New Roman"/>
          <w:b/>
          <w:bCs/>
          <w:i/>
          <w:sz w:val="26"/>
          <w:szCs w:val="26"/>
        </w:rPr>
        <w:t>4.1. Объекты жилищного строительства</w:t>
      </w:r>
      <w:bookmarkEnd w:id="200"/>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Проектным решением предполагается увеличение обеспеченности населения жильем до 25 квадратных метров на человека к 2020 году и до 30 квадратных метров на человека к 2030 году. В случае выполнения проектных показателей жилищное строительство в поселении будет иметь следующие характеристики:</w:t>
      </w:r>
    </w:p>
    <w:p w:rsidR="00804A03" w:rsidRDefault="00804A03" w:rsidP="00E65106">
      <w:pPr>
        <w:keepNext/>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Pr>
          <w:rFonts w:ascii="Times New Roman" w:hAnsi="Times New Roman"/>
          <w:sz w:val="26"/>
          <w:szCs w:val="26"/>
          <w:lang w:eastAsia="ru-RU"/>
        </w:rPr>
        <w:t xml:space="preserve"> 4.1.-1.</w:t>
      </w:r>
      <w:r w:rsidRPr="002A74DC">
        <w:rPr>
          <w:rFonts w:ascii="Times New Roman" w:hAnsi="Times New Roman"/>
          <w:sz w:val="26"/>
          <w:szCs w:val="26"/>
          <w:lang w:eastAsia="ru-RU"/>
        </w:rPr>
        <w:t xml:space="preserve"> Характеристика перспективных объемов нового жилищного строительства в Бегуницком сельском поселении</w:t>
      </w:r>
    </w:p>
    <w:tbl>
      <w:tblPr>
        <w:tblW w:w="5000" w:type="pct"/>
        <w:tblLayout w:type="fixed"/>
        <w:tblLook w:val="00A0" w:firstRow="1" w:lastRow="0" w:firstColumn="1" w:lastColumn="0" w:noHBand="0" w:noVBand="0"/>
      </w:tblPr>
      <w:tblGrid>
        <w:gridCol w:w="4078"/>
        <w:gridCol w:w="1843"/>
        <w:gridCol w:w="1841"/>
        <w:gridCol w:w="1809"/>
      </w:tblGrid>
      <w:tr w:rsidR="00804A03" w:rsidRPr="004F0CDE" w:rsidTr="00136BDF">
        <w:trPr>
          <w:trHeight w:val="300"/>
        </w:trPr>
        <w:tc>
          <w:tcPr>
            <w:tcW w:w="2130" w:type="pct"/>
            <w:tcBorders>
              <w:top w:val="single" w:sz="4" w:space="0" w:color="auto"/>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jc w:val="center"/>
              <w:rPr>
                <w:rFonts w:ascii="Times New Roman" w:hAnsi="Times New Roman"/>
                <w:b/>
                <w:bCs/>
                <w:color w:val="000000"/>
                <w:sz w:val="24"/>
                <w:szCs w:val="24"/>
                <w:lang w:eastAsia="ru-RU"/>
              </w:rPr>
            </w:pPr>
            <w:r w:rsidRPr="004F0CDE">
              <w:rPr>
                <w:rFonts w:ascii="Times New Roman" w:hAnsi="Times New Roman"/>
                <w:b/>
                <w:bCs/>
                <w:color w:val="000000"/>
                <w:sz w:val="24"/>
                <w:szCs w:val="24"/>
                <w:lang w:eastAsia="ru-RU"/>
              </w:rPr>
              <w:t>Показатель</w:t>
            </w:r>
          </w:p>
        </w:tc>
        <w:tc>
          <w:tcPr>
            <w:tcW w:w="963" w:type="pct"/>
            <w:tcBorders>
              <w:top w:val="single" w:sz="4" w:space="0" w:color="auto"/>
              <w:left w:val="nil"/>
              <w:bottom w:val="single" w:sz="4" w:space="0" w:color="auto"/>
              <w:right w:val="single" w:sz="4" w:space="0" w:color="auto"/>
            </w:tcBorders>
            <w:noWrap/>
            <w:vAlign w:val="bottom"/>
          </w:tcPr>
          <w:p w:rsidR="00804A03" w:rsidRPr="004F0CDE" w:rsidRDefault="00804A03" w:rsidP="002E6735">
            <w:pPr>
              <w:spacing w:after="0" w:line="240" w:lineRule="auto"/>
              <w:jc w:val="center"/>
              <w:rPr>
                <w:rFonts w:ascii="Times New Roman" w:hAnsi="Times New Roman"/>
                <w:b/>
                <w:bCs/>
                <w:color w:val="000000"/>
                <w:sz w:val="24"/>
                <w:szCs w:val="24"/>
                <w:lang w:eastAsia="ru-RU"/>
              </w:rPr>
            </w:pPr>
            <w:r w:rsidRPr="004F0CDE">
              <w:rPr>
                <w:rFonts w:ascii="Times New Roman" w:hAnsi="Times New Roman"/>
                <w:b/>
                <w:bCs/>
                <w:color w:val="000000"/>
                <w:sz w:val="24"/>
                <w:szCs w:val="24"/>
                <w:lang w:eastAsia="ru-RU"/>
              </w:rPr>
              <w:t>20</w:t>
            </w:r>
            <w:r w:rsidR="002E6735" w:rsidRPr="004F0CDE">
              <w:rPr>
                <w:rFonts w:ascii="Times New Roman" w:hAnsi="Times New Roman"/>
                <w:b/>
                <w:bCs/>
                <w:color w:val="000000"/>
                <w:sz w:val="24"/>
                <w:szCs w:val="24"/>
                <w:lang w:val="en-US" w:eastAsia="ru-RU"/>
              </w:rPr>
              <w:t>11</w:t>
            </w:r>
            <w:r w:rsidRPr="004F0CDE">
              <w:rPr>
                <w:rFonts w:ascii="Times New Roman" w:hAnsi="Times New Roman"/>
                <w:b/>
                <w:bCs/>
                <w:color w:val="000000"/>
                <w:sz w:val="24"/>
                <w:szCs w:val="24"/>
                <w:lang w:eastAsia="ru-RU"/>
              </w:rPr>
              <w:t xml:space="preserve"> год</w:t>
            </w:r>
          </w:p>
        </w:tc>
        <w:tc>
          <w:tcPr>
            <w:tcW w:w="962" w:type="pct"/>
            <w:tcBorders>
              <w:top w:val="single" w:sz="4" w:space="0" w:color="auto"/>
              <w:left w:val="nil"/>
              <w:bottom w:val="single" w:sz="4" w:space="0" w:color="auto"/>
              <w:right w:val="single" w:sz="4" w:space="0" w:color="auto"/>
            </w:tcBorders>
            <w:noWrap/>
            <w:vAlign w:val="bottom"/>
          </w:tcPr>
          <w:p w:rsidR="00804A03" w:rsidRPr="004F0CDE" w:rsidRDefault="00804A03" w:rsidP="00136BDF">
            <w:pPr>
              <w:spacing w:after="0" w:line="240" w:lineRule="auto"/>
              <w:jc w:val="center"/>
              <w:rPr>
                <w:rFonts w:ascii="Times New Roman" w:hAnsi="Times New Roman"/>
                <w:b/>
                <w:bCs/>
                <w:color w:val="000000"/>
                <w:sz w:val="24"/>
                <w:szCs w:val="24"/>
                <w:lang w:eastAsia="ru-RU"/>
              </w:rPr>
            </w:pPr>
            <w:r w:rsidRPr="004F0CDE">
              <w:rPr>
                <w:rFonts w:ascii="Times New Roman" w:hAnsi="Times New Roman"/>
                <w:b/>
                <w:bCs/>
                <w:color w:val="000000"/>
                <w:sz w:val="24"/>
                <w:szCs w:val="24"/>
                <w:lang w:eastAsia="ru-RU"/>
              </w:rPr>
              <w:t>2020 год</w:t>
            </w:r>
          </w:p>
        </w:tc>
        <w:tc>
          <w:tcPr>
            <w:tcW w:w="945" w:type="pct"/>
            <w:tcBorders>
              <w:top w:val="single" w:sz="4" w:space="0" w:color="auto"/>
              <w:left w:val="nil"/>
              <w:bottom w:val="single" w:sz="4" w:space="0" w:color="auto"/>
              <w:right w:val="single" w:sz="4" w:space="0" w:color="auto"/>
            </w:tcBorders>
            <w:noWrap/>
            <w:vAlign w:val="bottom"/>
          </w:tcPr>
          <w:p w:rsidR="00804A03" w:rsidRPr="004F0CDE" w:rsidRDefault="00804A03" w:rsidP="00136BDF">
            <w:pPr>
              <w:spacing w:after="0" w:line="240" w:lineRule="auto"/>
              <w:jc w:val="center"/>
              <w:rPr>
                <w:rFonts w:ascii="Times New Roman" w:hAnsi="Times New Roman"/>
                <w:b/>
                <w:bCs/>
                <w:color w:val="000000"/>
                <w:sz w:val="24"/>
                <w:szCs w:val="24"/>
                <w:lang w:eastAsia="ru-RU"/>
              </w:rPr>
            </w:pPr>
            <w:r w:rsidRPr="004F0CDE">
              <w:rPr>
                <w:rFonts w:ascii="Times New Roman" w:hAnsi="Times New Roman"/>
                <w:b/>
                <w:bCs/>
                <w:color w:val="000000"/>
                <w:sz w:val="24"/>
                <w:szCs w:val="24"/>
                <w:lang w:eastAsia="ru-RU"/>
              </w:rPr>
              <w:t>2030 год</w:t>
            </w:r>
          </w:p>
        </w:tc>
      </w:tr>
      <w:tr w:rsidR="00D676D5" w:rsidRPr="004F0CDE" w:rsidTr="007B25AA">
        <w:trPr>
          <w:trHeight w:val="315"/>
        </w:trPr>
        <w:tc>
          <w:tcPr>
            <w:tcW w:w="2130" w:type="pct"/>
            <w:tcBorders>
              <w:top w:val="nil"/>
              <w:left w:val="single" w:sz="4" w:space="0" w:color="auto"/>
              <w:bottom w:val="single" w:sz="4" w:space="0" w:color="auto"/>
              <w:right w:val="single" w:sz="4" w:space="0" w:color="auto"/>
            </w:tcBorders>
            <w:noWrap/>
            <w:vAlign w:val="bottom"/>
          </w:tcPr>
          <w:p w:rsidR="00D676D5" w:rsidRPr="004F0CDE" w:rsidRDefault="00D676D5"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Население, человек</w:t>
            </w:r>
          </w:p>
        </w:tc>
        <w:tc>
          <w:tcPr>
            <w:tcW w:w="963" w:type="pct"/>
            <w:tcBorders>
              <w:top w:val="nil"/>
              <w:left w:val="nil"/>
              <w:bottom w:val="single" w:sz="4" w:space="0" w:color="auto"/>
              <w:right w:val="single" w:sz="4" w:space="0" w:color="auto"/>
            </w:tcBorders>
            <w:noWrap/>
            <w:vAlign w:val="bottom"/>
          </w:tcPr>
          <w:p w:rsidR="00D676D5" w:rsidRPr="004F0CDE" w:rsidRDefault="00D676D5"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4476</w:t>
            </w:r>
          </w:p>
        </w:tc>
        <w:tc>
          <w:tcPr>
            <w:tcW w:w="962" w:type="pct"/>
            <w:tcBorders>
              <w:top w:val="single" w:sz="4" w:space="0" w:color="auto"/>
              <w:left w:val="nil"/>
              <w:bottom w:val="single" w:sz="4" w:space="0" w:color="auto"/>
              <w:right w:val="single" w:sz="4" w:space="0" w:color="auto"/>
            </w:tcBorders>
            <w:noWrap/>
            <w:vAlign w:val="center"/>
          </w:tcPr>
          <w:p w:rsidR="00D676D5" w:rsidRPr="004F0CDE" w:rsidRDefault="00D676D5" w:rsidP="007B25AA">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3766</w:t>
            </w:r>
          </w:p>
        </w:tc>
        <w:tc>
          <w:tcPr>
            <w:tcW w:w="945" w:type="pct"/>
            <w:tcBorders>
              <w:top w:val="nil"/>
              <w:left w:val="nil"/>
              <w:bottom w:val="single" w:sz="4" w:space="0" w:color="auto"/>
              <w:right w:val="single" w:sz="4" w:space="0" w:color="auto"/>
            </w:tcBorders>
            <w:noWrap/>
            <w:vAlign w:val="center"/>
          </w:tcPr>
          <w:p w:rsidR="00D676D5" w:rsidRPr="004F0CDE" w:rsidRDefault="00D676D5" w:rsidP="007B25AA">
            <w:pPr>
              <w:spacing w:after="0" w:line="240" w:lineRule="auto"/>
              <w:jc w:val="center"/>
              <w:rPr>
                <w:rFonts w:ascii="Times New Roman" w:hAnsi="Times New Roman"/>
                <w:sz w:val="24"/>
                <w:szCs w:val="24"/>
                <w:lang w:eastAsia="zh-CN"/>
              </w:rPr>
            </w:pPr>
            <w:r w:rsidRPr="004F0CDE">
              <w:rPr>
                <w:rFonts w:ascii="Times New Roman" w:hAnsi="Times New Roman"/>
                <w:sz w:val="24"/>
                <w:szCs w:val="24"/>
                <w:lang w:eastAsia="zh-CN"/>
              </w:rPr>
              <w:t>3673</w:t>
            </w:r>
          </w:p>
        </w:tc>
      </w:tr>
      <w:tr w:rsidR="00804A03" w:rsidRPr="004F0CDE" w:rsidTr="00136BDF">
        <w:trPr>
          <w:trHeight w:val="315"/>
        </w:trPr>
        <w:tc>
          <w:tcPr>
            <w:tcW w:w="2130" w:type="pct"/>
            <w:tcBorders>
              <w:top w:val="nil"/>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Объем жилого фонда, квадратных метров</w:t>
            </w:r>
          </w:p>
        </w:tc>
        <w:tc>
          <w:tcPr>
            <w:tcW w:w="963" w:type="pct"/>
            <w:tcBorders>
              <w:top w:val="nil"/>
              <w:left w:val="nil"/>
              <w:bottom w:val="single" w:sz="4" w:space="0" w:color="auto"/>
              <w:right w:val="single" w:sz="4" w:space="0" w:color="auto"/>
            </w:tcBorders>
            <w:noWrap/>
            <w:vAlign w:val="bottom"/>
          </w:tcPr>
          <w:p w:rsidR="00804A03" w:rsidRPr="004F0CDE" w:rsidRDefault="004C139E"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78954</w:t>
            </w:r>
          </w:p>
        </w:tc>
        <w:tc>
          <w:tcPr>
            <w:tcW w:w="962" w:type="pct"/>
            <w:tcBorders>
              <w:top w:val="single" w:sz="4" w:space="0" w:color="auto"/>
              <w:left w:val="nil"/>
              <w:bottom w:val="single" w:sz="4" w:space="0" w:color="auto"/>
              <w:right w:val="single" w:sz="4" w:space="0" w:color="auto"/>
            </w:tcBorders>
            <w:noWrap/>
            <w:vAlign w:val="bottom"/>
          </w:tcPr>
          <w:p w:rsidR="00804A03" w:rsidRPr="004F0CDE" w:rsidRDefault="004E785C" w:rsidP="00D676D5">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94085</w:t>
            </w:r>
          </w:p>
        </w:tc>
        <w:tc>
          <w:tcPr>
            <w:tcW w:w="945" w:type="pct"/>
            <w:tcBorders>
              <w:top w:val="nil"/>
              <w:left w:val="nil"/>
              <w:bottom w:val="single" w:sz="4" w:space="0" w:color="auto"/>
              <w:right w:val="single" w:sz="4" w:space="0" w:color="auto"/>
            </w:tcBorders>
            <w:noWrap/>
            <w:vAlign w:val="bottom"/>
          </w:tcPr>
          <w:p w:rsidR="00804A03" w:rsidRPr="004F0CDE" w:rsidRDefault="004E785C" w:rsidP="00D676D5">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106405</w:t>
            </w:r>
          </w:p>
        </w:tc>
      </w:tr>
      <w:tr w:rsidR="00804A03" w:rsidRPr="004F0CDE" w:rsidTr="00136BDF">
        <w:trPr>
          <w:trHeight w:val="315"/>
        </w:trPr>
        <w:tc>
          <w:tcPr>
            <w:tcW w:w="2130" w:type="pct"/>
            <w:tcBorders>
              <w:top w:val="nil"/>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Обеспеченность населения жильем, квадратных метров на человека</w:t>
            </w:r>
          </w:p>
        </w:tc>
        <w:tc>
          <w:tcPr>
            <w:tcW w:w="963" w:type="pct"/>
            <w:tcBorders>
              <w:top w:val="nil"/>
              <w:left w:val="nil"/>
              <w:bottom w:val="single" w:sz="4" w:space="0" w:color="auto"/>
              <w:right w:val="single" w:sz="4" w:space="0" w:color="auto"/>
            </w:tcBorders>
            <w:noWrap/>
            <w:vAlign w:val="bottom"/>
          </w:tcPr>
          <w:p w:rsidR="00804A03" w:rsidRPr="004F0CDE" w:rsidRDefault="004C139E"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17,6</w:t>
            </w:r>
          </w:p>
        </w:tc>
        <w:tc>
          <w:tcPr>
            <w:tcW w:w="962" w:type="pct"/>
            <w:tcBorders>
              <w:top w:val="single" w:sz="4" w:space="0" w:color="auto"/>
              <w:left w:val="nil"/>
              <w:bottom w:val="single" w:sz="4" w:space="0" w:color="auto"/>
              <w:right w:val="single" w:sz="4" w:space="0" w:color="auto"/>
            </w:tcBorders>
            <w:noWrap/>
            <w:vAlign w:val="bottom"/>
          </w:tcPr>
          <w:p w:rsidR="00804A03" w:rsidRPr="004F0CDE" w:rsidRDefault="004C139E"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25</w:t>
            </w:r>
          </w:p>
        </w:tc>
        <w:tc>
          <w:tcPr>
            <w:tcW w:w="945" w:type="pct"/>
            <w:tcBorders>
              <w:top w:val="nil"/>
              <w:left w:val="nil"/>
              <w:bottom w:val="single" w:sz="4" w:space="0" w:color="auto"/>
              <w:right w:val="single" w:sz="4" w:space="0" w:color="auto"/>
            </w:tcBorders>
            <w:noWrap/>
            <w:vAlign w:val="bottom"/>
          </w:tcPr>
          <w:p w:rsidR="00804A03" w:rsidRPr="004F0CDE" w:rsidRDefault="004C139E"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30</w:t>
            </w:r>
          </w:p>
        </w:tc>
      </w:tr>
      <w:tr w:rsidR="00804A03" w:rsidRPr="004F0CDE" w:rsidTr="00136BDF">
        <w:trPr>
          <w:trHeight w:val="315"/>
        </w:trPr>
        <w:tc>
          <w:tcPr>
            <w:tcW w:w="2130" w:type="pct"/>
            <w:tcBorders>
              <w:top w:val="nil"/>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Выбытие (ветхое и аварийное жилье), квадратных метров</w:t>
            </w:r>
          </w:p>
        </w:tc>
        <w:tc>
          <w:tcPr>
            <w:tcW w:w="963" w:type="pct"/>
            <w:tcBorders>
              <w:top w:val="nil"/>
              <w:left w:val="nil"/>
              <w:bottom w:val="single" w:sz="4" w:space="0" w:color="auto"/>
              <w:right w:val="single" w:sz="4" w:space="0" w:color="auto"/>
            </w:tcBorders>
            <w:noWrap/>
            <w:vAlign w:val="bottom"/>
          </w:tcPr>
          <w:p w:rsidR="00804A03" w:rsidRPr="004F0CDE" w:rsidRDefault="004C139E"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w:t>
            </w:r>
          </w:p>
        </w:tc>
        <w:tc>
          <w:tcPr>
            <w:tcW w:w="962" w:type="pct"/>
            <w:tcBorders>
              <w:top w:val="single" w:sz="4" w:space="0" w:color="auto"/>
              <w:left w:val="nil"/>
              <w:bottom w:val="single" w:sz="4" w:space="0" w:color="auto"/>
              <w:right w:val="single" w:sz="4" w:space="0" w:color="auto"/>
            </w:tcBorders>
            <w:noWrap/>
            <w:vAlign w:val="bottom"/>
          </w:tcPr>
          <w:p w:rsidR="00804A03" w:rsidRPr="004F0CDE" w:rsidRDefault="004E785C"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3540</w:t>
            </w:r>
          </w:p>
        </w:tc>
        <w:tc>
          <w:tcPr>
            <w:tcW w:w="945" w:type="pct"/>
            <w:tcBorders>
              <w:top w:val="nil"/>
              <w:left w:val="nil"/>
              <w:bottom w:val="single" w:sz="4" w:space="0" w:color="auto"/>
              <w:right w:val="single" w:sz="4" w:space="0" w:color="auto"/>
            </w:tcBorders>
            <w:noWrap/>
            <w:vAlign w:val="bottom"/>
          </w:tcPr>
          <w:p w:rsidR="00804A03" w:rsidRPr="004F0CDE" w:rsidRDefault="004E785C"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2430</w:t>
            </w:r>
          </w:p>
        </w:tc>
      </w:tr>
      <w:tr w:rsidR="00804A03" w:rsidRPr="004F0CDE" w:rsidTr="00136BDF">
        <w:trPr>
          <w:trHeight w:val="315"/>
        </w:trPr>
        <w:tc>
          <w:tcPr>
            <w:tcW w:w="2130" w:type="pct"/>
            <w:tcBorders>
              <w:top w:val="nil"/>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Объем строительства, квадратных метров</w:t>
            </w:r>
          </w:p>
        </w:tc>
        <w:tc>
          <w:tcPr>
            <w:tcW w:w="963" w:type="pct"/>
            <w:tcBorders>
              <w:top w:val="nil"/>
              <w:left w:val="nil"/>
              <w:bottom w:val="single" w:sz="4" w:space="0" w:color="auto"/>
              <w:right w:val="single" w:sz="4" w:space="0" w:color="auto"/>
            </w:tcBorders>
            <w:noWrap/>
            <w:vAlign w:val="bottom"/>
          </w:tcPr>
          <w:p w:rsidR="00804A03" w:rsidRPr="004F0CDE" w:rsidRDefault="00C27C75"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w:t>
            </w:r>
          </w:p>
        </w:tc>
        <w:tc>
          <w:tcPr>
            <w:tcW w:w="962" w:type="pct"/>
            <w:tcBorders>
              <w:top w:val="single" w:sz="4" w:space="0" w:color="auto"/>
              <w:left w:val="nil"/>
              <w:bottom w:val="single" w:sz="4" w:space="0" w:color="auto"/>
              <w:right w:val="single" w:sz="4" w:space="0" w:color="auto"/>
            </w:tcBorders>
            <w:noWrap/>
            <w:vAlign w:val="bottom"/>
          </w:tcPr>
          <w:p w:rsidR="00804A03" w:rsidRPr="004F0CDE" w:rsidRDefault="004E785C" w:rsidP="00D676D5">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11591</w:t>
            </w:r>
          </w:p>
        </w:tc>
        <w:tc>
          <w:tcPr>
            <w:tcW w:w="945" w:type="pct"/>
            <w:tcBorders>
              <w:top w:val="nil"/>
              <w:left w:val="nil"/>
              <w:bottom w:val="single" w:sz="4" w:space="0" w:color="auto"/>
              <w:right w:val="single" w:sz="4" w:space="0" w:color="auto"/>
            </w:tcBorders>
            <w:noWrap/>
            <w:vAlign w:val="bottom"/>
          </w:tcPr>
          <w:p w:rsidR="00804A03" w:rsidRPr="004F0CDE" w:rsidRDefault="004E785C" w:rsidP="00D676D5">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9890</w:t>
            </w:r>
          </w:p>
        </w:tc>
      </w:tr>
      <w:tr w:rsidR="00804A03" w:rsidRPr="004F0CDE" w:rsidTr="00F16387">
        <w:trPr>
          <w:trHeight w:val="315"/>
        </w:trPr>
        <w:tc>
          <w:tcPr>
            <w:tcW w:w="2130" w:type="pct"/>
            <w:tcBorders>
              <w:top w:val="nil"/>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 xml:space="preserve">Объем строительства, квадратных метров </w:t>
            </w:r>
          </w:p>
        </w:tc>
        <w:tc>
          <w:tcPr>
            <w:tcW w:w="963" w:type="pct"/>
            <w:tcBorders>
              <w:top w:val="single" w:sz="4" w:space="0" w:color="auto"/>
              <w:left w:val="nil"/>
              <w:bottom w:val="single" w:sz="4" w:space="0" w:color="auto"/>
              <w:right w:val="single" w:sz="4" w:space="0" w:color="auto"/>
            </w:tcBorders>
            <w:noWrap/>
            <w:vAlign w:val="bottom"/>
          </w:tcPr>
          <w:p w:rsidR="00804A03" w:rsidRPr="004F0CDE" w:rsidRDefault="00C27C75"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w:t>
            </w:r>
          </w:p>
        </w:tc>
        <w:tc>
          <w:tcPr>
            <w:tcW w:w="1907" w:type="pct"/>
            <w:gridSpan w:val="2"/>
            <w:tcBorders>
              <w:top w:val="single" w:sz="4" w:space="0" w:color="auto"/>
              <w:left w:val="nil"/>
              <w:bottom w:val="single" w:sz="4" w:space="0" w:color="auto"/>
              <w:right w:val="single" w:sz="4" w:space="0" w:color="auto"/>
            </w:tcBorders>
            <w:noWrap/>
            <w:vAlign w:val="bottom"/>
          </w:tcPr>
          <w:p w:rsidR="00804A03" w:rsidRPr="004F0CDE" w:rsidRDefault="004E785C" w:rsidP="00D676D5">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21481</w:t>
            </w:r>
          </w:p>
        </w:tc>
      </w:tr>
      <w:tr w:rsidR="00804A03" w:rsidRPr="004F0CDE" w:rsidTr="00136BDF">
        <w:trPr>
          <w:trHeight w:val="315"/>
        </w:trPr>
        <w:tc>
          <w:tcPr>
            <w:tcW w:w="2130" w:type="pct"/>
            <w:tcBorders>
              <w:top w:val="nil"/>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Объем строительства в год, квадратных метров</w:t>
            </w:r>
          </w:p>
        </w:tc>
        <w:tc>
          <w:tcPr>
            <w:tcW w:w="963" w:type="pct"/>
            <w:tcBorders>
              <w:top w:val="nil"/>
              <w:left w:val="nil"/>
              <w:bottom w:val="single" w:sz="4" w:space="0" w:color="auto"/>
              <w:right w:val="single" w:sz="4" w:space="0" w:color="auto"/>
            </w:tcBorders>
            <w:noWrap/>
            <w:vAlign w:val="bottom"/>
          </w:tcPr>
          <w:p w:rsidR="00804A03" w:rsidRPr="004F0CDE" w:rsidRDefault="00C27C75"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w:t>
            </w:r>
          </w:p>
        </w:tc>
        <w:tc>
          <w:tcPr>
            <w:tcW w:w="962" w:type="pct"/>
            <w:tcBorders>
              <w:top w:val="single" w:sz="4" w:space="0" w:color="auto"/>
              <w:left w:val="nil"/>
              <w:bottom w:val="single" w:sz="4" w:space="0" w:color="auto"/>
              <w:right w:val="single" w:sz="4" w:space="0" w:color="auto"/>
            </w:tcBorders>
            <w:noWrap/>
            <w:vAlign w:val="bottom"/>
          </w:tcPr>
          <w:p w:rsidR="00804A03" w:rsidRPr="004F0CDE" w:rsidRDefault="004E785C" w:rsidP="00D676D5">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1931,8</w:t>
            </w:r>
          </w:p>
        </w:tc>
        <w:tc>
          <w:tcPr>
            <w:tcW w:w="945" w:type="pct"/>
            <w:tcBorders>
              <w:top w:val="nil"/>
              <w:left w:val="nil"/>
              <w:bottom w:val="single" w:sz="4" w:space="0" w:color="auto"/>
              <w:right w:val="single" w:sz="4" w:space="0" w:color="auto"/>
            </w:tcBorders>
            <w:noWrap/>
            <w:vAlign w:val="bottom"/>
          </w:tcPr>
          <w:p w:rsidR="00804A03" w:rsidRPr="004F0CDE" w:rsidRDefault="004E785C"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989,0</w:t>
            </w:r>
          </w:p>
        </w:tc>
      </w:tr>
      <w:tr w:rsidR="00804A03" w:rsidRPr="004F0CDE" w:rsidTr="00136BDF">
        <w:trPr>
          <w:trHeight w:val="315"/>
        </w:trPr>
        <w:tc>
          <w:tcPr>
            <w:tcW w:w="2130" w:type="pct"/>
            <w:tcBorders>
              <w:top w:val="nil"/>
              <w:left w:val="single" w:sz="4" w:space="0" w:color="auto"/>
              <w:bottom w:val="single" w:sz="4" w:space="0" w:color="auto"/>
              <w:right w:val="single" w:sz="4" w:space="0" w:color="auto"/>
            </w:tcBorders>
            <w:noWrap/>
            <w:vAlign w:val="bottom"/>
          </w:tcPr>
          <w:p w:rsidR="00804A03" w:rsidRPr="004F0CDE" w:rsidRDefault="00804A03" w:rsidP="00136BDF">
            <w:pPr>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Объем строительства в год, квадратных метров на человека</w:t>
            </w:r>
          </w:p>
        </w:tc>
        <w:tc>
          <w:tcPr>
            <w:tcW w:w="963" w:type="pct"/>
            <w:tcBorders>
              <w:top w:val="nil"/>
              <w:left w:val="nil"/>
              <w:bottom w:val="single" w:sz="4" w:space="0" w:color="auto"/>
              <w:right w:val="single" w:sz="4" w:space="0" w:color="auto"/>
            </w:tcBorders>
            <w:noWrap/>
            <w:vAlign w:val="bottom"/>
          </w:tcPr>
          <w:p w:rsidR="00804A03" w:rsidRPr="004F0CDE" w:rsidRDefault="00C27C75"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w:t>
            </w:r>
          </w:p>
        </w:tc>
        <w:tc>
          <w:tcPr>
            <w:tcW w:w="962" w:type="pct"/>
            <w:tcBorders>
              <w:top w:val="single" w:sz="4" w:space="0" w:color="auto"/>
              <w:left w:val="nil"/>
              <w:bottom w:val="single" w:sz="4" w:space="0" w:color="auto"/>
              <w:right w:val="single" w:sz="4" w:space="0" w:color="auto"/>
            </w:tcBorders>
            <w:noWrap/>
            <w:vAlign w:val="bottom"/>
          </w:tcPr>
          <w:p w:rsidR="00804A03" w:rsidRPr="004F0CDE" w:rsidRDefault="004E785C"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0,5</w:t>
            </w:r>
          </w:p>
        </w:tc>
        <w:tc>
          <w:tcPr>
            <w:tcW w:w="945" w:type="pct"/>
            <w:tcBorders>
              <w:top w:val="nil"/>
              <w:left w:val="nil"/>
              <w:bottom w:val="single" w:sz="4" w:space="0" w:color="auto"/>
              <w:right w:val="single" w:sz="4" w:space="0" w:color="auto"/>
            </w:tcBorders>
            <w:noWrap/>
            <w:vAlign w:val="bottom"/>
          </w:tcPr>
          <w:p w:rsidR="00804A03" w:rsidRPr="004F0CDE" w:rsidRDefault="004E785C" w:rsidP="00136BDF">
            <w:pPr>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0,3</w:t>
            </w:r>
          </w:p>
        </w:tc>
      </w:tr>
    </w:tbl>
    <w:p w:rsidR="00804A03" w:rsidRPr="002A74DC" w:rsidRDefault="00804A03" w:rsidP="00765775">
      <w:pPr>
        <w:keepNext/>
        <w:spacing w:after="0" w:line="240" w:lineRule="auto"/>
        <w:jc w:val="right"/>
        <w:rPr>
          <w:rFonts w:ascii="Times New Roman" w:hAnsi="Times New Roman"/>
          <w:sz w:val="24"/>
          <w:szCs w:val="24"/>
          <w:lang w:eastAsia="ru-RU"/>
        </w:rPr>
      </w:pPr>
      <w:r w:rsidRPr="002A74DC">
        <w:rPr>
          <w:rFonts w:ascii="Times New Roman" w:hAnsi="Times New Roman"/>
          <w:sz w:val="24"/>
          <w:szCs w:val="24"/>
          <w:lang w:eastAsia="ru-RU"/>
        </w:rPr>
        <w:t>Источник: расчет ООО «ИТП «Урбаника»</w:t>
      </w:r>
    </w:p>
    <w:p w:rsidR="00804A03"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Таким образом, на первую очередь и на расчетный срок совокупный объем ввода жилья составит </w:t>
      </w:r>
      <w:r w:rsidR="001615AA">
        <w:rPr>
          <w:rFonts w:ascii="Times New Roman" w:hAnsi="Times New Roman"/>
          <w:sz w:val="26"/>
          <w:szCs w:val="26"/>
          <w:lang w:eastAsia="ru-RU"/>
        </w:rPr>
        <w:t>21,5</w:t>
      </w:r>
      <w:r w:rsidRPr="002A74DC">
        <w:rPr>
          <w:rFonts w:ascii="Times New Roman" w:hAnsi="Times New Roman"/>
          <w:sz w:val="26"/>
          <w:szCs w:val="26"/>
          <w:lang w:eastAsia="ru-RU"/>
        </w:rPr>
        <w:t xml:space="preserve"> тысяч квадратных метров. Согласно проектным предложениям генерального плана </w:t>
      </w:r>
      <w:r w:rsidR="001615AA">
        <w:rPr>
          <w:rFonts w:ascii="Times New Roman" w:hAnsi="Times New Roman"/>
          <w:sz w:val="26"/>
          <w:szCs w:val="26"/>
          <w:lang w:eastAsia="ru-RU"/>
        </w:rPr>
        <w:t>5,9</w:t>
      </w:r>
      <w:r w:rsidRPr="002A74DC">
        <w:rPr>
          <w:rFonts w:ascii="Times New Roman" w:hAnsi="Times New Roman"/>
          <w:sz w:val="26"/>
          <w:szCs w:val="26"/>
          <w:lang w:eastAsia="ru-RU"/>
        </w:rPr>
        <w:t xml:space="preserve"> тысяч квадратных метров жилья выбывает. </w:t>
      </w:r>
    </w:p>
    <w:p w:rsidR="00804A03" w:rsidRDefault="00804A03" w:rsidP="00E65106">
      <w:pPr>
        <w:spacing w:before="120" w:after="0" w:line="240" w:lineRule="auto"/>
        <w:jc w:val="both"/>
        <w:rPr>
          <w:rFonts w:ascii="Times New Roman" w:hAnsi="Times New Roman"/>
          <w:sz w:val="26"/>
          <w:szCs w:val="26"/>
          <w:lang w:eastAsia="ru-RU"/>
        </w:rPr>
      </w:pPr>
      <w:r w:rsidRPr="003F4CD2">
        <w:rPr>
          <w:rFonts w:ascii="Times New Roman" w:hAnsi="Times New Roman"/>
          <w:sz w:val="26"/>
          <w:szCs w:val="26"/>
          <w:lang w:eastAsia="ru-RU"/>
        </w:rPr>
        <w:t xml:space="preserve">Под новое жилищное строительство предполагается освоение </w:t>
      </w:r>
      <w:r w:rsidRPr="003A60A9">
        <w:rPr>
          <w:rFonts w:ascii="Times New Roman" w:hAnsi="Times New Roman"/>
          <w:sz w:val="26"/>
          <w:szCs w:val="26"/>
          <w:lang w:eastAsia="ru-RU"/>
        </w:rPr>
        <w:t>около 50 га.</w:t>
      </w:r>
      <w:r w:rsidRPr="003F4CD2">
        <w:rPr>
          <w:rFonts w:ascii="Times New Roman" w:hAnsi="Times New Roman"/>
          <w:sz w:val="26"/>
          <w:szCs w:val="26"/>
          <w:lang w:eastAsia="ru-RU"/>
        </w:rPr>
        <w:t xml:space="preserve"> Ключевыми центрами нового жилищного строительства станут</w:t>
      </w:r>
      <w:r w:rsidR="00AF7D02">
        <w:rPr>
          <w:rFonts w:ascii="Times New Roman" w:hAnsi="Times New Roman"/>
          <w:sz w:val="26"/>
          <w:szCs w:val="26"/>
          <w:lang w:eastAsia="ru-RU"/>
        </w:rPr>
        <w:t xml:space="preserve"> следующие деревни</w:t>
      </w:r>
      <w:r w:rsidRPr="003F4CD2">
        <w:rPr>
          <w:rFonts w:ascii="Times New Roman" w:hAnsi="Times New Roman"/>
          <w:sz w:val="26"/>
          <w:szCs w:val="26"/>
          <w:lang w:eastAsia="ru-RU"/>
        </w:rPr>
        <w:t>:</w:t>
      </w:r>
      <w:r w:rsidR="00AF7D02" w:rsidRPr="003F4CD2">
        <w:rPr>
          <w:rFonts w:ascii="Times New Roman" w:hAnsi="Times New Roman"/>
          <w:sz w:val="26"/>
          <w:szCs w:val="26"/>
          <w:lang w:eastAsia="ru-RU"/>
        </w:rPr>
        <w:t>Большие Лашковицы</w:t>
      </w:r>
      <w:r w:rsidR="00AF7D02">
        <w:rPr>
          <w:rFonts w:ascii="Times New Roman" w:hAnsi="Times New Roman"/>
          <w:sz w:val="26"/>
          <w:szCs w:val="26"/>
          <w:lang w:eastAsia="ru-RU"/>
        </w:rPr>
        <w:t>,</w:t>
      </w:r>
      <w:r w:rsidR="00AF7D02" w:rsidRPr="003F4CD2">
        <w:rPr>
          <w:rFonts w:ascii="Times New Roman" w:hAnsi="Times New Roman"/>
          <w:sz w:val="26"/>
          <w:szCs w:val="26"/>
          <w:lang w:eastAsia="ru-RU"/>
        </w:rPr>
        <w:t xml:space="preserve"> Большое Тешково, </w:t>
      </w:r>
      <w:r w:rsidRPr="003F4CD2">
        <w:rPr>
          <w:rFonts w:ascii="Times New Roman" w:hAnsi="Times New Roman"/>
          <w:sz w:val="26"/>
          <w:szCs w:val="26"/>
          <w:lang w:eastAsia="ru-RU"/>
        </w:rPr>
        <w:t xml:space="preserve">Гомонтово, </w:t>
      </w:r>
      <w:r w:rsidR="00AF7D02" w:rsidRPr="003F4CD2">
        <w:rPr>
          <w:rFonts w:ascii="Times New Roman" w:hAnsi="Times New Roman"/>
          <w:sz w:val="26"/>
          <w:szCs w:val="26"/>
          <w:lang w:eastAsia="ru-RU"/>
        </w:rPr>
        <w:t xml:space="preserve">Кирово, </w:t>
      </w:r>
      <w:r w:rsidRPr="003F4CD2">
        <w:rPr>
          <w:rFonts w:ascii="Times New Roman" w:hAnsi="Times New Roman"/>
          <w:sz w:val="26"/>
          <w:szCs w:val="26"/>
          <w:lang w:eastAsia="ru-RU"/>
        </w:rPr>
        <w:t>Старые Бегуницы, Новое жилищное строительство – это индивидуальная жилая застройка.</w:t>
      </w:r>
    </w:p>
    <w:p w:rsidR="00F60D56" w:rsidRPr="002A74DC" w:rsidRDefault="00F60D56" w:rsidP="00E65106">
      <w:pPr>
        <w:spacing w:before="120" w:after="0" w:line="240" w:lineRule="auto"/>
        <w:jc w:val="both"/>
        <w:rPr>
          <w:rFonts w:ascii="Times New Roman" w:hAnsi="Times New Roman"/>
          <w:sz w:val="26"/>
          <w:szCs w:val="26"/>
          <w:lang w:eastAsia="ru-RU"/>
        </w:rPr>
      </w:pPr>
      <w:r w:rsidRPr="009A51EE">
        <w:rPr>
          <w:rFonts w:ascii="Times New Roman" w:hAnsi="Times New Roman"/>
          <w:sz w:val="26"/>
          <w:szCs w:val="26"/>
          <w:lang w:eastAsia="ru-RU"/>
        </w:rPr>
        <w:t>В целях реа</w:t>
      </w:r>
      <w:r w:rsidR="002B77EE">
        <w:rPr>
          <w:rFonts w:ascii="Times New Roman" w:hAnsi="Times New Roman"/>
          <w:sz w:val="26"/>
          <w:szCs w:val="26"/>
          <w:lang w:eastAsia="ru-RU"/>
        </w:rPr>
        <w:t>лизации областного закона от 14 октяюря 20</w:t>
      </w:r>
      <w:r w:rsidRPr="009A51EE">
        <w:rPr>
          <w:rFonts w:ascii="Times New Roman" w:hAnsi="Times New Roman"/>
          <w:sz w:val="26"/>
          <w:szCs w:val="26"/>
          <w:lang w:eastAsia="ru-RU"/>
        </w:rPr>
        <w:t>08 г</w:t>
      </w:r>
      <w:r w:rsidR="002B77EE">
        <w:rPr>
          <w:rFonts w:ascii="Times New Roman" w:hAnsi="Times New Roman"/>
          <w:sz w:val="26"/>
          <w:szCs w:val="26"/>
          <w:lang w:eastAsia="ru-RU"/>
        </w:rPr>
        <w:t>ода</w:t>
      </w:r>
      <w:r w:rsidRPr="009A51EE">
        <w:rPr>
          <w:rFonts w:ascii="Times New Roman" w:hAnsi="Times New Roman"/>
          <w:sz w:val="26"/>
          <w:szCs w:val="26"/>
          <w:lang w:eastAsia="ru-RU"/>
        </w:rPr>
        <w:t xml:space="preserve">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генеральным планом предусмотрен перевод земель из земель сельскохозяйственного назначения в земли населённых пунктов и размещение на этих участках жилой застройки в </w:t>
      </w:r>
      <w:r w:rsidR="0060173F" w:rsidRPr="009A51EE">
        <w:rPr>
          <w:rFonts w:ascii="Times New Roman" w:hAnsi="Times New Roman"/>
          <w:sz w:val="26"/>
          <w:szCs w:val="26"/>
          <w:lang w:eastAsia="ru-RU"/>
        </w:rPr>
        <w:t>деревне Старые Бегуницы (32,73 г</w:t>
      </w:r>
      <w:r w:rsidRPr="009A51EE">
        <w:rPr>
          <w:rFonts w:ascii="Times New Roman" w:hAnsi="Times New Roman"/>
          <w:sz w:val="26"/>
          <w:szCs w:val="26"/>
          <w:lang w:eastAsia="ru-RU"/>
        </w:rPr>
        <w:t xml:space="preserve">а) и </w:t>
      </w:r>
      <w:r w:rsidR="0058312C" w:rsidRPr="009A51EE">
        <w:rPr>
          <w:rFonts w:ascii="Times New Roman" w:hAnsi="Times New Roman"/>
          <w:sz w:val="26"/>
          <w:szCs w:val="26"/>
          <w:lang w:eastAsia="ru-RU"/>
        </w:rPr>
        <w:t xml:space="preserve">в </w:t>
      </w:r>
      <w:r w:rsidRPr="009A51EE">
        <w:rPr>
          <w:rFonts w:ascii="Times New Roman" w:hAnsi="Times New Roman"/>
          <w:sz w:val="26"/>
          <w:szCs w:val="26"/>
          <w:lang w:eastAsia="ru-RU"/>
        </w:rPr>
        <w:t>деревне Кайкино (12,69</w:t>
      </w:r>
      <w:r w:rsidR="0060173F" w:rsidRPr="009A51EE">
        <w:rPr>
          <w:rFonts w:ascii="Times New Roman" w:hAnsi="Times New Roman"/>
          <w:sz w:val="26"/>
          <w:szCs w:val="26"/>
          <w:lang w:eastAsia="ru-RU"/>
        </w:rPr>
        <w:t xml:space="preserve"> г</w:t>
      </w:r>
      <w:r w:rsidR="0058312C" w:rsidRPr="009A51EE">
        <w:rPr>
          <w:rFonts w:ascii="Times New Roman" w:hAnsi="Times New Roman"/>
          <w:sz w:val="26"/>
          <w:szCs w:val="26"/>
          <w:lang w:eastAsia="ru-RU"/>
        </w:rPr>
        <w:t>а</w:t>
      </w:r>
      <w:r w:rsidRPr="009A51EE">
        <w:rPr>
          <w:rFonts w:ascii="Times New Roman" w:hAnsi="Times New Roman"/>
          <w:sz w:val="26"/>
          <w:szCs w:val="26"/>
          <w:lang w:eastAsia="ru-RU"/>
        </w:rPr>
        <w:t>).</w:t>
      </w:r>
    </w:p>
    <w:p w:rsidR="00804A03" w:rsidRDefault="00804A03" w:rsidP="001D7865">
      <w:pPr>
        <w:pStyle w:val="ab"/>
        <w:keepNext/>
        <w:keepLines/>
        <w:spacing w:before="180" w:after="60" w:line="288" w:lineRule="auto"/>
        <w:jc w:val="left"/>
        <w:outlineLvl w:val="1"/>
        <w:rPr>
          <w:rFonts w:ascii="Arial" w:hAnsi="Arial"/>
          <w:bCs/>
          <w:i/>
          <w:sz w:val="28"/>
          <w:highlight w:val="yellow"/>
        </w:rPr>
      </w:pPr>
    </w:p>
    <w:p w:rsidR="00804A03" w:rsidRPr="00E65106" w:rsidRDefault="00804A03" w:rsidP="00E65106">
      <w:pPr>
        <w:keepNext/>
        <w:keepLines/>
        <w:spacing w:before="120" w:after="0" w:line="240" w:lineRule="auto"/>
        <w:jc w:val="center"/>
        <w:outlineLvl w:val="1"/>
        <w:rPr>
          <w:rFonts w:ascii="Times New Roman" w:hAnsi="Times New Roman"/>
          <w:b/>
          <w:bCs/>
          <w:i/>
          <w:sz w:val="26"/>
          <w:szCs w:val="26"/>
          <w:highlight w:val="yellow"/>
        </w:rPr>
      </w:pPr>
      <w:r>
        <w:rPr>
          <w:rFonts w:ascii="Arial" w:hAnsi="Arial"/>
          <w:b/>
          <w:bCs/>
          <w:i/>
          <w:sz w:val="28"/>
          <w:szCs w:val="26"/>
        </w:rPr>
        <w:br w:type="page"/>
      </w:r>
      <w:bookmarkStart w:id="201" w:name="_Toc383099307"/>
      <w:r w:rsidRPr="00E65106">
        <w:rPr>
          <w:rFonts w:ascii="Times New Roman" w:hAnsi="Times New Roman"/>
          <w:b/>
          <w:bCs/>
          <w:i/>
          <w:sz w:val="26"/>
          <w:szCs w:val="26"/>
        </w:rPr>
        <w:lastRenderedPageBreak/>
        <w:t>4.2. Объекты социальной инфраструктуры</w:t>
      </w:r>
      <w:bookmarkEnd w:id="201"/>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02" w:name="_Toc383099308"/>
      <w:r w:rsidRPr="00C076F2">
        <w:rPr>
          <w:rFonts w:ascii="Times New Roman" w:hAnsi="Times New Roman"/>
          <w:b/>
          <w:bCs/>
          <w:sz w:val="26"/>
          <w:szCs w:val="26"/>
        </w:rPr>
        <w:t>4.2.1. Объекты образования</w:t>
      </w:r>
      <w:bookmarkEnd w:id="202"/>
    </w:p>
    <w:p w:rsidR="00804A03" w:rsidRPr="00C076F2" w:rsidRDefault="00804A03" w:rsidP="00E65106">
      <w:pPr>
        <w:spacing w:before="120" w:after="0" w:line="240" w:lineRule="auto"/>
        <w:jc w:val="both"/>
        <w:rPr>
          <w:rFonts w:ascii="Times New Roman" w:hAnsi="Times New Roman"/>
          <w:b/>
          <w:sz w:val="26"/>
          <w:szCs w:val="26"/>
          <w:lang w:eastAsia="ru-RU"/>
        </w:rPr>
      </w:pPr>
      <w:bookmarkStart w:id="203" w:name="_Toc333247818"/>
      <w:r w:rsidRPr="00C076F2">
        <w:rPr>
          <w:rFonts w:ascii="Times New Roman" w:hAnsi="Times New Roman"/>
          <w:b/>
          <w:sz w:val="26"/>
          <w:szCs w:val="26"/>
          <w:lang w:eastAsia="ru-RU"/>
        </w:rPr>
        <w:t>Дошкольное образование</w:t>
      </w:r>
      <w:bookmarkEnd w:id="203"/>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Нормативная потребность в учреждениях дошкольного образования не будет превышать существующих мощностей детского сада (расчет произведен согласно «Региональным нормативам градостроительного проектирования Ленинградской области», исходя из норматива обеспеченности в 33-40 мест на 1000 жителей в сельской местности, приведен в таблице ниже). Учитывая текущий уровень износа здания</w:t>
      </w:r>
      <w:r>
        <w:rPr>
          <w:rFonts w:ascii="Times New Roman" w:hAnsi="Times New Roman"/>
          <w:sz w:val="26"/>
          <w:szCs w:val="26"/>
          <w:lang w:eastAsia="ru-RU"/>
        </w:rPr>
        <w:t>,</w:t>
      </w:r>
      <w:r w:rsidRPr="002A74DC">
        <w:rPr>
          <w:rFonts w:ascii="Times New Roman" w:hAnsi="Times New Roman"/>
          <w:sz w:val="26"/>
          <w:szCs w:val="26"/>
          <w:lang w:eastAsia="ru-RU"/>
        </w:rPr>
        <w:t xml:space="preserve"> в рамках генерального плана предусматривается капитальный ремонт здания детского сада с частичным перепрофилированием пространства.</w:t>
      </w:r>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Pr="0042629D">
        <w:rPr>
          <w:rFonts w:ascii="Times New Roman" w:hAnsi="Times New Roman"/>
          <w:sz w:val="26"/>
          <w:szCs w:val="26"/>
          <w:lang w:eastAsia="ru-RU"/>
        </w:rPr>
        <w:t xml:space="preserve"> 4.2.1.-1</w:t>
      </w:r>
      <w:r w:rsidRPr="002A74DC">
        <w:rPr>
          <w:rFonts w:ascii="Times New Roman" w:hAnsi="Times New Roman"/>
          <w:lang w:eastAsia="ru-RU"/>
        </w:rPr>
        <w:t xml:space="preserve">. </w:t>
      </w:r>
      <w:r w:rsidRPr="002A74DC">
        <w:rPr>
          <w:rFonts w:ascii="Times New Roman" w:hAnsi="Times New Roman"/>
          <w:sz w:val="26"/>
          <w:szCs w:val="26"/>
          <w:lang w:eastAsia="ru-RU"/>
        </w:rPr>
        <w:t>Расчет нормативной потребности в учреждениях дошкольного образования Бегуницкого сельского поселения на первую очередь и расчетный срок</w:t>
      </w:r>
    </w:p>
    <w:tbl>
      <w:tblPr>
        <w:tblW w:w="5000" w:type="pct"/>
        <w:tblLook w:val="00A0" w:firstRow="1" w:lastRow="0" w:firstColumn="1" w:lastColumn="0" w:noHBand="0" w:noVBand="0"/>
      </w:tblPr>
      <w:tblGrid>
        <w:gridCol w:w="2007"/>
        <w:gridCol w:w="1444"/>
        <w:gridCol w:w="1368"/>
        <w:gridCol w:w="1748"/>
        <w:gridCol w:w="1503"/>
        <w:gridCol w:w="1501"/>
      </w:tblGrid>
      <w:tr w:rsidR="00804A03" w:rsidRPr="00F024A9" w:rsidTr="00E65106">
        <w:trPr>
          <w:trHeight w:val="435"/>
        </w:trPr>
        <w:tc>
          <w:tcPr>
            <w:tcW w:w="1059"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Наименование</w:t>
            </w:r>
          </w:p>
        </w:tc>
        <w:tc>
          <w:tcPr>
            <w:tcW w:w="765"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Норматив</w:t>
            </w:r>
          </w:p>
        </w:tc>
        <w:tc>
          <w:tcPr>
            <w:tcW w:w="664"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Единица измерения</w:t>
            </w:r>
          </w:p>
        </w:tc>
        <w:tc>
          <w:tcPr>
            <w:tcW w:w="923"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Фактическая мощность (2011</w:t>
            </w:r>
            <w:r w:rsidR="00F91EE4" w:rsidRPr="00F91EE4">
              <w:rPr>
                <w:rFonts w:ascii="Times New Roman" w:hAnsi="Times New Roman"/>
                <w:b/>
                <w:bCs/>
                <w:color w:val="000000"/>
                <w:sz w:val="24"/>
                <w:szCs w:val="24"/>
                <w:lang w:eastAsia="ru-RU"/>
              </w:rPr>
              <w:t xml:space="preserve"> год</w:t>
            </w:r>
            <w:r w:rsidRPr="00F91EE4">
              <w:rPr>
                <w:rFonts w:ascii="Times New Roman" w:hAnsi="Times New Roman"/>
                <w:b/>
                <w:bCs/>
                <w:color w:val="000000"/>
                <w:sz w:val="24"/>
                <w:szCs w:val="24"/>
                <w:lang w:eastAsia="ru-RU"/>
              </w:rPr>
              <w:t>)</w:t>
            </w:r>
          </w:p>
        </w:tc>
        <w:tc>
          <w:tcPr>
            <w:tcW w:w="795"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Требуемая мощность на 1 очередь (2020 год)</w:t>
            </w:r>
          </w:p>
        </w:tc>
        <w:tc>
          <w:tcPr>
            <w:tcW w:w="795"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Требуемая мощность  на расчетный срок</w:t>
            </w:r>
          </w:p>
          <w:p w:rsidR="00804A03" w:rsidRPr="00F91EE4" w:rsidRDefault="00804A03" w:rsidP="00E65106">
            <w:pPr>
              <w:widowControl w:val="0"/>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(2030 год)</w:t>
            </w:r>
          </w:p>
        </w:tc>
      </w:tr>
      <w:tr w:rsidR="00804A03" w:rsidRPr="00F024A9" w:rsidTr="00C346AA">
        <w:trPr>
          <w:trHeight w:val="539"/>
        </w:trPr>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bCs/>
                <w:color w:val="000000"/>
                <w:sz w:val="24"/>
                <w:szCs w:val="24"/>
                <w:lang w:eastAsia="ru-RU"/>
              </w:rPr>
            </w:pPr>
          </w:p>
        </w:tc>
      </w:tr>
      <w:tr w:rsidR="00804A03" w:rsidRPr="00F024A9" w:rsidTr="00E65106">
        <w:trPr>
          <w:trHeight w:val="315"/>
        </w:trPr>
        <w:tc>
          <w:tcPr>
            <w:tcW w:w="1059" w:type="pct"/>
            <w:vMerge w:val="restart"/>
            <w:tcBorders>
              <w:top w:val="nil"/>
              <w:left w:val="single" w:sz="8" w:space="0" w:color="auto"/>
              <w:bottom w:val="single" w:sz="8" w:space="0" w:color="000000"/>
              <w:right w:val="single" w:sz="8" w:space="0" w:color="auto"/>
            </w:tcBorders>
            <w:vAlign w:val="bottom"/>
          </w:tcPr>
          <w:p w:rsidR="00804A03" w:rsidRPr="00F91EE4" w:rsidRDefault="00804A03" w:rsidP="00C346AA">
            <w:pPr>
              <w:widowControl w:val="0"/>
              <w:spacing w:after="0" w:line="240" w:lineRule="auto"/>
              <w:jc w:val="both"/>
              <w:rPr>
                <w:rFonts w:ascii="Times New Roman" w:hAnsi="Times New Roman"/>
                <w:color w:val="000000"/>
                <w:sz w:val="24"/>
                <w:szCs w:val="24"/>
                <w:lang w:eastAsia="ru-RU"/>
              </w:rPr>
            </w:pPr>
            <w:r w:rsidRPr="00F91EE4">
              <w:rPr>
                <w:rFonts w:ascii="Times New Roman" w:hAnsi="Times New Roman"/>
                <w:color w:val="000000"/>
                <w:sz w:val="24"/>
                <w:szCs w:val="24"/>
                <w:lang w:eastAsia="ru-RU"/>
              </w:rPr>
              <w:t>Детские дошкольные учреждения</w:t>
            </w:r>
          </w:p>
        </w:tc>
        <w:tc>
          <w:tcPr>
            <w:tcW w:w="765" w:type="pct"/>
            <w:vMerge w:val="restart"/>
            <w:tcBorders>
              <w:top w:val="nil"/>
              <w:left w:val="single" w:sz="8" w:space="0" w:color="auto"/>
              <w:bottom w:val="single" w:sz="8" w:space="0" w:color="000000"/>
              <w:right w:val="single" w:sz="8" w:space="0" w:color="auto"/>
            </w:tcBorders>
            <w:vAlign w:val="bottom"/>
          </w:tcPr>
          <w:p w:rsidR="00804A03" w:rsidRPr="00F91EE4" w:rsidRDefault="00804A03" w:rsidP="00C346AA">
            <w:pPr>
              <w:widowControl w:val="0"/>
              <w:spacing w:after="0" w:line="240" w:lineRule="auto"/>
              <w:jc w:val="both"/>
              <w:rPr>
                <w:rFonts w:ascii="Times New Roman" w:hAnsi="Times New Roman"/>
                <w:color w:val="000000"/>
                <w:sz w:val="24"/>
                <w:szCs w:val="24"/>
                <w:lang w:eastAsia="ru-RU"/>
              </w:rPr>
            </w:pPr>
            <w:r w:rsidRPr="00F91EE4">
              <w:rPr>
                <w:rFonts w:ascii="Times New Roman" w:hAnsi="Times New Roman"/>
                <w:color w:val="000000"/>
                <w:sz w:val="24"/>
                <w:szCs w:val="24"/>
                <w:lang w:eastAsia="ru-RU"/>
              </w:rPr>
              <w:t>33-40 мест на 1000 жителей</w:t>
            </w:r>
          </w:p>
        </w:tc>
        <w:tc>
          <w:tcPr>
            <w:tcW w:w="664" w:type="pct"/>
            <w:tcBorders>
              <w:top w:val="nil"/>
              <w:left w:val="nil"/>
              <w:bottom w:val="single" w:sz="8" w:space="0" w:color="auto"/>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место</w:t>
            </w:r>
          </w:p>
        </w:tc>
        <w:tc>
          <w:tcPr>
            <w:tcW w:w="923" w:type="pct"/>
            <w:tcBorders>
              <w:top w:val="nil"/>
              <w:left w:val="nil"/>
              <w:bottom w:val="single" w:sz="8" w:space="0" w:color="auto"/>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268</w:t>
            </w:r>
          </w:p>
        </w:tc>
        <w:tc>
          <w:tcPr>
            <w:tcW w:w="795" w:type="pct"/>
            <w:tcBorders>
              <w:top w:val="nil"/>
              <w:left w:val="nil"/>
              <w:bottom w:val="single" w:sz="8" w:space="0" w:color="auto"/>
              <w:right w:val="single" w:sz="8" w:space="0" w:color="auto"/>
            </w:tcBorders>
            <w:vAlign w:val="center"/>
          </w:tcPr>
          <w:p w:rsidR="00804A03" w:rsidRPr="00F91EE4" w:rsidRDefault="00C14AE5" w:rsidP="00E65106">
            <w:pPr>
              <w:widowControl w:val="0"/>
              <w:spacing w:after="0" w:line="240" w:lineRule="auto"/>
              <w:jc w:val="center"/>
              <w:rPr>
                <w:rFonts w:ascii="Times New Roman" w:hAnsi="Times New Roman"/>
                <w:color w:val="000000"/>
                <w:sz w:val="24"/>
                <w:szCs w:val="24"/>
              </w:rPr>
            </w:pPr>
            <w:r w:rsidRPr="00F91EE4">
              <w:rPr>
                <w:rFonts w:ascii="Times New Roman" w:hAnsi="Times New Roman"/>
                <w:color w:val="000000"/>
                <w:sz w:val="24"/>
                <w:szCs w:val="24"/>
              </w:rPr>
              <w:t>124-151</w:t>
            </w:r>
          </w:p>
        </w:tc>
        <w:tc>
          <w:tcPr>
            <w:tcW w:w="795" w:type="pct"/>
            <w:tcBorders>
              <w:top w:val="nil"/>
              <w:left w:val="nil"/>
              <w:bottom w:val="single" w:sz="8" w:space="0" w:color="auto"/>
              <w:right w:val="single" w:sz="8" w:space="0" w:color="auto"/>
            </w:tcBorders>
            <w:vAlign w:val="center"/>
          </w:tcPr>
          <w:p w:rsidR="00804A03" w:rsidRPr="00F91EE4" w:rsidRDefault="00C14AE5" w:rsidP="00E65106">
            <w:pPr>
              <w:widowControl w:val="0"/>
              <w:spacing w:after="0" w:line="240" w:lineRule="auto"/>
              <w:jc w:val="center"/>
              <w:rPr>
                <w:rFonts w:ascii="Times New Roman" w:hAnsi="Times New Roman"/>
                <w:color w:val="000000"/>
                <w:sz w:val="24"/>
                <w:szCs w:val="24"/>
              </w:rPr>
            </w:pPr>
            <w:r w:rsidRPr="00F91EE4">
              <w:rPr>
                <w:rFonts w:ascii="Times New Roman" w:hAnsi="Times New Roman"/>
                <w:color w:val="000000"/>
                <w:sz w:val="24"/>
                <w:szCs w:val="24"/>
              </w:rPr>
              <w:t>121-147</w:t>
            </w:r>
          </w:p>
        </w:tc>
      </w:tr>
      <w:tr w:rsidR="00804A03" w:rsidRPr="00F024A9" w:rsidTr="00E65106">
        <w:trPr>
          <w:trHeight w:val="315"/>
        </w:trPr>
        <w:tc>
          <w:tcPr>
            <w:tcW w:w="0" w:type="auto"/>
            <w:vMerge/>
            <w:tcBorders>
              <w:top w:val="nil"/>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color w:val="000000"/>
                <w:sz w:val="24"/>
                <w:szCs w:val="24"/>
                <w:lang w:eastAsia="ru-RU"/>
              </w:rPr>
            </w:pPr>
          </w:p>
        </w:tc>
        <w:tc>
          <w:tcPr>
            <w:tcW w:w="0" w:type="auto"/>
            <w:vMerge/>
            <w:tcBorders>
              <w:top w:val="nil"/>
              <w:left w:val="single" w:sz="8" w:space="0" w:color="auto"/>
              <w:bottom w:val="single" w:sz="8" w:space="0" w:color="000000"/>
              <w:right w:val="single" w:sz="8" w:space="0" w:color="auto"/>
            </w:tcBorders>
            <w:vAlign w:val="center"/>
          </w:tcPr>
          <w:p w:rsidR="00804A03" w:rsidRPr="00F91EE4" w:rsidRDefault="00804A03" w:rsidP="00C346AA">
            <w:pPr>
              <w:widowControl w:val="0"/>
              <w:spacing w:after="0" w:line="240" w:lineRule="auto"/>
              <w:jc w:val="both"/>
              <w:rPr>
                <w:rFonts w:ascii="Times New Roman" w:hAnsi="Times New Roman"/>
                <w:color w:val="000000"/>
                <w:sz w:val="24"/>
                <w:szCs w:val="24"/>
                <w:lang w:eastAsia="ru-RU"/>
              </w:rPr>
            </w:pPr>
          </w:p>
        </w:tc>
        <w:tc>
          <w:tcPr>
            <w:tcW w:w="664" w:type="pct"/>
            <w:tcBorders>
              <w:top w:val="nil"/>
              <w:left w:val="nil"/>
              <w:bottom w:val="single" w:sz="8" w:space="0" w:color="auto"/>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единиц</w:t>
            </w:r>
          </w:p>
        </w:tc>
        <w:tc>
          <w:tcPr>
            <w:tcW w:w="923" w:type="pct"/>
            <w:tcBorders>
              <w:top w:val="nil"/>
              <w:left w:val="nil"/>
              <w:bottom w:val="single" w:sz="8" w:space="0" w:color="auto"/>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1</w:t>
            </w:r>
          </w:p>
        </w:tc>
        <w:tc>
          <w:tcPr>
            <w:tcW w:w="795" w:type="pct"/>
            <w:tcBorders>
              <w:top w:val="nil"/>
              <w:left w:val="nil"/>
              <w:bottom w:val="single" w:sz="8" w:space="0" w:color="auto"/>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1</w:t>
            </w:r>
          </w:p>
        </w:tc>
        <w:tc>
          <w:tcPr>
            <w:tcW w:w="795" w:type="pct"/>
            <w:tcBorders>
              <w:top w:val="nil"/>
              <w:left w:val="nil"/>
              <w:bottom w:val="single" w:sz="8" w:space="0" w:color="auto"/>
              <w:right w:val="single" w:sz="8" w:space="0" w:color="auto"/>
            </w:tcBorders>
            <w:vAlign w:val="center"/>
          </w:tcPr>
          <w:p w:rsidR="00804A03" w:rsidRPr="00F91EE4" w:rsidRDefault="00804A03" w:rsidP="00E65106">
            <w:pPr>
              <w:widowControl w:val="0"/>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1</w:t>
            </w:r>
          </w:p>
        </w:tc>
      </w:tr>
    </w:tbl>
    <w:p w:rsidR="00804A03" w:rsidRPr="002A74DC" w:rsidRDefault="00804A03" w:rsidP="00277B03">
      <w:pPr>
        <w:widowControl w:val="0"/>
        <w:spacing w:after="0" w:line="240" w:lineRule="auto"/>
        <w:jc w:val="right"/>
        <w:rPr>
          <w:rFonts w:ascii="Times New Roman" w:hAnsi="Times New Roman"/>
          <w:sz w:val="24"/>
          <w:szCs w:val="24"/>
          <w:lang w:eastAsia="ru-RU"/>
        </w:rPr>
      </w:pPr>
      <w:r w:rsidRPr="002A74DC">
        <w:rPr>
          <w:rFonts w:ascii="Times New Roman" w:hAnsi="Times New Roman"/>
          <w:sz w:val="24"/>
          <w:szCs w:val="24"/>
          <w:lang w:eastAsia="ru-RU"/>
        </w:rPr>
        <w:t>Источник: данные администрации Бегуницкого сельского поселения, расчет ООО «ИТП «Урбаника»</w:t>
      </w:r>
    </w:p>
    <w:p w:rsidR="00804A03" w:rsidRPr="00415C78" w:rsidRDefault="00804A03" w:rsidP="00E65106">
      <w:pPr>
        <w:spacing w:before="120" w:after="0" w:line="240" w:lineRule="auto"/>
        <w:jc w:val="both"/>
        <w:rPr>
          <w:rFonts w:ascii="Times New Roman" w:hAnsi="Times New Roman"/>
          <w:b/>
          <w:sz w:val="26"/>
          <w:szCs w:val="26"/>
          <w:lang w:eastAsia="ru-RU"/>
        </w:rPr>
      </w:pPr>
      <w:bookmarkStart w:id="204" w:name="_Toc333247819"/>
      <w:r w:rsidRPr="00415C78">
        <w:rPr>
          <w:rFonts w:ascii="Times New Roman" w:hAnsi="Times New Roman"/>
          <w:b/>
          <w:sz w:val="26"/>
          <w:szCs w:val="26"/>
          <w:lang w:eastAsia="ru-RU"/>
        </w:rPr>
        <w:t>Общеобразовательные учреждения</w:t>
      </w:r>
      <w:bookmarkEnd w:id="204"/>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период действия генерального плана потребность в местах в общеобразовательных учреждениях, формируемая исходя из проектной численности населения Бегуницкого сельского поселения, будет покрыта за счет мощностей существующего учреждения и составит на первую очередь</w:t>
      </w:r>
      <w:r>
        <w:rPr>
          <w:rFonts w:ascii="Times New Roman" w:hAnsi="Times New Roman"/>
          <w:sz w:val="26"/>
          <w:szCs w:val="26"/>
          <w:lang w:eastAsia="ru-RU"/>
        </w:rPr>
        <w:t xml:space="preserve"> 260</w:t>
      </w:r>
      <w:r w:rsidRPr="002A74DC">
        <w:rPr>
          <w:rFonts w:ascii="Times New Roman" w:hAnsi="Times New Roman"/>
          <w:sz w:val="26"/>
          <w:szCs w:val="26"/>
          <w:lang w:eastAsia="ru-RU"/>
        </w:rPr>
        <w:t xml:space="preserve"> мест, на расчетный срок – </w:t>
      </w:r>
      <w:r>
        <w:rPr>
          <w:rFonts w:ascii="Times New Roman" w:hAnsi="Times New Roman"/>
          <w:sz w:val="26"/>
          <w:szCs w:val="26"/>
          <w:lang w:eastAsia="ru-RU"/>
        </w:rPr>
        <w:t>302</w:t>
      </w:r>
      <w:r w:rsidRPr="002A74DC">
        <w:rPr>
          <w:rFonts w:ascii="Times New Roman" w:hAnsi="Times New Roman"/>
          <w:sz w:val="26"/>
          <w:szCs w:val="26"/>
          <w:lang w:eastAsia="ru-RU"/>
        </w:rPr>
        <w:t xml:space="preserve"> мест (согласно «Региональным нормативам градостроительного проектирования Ленинградской области», 61 место на 1000 жителей).</w:t>
      </w:r>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Pr="0042629D">
        <w:rPr>
          <w:rFonts w:ascii="Times New Roman" w:hAnsi="Times New Roman"/>
          <w:sz w:val="26"/>
          <w:szCs w:val="26"/>
          <w:lang w:eastAsia="ru-RU"/>
        </w:rPr>
        <w:t xml:space="preserve"> 4.2.1.-</w:t>
      </w:r>
      <w:r>
        <w:rPr>
          <w:rFonts w:ascii="Times New Roman" w:hAnsi="Times New Roman"/>
          <w:sz w:val="26"/>
          <w:szCs w:val="26"/>
          <w:lang w:eastAsia="ru-RU"/>
        </w:rPr>
        <w:t>2</w:t>
      </w:r>
      <w:r w:rsidRPr="002A74DC">
        <w:rPr>
          <w:rFonts w:ascii="Times New Roman" w:hAnsi="Times New Roman"/>
          <w:sz w:val="26"/>
          <w:szCs w:val="26"/>
          <w:lang w:eastAsia="ru-RU"/>
        </w:rPr>
        <w:t xml:space="preserve">. Расчет нормативной потребности в учреждениях общего образования Бегуницкого сельского поселения </w:t>
      </w:r>
    </w:p>
    <w:tbl>
      <w:tblPr>
        <w:tblW w:w="5000" w:type="pct"/>
        <w:tblLayout w:type="fixed"/>
        <w:tblLook w:val="00A0" w:firstRow="1" w:lastRow="0" w:firstColumn="1" w:lastColumn="0" w:noHBand="0" w:noVBand="0"/>
      </w:tblPr>
      <w:tblGrid>
        <w:gridCol w:w="2375"/>
        <w:gridCol w:w="1416"/>
        <w:gridCol w:w="1359"/>
        <w:gridCol w:w="1662"/>
        <w:gridCol w:w="1367"/>
        <w:gridCol w:w="1392"/>
      </w:tblGrid>
      <w:tr w:rsidR="00804A03" w:rsidRPr="00F024A9" w:rsidTr="00F91EE4">
        <w:trPr>
          <w:trHeight w:val="433"/>
          <w:tblHeader/>
        </w:trPr>
        <w:tc>
          <w:tcPr>
            <w:tcW w:w="1241"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Наименование</w:t>
            </w:r>
          </w:p>
        </w:tc>
        <w:tc>
          <w:tcPr>
            <w:tcW w:w="740"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Норматив</w:t>
            </w:r>
          </w:p>
        </w:tc>
        <w:tc>
          <w:tcPr>
            <w:tcW w:w="710"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Единица измерения</w:t>
            </w:r>
          </w:p>
        </w:tc>
        <w:tc>
          <w:tcPr>
            <w:tcW w:w="868"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Фактическая мощность (2011</w:t>
            </w:r>
            <w:r w:rsidR="00F91EE4">
              <w:rPr>
                <w:rFonts w:ascii="Times New Roman" w:hAnsi="Times New Roman"/>
                <w:b/>
                <w:bCs/>
                <w:color w:val="000000"/>
                <w:sz w:val="24"/>
                <w:szCs w:val="24"/>
                <w:lang w:eastAsia="ru-RU"/>
              </w:rPr>
              <w:t xml:space="preserve"> год</w:t>
            </w:r>
            <w:r w:rsidRPr="00F91EE4">
              <w:rPr>
                <w:rFonts w:ascii="Times New Roman" w:hAnsi="Times New Roman"/>
                <w:b/>
                <w:bCs/>
                <w:color w:val="000000"/>
                <w:sz w:val="24"/>
                <w:szCs w:val="24"/>
                <w:lang w:eastAsia="ru-RU"/>
              </w:rPr>
              <w:t>)</w:t>
            </w:r>
          </w:p>
        </w:tc>
        <w:tc>
          <w:tcPr>
            <w:tcW w:w="714"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Требуемая мощность на 1 очередь (2020 год)</w:t>
            </w:r>
          </w:p>
        </w:tc>
        <w:tc>
          <w:tcPr>
            <w:tcW w:w="727" w:type="pct"/>
            <w:vMerge w:val="restart"/>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Требуемая мощность  на расчетный срок</w:t>
            </w:r>
          </w:p>
          <w:p w:rsidR="00804A03" w:rsidRPr="00F91EE4" w:rsidRDefault="00804A03" w:rsidP="00C346AA">
            <w:pPr>
              <w:spacing w:after="0" w:line="240" w:lineRule="auto"/>
              <w:jc w:val="center"/>
              <w:rPr>
                <w:rFonts w:ascii="Times New Roman" w:hAnsi="Times New Roman"/>
                <w:b/>
                <w:bCs/>
                <w:color w:val="000000"/>
                <w:sz w:val="24"/>
                <w:szCs w:val="24"/>
                <w:lang w:eastAsia="ru-RU"/>
              </w:rPr>
            </w:pPr>
            <w:r w:rsidRPr="00F91EE4">
              <w:rPr>
                <w:rFonts w:ascii="Times New Roman" w:hAnsi="Times New Roman"/>
                <w:b/>
                <w:bCs/>
                <w:color w:val="000000"/>
                <w:sz w:val="24"/>
                <w:szCs w:val="24"/>
                <w:lang w:eastAsia="ru-RU"/>
              </w:rPr>
              <w:t>(2030 год)</w:t>
            </w:r>
          </w:p>
        </w:tc>
      </w:tr>
      <w:tr w:rsidR="00804A03" w:rsidRPr="00F024A9" w:rsidTr="00F91EE4">
        <w:trPr>
          <w:trHeight w:val="539"/>
        </w:trPr>
        <w:tc>
          <w:tcPr>
            <w:tcW w:w="1241" w:type="pct"/>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bCs/>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bCs/>
                <w:color w:val="000000"/>
                <w:sz w:val="24"/>
                <w:szCs w:val="24"/>
                <w:lang w:eastAsia="ru-RU"/>
              </w:rPr>
            </w:pPr>
          </w:p>
        </w:tc>
        <w:tc>
          <w:tcPr>
            <w:tcW w:w="1359" w:type="dxa"/>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bCs/>
                <w:color w:val="000000"/>
                <w:sz w:val="24"/>
                <w:szCs w:val="24"/>
                <w:lang w:eastAsia="ru-RU"/>
              </w:rPr>
            </w:pPr>
          </w:p>
        </w:tc>
        <w:tc>
          <w:tcPr>
            <w:tcW w:w="1662" w:type="dxa"/>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bCs/>
                <w:color w:val="000000"/>
                <w:sz w:val="24"/>
                <w:szCs w:val="24"/>
                <w:lang w:eastAsia="ru-RU"/>
              </w:rPr>
            </w:pPr>
          </w:p>
        </w:tc>
        <w:tc>
          <w:tcPr>
            <w:tcW w:w="1367" w:type="dxa"/>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bCs/>
                <w:color w:val="000000"/>
                <w:sz w:val="24"/>
                <w:szCs w:val="24"/>
                <w:lang w:eastAsia="ru-RU"/>
              </w:rPr>
            </w:pPr>
          </w:p>
        </w:tc>
        <w:tc>
          <w:tcPr>
            <w:tcW w:w="1391" w:type="dxa"/>
            <w:vMerge/>
            <w:tcBorders>
              <w:top w:val="single" w:sz="8" w:space="0" w:color="auto"/>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bCs/>
                <w:color w:val="000000"/>
                <w:sz w:val="24"/>
                <w:szCs w:val="24"/>
                <w:lang w:eastAsia="ru-RU"/>
              </w:rPr>
            </w:pPr>
          </w:p>
        </w:tc>
      </w:tr>
      <w:tr w:rsidR="00804A03" w:rsidRPr="00F024A9" w:rsidTr="00F91EE4">
        <w:trPr>
          <w:trHeight w:val="315"/>
        </w:trPr>
        <w:tc>
          <w:tcPr>
            <w:tcW w:w="1241" w:type="pct"/>
            <w:vMerge w:val="restart"/>
            <w:tcBorders>
              <w:top w:val="nil"/>
              <w:left w:val="single" w:sz="8" w:space="0" w:color="auto"/>
              <w:bottom w:val="single" w:sz="8" w:space="0" w:color="000000"/>
              <w:right w:val="single" w:sz="8" w:space="0" w:color="auto"/>
            </w:tcBorders>
            <w:vAlign w:val="bottom"/>
          </w:tcPr>
          <w:p w:rsidR="00804A03" w:rsidRPr="00F91EE4" w:rsidRDefault="00804A03" w:rsidP="00C346AA">
            <w:pPr>
              <w:spacing w:after="0" w:line="240" w:lineRule="auto"/>
              <w:jc w:val="both"/>
              <w:rPr>
                <w:rFonts w:ascii="Times New Roman" w:hAnsi="Times New Roman"/>
                <w:color w:val="000000"/>
                <w:sz w:val="24"/>
                <w:szCs w:val="24"/>
                <w:lang w:eastAsia="ru-RU"/>
              </w:rPr>
            </w:pPr>
            <w:r w:rsidRPr="00F91EE4">
              <w:rPr>
                <w:rFonts w:ascii="Times New Roman" w:hAnsi="Times New Roman"/>
                <w:color w:val="000000"/>
                <w:sz w:val="24"/>
                <w:szCs w:val="24"/>
                <w:lang w:eastAsia="ru-RU"/>
              </w:rPr>
              <w:t>Общеобразовательная школа</w:t>
            </w:r>
          </w:p>
        </w:tc>
        <w:tc>
          <w:tcPr>
            <w:tcW w:w="740" w:type="pct"/>
            <w:vMerge w:val="restart"/>
            <w:tcBorders>
              <w:top w:val="nil"/>
              <w:left w:val="single" w:sz="8" w:space="0" w:color="auto"/>
              <w:bottom w:val="single" w:sz="8" w:space="0" w:color="000000"/>
              <w:right w:val="single" w:sz="8" w:space="0" w:color="auto"/>
            </w:tcBorders>
            <w:vAlign w:val="bottom"/>
          </w:tcPr>
          <w:p w:rsidR="00804A03" w:rsidRPr="00F91EE4" w:rsidRDefault="00804A03" w:rsidP="00C346AA">
            <w:pPr>
              <w:spacing w:after="0" w:line="240" w:lineRule="auto"/>
              <w:jc w:val="both"/>
              <w:rPr>
                <w:rFonts w:ascii="Times New Roman" w:hAnsi="Times New Roman"/>
                <w:color w:val="000000"/>
                <w:sz w:val="24"/>
                <w:szCs w:val="24"/>
                <w:lang w:eastAsia="ru-RU"/>
              </w:rPr>
            </w:pPr>
            <w:r w:rsidRPr="00F91EE4">
              <w:rPr>
                <w:rFonts w:ascii="Times New Roman" w:hAnsi="Times New Roman"/>
                <w:color w:val="000000"/>
                <w:sz w:val="24"/>
                <w:szCs w:val="24"/>
                <w:lang w:eastAsia="ru-RU"/>
              </w:rPr>
              <w:t>61 мест на 1000 жителей</w:t>
            </w:r>
          </w:p>
        </w:tc>
        <w:tc>
          <w:tcPr>
            <w:tcW w:w="710" w:type="pct"/>
            <w:tcBorders>
              <w:top w:val="nil"/>
              <w:left w:val="nil"/>
              <w:bottom w:val="single" w:sz="8" w:space="0" w:color="auto"/>
              <w:right w:val="single" w:sz="8" w:space="0" w:color="auto"/>
            </w:tcBorders>
            <w:vAlign w:val="bottom"/>
          </w:tcPr>
          <w:p w:rsidR="00804A03" w:rsidRPr="00F91EE4" w:rsidRDefault="00804A03" w:rsidP="00C346AA">
            <w:pPr>
              <w:spacing w:after="0" w:line="240" w:lineRule="auto"/>
              <w:jc w:val="both"/>
              <w:rPr>
                <w:rFonts w:ascii="Times New Roman" w:hAnsi="Times New Roman"/>
                <w:color w:val="000000"/>
                <w:sz w:val="24"/>
                <w:szCs w:val="24"/>
                <w:lang w:eastAsia="ru-RU"/>
              </w:rPr>
            </w:pPr>
            <w:r w:rsidRPr="00F91EE4">
              <w:rPr>
                <w:rFonts w:ascii="Times New Roman" w:hAnsi="Times New Roman"/>
                <w:color w:val="000000"/>
                <w:sz w:val="24"/>
                <w:szCs w:val="24"/>
                <w:lang w:eastAsia="ru-RU"/>
              </w:rPr>
              <w:t>Место</w:t>
            </w:r>
          </w:p>
        </w:tc>
        <w:tc>
          <w:tcPr>
            <w:tcW w:w="868" w:type="pct"/>
            <w:tcBorders>
              <w:top w:val="nil"/>
              <w:left w:val="nil"/>
              <w:bottom w:val="single" w:sz="8" w:space="0" w:color="auto"/>
              <w:right w:val="single" w:sz="8" w:space="0" w:color="auto"/>
            </w:tcBorders>
            <w:vAlign w:val="bottom"/>
          </w:tcPr>
          <w:p w:rsidR="00804A03" w:rsidRPr="00F91EE4" w:rsidRDefault="00804A03" w:rsidP="00C346AA">
            <w:pPr>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640</w:t>
            </w:r>
          </w:p>
        </w:tc>
        <w:tc>
          <w:tcPr>
            <w:tcW w:w="714" w:type="pct"/>
            <w:tcBorders>
              <w:top w:val="nil"/>
              <w:left w:val="nil"/>
              <w:bottom w:val="single" w:sz="8" w:space="0" w:color="auto"/>
              <w:right w:val="single" w:sz="8" w:space="0" w:color="auto"/>
            </w:tcBorders>
            <w:vAlign w:val="bottom"/>
          </w:tcPr>
          <w:p w:rsidR="00804A03" w:rsidRPr="00F91EE4" w:rsidRDefault="00C14AE5" w:rsidP="00C346AA">
            <w:pPr>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230</w:t>
            </w:r>
          </w:p>
        </w:tc>
        <w:tc>
          <w:tcPr>
            <w:tcW w:w="727" w:type="pct"/>
            <w:tcBorders>
              <w:top w:val="nil"/>
              <w:left w:val="nil"/>
              <w:bottom w:val="single" w:sz="8" w:space="0" w:color="auto"/>
              <w:right w:val="single" w:sz="8" w:space="0" w:color="auto"/>
            </w:tcBorders>
            <w:vAlign w:val="bottom"/>
          </w:tcPr>
          <w:p w:rsidR="00804A03" w:rsidRPr="00F91EE4" w:rsidRDefault="00C14AE5" w:rsidP="00C346AA">
            <w:pPr>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224</w:t>
            </w:r>
          </w:p>
        </w:tc>
      </w:tr>
      <w:tr w:rsidR="00804A03" w:rsidRPr="00F024A9" w:rsidTr="00F91EE4">
        <w:trPr>
          <w:trHeight w:val="315"/>
        </w:trPr>
        <w:tc>
          <w:tcPr>
            <w:tcW w:w="1241" w:type="pct"/>
            <w:vMerge/>
            <w:tcBorders>
              <w:top w:val="nil"/>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804A03" w:rsidRPr="00F91EE4" w:rsidRDefault="00804A03" w:rsidP="00C346AA">
            <w:pPr>
              <w:spacing w:after="0" w:line="240" w:lineRule="auto"/>
              <w:jc w:val="both"/>
              <w:rPr>
                <w:rFonts w:ascii="Times New Roman" w:hAnsi="Times New Roman"/>
                <w:color w:val="000000"/>
                <w:sz w:val="24"/>
                <w:szCs w:val="24"/>
                <w:lang w:eastAsia="ru-RU"/>
              </w:rPr>
            </w:pPr>
          </w:p>
        </w:tc>
        <w:tc>
          <w:tcPr>
            <w:tcW w:w="710" w:type="pct"/>
            <w:tcBorders>
              <w:top w:val="nil"/>
              <w:left w:val="nil"/>
              <w:bottom w:val="single" w:sz="8" w:space="0" w:color="auto"/>
              <w:right w:val="single" w:sz="8" w:space="0" w:color="auto"/>
            </w:tcBorders>
            <w:vAlign w:val="bottom"/>
          </w:tcPr>
          <w:p w:rsidR="00804A03" w:rsidRPr="00F91EE4" w:rsidRDefault="00804A03" w:rsidP="00C346AA">
            <w:pPr>
              <w:spacing w:after="0" w:line="240" w:lineRule="auto"/>
              <w:jc w:val="both"/>
              <w:rPr>
                <w:rFonts w:ascii="Times New Roman" w:hAnsi="Times New Roman"/>
                <w:color w:val="000000"/>
                <w:sz w:val="24"/>
                <w:szCs w:val="24"/>
                <w:lang w:eastAsia="ru-RU"/>
              </w:rPr>
            </w:pPr>
            <w:r w:rsidRPr="00F91EE4">
              <w:rPr>
                <w:rFonts w:ascii="Times New Roman" w:hAnsi="Times New Roman"/>
                <w:color w:val="000000"/>
                <w:sz w:val="24"/>
                <w:szCs w:val="24"/>
                <w:lang w:eastAsia="ru-RU"/>
              </w:rPr>
              <w:t xml:space="preserve">Единиц </w:t>
            </w:r>
          </w:p>
        </w:tc>
        <w:tc>
          <w:tcPr>
            <w:tcW w:w="868" w:type="pct"/>
            <w:tcBorders>
              <w:top w:val="nil"/>
              <w:left w:val="nil"/>
              <w:bottom w:val="single" w:sz="8" w:space="0" w:color="auto"/>
              <w:right w:val="single" w:sz="8" w:space="0" w:color="auto"/>
            </w:tcBorders>
            <w:vAlign w:val="bottom"/>
          </w:tcPr>
          <w:p w:rsidR="00804A03" w:rsidRPr="00F91EE4" w:rsidRDefault="00804A03" w:rsidP="00C346AA">
            <w:pPr>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1</w:t>
            </w:r>
          </w:p>
        </w:tc>
        <w:tc>
          <w:tcPr>
            <w:tcW w:w="714" w:type="pct"/>
            <w:tcBorders>
              <w:top w:val="nil"/>
              <w:left w:val="nil"/>
              <w:bottom w:val="single" w:sz="8" w:space="0" w:color="auto"/>
              <w:right w:val="single" w:sz="8" w:space="0" w:color="auto"/>
            </w:tcBorders>
            <w:vAlign w:val="bottom"/>
          </w:tcPr>
          <w:p w:rsidR="00804A03" w:rsidRPr="00F91EE4" w:rsidRDefault="00804A03" w:rsidP="00C346AA">
            <w:pPr>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1</w:t>
            </w:r>
          </w:p>
        </w:tc>
        <w:tc>
          <w:tcPr>
            <w:tcW w:w="727" w:type="pct"/>
            <w:tcBorders>
              <w:top w:val="nil"/>
              <w:left w:val="nil"/>
              <w:bottom w:val="single" w:sz="8" w:space="0" w:color="auto"/>
              <w:right w:val="single" w:sz="8" w:space="0" w:color="auto"/>
            </w:tcBorders>
            <w:vAlign w:val="bottom"/>
          </w:tcPr>
          <w:p w:rsidR="00804A03" w:rsidRPr="00F91EE4" w:rsidRDefault="00804A03" w:rsidP="00C346AA">
            <w:pPr>
              <w:spacing w:after="0" w:line="240" w:lineRule="auto"/>
              <w:jc w:val="center"/>
              <w:rPr>
                <w:rFonts w:ascii="Times New Roman" w:hAnsi="Times New Roman"/>
                <w:color w:val="000000"/>
                <w:sz w:val="24"/>
                <w:szCs w:val="24"/>
                <w:lang w:eastAsia="ru-RU"/>
              </w:rPr>
            </w:pPr>
            <w:r w:rsidRPr="00F91EE4">
              <w:rPr>
                <w:rFonts w:ascii="Times New Roman" w:hAnsi="Times New Roman"/>
                <w:color w:val="000000"/>
                <w:sz w:val="24"/>
                <w:szCs w:val="24"/>
                <w:lang w:eastAsia="ru-RU"/>
              </w:rPr>
              <w:t>1</w:t>
            </w:r>
          </w:p>
        </w:tc>
      </w:tr>
    </w:tbl>
    <w:p w:rsidR="00804A03" w:rsidRPr="002A74DC" w:rsidRDefault="00804A03" w:rsidP="00277B03">
      <w:pPr>
        <w:spacing w:after="0" w:line="240" w:lineRule="auto"/>
        <w:jc w:val="right"/>
        <w:rPr>
          <w:rFonts w:ascii="Times New Roman" w:hAnsi="Times New Roman"/>
          <w:sz w:val="24"/>
          <w:szCs w:val="24"/>
          <w:lang w:eastAsia="ru-RU"/>
        </w:rPr>
      </w:pPr>
      <w:r w:rsidRPr="002A74DC">
        <w:rPr>
          <w:rFonts w:ascii="Times New Roman" w:hAnsi="Times New Roman"/>
          <w:sz w:val="24"/>
          <w:szCs w:val="24"/>
          <w:lang w:eastAsia="ru-RU"/>
        </w:rPr>
        <w:t>Источник: данные администрации Бегуницкого сельского поселения, расчет ООО «ИТП «Урбаника»</w:t>
      </w:r>
    </w:p>
    <w:p w:rsidR="00804A03"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lastRenderedPageBreak/>
        <w:t>В рамках генерального плана предусматривается капитальный ремонт здания школы с частичным перепрофилированием пространства.</w:t>
      </w:r>
    </w:p>
    <w:p w:rsidR="00E65106" w:rsidRDefault="00E65106" w:rsidP="00E65106">
      <w:pPr>
        <w:keepNext/>
        <w:keepLines/>
        <w:spacing w:before="120" w:after="0" w:line="240" w:lineRule="auto"/>
        <w:jc w:val="center"/>
        <w:outlineLvl w:val="0"/>
        <w:rPr>
          <w:rFonts w:ascii="Times New Roman" w:hAnsi="Times New Roman"/>
          <w:b/>
          <w:bCs/>
          <w:sz w:val="26"/>
          <w:szCs w:val="26"/>
        </w:rPr>
      </w:pPr>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05" w:name="_Toc383099309"/>
      <w:r w:rsidRPr="00C076F2">
        <w:rPr>
          <w:rFonts w:ascii="Times New Roman" w:hAnsi="Times New Roman"/>
          <w:b/>
          <w:bCs/>
          <w:sz w:val="26"/>
          <w:szCs w:val="26"/>
        </w:rPr>
        <w:t>4.2.2. Объекты здравоохранения</w:t>
      </w:r>
      <w:bookmarkEnd w:id="205"/>
    </w:p>
    <w:p w:rsidR="00804A03" w:rsidRPr="002A74DC" w:rsidRDefault="00804A03" w:rsidP="00E65106">
      <w:pPr>
        <w:spacing w:before="120" w:after="0" w:line="240" w:lineRule="auto"/>
        <w:jc w:val="both"/>
        <w:rPr>
          <w:rFonts w:ascii="Times New Roman" w:hAnsi="Times New Roman"/>
          <w:sz w:val="26"/>
          <w:szCs w:val="24"/>
          <w:shd w:val="clear" w:color="auto" w:fill="FFFFFF"/>
          <w:lang w:eastAsia="ru-RU"/>
        </w:rPr>
      </w:pPr>
      <w:r w:rsidRPr="002A74DC">
        <w:rPr>
          <w:rFonts w:ascii="Times New Roman" w:hAnsi="Times New Roman"/>
          <w:sz w:val="26"/>
          <w:szCs w:val="26"/>
          <w:lang w:eastAsia="ru-RU"/>
        </w:rPr>
        <w:t xml:space="preserve">Нормативная обеспеченность населения услугами здравоохранения рассчитывается в соответствии с нормативами, </w:t>
      </w:r>
      <w:r w:rsidRPr="00494FCC">
        <w:rPr>
          <w:rFonts w:ascii="Times New Roman" w:hAnsi="Times New Roman"/>
          <w:sz w:val="26"/>
          <w:szCs w:val="26"/>
          <w:lang w:eastAsia="ru-RU"/>
        </w:rPr>
        <w:t>разрабатываемыми региональными и федеральными органами в сфере здравоохранения. К 2020 году мощность</w:t>
      </w:r>
      <w:r w:rsidRPr="00494FCC">
        <w:rPr>
          <w:rFonts w:ascii="Times New Roman" w:hAnsi="Times New Roman"/>
          <w:sz w:val="26"/>
          <w:szCs w:val="24"/>
          <w:shd w:val="clear" w:color="auto" w:fill="FFFFFF"/>
          <w:lang w:eastAsia="ru-RU"/>
        </w:rPr>
        <w:t xml:space="preserve"> Бегуницкой сельской врачебной амбулатории МУЗ «Волосовская центральная районная больница» должна составить </w:t>
      </w:r>
      <w:r w:rsidR="003D590E" w:rsidRPr="003D590E">
        <w:rPr>
          <w:rFonts w:ascii="Times New Roman" w:hAnsi="Times New Roman"/>
          <w:sz w:val="26"/>
          <w:szCs w:val="24"/>
          <w:shd w:val="clear" w:color="auto" w:fill="FFFFFF"/>
          <w:lang w:eastAsia="ru-RU"/>
        </w:rPr>
        <w:t>64</w:t>
      </w:r>
      <w:r w:rsidRPr="00494FCC">
        <w:rPr>
          <w:rFonts w:ascii="Times New Roman" w:hAnsi="Times New Roman"/>
          <w:sz w:val="26"/>
          <w:szCs w:val="24"/>
          <w:shd w:val="clear" w:color="auto" w:fill="FFFFFF"/>
          <w:lang w:eastAsia="ru-RU"/>
        </w:rPr>
        <w:t xml:space="preserve"> посещения в смену, к 2030 году – </w:t>
      </w:r>
      <w:r w:rsidR="003D590E" w:rsidRPr="003D590E">
        <w:rPr>
          <w:rFonts w:ascii="Times New Roman" w:hAnsi="Times New Roman"/>
          <w:sz w:val="26"/>
          <w:szCs w:val="24"/>
          <w:shd w:val="clear" w:color="auto" w:fill="FFFFFF"/>
          <w:lang w:eastAsia="ru-RU"/>
        </w:rPr>
        <w:t>6</w:t>
      </w:r>
      <w:r w:rsidR="00494FCC" w:rsidRPr="00494FCC">
        <w:rPr>
          <w:rFonts w:ascii="Times New Roman" w:hAnsi="Times New Roman"/>
          <w:sz w:val="26"/>
          <w:szCs w:val="24"/>
          <w:shd w:val="clear" w:color="auto" w:fill="FFFFFF"/>
          <w:lang w:eastAsia="ru-RU"/>
        </w:rPr>
        <w:t>3</w:t>
      </w:r>
      <w:r w:rsidRPr="00494FCC">
        <w:rPr>
          <w:rFonts w:ascii="Times New Roman" w:hAnsi="Times New Roman"/>
          <w:sz w:val="26"/>
          <w:szCs w:val="24"/>
          <w:shd w:val="clear" w:color="auto" w:fill="FFFFFF"/>
          <w:lang w:eastAsia="ru-RU"/>
        </w:rPr>
        <w:t xml:space="preserve"> посещений в смену.</w:t>
      </w:r>
      <w:r w:rsidR="003D590E">
        <w:rPr>
          <w:rFonts w:ascii="Times New Roman" w:hAnsi="Times New Roman"/>
          <w:sz w:val="26"/>
          <w:szCs w:val="24"/>
          <w:shd w:val="clear" w:color="auto" w:fill="FFFFFF"/>
          <w:lang w:eastAsia="ru-RU"/>
        </w:rPr>
        <w:t xml:space="preserve"> Проектом предусматривается реконструкция амбулатории с увеличением посещений в смену до 64. Мощность стационара должна составлять 19 коек. </w:t>
      </w:r>
      <w:r w:rsidRPr="00494FCC">
        <w:rPr>
          <w:rFonts w:ascii="Times New Roman" w:hAnsi="Times New Roman"/>
          <w:sz w:val="26"/>
          <w:szCs w:val="24"/>
          <w:shd w:val="clear" w:color="auto" w:fill="FFFFFF"/>
          <w:lang w:eastAsia="ru-RU"/>
        </w:rPr>
        <w:t xml:space="preserve"> В рамках генерального плана предлагается </w:t>
      </w:r>
      <w:r w:rsidR="003D590E">
        <w:rPr>
          <w:rFonts w:ascii="Times New Roman" w:hAnsi="Times New Roman"/>
          <w:sz w:val="26"/>
          <w:szCs w:val="24"/>
          <w:shd w:val="clear" w:color="auto" w:fill="FFFFFF"/>
          <w:lang w:eastAsia="ru-RU"/>
        </w:rPr>
        <w:t xml:space="preserve">реконструкция </w:t>
      </w:r>
      <w:r w:rsidRPr="002A74DC">
        <w:rPr>
          <w:rFonts w:ascii="Times New Roman" w:hAnsi="Times New Roman"/>
          <w:sz w:val="26"/>
          <w:szCs w:val="24"/>
          <w:shd w:val="clear" w:color="auto" w:fill="FFFFFF"/>
          <w:lang w:eastAsia="ru-RU"/>
        </w:rPr>
        <w:t>учреждени</w:t>
      </w:r>
      <w:r w:rsidR="003D590E">
        <w:rPr>
          <w:rFonts w:ascii="Times New Roman" w:hAnsi="Times New Roman"/>
          <w:sz w:val="26"/>
          <w:szCs w:val="24"/>
          <w:shd w:val="clear" w:color="auto" w:fill="FFFFFF"/>
          <w:lang w:eastAsia="ru-RU"/>
        </w:rPr>
        <w:t>я</w:t>
      </w:r>
      <w:r w:rsidRPr="002A74DC">
        <w:rPr>
          <w:rFonts w:ascii="Times New Roman" w:hAnsi="Times New Roman"/>
          <w:sz w:val="26"/>
          <w:szCs w:val="24"/>
          <w:shd w:val="clear" w:color="auto" w:fill="FFFFFF"/>
          <w:lang w:eastAsia="ru-RU"/>
        </w:rPr>
        <w:t xml:space="preserve"> дневного пребывания</w:t>
      </w:r>
      <w:r w:rsidR="003D590E">
        <w:rPr>
          <w:rFonts w:ascii="Times New Roman" w:hAnsi="Times New Roman"/>
          <w:sz w:val="26"/>
          <w:szCs w:val="24"/>
          <w:shd w:val="clear" w:color="auto" w:fill="FFFFFF"/>
          <w:lang w:eastAsia="ru-RU"/>
        </w:rPr>
        <w:t xml:space="preserve"> с увеличением коек с 12 до 19</w:t>
      </w:r>
      <w:r w:rsidRPr="002A74DC">
        <w:rPr>
          <w:rFonts w:ascii="Times New Roman" w:hAnsi="Times New Roman"/>
          <w:sz w:val="26"/>
          <w:szCs w:val="24"/>
          <w:shd w:val="clear" w:color="auto" w:fill="FFFFFF"/>
          <w:lang w:eastAsia="ru-RU"/>
        </w:rPr>
        <w:t>.</w:t>
      </w:r>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Услуги стационарной помощи население получает в </w:t>
      </w:r>
      <w:r w:rsidRPr="002A74DC">
        <w:rPr>
          <w:rFonts w:ascii="Times New Roman" w:hAnsi="Times New Roman"/>
          <w:sz w:val="26"/>
          <w:szCs w:val="24"/>
          <w:shd w:val="clear" w:color="auto" w:fill="FFFFFF"/>
          <w:lang w:eastAsia="ru-RU"/>
        </w:rPr>
        <w:t>МУЗ «Волосовская центральная районная больница»</w:t>
      </w:r>
      <w:r w:rsidRPr="002A74DC">
        <w:rPr>
          <w:rFonts w:ascii="Times New Roman" w:hAnsi="Times New Roman"/>
          <w:sz w:val="26"/>
          <w:szCs w:val="26"/>
          <w:lang w:eastAsia="ru-RU"/>
        </w:rPr>
        <w:t>, перспективная мощность которого определяется в рамках схемы территориального планирования Волосовского муниципального района.</w:t>
      </w:r>
    </w:p>
    <w:p w:rsidR="00E65106" w:rsidRDefault="00E65106" w:rsidP="00E65106">
      <w:pPr>
        <w:keepNext/>
        <w:keepLines/>
        <w:spacing w:before="120" w:after="0" w:line="240" w:lineRule="auto"/>
        <w:jc w:val="center"/>
        <w:outlineLvl w:val="0"/>
        <w:rPr>
          <w:rFonts w:ascii="Times New Roman" w:hAnsi="Times New Roman"/>
          <w:b/>
          <w:bCs/>
          <w:sz w:val="26"/>
          <w:szCs w:val="26"/>
        </w:rPr>
      </w:pPr>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06" w:name="_Toc383099310"/>
      <w:r w:rsidRPr="00C076F2">
        <w:rPr>
          <w:rFonts w:ascii="Times New Roman" w:hAnsi="Times New Roman"/>
          <w:b/>
          <w:bCs/>
          <w:sz w:val="26"/>
          <w:szCs w:val="26"/>
        </w:rPr>
        <w:t>4.2.3. Объекты культуры</w:t>
      </w:r>
      <w:bookmarkEnd w:id="206"/>
    </w:p>
    <w:p w:rsidR="00804A03" w:rsidRDefault="00804A03" w:rsidP="00E6510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Согласно приведенным в таблице ниже нормативам, мощность клубного учреждения и библиотеки должны быть расширены.</w:t>
      </w:r>
    </w:p>
    <w:p w:rsidR="00804A03" w:rsidRDefault="00804A03" w:rsidP="00E6510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 рамках генерального плана предлагается </w:t>
      </w:r>
    </w:p>
    <w:p w:rsidR="00804A03" w:rsidRPr="00743354" w:rsidRDefault="00804A03" w:rsidP="0079202A">
      <w:pPr>
        <w:pStyle w:val="ab"/>
        <w:numPr>
          <w:ilvl w:val="0"/>
          <w:numId w:val="59"/>
        </w:numPr>
        <w:spacing w:before="120" w:after="0"/>
        <w:jc w:val="both"/>
        <w:rPr>
          <w:b w:val="0"/>
        </w:rPr>
      </w:pPr>
      <w:r w:rsidRPr="00743354">
        <w:rPr>
          <w:b w:val="0"/>
        </w:rPr>
        <w:t>на первую очередь</w:t>
      </w:r>
      <w:r>
        <w:rPr>
          <w:b w:val="0"/>
        </w:rPr>
        <w:t>–</w:t>
      </w:r>
      <w:r w:rsidRPr="00743354">
        <w:rPr>
          <w:b w:val="0"/>
        </w:rPr>
        <w:t>реконструкция дома культуры с целью создания многофункционального досугового центра совмещенного с библиотекой, миникинозалом с проектором, интернет-классом, классами для дополнительного образования взрослых, спортивным залом, отделом по работе с молодежью,  специализированным учреждением по работе с молодежью</w:t>
      </w:r>
      <w:r>
        <w:rPr>
          <w:b w:val="0"/>
        </w:rPr>
        <w:t>;</w:t>
      </w:r>
    </w:p>
    <w:p w:rsidR="00804A03" w:rsidRPr="00743354" w:rsidRDefault="00804A03" w:rsidP="0079202A">
      <w:pPr>
        <w:pStyle w:val="ab"/>
        <w:numPr>
          <w:ilvl w:val="0"/>
          <w:numId w:val="59"/>
        </w:numPr>
        <w:spacing w:before="120" w:after="0"/>
        <w:jc w:val="both"/>
        <w:rPr>
          <w:b w:val="0"/>
        </w:rPr>
      </w:pPr>
      <w:r w:rsidRPr="00743354">
        <w:rPr>
          <w:b w:val="0"/>
        </w:rPr>
        <w:t xml:space="preserve">на вторую очередь </w:t>
      </w:r>
      <w:r>
        <w:rPr>
          <w:b w:val="0"/>
        </w:rPr>
        <w:t>–</w:t>
      </w:r>
      <w:r w:rsidRPr="00743354">
        <w:rPr>
          <w:b w:val="0"/>
        </w:rPr>
        <w:t xml:space="preserve"> строительство еще одного многофункционального досугового центра  мощностью </w:t>
      </w:r>
      <w:r>
        <w:rPr>
          <w:b w:val="0"/>
        </w:rPr>
        <w:t>порядка</w:t>
      </w:r>
      <w:r w:rsidRPr="00743354">
        <w:rPr>
          <w:b w:val="0"/>
        </w:rPr>
        <w:t xml:space="preserve"> 300 мест.</w:t>
      </w:r>
    </w:p>
    <w:p w:rsidR="00804A03" w:rsidRPr="00F16387" w:rsidRDefault="00804A03" w:rsidP="00E65106">
      <w:pPr>
        <w:spacing w:before="120" w:after="0" w:line="240" w:lineRule="auto"/>
        <w:jc w:val="both"/>
        <w:rPr>
          <w:rFonts w:ascii="Times New Roman" w:hAnsi="Times New Roman"/>
          <w:sz w:val="26"/>
          <w:szCs w:val="26"/>
          <w:lang w:eastAsia="ru-RU"/>
        </w:rPr>
      </w:pPr>
      <w:r w:rsidRPr="00F16387">
        <w:rPr>
          <w:rFonts w:ascii="Times New Roman" w:hAnsi="Times New Roman"/>
          <w:sz w:val="26"/>
          <w:szCs w:val="26"/>
          <w:lang w:eastAsia="ru-RU"/>
        </w:rPr>
        <w:t>Существующая мощность учреждений дополнительного образования превышает нормативные потребности, что оценивается как положительная тенденция, которую рекомендуется сохранять и в будущем.</w:t>
      </w:r>
    </w:p>
    <w:p w:rsidR="00E65106" w:rsidRDefault="00E65106" w:rsidP="00E65106">
      <w:pPr>
        <w:keepLines/>
        <w:spacing w:before="120" w:after="0" w:line="240" w:lineRule="auto"/>
        <w:jc w:val="both"/>
        <w:rPr>
          <w:rFonts w:ascii="Times New Roman" w:hAnsi="Times New Roman"/>
          <w:sz w:val="26"/>
          <w:szCs w:val="26"/>
          <w:lang w:eastAsia="ru-RU"/>
        </w:rPr>
      </w:pPr>
    </w:p>
    <w:p w:rsidR="00E65106" w:rsidRDefault="00E65106" w:rsidP="00E65106">
      <w:pPr>
        <w:keepLines/>
        <w:spacing w:before="120" w:after="0" w:line="240" w:lineRule="auto"/>
        <w:jc w:val="both"/>
        <w:rPr>
          <w:rFonts w:ascii="Times New Roman" w:hAnsi="Times New Roman"/>
          <w:sz w:val="26"/>
          <w:szCs w:val="26"/>
          <w:lang w:eastAsia="ru-RU"/>
        </w:rPr>
      </w:pPr>
    </w:p>
    <w:p w:rsidR="00E65106" w:rsidRDefault="00E65106" w:rsidP="00E65106">
      <w:pPr>
        <w:keepLines/>
        <w:spacing w:before="120" w:after="0" w:line="240" w:lineRule="auto"/>
        <w:jc w:val="both"/>
        <w:rPr>
          <w:rFonts w:ascii="Times New Roman" w:hAnsi="Times New Roman"/>
          <w:sz w:val="26"/>
          <w:szCs w:val="26"/>
          <w:lang w:eastAsia="ru-RU"/>
        </w:rPr>
      </w:pPr>
    </w:p>
    <w:p w:rsidR="00E65106" w:rsidRDefault="00E65106" w:rsidP="00E65106">
      <w:pPr>
        <w:keepLines/>
        <w:spacing w:before="120" w:after="0" w:line="240" w:lineRule="auto"/>
        <w:jc w:val="both"/>
        <w:rPr>
          <w:rFonts w:ascii="Times New Roman" w:hAnsi="Times New Roman"/>
          <w:sz w:val="26"/>
          <w:szCs w:val="26"/>
          <w:lang w:eastAsia="ru-RU"/>
        </w:rPr>
      </w:pPr>
    </w:p>
    <w:p w:rsidR="00E65106" w:rsidRDefault="00E65106" w:rsidP="00E65106">
      <w:pPr>
        <w:keepLines/>
        <w:spacing w:before="120" w:after="0" w:line="240" w:lineRule="auto"/>
        <w:jc w:val="both"/>
        <w:rPr>
          <w:rFonts w:ascii="Times New Roman" w:hAnsi="Times New Roman"/>
          <w:sz w:val="26"/>
          <w:szCs w:val="26"/>
          <w:lang w:eastAsia="ru-RU"/>
        </w:rPr>
      </w:pPr>
    </w:p>
    <w:p w:rsidR="00E65106" w:rsidRDefault="00E65106" w:rsidP="00E65106">
      <w:pPr>
        <w:keepLines/>
        <w:spacing w:before="120" w:after="0" w:line="240" w:lineRule="auto"/>
        <w:jc w:val="both"/>
        <w:rPr>
          <w:rFonts w:ascii="Times New Roman" w:hAnsi="Times New Roman"/>
          <w:sz w:val="26"/>
          <w:szCs w:val="26"/>
          <w:lang w:eastAsia="ru-RU"/>
        </w:rPr>
      </w:pPr>
    </w:p>
    <w:p w:rsidR="00E65106" w:rsidRDefault="00E65106" w:rsidP="00E65106">
      <w:pPr>
        <w:keepLines/>
        <w:spacing w:before="120" w:after="0" w:line="240" w:lineRule="auto"/>
        <w:jc w:val="both"/>
        <w:rPr>
          <w:rFonts w:ascii="Times New Roman" w:hAnsi="Times New Roman"/>
          <w:sz w:val="26"/>
          <w:szCs w:val="26"/>
          <w:lang w:eastAsia="ru-RU"/>
        </w:rPr>
      </w:pPr>
    </w:p>
    <w:p w:rsidR="00804A03" w:rsidRPr="002A74DC" w:rsidRDefault="00804A03" w:rsidP="00E65106">
      <w:pPr>
        <w:keepLines/>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lastRenderedPageBreak/>
        <w:t>Таблица</w:t>
      </w:r>
      <w:r w:rsidRPr="0042629D">
        <w:rPr>
          <w:rFonts w:ascii="Times New Roman" w:hAnsi="Times New Roman"/>
          <w:sz w:val="26"/>
          <w:szCs w:val="26"/>
          <w:lang w:eastAsia="ru-RU"/>
        </w:rPr>
        <w:t xml:space="preserve"> 4.2.</w:t>
      </w:r>
      <w:r>
        <w:rPr>
          <w:rFonts w:ascii="Times New Roman" w:hAnsi="Times New Roman"/>
          <w:sz w:val="26"/>
          <w:szCs w:val="26"/>
          <w:lang w:eastAsia="ru-RU"/>
        </w:rPr>
        <w:t>3</w:t>
      </w:r>
      <w:r w:rsidRPr="0042629D">
        <w:rPr>
          <w:rFonts w:ascii="Times New Roman" w:hAnsi="Times New Roman"/>
          <w:sz w:val="26"/>
          <w:szCs w:val="26"/>
          <w:lang w:eastAsia="ru-RU"/>
        </w:rPr>
        <w:t>.-</w:t>
      </w:r>
      <w:r>
        <w:rPr>
          <w:rFonts w:ascii="Times New Roman" w:hAnsi="Times New Roman"/>
          <w:sz w:val="26"/>
          <w:szCs w:val="26"/>
          <w:lang w:eastAsia="ru-RU"/>
        </w:rPr>
        <w:t>1</w:t>
      </w:r>
      <w:r w:rsidRPr="002A74DC">
        <w:rPr>
          <w:rFonts w:ascii="Times New Roman" w:hAnsi="Times New Roman"/>
          <w:sz w:val="26"/>
          <w:szCs w:val="26"/>
          <w:lang w:eastAsia="ru-RU"/>
        </w:rPr>
        <w:t xml:space="preserve">. Расчет нормативной потребности в учреждениях культурно-досугового типа Бегуницкого сельского поселения </w:t>
      </w:r>
    </w:p>
    <w:tbl>
      <w:tblPr>
        <w:tblW w:w="5334" w:type="pct"/>
        <w:jc w:val="center"/>
        <w:tblLayout w:type="fixed"/>
        <w:tblLook w:val="00A0" w:firstRow="1" w:lastRow="0" w:firstColumn="1" w:lastColumn="0" w:noHBand="0" w:noVBand="0"/>
      </w:tblPr>
      <w:tblGrid>
        <w:gridCol w:w="1991"/>
        <w:gridCol w:w="2653"/>
        <w:gridCol w:w="1368"/>
        <w:gridCol w:w="1423"/>
        <w:gridCol w:w="1376"/>
        <w:gridCol w:w="1399"/>
      </w:tblGrid>
      <w:tr w:rsidR="00804A03" w:rsidRPr="004F0CDE" w:rsidTr="00E65106">
        <w:trPr>
          <w:trHeight w:val="479"/>
          <w:tblHeader/>
          <w:jc w:val="center"/>
        </w:trPr>
        <w:tc>
          <w:tcPr>
            <w:tcW w:w="975" w:type="pct"/>
            <w:vMerge w:val="restart"/>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Наименование</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Норматив</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Единица измерения</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804A03" w:rsidRPr="004F0CDE" w:rsidRDefault="00804A03" w:rsidP="000B2460">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Фактическая мощность (2011 год)</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Требуемая мощность на</w:t>
            </w:r>
          </w:p>
          <w:p w:rsidR="00804A03" w:rsidRPr="004F0CDE" w:rsidRDefault="00804A03" w:rsidP="00262ABF">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1 очередь (2020 год)</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Требуемая мощность  на расчетный срок</w:t>
            </w:r>
          </w:p>
          <w:p w:rsidR="00804A03" w:rsidRPr="004F0CDE" w:rsidRDefault="00804A03" w:rsidP="00262ABF">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(2030 год)</w:t>
            </w:r>
          </w:p>
        </w:tc>
      </w:tr>
      <w:tr w:rsidR="00804A03" w:rsidRPr="004F0CDE" w:rsidTr="00E65106">
        <w:trPr>
          <w:trHeight w:val="539"/>
          <w:jc w:val="center"/>
        </w:trPr>
        <w:tc>
          <w:tcPr>
            <w:tcW w:w="975" w:type="pct"/>
            <w:vMerge/>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p>
        </w:tc>
        <w:tc>
          <w:tcPr>
            <w:tcW w:w="1299" w:type="pct"/>
            <w:vMerge/>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p>
        </w:tc>
        <w:tc>
          <w:tcPr>
            <w:tcW w:w="670" w:type="pct"/>
            <w:vMerge/>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p>
        </w:tc>
      </w:tr>
      <w:tr w:rsidR="00804A03" w:rsidRPr="004F0CDE" w:rsidTr="00E65106">
        <w:trPr>
          <w:trHeight w:val="1080"/>
          <w:jc w:val="center"/>
        </w:trPr>
        <w:tc>
          <w:tcPr>
            <w:tcW w:w="975" w:type="pct"/>
            <w:vMerge w:val="restart"/>
            <w:tcBorders>
              <w:top w:val="nil"/>
              <w:left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Учреждения клубного типа</w:t>
            </w:r>
          </w:p>
        </w:tc>
        <w:tc>
          <w:tcPr>
            <w:tcW w:w="1299" w:type="pct"/>
            <w:tcBorders>
              <w:top w:val="nil"/>
              <w:left w:val="nil"/>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Согласно "Методике определения нормативной потребности субъектов Росс</w:t>
            </w:r>
            <w:r w:rsidR="00C14AE5" w:rsidRPr="004F0CDE">
              <w:rPr>
                <w:rFonts w:ascii="Times New Roman" w:hAnsi="Times New Roman"/>
                <w:sz w:val="24"/>
                <w:szCs w:val="24"/>
                <w:lang w:eastAsia="ru-RU"/>
              </w:rPr>
              <w:t>и</w:t>
            </w:r>
            <w:r w:rsidRPr="004F0CDE">
              <w:rPr>
                <w:rFonts w:ascii="Times New Roman" w:hAnsi="Times New Roman"/>
                <w:sz w:val="24"/>
                <w:szCs w:val="24"/>
                <w:lang w:eastAsia="ru-RU"/>
              </w:rPr>
              <w:t>йской Федерации в объектах социальной инфраструктуре": 150 мест</w:t>
            </w:r>
            <w:r w:rsidRPr="004F0CDE">
              <w:rPr>
                <w:rFonts w:ascii="Times New Roman" w:hAnsi="Times New Roman"/>
                <w:sz w:val="24"/>
                <w:szCs w:val="24"/>
              </w:rPr>
              <w:t xml:space="preserve"> на 1000 человек</w:t>
            </w:r>
            <w:r w:rsidRPr="004F0CDE">
              <w:rPr>
                <w:rFonts w:ascii="Times New Roman" w:hAnsi="Times New Roman"/>
                <w:sz w:val="24"/>
                <w:szCs w:val="24"/>
                <w:lang w:eastAsia="ru-RU"/>
              </w:rPr>
              <w:t xml:space="preserve"> на населенный пункт численностью от 1-3тысяччеловек</w:t>
            </w:r>
          </w:p>
        </w:tc>
        <w:tc>
          <w:tcPr>
            <w:tcW w:w="670" w:type="pct"/>
            <w:tcBorders>
              <w:top w:val="nil"/>
              <w:left w:val="nil"/>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место</w:t>
            </w:r>
          </w:p>
        </w:tc>
        <w:tc>
          <w:tcPr>
            <w:tcW w:w="697" w:type="pct"/>
            <w:tcBorders>
              <w:top w:val="nil"/>
              <w:left w:val="nil"/>
              <w:bottom w:val="single" w:sz="4" w:space="0" w:color="auto"/>
              <w:right w:val="single" w:sz="4" w:space="0" w:color="auto"/>
            </w:tcBorders>
            <w:noWrap/>
            <w:vAlign w:val="center"/>
          </w:tcPr>
          <w:p w:rsidR="00804A03" w:rsidRPr="004F0CDE" w:rsidRDefault="00804A03"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360</w:t>
            </w:r>
          </w:p>
        </w:tc>
        <w:tc>
          <w:tcPr>
            <w:tcW w:w="674" w:type="pct"/>
            <w:tcBorders>
              <w:top w:val="nil"/>
              <w:left w:val="nil"/>
              <w:bottom w:val="single" w:sz="4" w:space="0" w:color="auto"/>
              <w:right w:val="single" w:sz="4" w:space="0" w:color="auto"/>
            </w:tcBorders>
            <w:noWrap/>
            <w:vAlign w:val="center"/>
          </w:tcPr>
          <w:p w:rsidR="00804A03" w:rsidRPr="004F0CDE" w:rsidRDefault="00C14AE5"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565</w:t>
            </w:r>
          </w:p>
        </w:tc>
        <w:tc>
          <w:tcPr>
            <w:tcW w:w="686" w:type="pct"/>
            <w:tcBorders>
              <w:top w:val="nil"/>
              <w:left w:val="nil"/>
              <w:bottom w:val="single" w:sz="4" w:space="0" w:color="auto"/>
              <w:right w:val="single" w:sz="4" w:space="0" w:color="auto"/>
            </w:tcBorders>
            <w:noWrap/>
            <w:vAlign w:val="center"/>
          </w:tcPr>
          <w:p w:rsidR="00804A03" w:rsidRPr="004F0CDE" w:rsidRDefault="00C14AE5"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551</w:t>
            </w:r>
          </w:p>
        </w:tc>
      </w:tr>
      <w:tr w:rsidR="00804A03" w:rsidRPr="004F0CDE" w:rsidTr="00E65106">
        <w:trPr>
          <w:trHeight w:val="1080"/>
          <w:jc w:val="center"/>
        </w:trPr>
        <w:tc>
          <w:tcPr>
            <w:tcW w:w="975" w:type="pct"/>
            <w:vMerge/>
            <w:tcBorders>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p>
        </w:tc>
        <w:tc>
          <w:tcPr>
            <w:tcW w:w="1299" w:type="pct"/>
            <w:tcBorders>
              <w:top w:val="nil"/>
              <w:left w:val="nil"/>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Согласно: региональным нормативам градостроительного проектирования Ленинградской области: 230-190 мест</w:t>
            </w:r>
            <w:r w:rsidRPr="004F0CDE">
              <w:rPr>
                <w:rFonts w:ascii="Times New Roman" w:hAnsi="Times New Roman"/>
                <w:sz w:val="24"/>
                <w:szCs w:val="24"/>
              </w:rPr>
              <w:t xml:space="preserve"> на 1000 человек</w:t>
            </w:r>
            <w:r w:rsidRPr="004F0CDE">
              <w:rPr>
                <w:rFonts w:ascii="Times New Roman" w:hAnsi="Times New Roman"/>
                <w:sz w:val="24"/>
                <w:szCs w:val="24"/>
                <w:lang w:eastAsia="ru-RU"/>
              </w:rPr>
              <w:t xml:space="preserve"> на сельское поселение численностью от 3-5 тысяччеловек; 190-140 мест</w:t>
            </w:r>
            <w:r w:rsidRPr="004F0CDE">
              <w:rPr>
                <w:rFonts w:ascii="Times New Roman" w:hAnsi="Times New Roman"/>
                <w:sz w:val="24"/>
                <w:szCs w:val="24"/>
              </w:rPr>
              <w:t xml:space="preserve"> на 1000 человек</w:t>
            </w:r>
            <w:r w:rsidRPr="004F0CDE">
              <w:rPr>
                <w:rFonts w:ascii="Times New Roman" w:hAnsi="Times New Roman"/>
                <w:sz w:val="24"/>
                <w:szCs w:val="24"/>
                <w:lang w:eastAsia="ru-RU"/>
              </w:rPr>
              <w:t xml:space="preserve"> на сельское поселение численностью от 5-10 тысяччеловек</w:t>
            </w:r>
          </w:p>
        </w:tc>
        <w:tc>
          <w:tcPr>
            <w:tcW w:w="670" w:type="pct"/>
            <w:tcBorders>
              <w:top w:val="nil"/>
              <w:left w:val="nil"/>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место</w:t>
            </w:r>
          </w:p>
        </w:tc>
        <w:tc>
          <w:tcPr>
            <w:tcW w:w="697" w:type="pct"/>
            <w:tcBorders>
              <w:top w:val="nil"/>
              <w:left w:val="nil"/>
              <w:bottom w:val="single" w:sz="4" w:space="0" w:color="auto"/>
              <w:right w:val="single" w:sz="4" w:space="0" w:color="auto"/>
            </w:tcBorders>
            <w:noWrap/>
            <w:vAlign w:val="center"/>
          </w:tcPr>
          <w:p w:rsidR="00804A03" w:rsidRPr="004F0CDE" w:rsidRDefault="00804A03"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360</w:t>
            </w:r>
          </w:p>
        </w:tc>
        <w:tc>
          <w:tcPr>
            <w:tcW w:w="674" w:type="pct"/>
            <w:tcBorders>
              <w:top w:val="nil"/>
              <w:left w:val="nil"/>
              <w:bottom w:val="single" w:sz="4" w:space="0" w:color="auto"/>
              <w:right w:val="single" w:sz="4" w:space="0" w:color="auto"/>
            </w:tcBorders>
            <w:noWrap/>
            <w:vAlign w:val="center"/>
          </w:tcPr>
          <w:p w:rsidR="00804A03" w:rsidRPr="004F0CDE" w:rsidRDefault="00C14AE5"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866-715</w:t>
            </w:r>
          </w:p>
        </w:tc>
        <w:tc>
          <w:tcPr>
            <w:tcW w:w="686" w:type="pct"/>
            <w:tcBorders>
              <w:top w:val="nil"/>
              <w:left w:val="nil"/>
              <w:bottom w:val="single" w:sz="4" w:space="0" w:color="auto"/>
              <w:right w:val="single" w:sz="4" w:space="0" w:color="auto"/>
            </w:tcBorders>
            <w:noWrap/>
            <w:vAlign w:val="center"/>
          </w:tcPr>
          <w:p w:rsidR="00804A03" w:rsidRPr="004F0CDE" w:rsidRDefault="00C14AE5"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844-697</w:t>
            </w:r>
          </w:p>
        </w:tc>
      </w:tr>
      <w:tr w:rsidR="00804A03" w:rsidRPr="004F0CDE" w:rsidTr="00E65106">
        <w:trPr>
          <w:trHeight w:val="1342"/>
          <w:jc w:val="center"/>
        </w:trPr>
        <w:tc>
          <w:tcPr>
            <w:tcW w:w="975" w:type="pct"/>
            <w:tcBorders>
              <w:top w:val="nil"/>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Учреждения дополнительного  образования (внешкольные учреждения)</w:t>
            </w:r>
          </w:p>
        </w:tc>
        <w:tc>
          <w:tcPr>
            <w:tcW w:w="1299" w:type="pct"/>
            <w:tcBorders>
              <w:top w:val="nil"/>
              <w:left w:val="nil"/>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pacing w:val="-2"/>
                <w:sz w:val="24"/>
                <w:szCs w:val="24"/>
                <w:lang w:eastAsia="ru-RU"/>
              </w:rPr>
              <w:t>10  % от общего числа школьников</w:t>
            </w:r>
            <w:r w:rsidRPr="004F0CDE">
              <w:rPr>
                <w:rFonts w:ascii="Times New Roman" w:hAnsi="Times New Roman"/>
                <w:color w:val="000000"/>
                <w:spacing w:val="-2"/>
                <w:sz w:val="24"/>
                <w:szCs w:val="24"/>
                <w:vertAlign w:val="superscript"/>
                <w:lang w:eastAsia="ru-RU"/>
              </w:rPr>
              <w:footnoteReference w:id="12"/>
            </w:r>
            <w:r w:rsidRPr="004F0CDE">
              <w:rPr>
                <w:rFonts w:ascii="Times New Roman" w:hAnsi="Times New Roman"/>
                <w:spacing w:val="-2"/>
                <w:sz w:val="24"/>
                <w:szCs w:val="24"/>
                <w:lang w:eastAsia="ru-RU"/>
              </w:rPr>
              <w:br/>
            </w:r>
          </w:p>
        </w:tc>
        <w:tc>
          <w:tcPr>
            <w:tcW w:w="670" w:type="pct"/>
            <w:tcBorders>
              <w:top w:val="nil"/>
              <w:left w:val="nil"/>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место</w:t>
            </w:r>
          </w:p>
        </w:tc>
        <w:tc>
          <w:tcPr>
            <w:tcW w:w="697" w:type="pct"/>
            <w:tcBorders>
              <w:top w:val="nil"/>
              <w:left w:val="nil"/>
              <w:bottom w:val="single" w:sz="4" w:space="0" w:color="auto"/>
              <w:right w:val="single" w:sz="4" w:space="0" w:color="auto"/>
            </w:tcBorders>
            <w:noWrap/>
            <w:vAlign w:val="center"/>
          </w:tcPr>
          <w:p w:rsidR="00804A03" w:rsidRPr="004F0CDE" w:rsidRDefault="00804A03"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240</w:t>
            </w:r>
          </w:p>
        </w:tc>
        <w:tc>
          <w:tcPr>
            <w:tcW w:w="674" w:type="pct"/>
            <w:tcBorders>
              <w:top w:val="nil"/>
              <w:left w:val="nil"/>
              <w:bottom w:val="single" w:sz="4" w:space="0" w:color="auto"/>
              <w:right w:val="single" w:sz="4" w:space="0" w:color="auto"/>
            </w:tcBorders>
            <w:noWrap/>
            <w:vAlign w:val="center"/>
          </w:tcPr>
          <w:p w:rsidR="00804A03" w:rsidRPr="004F0CDE" w:rsidRDefault="00804A03" w:rsidP="00C14AE5">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2</w:t>
            </w:r>
            <w:r w:rsidR="00C14AE5" w:rsidRPr="004F0CDE">
              <w:rPr>
                <w:rFonts w:ascii="Times New Roman" w:hAnsi="Times New Roman"/>
                <w:sz w:val="24"/>
                <w:szCs w:val="24"/>
                <w:lang w:eastAsia="ru-RU"/>
              </w:rPr>
              <w:t>3</w:t>
            </w:r>
          </w:p>
        </w:tc>
        <w:tc>
          <w:tcPr>
            <w:tcW w:w="686" w:type="pct"/>
            <w:tcBorders>
              <w:top w:val="nil"/>
              <w:left w:val="nil"/>
              <w:bottom w:val="single" w:sz="4" w:space="0" w:color="auto"/>
              <w:right w:val="single" w:sz="4" w:space="0" w:color="auto"/>
            </w:tcBorders>
            <w:noWrap/>
            <w:vAlign w:val="center"/>
          </w:tcPr>
          <w:p w:rsidR="00804A03" w:rsidRPr="004F0CDE" w:rsidRDefault="00804A03" w:rsidP="009773FE">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 xml:space="preserve">      2</w:t>
            </w:r>
            <w:r w:rsidR="009773FE" w:rsidRPr="004F0CDE">
              <w:rPr>
                <w:rFonts w:ascii="Times New Roman" w:hAnsi="Times New Roman"/>
                <w:sz w:val="24"/>
                <w:szCs w:val="24"/>
                <w:lang w:eastAsia="ru-RU"/>
              </w:rPr>
              <w:t>2</w:t>
            </w:r>
          </w:p>
        </w:tc>
      </w:tr>
      <w:tr w:rsidR="00804A03" w:rsidRPr="004F0CDE" w:rsidTr="00E65106">
        <w:trPr>
          <w:trHeight w:val="1125"/>
          <w:jc w:val="center"/>
        </w:trPr>
        <w:tc>
          <w:tcPr>
            <w:tcW w:w="975" w:type="pct"/>
            <w:tcBorders>
              <w:top w:val="nil"/>
              <w:left w:val="single" w:sz="4" w:space="0" w:color="auto"/>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t>Библиотеки</w:t>
            </w:r>
          </w:p>
        </w:tc>
        <w:tc>
          <w:tcPr>
            <w:tcW w:w="1299" w:type="pct"/>
            <w:tcBorders>
              <w:top w:val="nil"/>
              <w:left w:val="nil"/>
              <w:bottom w:val="single" w:sz="4" w:space="0" w:color="auto"/>
              <w:right w:val="single" w:sz="4" w:space="0" w:color="auto"/>
            </w:tcBorders>
            <w:vAlign w:val="center"/>
          </w:tcPr>
          <w:p w:rsidR="00804A03" w:rsidRPr="004F0CDE" w:rsidRDefault="00E65106" w:rsidP="00262ABF">
            <w:pPr>
              <w:keepLines/>
              <w:spacing w:after="0" w:line="240" w:lineRule="auto"/>
              <w:jc w:val="both"/>
              <w:rPr>
                <w:rFonts w:ascii="Times New Roman" w:hAnsi="Times New Roman"/>
                <w:sz w:val="24"/>
                <w:szCs w:val="24"/>
                <w:lang w:eastAsia="ru-RU"/>
              </w:rPr>
            </w:pPr>
            <w:r>
              <w:rPr>
                <w:rFonts w:ascii="Times New Roman" w:hAnsi="Times New Roman"/>
                <w:sz w:val="24"/>
                <w:szCs w:val="24"/>
                <w:lang w:eastAsia="ru-RU"/>
              </w:rPr>
              <w:t>Н</w:t>
            </w:r>
            <w:r w:rsidR="00804A03" w:rsidRPr="004F0CDE">
              <w:rPr>
                <w:rFonts w:ascii="Times New Roman" w:hAnsi="Times New Roman"/>
                <w:sz w:val="24"/>
                <w:szCs w:val="24"/>
                <w:lang w:eastAsia="ru-RU"/>
              </w:rPr>
              <w:t>а численность населения от 3-5 тысяччеловек: 5-6 тысяч единиц хранения</w:t>
            </w:r>
            <w:r w:rsidR="00804A03" w:rsidRPr="004F0CDE">
              <w:rPr>
                <w:rFonts w:ascii="Times New Roman" w:hAnsi="Times New Roman"/>
                <w:sz w:val="24"/>
                <w:szCs w:val="24"/>
              </w:rPr>
              <w:t xml:space="preserve"> на 1000 человек</w:t>
            </w:r>
            <w:r w:rsidR="00804A03" w:rsidRPr="004F0CDE">
              <w:rPr>
                <w:rFonts w:ascii="Times New Roman" w:hAnsi="Times New Roman"/>
                <w:sz w:val="24"/>
                <w:szCs w:val="24"/>
                <w:lang w:eastAsia="ru-RU"/>
              </w:rPr>
              <w:t xml:space="preserve"> и 4-5 места; на численность населения от 5 до 10 тысяччеловек – 4,5-5 </w:t>
            </w:r>
            <w:r w:rsidR="00804A03" w:rsidRPr="004F0CDE">
              <w:rPr>
                <w:rFonts w:ascii="Times New Roman" w:hAnsi="Times New Roman"/>
                <w:sz w:val="24"/>
                <w:szCs w:val="24"/>
                <w:lang w:eastAsia="ru-RU"/>
              </w:rPr>
              <w:lastRenderedPageBreak/>
              <w:t>тысяч единиц хранения</w:t>
            </w:r>
            <w:r w:rsidR="00804A03" w:rsidRPr="004F0CDE">
              <w:rPr>
                <w:rFonts w:ascii="Times New Roman" w:hAnsi="Times New Roman"/>
                <w:sz w:val="24"/>
                <w:szCs w:val="24"/>
              </w:rPr>
              <w:t xml:space="preserve"> на 1000 человек</w:t>
            </w:r>
            <w:r w:rsidR="00804A03" w:rsidRPr="004F0CDE">
              <w:rPr>
                <w:rFonts w:ascii="Times New Roman" w:hAnsi="Times New Roman"/>
                <w:sz w:val="24"/>
                <w:szCs w:val="24"/>
                <w:lang w:eastAsia="ru-RU"/>
              </w:rPr>
              <w:t xml:space="preserve"> и 3-4 места;</w:t>
            </w:r>
          </w:p>
        </w:tc>
        <w:tc>
          <w:tcPr>
            <w:tcW w:w="670" w:type="pct"/>
            <w:tcBorders>
              <w:top w:val="nil"/>
              <w:left w:val="nil"/>
              <w:bottom w:val="single" w:sz="4" w:space="0" w:color="auto"/>
              <w:right w:val="single" w:sz="4" w:space="0" w:color="auto"/>
            </w:tcBorders>
            <w:vAlign w:val="center"/>
          </w:tcPr>
          <w:p w:rsidR="00804A03" w:rsidRPr="004F0CDE" w:rsidRDefault="00804A03" w:rsidP="00262ABF">
            <w:pPr>
              <w:keepLines/>
              <w:spacing w:after="0" w:line="240" w:lineRule="auto"/>
              <w:jc w:val="both"/>
              <w:rPr>
                <w:rFonts w:ascii="Times New Roman" w:hAnsi="Times New Roman"/>
                <w:sz w:val="24"/>
                <w:szCs w:val="24"/>
                <w:lang w:eastAsia="ru-RU"/>
              </w:rPr>
            </w:pPr>
            <w:r w:rsidRPr="004F0CDE">
              <w:rPr>
                <w:rFonts w:ascii="Times New Roman" w:hAnsi="Times New Roman"/>
                <w:sz w:val="24"/>
                <w:szCs w:val="24"/>
                <w:lang w:eastAsia="ru-RU"/>
              </w:rPr>
              <w:lastRenderedPageBreak/>
              <w:t>тысяч единиц хранения</w:t>
            </w:r>
          </w:p>
        </w:tc>
        <w:tc>
          <w:tcPr>
            <w:tcW w:w="697" w:type="pct"/>
            <w:tcBorders>
              <w:top w:val="nil"/>
              <w:left w:val="nil"/>
              <w:bottom w:val="single" w:sz="4" w:space="0" w:color="auto"/>
              <w:right w:val="single" w:sz="4" w:space="0" w:color="auto"/>
            </w:tcBorders>
            <w:noWrap/>
            <w:vAlign w:val="center"/>
          </w:tcPr>
          <w:p w:rsidR="00804A03" w:rsidRPr="004F0CDE" w:rsidRDefault="00804A03"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8</w:t>
            </w:r>
          </w:p>
        </w:tc>
        <w:tc>
          <w:tcPr>
            <w:tcW w:w="674" w:type="pct"/>
            <w:tcBorders>
              <w:top w:val="nil"/>
              <w:left w:val="nil"/>
              <w:bottom w:val="single" w:sz="4" w:space="0" w:color="auto"/>
              <w:right w:val="single" w:sz="4" w:space="0" w:color="auto"/>
            </w:tcBorders>
            <w:noWrap/>
            <w:vAlign w:val="center"/>
          </w:tcPr>
          <w:p w:rsidR="00804A03" w:rsidRPr="004F0CDE" w:rsidRDefault="009773FE"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19-23</w:t>
            </w:r>
          </w:p>
        </w:tc>
        <w:tc>
          <w:tcPr>
            <w:tcW w:w="686" w:type="pct"/>
            <w:tcBorders>
              <w:top w:val="nil"/>
              <w:left w:val="nil"/>
              <w:bottom w:val="single" w:sz="4" w:space="0" w:color="auto"/>
              <w:right w:val="single" w:sz="4" w:space="0" w:color="auto"/>
            </w:tcBorders>
            <w:noWrap/>
            <w:vAlign w:val="center"/>
          </w:tcPr>
          <w:p w:rsidR="00804A03" w:rsidRPr="004F0CDE" w:rsidRDefault="009773FE" w:rsidP="00262ABF">
            <w:pPr>
              <w:keepLines/>
              <w:spacing w:after="0" w:line="240" w:lineRule="auto"/>
              <w:jc w:val="center"/>
              <w:rPr>
                <w:rFonts w:ascii="Times New Roman" w:hAnsi="Times New Roman"/>
                <w:sz w:val="24"/>
                <w:szCs w:val="24"/>
                <w:lang w:eastAsia="ru-RU"/>
              </w:rPr>
            </w:pPr>
            <w:r w:rsidRPr="004F0CDE">
              <w:rPr>
                <w:rFonts w:ascii="Times New Roman" w:hAnsi="Times New Roman"/>
                <w:sz w:val="24"/>
                <w:szCs w:val="24"/>
                <w:lang w:eastAsia="ru-RU"/>
              </w:rPr>
              <w:t>18-22</w:t>
            </w:r>
          </w:p>
        </w:tc>
      </w:tr>
    </w:tbl>
    <w:p w:rsidR="00804A03" w:rsidRPr="002A74DC" w:rsidRDefault="00804A03" w:rsidP="00262ABF">
      <w:pPr>
        <w:keepLines/>
        <w:spacing w:after="0" w:line="240" w:lineRule="auto"/>
        <w:jc w:val="right"/>
        <w:rPr>
          <w:rFonts w:ascii="Times New Roman" w:hAnsi="Times New Roman"/>
          <w:sz w:val="24"/>
          <w:szCs w:val="24"/>
          <w:lang w:eastAsia="ru-RU"/>
        </w:rPr>
      </w:pPr>
      <w:r w:rsidRPr="002A74DC">
        <w:rPr>
          <w:rFonts w:ascii="Times New Roman" w:hAnsi="Times New Roman"/>
          <w:sz w:val="24"/>
          <w:szCs w:val="24"/>
          <w:lang w:eastAsia="ru-RU"/>
        </w:rPr>
        <w:lastRenderedPageBreak/>
        <w:t>Источник: данные администрации Бегуницкого сельского поселения, расчет ООО «ИТП «Урбаника»</w:t>
      </w:r>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07" w:name="_Toc383099311"/>
      <w:r w:rsidRPr="00C076F2">
        <w:rPr>
          <w:rFonts w:ascii="Times New Roman" w:hAnsi="Times New Roman"/>
          <w:b/>
          <w:bCs/>
          <w:sz w:val="26"/>
          <w:szCs w:val="26"/>
        </w:rPr>
        <w:t>4.2.4. Объекты физической культуры и спорта</w:t>
      </w:r>
      <w:bookmarkEnd w:id="207"/>
    </w:p>
    <w:p w:rsidR="00804A03" w:rsidRPr="002A74DC" w:rsidRDefault="00804A03" w:rsidP="00E65106">
      <w:pPr>
        <w:spacing w:before="120" w:after="0" w:line="240" w:lineRule="auto"/>
        <w:jc w:val="both"/>
        <w:rPr>
          <w:rFonts w:ascii="Times New Roman" w:hAnsi="Times New Roman"/>
          <w:sz w:val="26"/>
          <w:szCs w:val="26"/>
        </w:rPr>
      </w:pPr>
      <w:r w:rsidRPr="002A74DC">
        <w:rPr>
          <w:rFonts w:ascii="Times New Roman" w:hAnsi="Times New Roman"/>
          <w:sz w:val="26"/>
          <w:szCs w:val="26"/>
        </w:rPr>
        <w:t xml:space="preserve">На период действия генерального плана в Бегуницком сельском поселении предусматривается строительство следующих объектов физической культуры и спорта: </w:t>
      </w:r>
      <w:r>
        <w:rPr>
          <w:rFonts w:ascii="Times New Roman" w:hAnsi="Times New Roman"/>
          <w:sz w:val="26"/>
          <w:szCs w:val="26"/>
        </w:rPr>
        <w:t>4</w:t>
      </w:r>
      <w:r w:rsidRPr="002A74DC">
        <w:rPr>
          <w:rFonts w:ascii="Times New Roman" w:hAnsi="Times New Roman"/>
          <w:sz w:val="26"/>
          <w:szCs w:val="26"/>
        </w:rPr>
        <w:t xml:space="preserve"> футбольных полей площадью порядка 2500 квадратных метров (3 на первую очередь, </w:t>
      </w:r>
      <w:r>
        <w:rPr>
          <w:rFonts w:ascii="Times New Roman" w:hAnsi="Times New Roman"/>
          <w:sz w:val="26"/>
          <w:szCs w:val="26"/>
        </w:rPr>
        <w:t>1</w:t>
      </w:r>
      <w:r w:rsidRPr="002A74DC">
        <w:rPr>
          <w:rFonts w:ascii="Times New Roman" w:hAnsi="Times New Roman"/>
          <w:sz w:val="26"/>
          <w:szCs w:val="26"/>
        </w:rPr>
        <w:t xml:space="preserve"> на расче</w:t>
      </w:r>
      <w:r>
        <w:rPr>
          <w:rFonts w:ascii="Times New Roman" w:hAnsi="Times New Roman"/>
          <w:sz w:val="26"/>
          <w:szCs w:val="26"/>
        </w:rPr>
        <w:t>тный срок) и 2-х спортивных залов</w:t>
      </w:r>
      <w:r w:rsidRPr="002A74DC">
        <w:rPr>
          <w:rFonts w:ascii="Times New Roman" w:hAnsi="Times New Roman"/>
          <w:sz w:val="26"/>
          <w:szCs w:val="26"/>
        </w:rPr>
        <w:t xml:space="preserve"> общего пользования (на первую очередь). Один спортивный зал общего пользования предлагается разместить в многофункциональном досуговом центре в деревне Бегуницы. Футбольные поля предлагается разместить в населенных пунктах: Бегуницы, </w:t>
      </w:r>
      <w:r w:rsidR="00760A30">
        <w:rPr>
          <w:rFonts w:ascii="Times New Roman" w:hAnsi="Times New Roman"/>
          <w:sz w:val="26"/>
          <w:szCs w:val="26"/>
        </w:rPr>
        <w:t>Лашковицы, Малое Тешково,</w:t>
      </w:r>
      <w:r w:rsidR="001F4F68">
        <w:rPr>
          <w:rFonts w:ascii="Times New Roman" w:hAnsi="Times New Roman"/>
          <w:sz w:val="26"/>
          <w:szCs w:val="26"/>
        </w:rPr>
        <w:t xml:space="preserve"> </w:t>
      </w:r>
      <w:r w:rsidRPr="002A74DC">
        <w:rPr>
          <w:rFonts w:ascii="Times New Roman" w:hAnsi="Times New Roman"/>
          <w:sz w:val="26"/>
          <w:szCs w:val="26"/>
        </w:rPr>
        <w:t>Старые Бегу</w:t>
      </w:r>
      <w:r w:rsidR="00760A30">
        <w:rPr>
          <w:rFonts w:ascii="Times New Roman" w:hAnsi="Times New Roman"/>
          <w:sz w:val="26"/>
          <w:szCs w:val="26"/>
        </w:rPr>
        <w:t>ницы</w:t>
      </w:r>
      <w:r>
        <w:rPr>
          <w:rFonts w:ascii="Times New Roman" w:hAnsi="Times New Roman"/>
          <w:sz w:val="26"/>
          <w:szCs w:val="26"/>
        </w:rPr>
        <w:t>.</w:t>
      </w:r>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Таблица</w:t>
      </w:r>
      <w:r w:rsidRPr="0042629D">
        <w:rPr>
          <w:rFonts w:ascii="Times New Roman" w:hAnsi="Times New Roman"/>
          <w:sz w:val="26"/>
          <w:szCs w:val="26"/>
          <w:lang w:eastAsia="ru-RU"/>
        </w:rPr>
        <w:t xml:space="preserve"> 4.2.</w:t>
      </w:r>
      <w:r w:rsidR="00F91EE4">
        <w:rPr>
          <w:rFonts w:ascii="Times New Roman" w:hAnsi="Times New Roman"/>
          <w:sz w:val="26"/>
          <w:szCs w:val="26"/>
          <w:lang w:eastAsia="ru-RU"/>
        </w:rPr>
        <w:t>4</w:t>
      </w:r>
      <w:r w:rsidRPr="0042629D">
        <w:rPr>
          <w:rFonts w:ascii="Times New Roman" w:hAnsi="Times New Roman"/>
          <w:sz w:val="26"/>
          <w:szCs w:val="26"/>
          <w:lang w:eastAsia="ru-RU"/>
        </w:rPr>
        <w:t>.-</w:t>
      </w:r>
      <w:r w:rsidR="00F91EE4">
        <w:rPr>
          <w:rFonts w:ascii="Times New Roman" w:hAnsi="Times New Roman"/>
          <w:sz w:val="26"/>
          <w:szCs w:val="26"/>
          <w:lang w:eastAsia="ru-RU"/>
        </w:rPr>
        <w:t>1</w:t>
      </w:r>
      <w:r w:rsidRPr="002A74DC">
        <w:rPr>
          <w:rFonts w:ascii="Times New Roman" w:hAnsi="Times New Roman"/>
          <w:sz w:val="26"/>
          <w:szCs w:val="26"/>
          <w:lang w:eastAsia="ru-RU"/>
        </w:rPr>
        <w:t>. Расчет требуемой обеспеченности в объектах физической культуры и спорта согласно нормативам до 2020 года и 2030 года</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2274"/>
        <w:gridCol w:w="1334"/>
        <w:gridCol w:w="813"/>
        <w:gridCol w:w="1674"/>
        <w:gridCol w:w="1411"/>
        <w:gridCol w:w="1417"/>
      </w:tblGrid>
      <w:tr w:rsidR="00804A03" w:rsidRPr="004F0CDE" w:rsidTr="004F0CDE">
        <w:trPr>
          <w:trHeight w:val="60"/>
          <w:tblHeader/>
          <w:jc w:val="center"/>
        </w:trPr>
        <w:tc>
          <w:tcPr>
            <w:tcW w:w="612" w:type="pct"/>
            <w:noWrap/>
            <w:vAlign w:val="center"/>
          </w:tcPr>
          <w:p w:rsidR="00804A03" w:rsidRPr="004F0CDE" w:rsidRDefault="00804A03" w:rsidP="002918EA">
            <w:pPr>
              <w:keepLines/>
              <w:spacing w:after="0" w:line="240" w:lineRule="auto"/>
              <w:jc w:val="center"/>
              <w:rPr>
                <w:rFonts w:ascii="Times New Roman" w:hAnsi="Times New Roman"/>
                <w:b/>
                <w:sz w:val="24"/>
                <w:szCs w:val="24"/>
                <w:lang w:eastAsia="ru-RU"/>
              </w:rPr>
            </w:pPr>
            <w:r w:rsidRPr="004F0CDE">
              <w:rPr>
                <w:rFonts w:ascii="Times New Roman" w:hAnsi="Times New Roman"/>
                <w:b/>
                <w:sz w:val="24"/>
                <w:szCs w:val="24"/>
                <w:lang w:eastAsia="ru-RU"/>
              </w:rPr>
              <w:t>Объекты</w:t>
            </w:r>
          </w:p>
        </w:tc>
        <w:tc>
          <w:tcPr>
            <w:tcW w:w="2174" w:type="pct"/>
            <w:gridSpan w:val="3"/>
            <w:vAlign w:val="center"/>
          </w:tcPr>
          <w:p w:rsidR="00804A03" w:rsidRPr="004F0CDE" w:rsidRDefault="00804A03" w:rsidP="002918EA">
            <w:pPr>
              <w:keepLines/>
              <w:spacing w:after="0" w:line="240" w:lineRule="auto"/>
              <w:jc w:val="center"/>
              <w:rPr>
                <w:rFonts w:ascii="Times New Roman" w:hAnsi="Times New Roman"/>
                <w:b/>
                <w:color w:val="000000"/>
                <w:sz w:val="24"/>
                <w:szCs w:val="24"/>
                <w:lang w:eastAsia="ru-RU"/>
              </w:rPr>
            </w:pPr>
            <w:r w:rsidRPr="004F0CDE">
              <w:rPr>
                <w:rFonts w:ascii="Times New Roman" w:hAnsi="Times New Roman"/>
                <w:b/>
                <w:color w:val="000000"/>
                <w:sz w:val="24"/>
                <w:szCs w:val="24"/>
                <w:lang w:eastAsia="ru-RU"/>
              </w:rPr>
              <w:t>Норматив</w:t>
            </w:r>
          </w:p>
        </w:tc>
        <w:tc>
          <w:tcPr>
            <w:tcW w:w="823" w:type="pct"/>
            <w:vAlign w:val="center"/>
          </w:tcPr>
          <w:p w:rsidR="00804A03" w:rsidRPr="004F0CDE" w:rsidRDefault="00804A03" w:rsidP="002918EA">
            <w:pPr>
              <w:keepLines/>
              <w:spacing w:after="0" w:line="240" w:lineRule="auto"/>
              <w:jc w:val="center"/>
              <w:rPr>
                <w:rFonts w:ascii="Times New Roman" w:hAnsi="Times New Roman"/>
                <w:b/>
                <w:color w:val="000000"/>
                <w:sz w:val="24"/>
                <w:szCs w:val="24"/>
                <w:lang w:eastAsia="ru-RU"/>
              </w:rPr>
            </w:pPr>
            <w:r w:rsidRPr="004F0CDE">
              <w:rPr>
                <w:rFonts w:ascii="Times New Roman" w:hAnsi="Times New Roman"/>
                <w:b/>
                <w:color w:val="000000"/>
                <w:sz w:val="24"/>
                <w:szCs w:val="24"/>
                <w:lang w:eastAsia="ru-RU"/>
              </w:rPr>
              <w:t>Фактическая мощность на 2001 год, квадратных метров</w:t>
            </w:r>
          </w:p>
        </w:tc>
        <w:tc>
          <w:tcPr>
            <w:tcW w:w="694" w:type="pct"/>
            <w:noWrap/>
            <w:vAlign w:val="center"/>
          </w:tcPr>
          <w:p w:rsidR="00804A03" w:rsidRPr="004F0CDE" w:rsidRDefault="00804A03" w:rsidP="002918EA">
            <w:pPr>
              <w:keepLines/>
              <w:spacing w:after="0" w:line="240" w:lineRule="auto"/>
              <w:jc w:val="center"/>
              <w:rPr>
                <w:rFonts w:ascii="Times New Roman" w:hAnsi="Times New Roman"/>
                <w:b/>
                <w:color w:val="000000"/>
                <w:sz w:val="24"/>
                <w:szCs w:val="24"/>
                <w:lang w:eastAsia="ru-RU"/>
              </w:rPr>
            </w:pPr>
            <w:r w:rsidRPr="004F0CDE">
              <w:rPr>
                <w:rFonts w:ascii="Times New Roman" w:hAnsi="Times New Roman"/>
                <w:b/>
                <w:color w:val="000000"/>
                <w:sz w:val="24"/>
                <w:szCs w:val="24"/>
                <w:lang w:eastAsia="ru-RU"/>
              </w:rPr>
              <w:t>Требуемая мощность на 2020 год, квадратных метров</w:t>
            </w:r>
          </w:p>
        </w:tc>
        <w:tc>
          <w:tcPr>
            <w:tcW w:w="697" w:type="pct"/>
            <w:vAlign w:val="center"/>
          </w:tcPr>
          <w:p w:rsidR="00804A03" w:rsidRPr="004F0CDE" w:rsidRDefault="00804A03" w:rsidP="002918EA">
            <w:pPr>
              <w:keepLines/>
              <w:spacing w:after="0" w:line="240" w:lineRule="auto"/>
              <w:jc w:val="center"/>
              <w:rPr>
                <w:rFonts w:ascii="Times New Roman" w:hAnsi="Times New Roman"/>
                <w:b/>
                <w:color w:val="000000"/>
                <w:sz w:val="24"/>
                <w:szCs w:val="24"/>
                <w:lang w:eastAsia="ru-RU"/>
              </w:rPr>
            </w:pPr>
            <w:r w:rsidRPr="004F0CDE">
              <w:rPr>
                <w:rFonts w:ascii="Times New Roman" w:hAnsi="Times New Roman"/>
                <w:b/>
                <w:color w:val="000000"/>
                <w:sz w:val="24"/>
                <w:szCs w:val="24"/>
                <w:lang w:eastAsia="ru-RU"/>
              </w:rPr>
              <w:t>Требуемая мощность на 2030 год, квадратных метров</w:t>
            </w:r>
          </w:p>
        </w:tc>
      </w:tr>
      <w:tr w:rsidR="00804A03" w:rsidRPr="004F0CDE" w:rsidTr="004F0CDE">
        <w:trPr>
          <w:trHeight w:val="197"/>
          <w:jc w:val="center"/>
        </w:trPr>
        <w:tc>
          <w:tcPr>
            <w:tcW w:w="612" w:type="pct"/>
            <w:vAlign w:val="center"/>
          </w:tcPr>
          <w:p w:rsidR="00804A03" w:rsidRPr="004F0CDE" w:rsidRDefault="00804A03" w:rsidP="002918EA">
            <w:pPr>
              <w:keepLines/>
              <w:spacing w:after="0" w:line="240" w:lineRule="auto"/>
              <w:jc w:val="both"/>
              <w:rPr>
                <w:rFonts w:ascii="Times New Roman" w:hAnsi="Times New Roman"/>
                <w:color w:val="000000"/>
                <w:sz w:val="24"/>
                <w:szCs w:val="24"/>
                <w:lang w:eastAsia="ru-RU"/>
              </w:rPr>
            </w:pPr>
            <w:r w:rsidRPr="004F0CDE">
              <w:rPr>
                <w:rFonts w:ascii="Times New Roman" w:hAnsi="Times New Roman"/>
                <w:color w:val="000000"/>
                <w:sz w:val="24"/>
                <w:szCs w:val="24"/>
                <w:lang w:eastAsia="ru-RU"/>
              </w:rPr>
              <w:t>Плоскостные сооружения</w:t>
            </w:r>
          </w:p>
        </w:tc>
        <w:tc>
          <w:tcPr>
            <w:tcW w:w="1118" w:type="pct"/>
            <w:vAlign w:val="center"/>
          </w:tcPr>
          <w:p w:rsidR="00804A03" w:rsidRPr="004F0CDE" w:rsidRDefault="00804A03" w:rsidP="000B704A">
            <w:pPr>
              <w:keepLines/>
              <w:spacing w:after="0" w:line="240" w:lineRule="auto"/>
              <w:rPr>
                <w:rFonts w:ascii="Times New Roman" w:hAnsi="Times New Roman"/>
                <w:sz w:val="24"/>
                <w:szCs w:val="24"/>
              </w:rPr>
            </w:pPr>
            <w:r w:rsidRPr="004F0CDE">
              <w:rPr>
                <w:rFonts w:ascii="Times New Roman" w:hAnsi="Times New Roman"/>
                <w:sz w:val="24"/>
                <w:szCs w:val="24"/>
              </w:rPr>
              <w:t>«Социальные нормы и нормативы» (в редакции  распоряжений Правительства Российской Федерации от 14 июля 2001 года№  942-р, от 13 июля 2007 года№  923-р)</w:t>
            </w:r>
          </w:p>
        </w:tc>
        <w:tc>
          <w:tcPr>
            <w:tcW w:w="656" w:type="pct"/>
            <w:vAlign w:val="center"/>
          </w:tcPr>
          <w:p w:rsidR="00804A03" w:rsidRPr="004F0CDE" w:rsidRDefault="00804A03" w:rsidP="000B704A">
            <w:pPr>
              <w:keepLines/>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Квадратных метров на 10000 жителей</w:t>
            </w:r>
          </w:p>
        </w:tc>
        <w:tc>
          <w:tcPr>
            <w:tcW w:w="400" w:type="pct"/>
            <w:vAlign w:val="center"/>
          </w:tcPr>
          <w:p w:rsidR="00804A03" w:rsidRPr="004F0CDE" w:rsidRDefault="00804A03" w:rsidP="002918EA">
            <w:pPr>
              <w:keepLines/>
              <w:spacing w:after="0" w:line="240" w:lineRule="auto"/>
              <w:jc w:val="both"/>
              <w:rPr>
                <w:rFonts w:ascii="Times New Roman" w:hAnsi="Times New Roman"/>
                <w:color w:val="000000"/>
                <w:sz w:val="24"/>
                <w:szCs w:val="24"/>
                <w:lang w:eastAsia="ru-RU"/>
              </w:rPr>
            </w:pPr>
            <w:r w:rsidRPr="004F0CDE">
              <w:rPr>
                <w:rFonts w:ascii="Times New Roman" w:hAnsi="Times New Roman"/>
                <w:color w:val="000000"/>
                <w:sz w:val="24"/>
                <w:szCs w:val="24"/>
                <w:lang w:eastAsia="ru-RU"/>
              </w:rPr>
              <w:t>19500</w:t>
            </w:r>
          </w:p>
        </w:tc>
        <w:tc>
          <w:tcPr>
            <w:tcW w:w="823" w:type="pct"/>
            <w:vAlign w:val="center"/>
          </w:tcPr>
          <w:p w:rsidR="00804A03" w:rsidRPr="004F0CDE" w:rsidRDefault="00804A03" w:rsidP="002918EA">
            <w:pPr>
              <w:keepLines/>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0</w:t>
            </w:r>
          </w:p>
        </w:tc>
        <w:tc>
          <w:tcPr>
            <w:tcW w:w="694" w:type="pct"/>
            <w:noWrap/>
            <w:vAlign w:val="center"/>
          </w:tcPr>
          <w:p w:rsidR="00804A03" w:rsidRPr="004F0CDE" w:rsidRDefault="00F25C0E" w:rsidP="002918EA">
            <w:pPr>
              <w:keepLines/>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7340</w:t>
            </w:r>
          </w:p>
        </w:tc>
        <w:tc>
          <w:tcPr>
            <w:tcW w:w="697" w:type="pct"/>
            <w:vAlign w:val="center"/>
          </w:tcPr>
          <w:p w:rsidR="00804A03" w:rsidRPr="004F0CDE" w:rsidRDefault="00136AD1" w:rsidP="002918EA">
            <w:pPr>
              <w:keepLines/>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7160</w:t>
            </w:r>
          </w:p>
        </w:tc>
      </w:tr>
      <w:tr w:rsidR="00804A03" w:rsidRPr="004F0CDE" w:rsidTr="004F0CDE">
        <w:trPr>
          <w:trHeight w:val="307"/>
          <w:jc w:val="center"/>
        </w:trPr>
        <w:tc>
          <w:tcPr>
            <w:tcW w:w="612" w:type="pct"/>
            <w:vAlign w:val="center"/>
          </w:tcPr>
          <w:p w:rsidR="00804A03" w:rsidRPr="004F0CDE" w:rsidRDefault="00804A03" w:rsidP="002918EA">
            <w:pPr>
              <w:keepLines/>
              <w:spacing w:after="0" w:line="240" w:lineRule="auto"/>
              <w:jc w:val="both"/>
              <w:rPr>
                <w:rFonts w:ascii="Times New Roman" w:hAnsi="Times New Roman"/>
                <w:color w:val="000000"/>
                <w:sz w:val="24"/>
                <w:szCs w:val="24"/>
                <w:lang w:eastAsia="ru-RU"/>
              </w:rPr>
            </w:pPr>
            <w:r w:rsidRPr="004F0CDE">
              <w:rPr>
                <w:rFonts w:ascii="Times New Roman" w:hAnsi="Times New Roman"/>
                <w:color w:val="000000"/>
                <w:sz w:val="24"/>
                <w:szCs w:val="24"/>
                <w:lang w:eastAsia="ru-RU"/>
              </w:rPr>
              <w:t>Спортивные залы общего пользования</w:t>
            </w:r>
          </w:p>
        </w:tc>
        <w:tc>
          <w:tcPr>
            <w:tcW w:w="1118" w:type="pct"/>
            <w:vAlign w:val="center"/>
          </w:tcPr>
          <w:p w:rsidR="00804A03" w:rsidRPr="004F0CDE" w:rsidRDefault="00804A03" w:rsidP="000B704A">
            <w:pPr>
              <w:keepLines/>
              <w:spacing w:after="0" w:line="240" w:lineRule="auto"/>
              <w:rPr>
                <w:rFonts w:ascii="Times New Roman" w:hAnsi="Times New Roman"/>
                <w:color w:val="000000"/>
                <w:sz w:val="24"/>
                <w:szCs w:val="24"/>
                <w:lang w:eastAsia="ru-RU"/>
              </w:rPr>
            </w:pPr>
            <w:r w:rsidRPr="004F0CDE">
              <w:rPr>
                <w:rFonts w:ascii="Times New Roman" w:hAnsi="Times New Roman"/>
                <w:sz w:val="24"/>
                <w:szCs w:val="24"/>
                <w:lang w:eastAsia="ru-RU"/>
              </w:rPr>
              <w:t>«Региональным нормативам градостроительного проектирования в Ленинградской области»</w:t>
            </w:r>
          </w:p>
        </w:tc>
        <w:tc>
          <w:tcPr>
            <w:tcW w:w="656" w:type="pct"/>
            <w:vAlign w:val="center"/>
          </w:tcPr>
          <w:p w:rsidR="00804A03" w:rsidRPr="004F0CDE" w:rsidRDefault="00804A03" w:rsidP="000B704A">
            <w:pPr>
              <w:keepLines/>
              <w:spacing w:after="0" w:line="240" w:lineRule="auto"/>
              <w:rPr>
                <w:rFonts w:ascii="Times New Roman" w:hAnsi="Times New Roman"/>
                <w:color w:val="000000"/>
                <w:sz w:val="24"/>
                <w:szCs w:val="24"/>
                <w:lang w:eastAsia="ru-RU"/>
              </w:rPr>
            </w:pPr>
            <w:r w:rsidRPr="004F0CDE">
              <w:rPr>
                <w:rFonts w:ascii="Times New Roman" w:hAnsi="Times New Roman"/>
                <w:color w:val="000000"/>
                <w:sz w:val="24"/>
                <w:szCs w:val="24"/>
                <w:lang w:eastAsia="ru-RU"/>
              </w:rPr>
              <w:t>Квадратных метров площади пола на 1000 жителей</w:t>
            </w:r>
          </w:p>
        </w:tc>
        <w:tc>
          <w:tcPr>
            <w:tcW w:w="400" w:type="pct"/>
            <w:vAlign w:val="center"/>
          </w:tcPr>
          <w:p w:rsidR="00804A03" w:rsidRPr="004F0CDE" w:rsidRDefault="00804A03" w:rsidP="002918EA">
            <w:pPr>
              <w:keepLines/>
              <w:spacing w:after="0" w:line="240" w:lineRule="auto"/>
              <w:jc w:val="both"/>
              <w:rPr>
                <w:rFonts w:ascii="Times New Roman" w:hAnsi="Times New Roman"/>
                <w:color w:val="000000"/>
                <w:sz w:val="24"/>
                <w:szCs w:val="24"/>
                <w:lang w:eastAsia="ru-RU"/>
              </w:rPr>
            </w:pPr>
            <w:r w:rsidRPr="004F0CDE">
              <w:rPr>
                <w:rFonts w:ascii="Times New Roman" w:hAnsi="Times New Roman"/>
                <w:color w:val="000000"/>
                <w:sz w:val="24"/>
                <w:szCs w:val="24"/>
                <w:lang w:eastAsia="ru-RU"/>
              </w:rPr>
              <w:t>110</w:t>
            </w:r>
          </w:p>
        </w:tc>
        <w:tc>
          <w:tcPr>
            <w:tcW w:w="823" w:type="pct"/>
            <w:vAlign w:val="center"/>
          </w:tcPr>
          <w:p w:rsidR="00804A03" w:rsidRPr="004F0CDE" w:rsidRDefault="00804A03" w:rsidP="002918EA">
            <w:pPr>
              <w:keepLines/>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0</w:t>
            </w:r>
          </w:p>
        </w:tc>
        <w:tc>
          <w:tcPr>
            <w:tcW w:w="694" w:type="pct"/>
            <w:noWrap/>
            <w:vAlign w:val="center"/>
          </w:tcPr>
          <w:p w:rsidR="00804A03" w:rsidRPr="004F0CDE" w:rsidRDefault="00136AD1" w:rsidP="002918EA">
            <w:pPr>
              <w:keepLines/>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420</w:t>
            </w:r>
          </w:p>
        </w:tc>
        <w:tc>
          <w:tcPr>
            <w:tcW w:w="697" w:type="pct"/>
            <w:vAlign w:val="center"/>
          </w:tcPr>
          <w:p w:rsidR="00804A03" w:rsidRPr="004F0CDE" w:rsidRDefault="00136AD1" w:rsidP="002918EA">
            <w:pPr>
              <w:keepLines/>
              <w:spacing w:after="0" w:line="240" w:lineRule="auto"/>
              <w:jc w:val="center"/>
              <w:rPr>
                <w:rFonts w:ascii="Times New Roman" w:hAnsi="Times New Roman"/>
                <w:color w:val="000000"/>
                <w:sz w:val="24"/>
                <w:szCs w:val="24"/>
                <w:lang w:eastAsia="ru-RU"/>
              </w:rPr>
            </w:pPr>
            <w:r w:rsidRPr="004F0CDE">
              <w:rPr>
                <w:rFonts w:ascii="Times New Roman" w:hAnsi="Times New Roman"/>
                <w:color w:val="000000"/>
                <w:sz w:val="24"/>
                <w:szCs w:val="24"/>
                <w:lang w:eastAsia="ru-RU"/>
              </w:rPr>
              <w:t>410</w:t>
            </w:r>
          </w:p>
        </w:tc>
      </w:tr>
    </w:tbl>
    <w:p w:rsidR="00804A03" w:rsidRPr="002A74DC" w:rsidRDefault="00804A03" w:rsidP="00C346AA">
      <w:pPr>
        <w:keepLines/>
        <w:spacing w:before="60" w:after="180" w:line="240" w:lineRule="auto"/>
        <w:jc w:val="right"/>
        <w:rPr>
          <w:rFonts w:ascii="Times New Roman" w:hAnsi="Times New Roman"/>
          <w:sz w:val="24"/>
          <w:szCs w:val="24"/>
          <w:lang w:eastAsia="ru-RU"/>
        </w:rPr>
      </w:pPr>
      <w:r w:rsidRPr="002A74DC">
        <w:rPr>
          <w:rFonts w:ascii="Times New Roman" w:hAnsi="Times New Roman"/>
          <w:sz w:val="24"/>
          <w:szCs w:val="24"/>
          <w:lang w:eastAsia="ru-RU"/>
        </w:rPr>
        <w:t>Источник: данные администрации Бегуницкого сельского поселения, расчет ООО «ИТП «Урбаника»</w:t>
      </w:r>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08" w:name="_Toc383099312"/>
      <w:r w:rsidRPr="00C076F2">
        <w:rPr>
          <w:rFonts w:ascii="Times New Roman" w:hAnsi="Times New Roman"/>
          <w:b/>
          <w:bCs/>
          <w:sz w:val="26"/>
          <w:szCs w:val="26"/>
        </w:rPr>
        <w:t>4.2.5. Объекты молодежной политики</w:t>
      </w:r>
      <w:bookmarkEnd w:id="208"/>
    </w:p>
    <w:p w:rsidR="003F7FE6" w:rsidRPr="00A36272" w:rsidRDefault="00804A03" w:rsidP="003F7FE6">
      <w:pPr>
        <w:shd w:val="clear" w:color="auto" w:fill="FFFFFF"/>
        <w:autoSpaceDE w:val="0"/>
        <w:autoSpaceDN w:val="0"/>
        <w:adjustRightInd w:val="0"/>
        <w:spacing w:after="0" w:line="240" w:lineRule="auto"/>
        <w:jc w:val="both"/>
        <w:rPr>
          <w:rFonts w:ascii="Times New Roman" w:hAnsi="Times New Roman"/>
          <w:sz w:val="26"/>
          <w:szCs w:val="26"/>
        </w:rPr>
      </w:pPr>
      <w:r w:rsidRPr="002A74DC">
        <w:rPr>
          <w:rFonts w:ascii="Times New Roman" w:hAnsi="Times New Roman"/>
          <w:sz w:val="26"/>
          <w:szCs w:val="26"/>
          <w:lang w:eastAsia="ru-RU"/>
        </w:rPr>
        <w:t xml:space="preserve">Планирование сети учреждений молодежной политики осуществляется в соответствии с </w:t>
      </w:r>
      <w:r w:rsidR="003326D3">
        <w:rPr>
          <w:rFonts w:ascii="Times New Roman" w:hAnsi="Times New Roman"/>
          <w:sz w:val="26"/>
          <w:szCs w:val="26"/>
          <w:lang w:eastAsia="ru-RU"/>
        </w:rPr>
        <w:t>постановлением Правительства Ленинградской области</w:t>
      </w:r>
      <w:r w:rsidR="00C727E3">
        <w:rPr>
          <w:rFonts w:ascii="Times New Roman" w:hAnsi="Times New Roman"/>
          <w:sz w:val="26"/>
          <w:szCs w:val="26"/>
          <w:lang w:eastAsia="ru-RU"/>
        </w:rPr>
        <w:t xml:space="preserve"> от 2</w:t>
      </w:r>
      <w:r w:rsidR="003326D3">
        <w:rPr>
          <w:rFonts w:ascii="Times New Roman" w:hAnsi="Times New Roman"/>
          <w:sz w:val="26"/>
          <w:szCs w:val="26"/>
          <w:lang w:eastAsia="ru-RU"/>
        </w:rPr>
        <w:t>2 марта 2012 года</w:t>
      </w:r>
      <w:r w:rsidR="00AE46AA">
        <w:rPr>
          <w:rFonts w:ascii="Times New Roman" w:hAnsi="Times New Roman"/>
          <w:sz w:val="26"/>
          <w:szCs w:val="26"/>
          <w:lang w:eastAsia="ru-RU"/>
        </w:rPr>
        <w:t xml:space="preserve"> </w:t>
      </w:r>
      <w:r>
        <w:rPr>
          <w:rFonts w:ascii="Times New Roman" w:hAnsi="Times New Roman"/>
          <w:sz w:val="26"/>
          <w:szCs w:val="26"/>
          <w:lang w:eastAsia="ru-RU"/>
        </w:rPr>
        <w:t xml:space="preserve">№ </w:t>
      </w:r>
      <w:r w:rsidR="003326D3">
        <w:rPr>
          <w:rFonts w:ascii="Times New Roman" w:hAnsi="Times New Roman"/>
          <w:sz w:val="26"/>
          <w:szCs w:val="26"/>
          <w:lang w:eastAsia="ru-RU"/>
        </w:rPr>
        <w:t xml:space="preserve"> 83</w:t>
      </w:r>
      <w:r w:rsidRPr="002A74DC">
        <w:rPr>
          <w:rFonts w:ascii="Times New Roman" w:hAnsi="Times New Roman"/>
          <w:sz w:val="26"/>
          <w:szCs w:val="26"/>
          <w:lang w:eastAsia="ru-RU"/>
        </w:rPr>
        <w:t xml:space="preserve"> «О</w:t>
      </w:r>
      <w:r w:rsidR="003326D3">
        <w:rPr>
          <w:rFonts w:ascii="Times New Roman" w:hAnsi="Times New Roman"/>
          <w:sz w:val="26"/>
          <w:szCs w:val="26"/>
          <w:lang w:eastAsia="ru-RU"/>
        </w:rPr>
        <w:t xml:space="preserve">б утверждении региональных нормативов градостроительного </w:t>
      </w:r>
      <w:r w:rsidR="003326D3">
        <w:rPr>
          <w:rFonts w:ascii="Times New Roman" w:hAnsi="Times New Roman"/>
          <w:sz w:val="26"/>
          <w:szCs w:val="26"/>
          <w:lang w:eastAsia="ru-RU"/>
        </w:rPr>
        <w:lastRenderedPageBreak/>
        <w:t>пр</w:t>
      </w:r>
      <w:r w:rsidR="002E3FE7">
        <w:rPr>
          <w:rFonts w:ascii="Times New Roman" w:hAnsi="Times New Roman"/>
          <w:sz w:val="26"/>
          <w:szCs w:val="26"/>
          <w:lang w:eastAsia="ru-RU"/>
        </w:rPr>
        <w:t>ое</w:t>
      </w:r>
      <w:r w:rsidR="003326D3">
        <w:rPr>
          <w:rFonts w:ascii="Times New Roman" w:hAnsi="Times New Roman"/>
          <w:sz w:val="26"/>
          <w:szCs w:val="26"/>
          <w:lang w:eastAsia="ru-RU"/>
        </w:rPr>
        <w:t>ктирования Ленинградской области</w:t>
      </w:r>
      <w:r w:rsidRPr="002A74DC">
        <w:rPr>
          <w:rFonts w:ascii="Times New Roman" w:hAnsi="Times New Roman"/>
          <w:sz w:val="26"/>
          <w:szCs w:val="26"/>
          <w:lang w:eastAsia="ru-RU"/>
        </w:rPr>
        <w:t xml:space="preserve">», в соответствии с которым для Бегуницкого сельского поселения должно быть предусмотрено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w:t>
      </w:r>
      <w:r w:rsidRPr="000E1741">
        <w:rPr>
          <w:rFonts w:ascii="Times New Roman" w:hAnsi="Times New Roman"/>
          <w:sz w:val="26"/>
          <w:szCs w:val="26"/>
          <w:lang w:eastAsia="ru-RU"/>
        </w:rPr>
        <w:t>двух) различных узкопрофильных и (или) специализированных учреждений по работе с молодежью». Проектом генерального плана предлагается организация на первую очередь двух</w:t>
      </w:r>
      <w:r w:rsidR="00752A82" w:rsidRPr="000723A2">
        <w:rPr>
          <w:rStyle w:val="af6"/>
          <w:rFonts w:ascii="Times New Roman" w:hAnsi="Times New Roman"/>
          <w:sz w:val="26"/>
          <w:szCs w:val="26"/>
          <w:lang w:eastAsia="ru-RU"/>
        </w:rPr>
        <w:footnoteReference w:id="13"/>
      </w:r>
      <w:r w:rsidRPr="000E1741">
        <w:rPr>
          <w:rFonts w:ascii="Times New Roman" w:hAnsi="Times New Roman"/>
          <w:sz w:val="26"/>
          <w:szCs w:val="26"/>
          <w:lang w:eastAsia="ru-RU"/>
        </w:rPr>
        <w:t xml:space="preserve"> специализированных учреждений по работе с молодежью на базе многофункционального досугового центра в деревне </w:t>
      </w:r>
      <w:r w:rsidRPr="00A36272">
        <w:rPr>
          <w:rFonts w:ascii="Times New Roman" w:hAnsi="Times New Roman"/>
          <w:sz w:val="26"/>
          <w:szCs w:val="26"/>
          <w:lang w:eastAsia="ru-RU"/>
        </w:rPr>
        <w:t>Бегуницы</w:t>
      </w:r>
      <w:r w:rsidR="00752A82" w:rsidRPr="00A36272">
        <w:rPr>
          <w:rFonts w:ascii="Times New Roman" w:hAnsi="Times New Roman"/>
          <w:sz w:val="26"/>
          <w:szCs w:val="26"/>
          <w:lang w:eastAsia="ru-RU"/>
        </w:rPr>
        <w:t>. Общая площадь, которую предлагается выделить для размещения указанных учреждений</w:t>
      </w:r>
      <w:r w:rsidR="00AE46AA" w:rsidRPr="00A36272">
        <w:rPr>
          <w:rFonts w:ascii="Times New Roman" w:hAnsi="Times New Roman"/>
          <w:sz w:val="26"/>
          <w:szCs w:val="26"/>
          <w:lang w:eastAsia="ru-RU"/>
        </w:rPr>
        <w:t>,</w:t>
      </w:r>
      <w:r w:rsidR="00752A82" w:rsidRPr="00A36272">
        <w:rPr>
          <w:rFonts w:ascii="Times New Roman" w:hAnsi="Times New Roman"/>
          <w:sz w:val="26"/>
          <w:szCs w:val="26"/>
          <w:lang w:eastAsia="ru-RU"/>
        </w:rPr>
        <w:t xml:space="preserve"> составит </w:t>
      </w:r>
      <w:r w:rsidR="007B0DF2" w:rsidRPr="00A36272">
        <w:rPr>
          <w:rFonts w:ascii="Times New Roman" w:hAnsi="Times New Roman"/>
          <w:sz w:val="26"/>
          <w:szCs w:val="26"/>
          <w:lang w:eastAsia="ru-RU"/>
        </w:rPr>
        <w:t xml:space="preserve">95 м², что в соответствии с </w:t>
      </w:r>
      <w:r w:rsidR="00A36272" w:rsidRPr="00A36272">
        <w:rPr>
          <w:rFonts w:ascii="Times New Roman" w:hAnsi="Times New Roman"/>
          <w:sz w:val="26"/>
          <w:szCs w:val="26"/>
          <w:lang w:eastAsia="ru-RU"/>
        </w:rPr>
        <w:t>Р</w:t>
      </w:r>
      <w:r w:rsidR="007B0DF2" w:rsidRPr="00A36272">
        <w:rPr>
          <w:rFonts w:ascii="Times New Roman" w:hAnsi="Times New Roman"/>
          <w:sz w:val="26"/>
          <w:szCs w:val="26"/>
          <w:lang w:eastAsia="ru-RU"/>
        </w:rPr>
        <w:t>егиональными нормативами градостроительного проектирования Ленинградской области, позволит заниматься суммарно 100 молодым людям (по</w:t>
      </w:r>
      <w:r w:rsidR="00E31747" w:rsidRPr="00A36272">
        <w:rPr>
          <w:rFonts w:ascii="Times New Roman" w:hAnsi="Times New Roman"/>
          <w:sz w:val="26"/>
          <w:szCs w:val="26"/>
          <w:lang w:eastAsia="ru-RU"/>
        </w:rPr>
        <w:t xml:space="preserve"> 50 мест</w:t>
      </w:r>
      <w:r w:rsidR="007B0DF2" w:rsidRPr="00A36272">
        <w:rPr>
          <w:rFonts w:ascii="Times New Roman" w:hAnsi="Times New Roman"/>
          <w:sz w:val="26"/>
          <w:szCs w:val="26"/>
          <w:lang w:eastAsia="ru-RU"/>
        </w:rPr>
        <w:t xml:space="preserve"> в каждом из предлагаемых учреждений).</w:t>
      </w:r>
    </w:p>
    <w:p w:rsidR="00E65106" w:rsidRDefault="00E65106" w:rsidP="00E65106">
      <w:pPr>
        <w:spacing w:before="120" w:after="0" w:line="240" w:lineRule="auto"/>
        <w:jc w:val="both"/>
        <w:rPr>
          <w:rFonts w:ascii="Times New Roman" w:hAnsi="Times New Roman"/>
          <w:sz w:val="26"/>
          <w:szCs w:val="26"/>
          <w:lang w:eastAsia="ru-RU"/>
        </w:rPr>
      </w:pPr>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09" w:name="_Toc383099313"/>
      <w:r w:rsidRPr="00C076F2">
        <w:rPr>
          <w:rFonts w:ascii="Times New Roman" w:hAnsi="Times New Roman"/>
          <w:b/>
          <w:bCs/>
          <w:sz w:val="26"/>
          <w:szCs w:val="26"/>
        </w:rPr>
        <w:t>4.2.6. Объекты торговли, общественного питания и бытового обслуживания</w:t>
      </w:r>
      <w:bookmarkEnd w:id="209"/>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В условиях рыночной экономики нормирование объектов торговли, а также таких объектов бытового обслуживания, как бани, химчистки, прачечные, парикмахерские, ремонт обуви и одежды и т.</w:t>
      </w:r>
      <w:r w:rsidR="00AE46AA">
        <w:rPr>
          <w:rFonts w:ascii="Times New Roman" w:hAnsi="Times New Roman"/>
          <w:sz w:val="26"/>
          <w:szCs w:val="26"/>
          <w:lang w:eastAsia="ru-RU"/>
        </w:rPr>
        <w:t xml:space="preserve"> </w:t>
      </w:r>
      <w:r w:rsidRPr="002A74DC">
        <w:rPr>
          <w:rFonts w:ascii="Times New Roman" w:hAnsi="Times New Roman"/>
          <w:sz w:val="26"/>
          <w:szCs w:val="26"/>
          <w:lang w:eastAsia="ru-RU"/>
        </w:rPr>
        <w:t>д. уступило место рыночным механизмам, которые стимулируют появление подобных объектов при наличии соответствующего спроса.</w:t>
      </w:r>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Таким образом, развитие объектов торговли, общественного питания и бытового обслуживания в Бегуницком сельском поселении до 2030 года предполагается осуществлять в рамках частной инициативы бизнеса по мере развития спроса на данные услуги. </w:t>
      </w:r>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Целевая обеспеченность торговыми площадями составляет </w:t>
      </w:r>
      <w:r w:rsidR="00077C4E">
        <w:rPr>
          <w:rFonts w:ascii="Times New Roman" w:hAnsi="Times New Roman"/>
          <w:sz w:val="26"/>
          <w:szCs w:val="26"/>
          <w:lang w:eastAsia="ru-RU"/>
        </w:rPr>
        <w:t>1832</w:t>
      </w:r>
      <w:r w:rsidRPr="002A74DC">
        <w:rPr>
          <w:rFonts w:ascii="Times New Roman" w:hAnsi="Times New Roman"/>
          <w:sz w:val="26"/>
          <w:szCs w:val="26"/>
          <w:lang w:eastAsia="ru-RU"/>
        </w:rPr>
        <w:t xml:space="preserve"> квадратных метров на 2020 год, </w:t>
      </w:r>
      <w:r w:rsidR="00077C4E">
        <w:rPr>
          <w:rFonts w:ascii="Times New Roman" w:hAnsi="Times New Roman"/>
          <w:sz w:val="26"/>
          <w:szCs w:val="26"/>
          <w:lang w:eastAsia="ru-RU"/>
        </w:rPr>
        <w:t>1786</w:t>
      </w:r>
      <w:r w:rsidRPr="002A74DC">
        <w:rPr>
          <w:rFonts w:ascii="Times New Roman" w:hAnsi="Times New Roman"/>
          <w:sz w:val="26"/>
          <w:szCs w:val="26"/>
          <w:lang w:eastAsia="ru-RU"/>
        </w:rPr>
        <w:t xml:space="preserve"> квадратных метров на 2030 год, то есть существующие объемы торговых площадей превышают расчетные показатели.</w:t>
      </w:r>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Потребность рассчитана в соответствии с нормативами минимальной обеспеченности населения торговыми объектами, разработанными для Ленинградской области (на базе п.</w:t>
      </w:r>
      <w:r w:rsidR="00AE46AA">
        <w:rPr>
          <w:rFonts w:ascii="Times New Roman" w:hAnsi="Times New Roman"/>
          <w:sz w:val="26"/>
          <w:szCs w:val="26"/>
          <w:lang w:eastAsia="ru-RU"/>
        </w:rPr>
        <w:t xml:space="preserve"> </w:t>
      </w:r>
      <w:r w:rsidRPr="002A74DC">
        <w:rPr>
          <w:rFonts w:ascii="Times New Roman" w:hAnsi="Times New Roman"/>
          <w:sz w:val="26"/>
          <w:szCs w:val="26"/>
          <w:lang w:eastAsia="ru-RU"/>
        </w:rPr>
        <w:t>п.</w:t>
      </w:r>
      <w:r w:rsidR="00AE46AA">
        <w:rPr>
          <w:rFonts w:ascii="Times New Roman" w:hAnsi="Times New Roman"/>
          <w:sz w:val="26"/>
          <w:szCs w:val="26"/>
          <w:lang w:eastAsia="ru-RU"/>
        </w:rPr>
        <w:t xml:space="preserve"> </w:t>
      </w:r>
      <w:r w:rsidRPr="002A74DC">
        <w:rPr>
          <w:rFonts w:ascii="Times New Roman" w:hAnsi="Times New Roman"/>
          <w:sz w:val="26"/>
          <w:szCs w:val="26"/>
          <w:lang w:eastAsia="ru-RU"/>
        </w:rPr>
        <w:t>3 ст.</w:t>
      </w:r>
      <w:r w:rsidR="00AE46AA">
        <w:rPr>
          <w:rFonts w:ascii="Times New Roman" w:hAnsi="Times New Roman"/>
          <w:sz w:val="26"/>
          <w:szCs w:val="26"/>
          <w:lang w:eastAsia="ru-RU"/>
        </w:rPr>
        <w:t xml:space="preserve"> </w:t>
      </w:r>
      <w:r w:rsidRPr="002A74DC">
        <w:rPr>
          <w:rFonts w:ascii="Times New Roman" w:hAnsi="Times New Roman"/>
          <w:sz w:val="26"/>
          <w:szCs w:val="26"/>
          <w:lang w:eastAsia="ru-RU"/>
        </w:rPr>
        <w:t>6 и п. 2 ст. 19 Федерального закона от 28</w:t>
      </w:r>
      <w:r>
        <w:rPr>
          <w:rFonts w:ascii="Times New Roman" w:hAnsi="Times New Roman"/>
          <w:sz w:val="26"/>
          <w:szCs w:val="26"/>
          <w:lang w:eastAsia="ru-RU"/>
        </w:rPr>
        <w:t xml:space="preserve"> декабря 20</w:t>
      </w:r>
      <w:r w:rsidRPr="002A74DC">
        <w:rPr>
          <w:rFonts w:ascii="Times New Roman" w:hAnsi="Times New Roman"/>
          <w:sz w:val="26"/>
          <w:szCs w:val="26"/>
          <w:lang w:eastAsia="ru-RU"/>
        </w:rPr>
        <w:t>09 г</w:t>
      </w:r>
      <w:r>
        <w:rPr>
          <w:rFonts w:ascii="Times New Roman" w:hAnsi="Times New Roman"/>
          <w:sz w:val="26"/>
          <w:szCs w:val="26"/>
          <w:lang w:eastAsia="ru-RU"/>
        </w:rPr>
        <w:t>ода</w:t>
      </w:r>
      <w:r w:rsidR="00AE46AA">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2A74DC">
        <w:rPr>
          <w:rFonts w:ascii="Times New Roman" w:hAnsi="Times New Roman"/>
          <w:sz w:val="26"/>
          <w:szCs w:val="26"/>
          <w:lang w:eastAsia="ru-RU"/>
        </w:rPr>
        <w:t>381-ФЗ (486,6 квадратных метров на 1000 человек)</w:t>
      </w:r>
      <w:r w:rsidR="007B5ED9">
        <w:rPr>
          <w:rFonts w:ascii="Times New Roman" w:hAnsi="Times New Roman"/>
          <w:sz w:val="26"/>
          <w:szCs w:val="26"/>
          <w:lang w:eastAsia="ru-RU"/>
        </w:rPr>
        <w:t>)</w:t>
      </w:r>
      <w:r w:rsidRPr="002A74DC">
        <w:rPr>
          <w:rFonts w:ascii="Times New Roman" w:hAnsi="Times New Roman"/>
          <w:sz w:val="26"/>
          <w:szCs w:val="26"/>
          <w:lang w:eastAsia="ru-RU"/>
        </w:rPr>
        <w:t xml:space="preserve">. </w:t>
      </w:r>
    </w:p>
    <w:p w:rsidR="00804A03"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 xml:space="preserve">Потребность в объектах общественного питания на 2020 год составляет </w:t>
      </w:r>
      <w:r w:rsidR="007A283C">
        <w:rPr>
          <w:rFonts w:ascii="Times New Roman" w:hAnsi="Times New Roman"/>
          <w:sz w:val="26"/>
          <w:szCs w:val="26"/>
          <w:lang w:eastAsia="ru-RU"/>
        </w:rPr>
        <w:t>151</w:t>
      </w:r>
      <w:r w:rsidRPr="002A74DC">
        <w:rPr>
          <w:rFonts w:ascii="Times New Roman" w:hAnsi="Times New Roman"/>
          <w:sz w:val="26"/>
          <w:szCs w:val="26"/>
          <w:lang w:eastAsia="ru-RU"/>
        </w:rPr>
        <w:t xml:space="preserve"> мест, на 2030 год </w:t>
      </w:r>
      <w:r w:rsidR="007A283C">
        <w:rPr>
          <w:rFonts w:ascii="Times New Roman" w:hAnsi="Times New Roman"/>
          <w:sz w:val="26"/>
          <w:szCs w:val="26"/>
          <w:lang w:eastAsia="ru-RU"/>
        </w:rPr>
        <w:t>147</w:t>
      </w:r>
      <w:r w:rsidRPr="002A74DC">
        <w:rPr>
          <w:rFonts w:ascii="Times New Roman" w:hAnsi="Times New Roman"/>
          <w:sz w:val="26"/>
          <w:szCs w:val="26"/>
          <w:lang w:eastAsia="ru-RU"/>
        </w:rPr>
        <w:t xml:space="preserve"> мест, расчет произведен в соответствии с федеральными нормативами обеспеченности заведениями общественного питания (40 мест на 1000 человек). </w:t>
      </w:r>
    </w:p>
    <w:p w:rsidR="00E65106" w:rsidRPr="002A74DC" w:rsidRDefault="00E65106" w:rsidP="00E65106">
      <w:pPr>
        <w:spacing w:before="120" w:after="0" w:line="240" w:lineRule="auto"/>
        <w:jc w:val="both"/>
        <w:rPr>
          <w:rFonts w:ascii="Times New Roman" w:hAnsi="Times New Roman"/>
          <w:sz w:val="26"/>
          <w:szCs w:val="26"/>
          <w:lang w:eastAsia="ru-RU"/>
        </w:rPr>
      </w:pPr>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10" w:name="_Toc383099314"/>
      <w:r w:rsidRPr="00C076F2">
        <w:rPr>
          <w:rFonts w:ascii="Times New Roman" w:hAnsi="Times New Roman"/>
          <w:b/>
          <w:bCs/>
          <w:sz w:val="26"/>
          <w:szCs w:val="26"/>
        </w:rPr>
        <w:t>4.2.7. Объекты социальной защиты населения</w:t>
      </w:r>
      <w:bookmarkEnd w:id="210"/>
    </w:p>
    <w:p w:rsidR="00804A03"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территории Бегуницкого сельского поселения не планируется размещение объектов социальной за</w:t>
      </w:r>
      <w:r>
        <w:rPr>
          <w:rFonts w:ascii="Times New Roman" w:hAnsi="Times New Roman"/>
          <w:sz w:val="26"/>
          <w:szCs w:val="26"/>
          <w:lang w:eastAsia="ru-RU"/>
        </w:rPr>
        <w:t>щиты населения (согласно проекту «Схемы</w:t>
      </w:r>
      <w:r w:rsidRPr="002A74DC">
        <w:rPr>
          <w:rFonts w:ascii="Times New Roman" w:hAnsi="Times New Roman"/>
          <w:sz w:val="26"/>
          <w:szCs w:val="26"/>
          <w:lang w:eastAsia="ru-RU"/>
        </w:rPr>
        <w:t xml:space="preserve"> территориального планирования Волосовского муниципального района Ленинградской области»).</w:t>
      </w:r>
    </w:p>
    <w:p w:rsidR="00804A03" w:rsidRPr="000E1741" w:rsidRDefault="00804A03" w:rsidP="00E65106">
      <w:pPr>
        <w:spacing w:before="120" w:after="0" w:line="240" w:lineRule="auto"/>
        <w:jc w:val="both"/>
        <w:rPr>
          <w:rFonts w:ascii="Times New Roman" w:hAnsi="Times New Roman"/>
          <w:sz w:val="26"/>
          <w:szCs w:val="26"/>
          <w:lang w:eastAsia="ru-RU"/>
        </w:rPr>
      </w:pPr>
      <w:r w:rsidRPr="000E1741">
        <w:rPr>
          <w:rFonts w:ascii="Times New Roman" w:hAnsi="Times New Roman"/>
          <w:sz w:val="26"/>
          <w:szCs w:val="26"/>
          <w:lang w:eastAsia="ru-RU"/>
        </w:rPr>
        <w:lastRenderedPageBreak/>
        <w:t>В рамках генерального плана рекомендуется реализация комплекса мер по обеспечению «свободного» перемещения лиц с ограниченн</w:t>
      </w:r>
      <w:r>
        <w:rPr>
          <w:rFonts w:ascii="Times New Roman" w:hAnsi="Times New Roman"/>
          <w:sz w:val="26"/>
          <w:szCs w:val="26"/>
          <w:lang w:eastAsia="ru-RU"/>
        </w:rPr>
        <w:t>ыми возможностями передвижения:</w:t>
      </w:r>
    </w:p>
    <w:p w:rsidR="00804A03" w:rsidRPr="000E1741" w:rsidRDefault="00804A03" w:rsidP="00E65106">
      <w:pPr>
        <w:spacing w:before="120" w:after="0" w:line="240" w:lineRule="auto"/>
        <w:jc w:val="both"/>
        <w:rPr>
          <w:rFonts w:ascii="Times New Roman" w:hAnsi="Times New Roman"/>
          <w:sz w:val="26"/>
          <w:szCs w:val="26"/>
          <w:lang w:eastAsia="ru-RU"/>
        </w:rPr>
      </w:pPr>
      <w:r w:rsidRPr="000E1741">
        <w:rPr>
          <w:rFonts w:ascii="Times New Roman" w:hAnsi="Times New Roman"/>
          <w:sz w:val="26"/>
          <w:szCs w:val="26"/>
          <w:lang w:eastAsia="ru-RU"/>
        </w:rPr>
        <w:t>1. Первоочередное обустройство лифтами, пандусами и другими техническими средствами ключевых социальных и общественных мест, мест проживания лиц с ограниченными возможностями передвижения, транспортной и телекоммуникационной инфраструктуры.</w:t>
      </w:r>
    </w:p>
    <w:p w:rsidR="00804A03" w:rsidRPr="002A74DC" w:rsidRDefault="00804A03" w:rsidP="00E65106">
      <w:pPr>
        <w:spacing w:before="120" w:after="0" w:line="240" w:lineRule="auto"/>
        <w:jc w:val="both"/>
        <w:rPr>
          <w:rFonts w:ascii="Times New Roman" w:hAnsi="Times New Roman"/>
          <w:sz w:val="26"/>
          <w:szCs w:val="26"/>
          <w:lang w:eastAsia="ru-RU"/>
        </w:rPr>
      </w:pPr>
      <w:r w:rsidRPr="000E1741">
        <w:rPr>
          <w:rFonts w:ascii="Times New Roman" w:hAnsi="Times New Roman"/>
          <w:sz w:val="26"/>
          <w:szCs w:val="26"/>
          <w:lang w:eastAsia="ru-RU"/>
        </w:rPr>
        <w:t>2. Введения в систему стандартов качества и жесткий контроль требований по новому дорожному строительству с соблюдением всех необходимых параметров, требуемых для перемещения лиц с ограниченными возможностями передвижения.</w:t>
      </w:r>
    </w:p>
    <w:p w:rsidR="00E65106" w:rsidRDefault="00E65106" w:rsidP="00E65106">
      <w:pPr>
        <w:keepNext/>
        <w:keepLines/>
        <w:spacing w:before="120" w:after="0" w:line="240" w:lineRule="auto"/>
        <w:jc w:val="center"/>
        <w:outlineLvl w:val="0"/>
        <w:rPr>
          <w:rFonts w:ascii="Times New Roman" w:hAnsi="Times New Roman"/>
          <w:b/>
          <w:bCs/>
          <w:sz w:val="26"/>
          <w:szCs w:val="26"/>
        </w:rPr>
      </w:pPr>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11" w:name="_Toc383099315"/>
      <w:r w:rsidRPr="00C076F2">
        <w:rPr>
          <w:rFonts w:ascii="Times New Roman" w:hAnsi="Times New Roman"/>
          <w:b/>
          <w:bCs/>
          <w:sz w:val="26"/>
          <w:szCs w:val="26"/>
        </w:rPr>
        <w:t>4.2.8. Объекты ритуального обслуживания</w:t>
      </w:r>
      <w:bookmarkEnd w:id="211"/>
    </w:p>
    <w:p w:rsidR="00804A03" w:rsidRPr="002A74DC" w:rsidRDefault="00804A03" w:rsidP="00E65106">
      <w:pPr>
        <w:spacing w:before="120" w:after="0" w:line="240" w:lineRule="auto"/>
        <w:jc w:val="both"/>
        <w:rPr>
          <w:rFonts w:ascii="Times New Roman" w:hAnsi="Times New Roman"/>
          <w:sz w:val="26"/>
          <w:szCs w:val="26"/>
          <w:lang w:eastAsia="ru-RU"/>
        </w:rPr>
      </w:pPr>
      <w:r w:rsidRPr="002A74DC">
        <w:rPr>
          <w:rFonts w:ascii="Times New Roman" w:hAnsi="Times New Roman"/>
          <w:sz w:val="26"/>
          <w:szCs w:val="26"/>
          <w:lang w:eastAsia="ru-RU"/>
        </w:rPr>
        <w:t>На период действия генерального плана планируется открытие нового гражданского кладбища в деревне Бегуницы</w:t>
      </w:r>
      <w:r w:rsidRPr="007C4540">
        <w:rPr>
          <w:rFonts w:ascii="Times New Roman" w:hAnsi="Times New Roman"/>
          <w:sz w:val="26"/>
          <w:szCs w:val="26"/>
          <w:lang w:eastAsia="ru-RU"/>
        </w:rPr>
        <w:t>площадью 2,</w:t>
      </w:r>
      <w:r w:rsidR="007C4540" w:rsidRPr="007C4540">
        <w:rPr>
          <w:rFonts w:ascii="Times New Roman" w:hAnsi="Times New Roman"/>
          <w:sz w:val="26"/>
          <w:szCs w:val="26"/>
          <w:lang w:eastAsia="ru-RU"/>
        </w:rPr>
        <w:t>65</w:t>
      </w:r>
      <w:r w:rsidRPr="007C4540">
        <w:rPr>
          <w:rFonts w:ascii="Times New Roman" w:hAnsi="Times New Roman"/>
          <w:sz w:val="26"/>
          <w:szCs w:val="26"/>
          <w:lang w:eastAsia="ru-RU"/>
        </w:rPr>
        <w:t xml:space="preserve"> га.</w:t>
      </w:r>
    </w:p>
    <w:p w:rsidR="0048754B" w:rsidRDefault="0048754B" w:rsidP="00E65106">
      <w:pPr>
        <w:keepNext/>
        <w:keepLines/>
        <w:spacing w:before="120" w:after="0" w:line="240" w:lineRule="auto"/>
        <w:jc w:val="center"/>
        <w:outlineLvl w:val="1"/>
        <w:rPr>
          <w:rFonts w:ascii="Times New Roman" w:hAnsi="Times New Roman"/>
          <w:b/>
          <w:bCs/>
          <w:i/>
          <w:sz w:val="26"/>
          <w:szCs w:val="26"/>
        </w:rPr>
      </w:pPr>
    </w:p>
    <w:p w:rsidR="00C4786E" w:rsidRPr="004F0CDE" w:rsidRDefault="00804A03" w:rsidP="004C393C">
      <w:pPr>
        <w:keepNext/>
        <w:keepLines/>
        <w:spacing w:before="120" w:after="0" w:line="240" w:lineRule="auto"/>
        <w:jc w:val="center"/>
        <w:outlineLvl w:val="1"/>
        <w:rPr>
          <w:rFonts w:ascii="Times New Roman" w:hAnsi="Times New Roman"/>
          <w:b/>
          <w:bCs/>
          <w:i/>
          <w:sz w:val="26"/>
          <w:szCs w:val="26"/>
          <w:highlight w:val="yellow"/>
        </w:rPr>
      </w:pPr>
      <w:bookmarkStart w:id="212" w:name="_Toc383099316"/>
      <w:r w:rsidRPr="004F0CDE">
        <w:rPr>
          <w:rFonts w:ascii="Times New Roman" w:hAnsi="Times New Roman"/>
          <w:b/>
          <w:bCs/>
          <w:i/>
          <w:sz w:val="26"/>
          <w:szCs w:val="26"/>
        </w:rPr>
        <w:t xml:space="preserve">4.3. </w:t>
      </w:r>
      <w:r w:rsidR="00C4786E" w:rsidRPr="004F0CDE">
        <w:rPr>
          <w:rFonts w:ascii="Times New Roman" w:hAnsi="Times New Roman"/>
          <w:b/>
          <w:bCs/>
          <w:i/>
          <w:sz w:val="26"/>
          <w:szCs w:val="26"/>
        </w:rPr>
        <w:t>Объекты транспортной инфраструктуры</w:t>
      </w:r>
      <w:bookmarkEnd w:id="212"/>
    </w:p>
    <w:p w:rsidR="00C4786E" w:rsidRPr="00563F48" w:rsidRDefault="00C4786E" w:rsidP="00E65106">
      <w:pPr>
        <w:spacing w:before="120" w:after="0" w:line="240" w:lineRule="auto"/>
        <w:jc w:val="both"/>
        <w:rPr>
          <w:rFonts w:ascii="Times New Roman" w:hAnsi="Times New Roman"/>
          <w:sz w:val="26"/>
          <w:szCs w:val="26"/>
          <w:lang w:eastAsia="zh-CN"/>
        </w:rPr>
      </w:pPr>
      <w:bookmarkStart w:id="213" w:name="_Toc289149762"/>
      <w:bookmarkStart w:id="214" w:name="_Toc294099312"/>
      <w:bookmarkStart w:id="215" w:name="_Toc294096742"/>
      <w:r w:rsidRPr="00563F48">
        <w:rPr>
          <w:rFonts w:ascii="Times New Roman" w:hAnsi="Times New Roman"/>
          <w:sz w:val="26"/>
          <w:szCs w:val="26"/>
          <w:lang w:eastAsia="zh-CN"/>
        </w:rPr>
        <w:t xml:space="preserve">Бегуницкое сельское поселение расположено в пределах периферийного пояса Санкт-Петербургской агломерации и имеет хорошие транспортные связи по автомобильным дорогам федерального и регионального значения с соседними сельскими поселениями Волосовского муниципального района, с Ломоносовским и Гатчинским муниципальными районами, а также с </w:t>
      </w:r>
      <w:r>
        <w:rPr>
          <w:rFonts w:ascii="Times New Roman" w:hAnsi="Times New Roman"/>
          <w:sz w:val="26"/>
          <w:szCs w:val="26"/>
          <w:lang w:eastAsia="zh-CN"/>
        </w:rPr>
        <w:t xml:space="preserve">городом </w:t>
      </w:r>
      <w:r w:rsidR="00923498">
        <w:rPr>
          <w:rFonts w:ascii="Times New Roman" w:hAnsi="Times New Roman"/>
          <w:sz w:val="26"/>
          <w:szCs w:val="26"/>
          <w:lang w:eastAsia="zh-CN"/>
        </w:rPr>
        <w:t>Санкт-Петербург</w:t>
      </w:r>
      <w:r w:rsidRPr="00563F48">
        <w:rPr>
          <w:rFonts w:ascii="Times New Roman" w:hAnsi="Times New Roman"/>
          <w:sz w:val="26"/>
          <w:szCs w:val="26"/>
          <w:lang w:eastAsia="zh-CN"/>
        </w:rPr>
        <w:t>.</w:t>
      </w:r>
    </w:p>
    <w:p w:rsidR="00C4786E" w:rsidRPr="00563F48" w:rsidRDefault="00C4786E" w:rsidP="00E65106">
      <w:pPr>
        <w:spacing w:before="120" w:after="0" w:line="240" w:lineRule="auto"/>
        <w:jc w:val="both"/>
        <w:rPr>
          <w:rFonts w:ascii="Times New Roman" w:hAnsi="Times New Roman"/>
          <w:sz w:val="26"/>
          <w:szCs w:val="26"/>
          <w:highlight w:val="yellow"/>
          <w:lang w:eastAsia="zh-CN"/>
        </w:rPr>
      </w:pPr>
      <w:r w:rsidRPr="00563F48">
        <w:rPr>
          <w:rFonts w:ascii="Times New Roman" w:hAnsi="Times New Roman"/>
          <w:sz w:val="26"/>
          <w:szCs w:val="26"/>
          <w:lang w:eastAsia="zh-CN"/>
        </w:rPr>
        <w:t>Транспортно-планировочный каркас территории муниципального образования образует сочетание автомобильной дороги федерального значения  «Нарва», (широт</w:t>
      </w:r>
      <w:r>
        <w:rPr>
          <w:rFonts w:ascii="Times New Roman" w:hAnsi="Times New Roman"/>
          <w:sz w:val="26"/>
          <w:szCs w:val="26"/>
          <w:lang w:eastAsia="zh-CN"/>
        </w:rPr>
        <w:t>ное направление) и автомобильных</w:t>
      </w:r>
      <w:r w:rsidRPr="00563F48">
        <w:rPr>
          <w:rFonts w:ascii="Times New Roman" w:hAnsi="Times New Roman"/>
          <w:sz w:val="26"/>
          <w:szCs w:val="26"/>
          <w:lang w:eastAsia="zh-CN"/>
        </w:rPr>
        <w:t xml:space="preserve"> дорог регионального значения </w:t>
      </w:r>
      <w:r w:rsidRPr="00563F48">
        <w:rPr>
          <w:rFonts w:ascii="Times New Roman" w:hAnsi="Times New Roman"/>
          <w:sz w:val="26"/>
          <w:szCs w:val="26"/>
          <w:lang w:eastAsia="ru-RU"/>
        </w:rPr>
        <w:t>Волосово – Гомонтово – Копорье – Керново</w:t>
      </w:r>
      <w:r w:rsidRPr="00563F48">
        <w:rPr>
          <w:rFonts w:ascii="Times New Roman" w:hAnsi="Times New Roman"/>
          <w:sz w:val="26"/>
          <w:szCs w:val="26"/>
          <w:lang w:eastAsia="zh-CN"/>
        </w:rPr>
        <w:t xml:space="preserve"> (меридиональное направление)</w:t>
      </w:r>
      <w:r>
        <w:rPr>
          <w:rFonts w:ascii="Times New Roman" w:hAnsi="Times New Roman"/>
          <w:sz w:val="26"/>
          <w:szCs w:val="26"/>
          <w:lang w:eastAsia="zh-CN"/>
        </w:rPr>
        <w:t xml:space="preserve"> и </w:t>
      </w:r>
      <w:r w:rsidRPr="00027441">
        <w:rPr>
          <w:rFonts w:ascii="Times New Roman" w:hAnsi="Times New Roman"/>
          <w:color w:val="000000"/>
          <w:sz w:val="26"/>
          <w:szCs w:val="26"/>
          <w:lang w:eastAsia="zh-CN"/>
        </w:rPr>
        <w:t>Карстолово –Черенковицы – Терпилицы</w:t>
      </w:r>
      <w:r>
        <w:rPr>
          <w:rFonts w:ascii="Times New Roman" w:hAnsi="Times New Roman"/>
          <w:color w:val="000000"/>
          <w:sz w:val="26"/>
          <w:szCs w:val="26"/>
          <w:lang w:eastAsia="zh-CN"/>
        </w:rPr>
        <w:t xml:space="preserve"> (меридиональное направление)</w:t>
      </w:r>
      <w:r>
        <w:rPr>
          <w:rFonts w:ascii="Times New Roman" w:hAnsi="Times New Roman"/>
          <w:sz w:val="26"/>
          <w:szCs w:val="26"/>
          <w:lang w:eastAsia="zh-CN"/>
        </w:rPr>
        <w:t xml:space="preserve">. </w:t>
      </w:r>
      <w:r w:rsidRPr="00563F48">
        <w:rPr>
          <w:rFonts w:ascii="Times New Roman" w:hAnsi="Times New Roman"/>
          <w:sz w:val="26"/>
          <w:szCs w:val="26"/>
          <w:lang w:eastAsia="zh-CN"/>
        </w:rPr>
        <w:t>Транспортно-планировочный каркас дополнен сетью местных подъездных автодорог к населенным пунктам сельского поселения.</w:t>
      </w:r>
    </w:p>
    <w:bookmarkEnd w:id="213"/>
    <w:bookmarkEnd w:id="214"/>
    <w:bookmarkEnd w:id="215"/>
    <w:p w:rsidR="00E65106" w:rsidRDefault="00E65106" w:rsidP="00E65106">
      <w:pPr>
        <w:spacing w:before="120" w:after="0" w:line="240" w:lineRule="auto"/>
        <w:jc w:val="center"/>
        <w:rPr>
          <w:rFonts w:ascii="Times New Roman" w:hAnsi="Times New Roman"/>
          <w:b/>
          <w:sz w:val="26"/>
          <w:szCs w:val="26"/>
        </w:rPr>
      </w:pPr>
    </w:p>
    <w:p w:rsidR="00C4786E" w:rsidRPr="00C076F2" w:rsidRDefault="00C4786E" w:rsidP="00E65106">
      <w:pPr>
        <w:spacing w:before="120" w:after="0" w:line="240" w:lineRule="auto"/>
        <w:jc w:val="center"/>
        <w:rPr>
          <w:rFonts w:ascii="Times New Roman" w:hAnsi="Times New Roman"/>
          <w:b/>
          <w:sz w:val="26"/>
          <w:szCs w:val="26"/>
        </w:rPr>
      </w:pPr>
      <w:r w:rsidRPr="00C076F2">
        <w:rPr>
          <w:rFonts w:ascii="Times New Roman" w:hAnsi="Times New Roman"/>
          <w:b/>
          <w:sz w:val="26"/>
          <w:szCs w:val="26"/>
        </w:rPr>
        <w:t>4.3.1. Автомобильные дороги федерального значения</w:t>
      </w:r>
    </w:p>
    <w:p w:rsidR="00C4786E" w:rsidRPr="00563F48" w:rsidRDefault="00C4786E" w:rsidP="00E65106">
      <w:pPr>
        <w:spacing w:before="120" w:after="0" w:line="240" w:lineRule="auto"/>
        <w:jc w:val="both"/>
        <w:rPr>
          <w:rFonts w:ascii="Times New Roman" w:hAnsi="Times New Roman"/>
          <w:b/>
          <w:bCs/>
          <w:i/>
          <w:sz w:val="26"/>
          <w:szCs w:val="26"/>
          <w:lang w:eastAsia="ru-RU"/>
        </w:rPr>
      </w:pPr>
      <w:r w:rsidRPr="00563F48">
        <w:rPr>
          <w:rFonts w:ascii="Times New Roman" w:hAnsi="Times New Roman"/>
          <w:b/>
          <w:bCs/>
          <w:i/>
          <w:sz w:val="26"/>
          <w:szCs w:val="26"/>
          <w:lang w:eastAsia="ru-RU"/>
        </w:rPr>
        <w:t>Современное состояние</w:t>
      </w:r>
    </w:p>
    <w:p w:rsidR="00C4786E" w:rsidRPr="00563F48" w:rsidRDefault="00C4786E" w:rsidP="00E65106">
      <w:pPr>
        <w:spacing w:before="120" w:after="0" w:line="240" w:lineRule="auto"/>
        <w:jc w:val="both"/>
        <w:rPr>
          <w:rFonts w:ascii="Times New Roman" w:hAnsi="Times New Roman"/>
          <w:bCs/>
          <w:sz w:val="26"/>
          <w:szCs w:val="26"/>
          <w:lang w:eastAsia="ru-RU"/>
        </w:rPr>
      </w:pPr>
      <w:r w:rsidRPr="00563F48">
        <w:rPr>
          <w:rFonts w:ascii="Times New Roman" w:hAnsi="Times New Roman"/>
          <w:bCs/>
          <w:sz w:val="26"/>
          <w:szCs w:val="26"/>
          <w:lang w:eastAsia="ru-RU"/>
        </w:rPr>
        <w:t>Через территорию Бегуницкого сельского поселения проходит автомобильная дорога федерального значения «Нарва», что определяет его удобную тран</w:t>
      </w:r>
      <w:r w:rsidR="00BD5869">
        <w:rPr>
          <w:rFonts w:ascii="Times New Roman" w:hAnsi="Times New Roman"/>
          <w:bCs/>
          <w:sz w:val="26"/>
          <w:szCs w:val="26"/>
          <w:lang w:eastAsia="ru-RU"/>
        </w:rPr>
        <w:t>спортную доступность со стороны</w:t>
      </w:r>
      <w:r w:rsidRPr="00563F48">
        <w:rPr>
          <w:rFonts w:ascii="Times New Roman" w:hAnsi="Times New Roman"/>
          <w:bCs/>
          <w:sz w:val="26"/>
          <w:szCs w:val="26"/>
          <w:lang w:eastAsia="ru-RU"/>
        </w:rPr>
        <w:t>Санкт-Петербурга. Автомобильная дорога  «Нарва» обеспечивает связь Санкт-</w:t>
      </w:r>
      <w:r w:rsidRPr="00BD5869">
        <w:rPr>
          <w:rFonts w:ascii="Times New Roman" w:hAnsi="Times New Roman"/>
          <w:bCs/>
          <w:sz w:val="26"/>
          <w:szCs w:val="26"/>
          <w:lang w:eastAsia="ru-RU"/>
        </w:rPr>
        <w:t>Петербург</w:t>
      </w:r>
      <w:r w:rsidR="00BD5869">
        <w:rPr>
          <w:rFonts w:ascii="Times New Roman" w:hAnsi="Times New Roman"/>
          <w:bCs/>
          <w:sz w:val="26"/>
          <w:szCs w:val="26"/>
          <w:lang w:eastAsia="ru-RU"/>
        </w:rPr>
        <w:t>а</w:t>
      </w:r>
      <w:r w:rsidRPr="00563F48">
        <w:rPr>
          <w:rFonts w:ascii="Times New Roman" w:hAnsi="Times New Roman"/>
          <w:bCs/>
          <w:sz w:val="26"/>
          <w:szCs w:val="26"/>
          <w:lang w:eastAsia="ru-RU"/>
        </w:rPr>
        <w:t xml:space="preserve"> с </w:t>
      </w:r>
      <w:r w:rsidRPr="00966125">
        <w:rPr>
          <w:rFonts w:ascii="Times New Roman" w:hAnsi="Times New Roman"/>
          <w:bCs/>
          <w:sz w:val="26"/>
          <w:szCs w:val="26"/>
          <w:lang w:eastAsia="ru-RU"/>
        </w:rPr>
        <w:t>Эстонией и развивающимся морским портом Усть-Луга. Общая протяженность</w:t>
      </w:r>
      <w:r w:rsidRPr="00563F48">
        <w:rPr>
          <w:rFonts w:ascii="Times New Roman" w:hAnsi="Times New Roman"/>
          <w:bCs/>
          <w:sz w:val="26"/>
          <w:szCs w:val="26"/>
          <w:lang w:eastAsia="ru-RU"/>
        </w:rPr>
        <w:t xml:space="preserve"> данной автодороги в границах Бегуницкого сельского поселения составляет </w:t>
      </w:r>
      <w:r>
        <w:rPr>
          <w:rFonts w:ascii="Times New Roman" w:hAnsi="Times New Roman"/>
          <w:bCs/>
          <w:sz w:val="26"/>
          <w:szCs w:val="26"/>
          <w:lang w:eastAsia="ru-RU"/>
        </w:rPr>
        <w:t>16,0</w:t>
      </w:r>
      <w:r w:rsidRPr="00563F48">
        <w:rPr>
          <w:rFonts w:ascii="Times New Roman" w:hAnsi="Times New Roman"/>
          <w:bCs/>
          <w:sz w:val="26"/>
          <w:szCs w:val="26"/>
          <w:lang w:eastAsia="ru-RU"/>
        </w:rPr>
        <w:t xml:space="preserve"> км, дорога относится ко второй технической категории, имеет ширину в 2 полосы. По данным ФКУ «Севзапуправтодор», среднесуточная приведенная к легковому автомобилю интенсивность автомобильного движения составляет 15854 автомобилей в сутки.  В границах муниципального образования </w:t>
      </w:r>
      <w:r w:rsidR="00BD5869">
        <w:rPr>
          <w:rFonts w:ascii="Times New Roman" w:hAnsi="Times New Roman"/>
          <w:bCs/>
          <w:sz w:val="26"/>
          <w:szCs w:val="26"/>
          <w:lang w:eastAsia="ru-RU"/>
        </w:rPr>
        <w:t>автодорога федерального значения</w:t>
      </w:r>
      <w:r w:rsidRPr="00563F48">
        <w:rPr>
          <w:rFonts w:ascii="Times New Roman" w:hAnsi="Times New Roman"/>
          <w:bCs/>
          <w:sz w:val="26"/>
          <w:szCs w:val="26"/>
          <w:lang w:eastAsia="ru-RU"/>
        </w:rPr>
        <w:t xml:space="preserve"> «Нарва»проходит через деревни </w:t>
      </w:r>
      <w:r w:rsidR="004B6AFD" w:rsidRPr="00563F48">
        <w:rPr>
          <w:rFonts w:ascii="Times New Roman" w:hAnsi="Times New Roman"/>
          <w:bCs/>
          <w:sz w:val="26"/>
          <w:szCs w:val="26"/>
          <w:lang w:eastAsia="ru-RU"/>
        </w:rPr>
        <w:t>Бегуницы</w:t>
      </w:r>
      <w:r w:rsidR="004B6AFD">
        <w:rPr>
          <w:rFonts w:ascii="Times New Roman" w:hAnsi="Times New Roman"/>
          <w:bCs/>
          <w:sz w:val="26"/>
          <w:szCs w:val="26"/>
          <w:lang w:eastAsia="ru-RU"/>
        </w:rPr>
        <w:t>, Большие Лашковицы,</w:t>
      </w:r>
      <w:r w:rsidRPr="00563F48">
        <w:rPr>
          <w:rFonts w:ascii="Times New Roman" w:hAnsi="Times New Roman"/>
          <w:bCs/>
          <w:sz w:val="26"/>
          <w:szCs w:val="26"/>
          <w:lang w:eastAsia="ru-RU"/>
        </w:rPr>
        <w:t>Больш</w:t>
      </w:r>
      <w:r w:rsidR="00AD73EF">
        <w:rPr>
          <w:rFonts w:ascii="Times New Roman" w:hAnsi="Times New Roman"/>
          <w:bCs/>
          <w:sz w:val="26"/>
          <w:szCs w:val="26"/>
          <w:lang w:eastAsia="ru-RU"/>
        </w:rPr>
        <w:t xml:space="preserve">ое Тешково, </w:t>
      </w:r>
      <w:r w:rsidR="004B6AFD" w:rsidRPr="00563F48">
        <w:rPr>
          <w:rFonts w:ascii="Times New Roman" w:hAnsi="Times New Roman"/>
          <w:bCs/>
          <w:sz w:val="26"/>
          <w:szCs w:val="26"/>
          <w:lang w:eastAsia="ru-RU"/>
        </w:rPr>
        <w:t>Гомонтово</w:t>
      </w:r>
      <w:r w:rsidR="004B6AFD">
        <w:rPr>
          <w:rFonts w:ascii="Times New Roman" w:hAnsi="Times New Roman"/>
          <w:bCs/>
          <w:sz w:val="26"/>
          <w:szCs w:val="26"/>
          <w:lang w:eastAsia="ru-RU"/>
        </w:rPr>
        <w:t>,Кайкино, Старые Бегуницы</w:t>
      </w:r>
      <w:r w:rsidRPr="00563F48">
        <w:rPr>
          <w:rFonts w:ascii="Times New Roman" w:hAnsi="Times New Roman"/>
          <w:bCs/>
          <w:sz w:val="26"/>
          <w:szCs w:val="26"/>
          <w:lang w:eastAsia="ru-RU"/>
        </w:rPr>
        <w:t xml:space="preserve">. В границах деревни Бегуницы </w:t>
      </w:r>
      <w:r w:rsidRPr="00563F48">
        <w:rPr>
          <w:rFonts w:ascii="Times New Roman" w:hAnsi="Times New Roman"/>
          <w:bCs/>
          <w:sz w:val="26"/>
          <w:szCs w:val="26"/>
          <w:lang w:eastAsia="ru-RU"/>
        </w:rPr>
        <w:lastRenderedPageBreak/>
        <w:t>жилая застройка отделена от трассы защитной зеленой полосой</w:t>
      </w:r>
      <w:r>
        <w:rPr>
          <w:rFonts w:ascii="Times New Roman" w:hAnsi="Times New Roman"/>
          <w:bCs/>
          <w:sz w:val="26"/>
          <w:szCs w:val="26"/>
          <w:lang w:eastAsia="ru-RU"/>
        </w:rPr>
        <w:t xml:space="preserve"> (минимальное расстояние от жилых многоквартирных и многоэтажных домов около 80 метров, минимальное расстояние от малоэтажных домов 20 метров)</w:t>
      </w:r>
      <w:r w:rsidRPr="00563F48">
        <w:rPr>
          <w:rFonts w:ascii="Times New Roman" w:hAnsi="Times New Roman"/>
          <w:bCs/>
          <w:sz w:val="26"/>
          <w:szCs w:val="26"/>
          <w:lang w:eastAsia="ru-RU"/>
        </w:rPr>
        <w:t>. Возможность расширения полосы отвода автодороги в границах населенных пунктов без негативных последствий для условий проживания населения отсутствует.</w:t>
      </w:r>
    </w:p>
    <w:p w:rsidR="00C4786E" w:rsidRPr="00563F48" w:rsidRDefault="00C4786E" w:rsidP="00E65106">
      <w:pPr>
        <w:spacing w:before="120" w:after="0" w:line="240" w:lineRule="auto"/>
        <w:jc w:val="both"/>
        <w:rPr>
          <w:rFonts w:ascii="Times New Roman" w:hAnsi="Times New Roman"/>
          <w:b/>
          <w:i/>
          <w:sz w:val="26"/>
          <w:szCs w:val="26"/>
          <w:lang w:eastAsia="zh-CN"/>
        </w:rPr>
      </w:pPr>
      <w:r w:rsidRPr="00563F48">
        <w:rPr>
          <w:rFonts w:ascii="Times New Roman" w:hAnsi="Times New Roman"/>
          <w:b/>
          <w:i/>
          <w:sz w:val="26"/>
          <w:szCs w:val="26"/>
          <w:lang w:eastAsia="zh-CN"/>
        </w:rPr>
        <w:t>Развитие автодорожной инфраструктуры</w:t>
      </w:r>
    </w:p>
    <w:p w:rsidR="00C4786E" w:rsidRPr="00563F48" w:rsidRDefault="00C4786E" w:rsidP="00E65106">
      <w:pPr>
        <w:spacing w:before="120" w:after="0" w:line="240" w:lineRule="auto"/>
        <w:jc w:val="both"/>
        <w:rPr>
          <w:rFonts w:ascii="Times New Roman" w:hAnsi="Times New Roman"/>
          <w:sz w:val="26"/>
          <w:szCs w:val="26"/>
          <w:lang w:eastAsia="ru-RU"/>
        </w:rPr>
      </w:pPr>
      <w:r w:rsidRPr="00563F48">
        <w:rPr>
          <w:rFonts w:ascii="Times New Roman" w:hAnsi="Times New Roman"/>
          <w:bCs/>
          <w:sz w:val="26"/>
          <w:szCs w:val="26"/>
          <w:lang w:eastAsia="ru-RU"/>
        </w:rPr>
        <w:t>В соответствии с Транспортной стратегией Российской Федерации до 2030 года, утвержденной распоряжением Правительства Российской Федерации от 22 ноября 2008 г</w:t>
      </w:r>
      <w:r>
        <w:rPr>
          <w:rFonts w:ascii="Times New Roman" w:hAnsi="Times New Roman"/>
          <w:bCs/>
          <w:sz w:val="26"/>
          <w:szCs w:val="26"/>
          <w:lang w:eastAsia="ru-RU"/>
        </w:rPr>
        <w:t>ода</w:t>
      </w:r>
      <w:r w:rsidR="00AE46AA">
        <w:rPr>
          <w:rFonts w:ascii="Times New Roman" w:hAnsi="Times New Roman"/>
          <w:bCs/>
          <w:sz w:val="26"/>
          <w:szCs w:val="26"/>
          <w:lang w:eastAsia="ru-RU"/>
        </w:rPr>
        <w:t xml:space="preserve"> </w:t>
      </w:r>
      <w:r>
        <w:rPr>
          <w:rFonts w:ascii="Times New Roman" w:hAnsi="Times New Roman"/>
          <w:bCs/>
          <w:sz w:val="26"/>
          <w:szCs w:val="26"/>
          <w:lang w:eastAsia="ru-RU"/>
        </w:rPr>
        <w:t>№</w:t>
      </w:r>
      <w:r w:rsidR="00AE46AA">
        <w:rPr>
          <w:rFonts w:ascii="Times New Roman" w:hAnsi="Times New Roman"/>
          <w:bCs/>
          <w:sz w:val="26"/>
          <w:szCs w:val="26"/>
          <w:lang w:eastAsia="ru-RU"/>
        </w:rPr>
        <w:t xml:space="preserve"> </w:t>
      </w:r>
      <w:r w:rsidRPr="00563F48">
        <w:rPr>
          <w:rFonts w:ascii="Times New Roman" w:hAnsi="Times New Roman"/>
          <w:bCs/>
          <w:sz w:val="26"/>
          <w:szCs w:val="26"/>
          <w:lang w:eastAsia="ru-RU"/>
        </w:rPr>
        <w:t xml:space="preserve">1734-р, в период до 2015 года одним из основных направлений развития транспортной инфраструктуры в Северо-Западном федеральном округе является реконструкция автодорожных подходов к государственной границе Российской Федерации на территории Ленинградской области. В связи с этим предусматривается реконструкция автомобильной дороги федерального значения «Нарва». Параметры реконструкции данной автодороги на момент разработки генерального плана не определены. </w:t>
      </w:r>
      <w:r w:rsidRPr="00563F48">
        <w:rPr>
          <w:rFonts w:ascii="Times New Roman" w:hAnsi="Times New Roman"/>
          <w:sz w:val="26"/>
          <w:szCs w:val="26"/>
          <w:lang w:eastAsia="ru-RU"/>
        </w:rPr>
        <w:t xml:space="preserve">В соответствии с планами ФКУ «Севзапуправтодор», выполнение проектных работ по реконструкции федеральной трассы «Нарва» планируется на 2013-2016 годы. </w:t>
      </w:r>
    </w:p>
    <w:p w:rsidR="00C4786E" w:rsidRPr="00563F48" w:rsidRDefault="00C4786E" w:rsidP="00E65106">
      <w:pPr>
        <w:spacing w:before="120" w:after="0" w:line="240" w:lineRule="auto"/>
        <w:jc w:val="both"/>
        <w:rPr>
          <w:rFonts w:ascii="Times New Roman" w:hAnsi="Times New Roman"/>
          <w:bCs/>
          <w:sz w:val="26"/>
          <w:szCs w:val="26"/>
          <w:lang w:eastAsia="ru-RU"/>
        </w:rPr>
      </w:pPr>
      <w:r w:rsidRPr="00563F48">
        <w:rPr>
          <w:rFonts w:ascii="Times New Roman" w:hAnsi="Times New Roman"/>
          <w:bCs/>
          <w:sz w:val="26"/>
          <w:szCs w:val="26"/>
          <w:lang w:eastAsia="ru-RU"/>
        </w:rPr>
        <w:t xml:space="preserve">Для обеспечения безопасности дорожного движения по </w:t>
      </w:r>
      <w:r w:rsidR="005B1D50">
        <w:rPr>
          <w:rFonts w:ascii="Times New Roman" w:hAnsi="Times New Roman"/>
          <w:bCs/>
          <w:sz w:val="26"/>
          <w:szCs w:val="26"/>
          <w:lang w:eastAsia="ru-RU"/>
        </w:rPr>
        <w:t>автодороге федерального значения</w:t>
      </w:r>
      <w:r w:rsidRPr="00563F48">
        <w:rPr>
          <w:rFonts w:ascii="Times New Roman" w:hAnsi="Times New Roman"/>
          <w:bCs/>
          <w:sz w:val="26"/>
          <w:szCs w:val="26"/>
          <w:lang w:eastAsia="ru-RU"/>
        </w:rPr>
        <w:t xml:space="preserve">  «Нарва» на территории Бегуницкого сельского поселения генеральным планом предлагаются следующие мероприятия по развитию автодорожной инфраструктуры:</w:t>
      </w:r>
    </w:p>
    <w:p w:rsidR="00C4786E" w:rsidRPr="009B3C02" w:rsidRDefault="00C4786E" w:rsidP="0079202A">
      <w:pPr>
        <w:numPr>
          <w:ilvl w:val="0"/>
          <w:numId w:val="33"/>
        </w:numPr>
        <w:spacing w:before="120" w:after="0" w:line="240" w:lineRule="auto"/>
        <w:jc w:val="both"/>
        <w:rPr>
          <w:rFonts w:ascii="Times New Roman" w:hAnsi="Times New Roman"/>
          <w:bCs/>
          <w:sz w:val="26"/>
          <w:szCs w:val="26"/>
          <w:lang w:eastAsia="ru-RU"/>
        </w:rPr>
      </w:pPr>
      <w:r w:rsidRPr="009B3C02">
        <w:rPr>
          <w:rFonts w:ascii="Times New Roman" w:hAnsi="Times New Roman"/>
          <w:bCs/>
          <w:sz w:val="26"/>
          <w:szCs w:val="26"/>
          <w:lang w:eastAsia="ru-RU"/>
        </w:rPr>
        <w:t xml:space="preserve">Строительство пешеходного перехода в двух уровнях в деревне Бегуницы  – на первую </w:t>
      </w:r>
      <w:r w:rsidR="009D493E">
        <w:rPr>
          <w:rFonts w:ascii="Times New Roman" w:hAnsi="Times New Roman"/>
          <w:bCs/>
          <w:sz w:val="26"/>
          <w:szCs w:val="26"/>
          <w:lang w:eastAsia="ru-RU"/>
        </w:rPr>
        <w:t>очередь (2013 – 2020</w:t>
      </w:r>
      <w:r w:rsidRPr="009B3C02">
        <w:rPr>
          <w:rFonts w:ascii="Times New Roman" w:hAnsi="Times New Roman"/>
          <w:bCs/>
          <w:sz w:val="26"/>
          <w:szCs w:val="26"/>
          <w:lang w:eastAsia="ru-RU"/>
        </w:rPr>
        <w:t xml:space="preserve">), в деревне Большое Тешково и в деревне Гомонтово – на </w:t>
      </w:r>
      <w:r w:rsidR="009D493E">
        <w:rPr>
          <w:rFonts w:ascii="Times New Roman" w:hAnsi="Times New Roman"/>
          <w:bCs/>
          <w:sz w:val="26"/>
          <w:szCs w:val="26"/>
          <w:lang w:eastAsia="ru-RU"/>
        </w:rPr>
        <w:t>расчетный срок (2021 – 2030</w:t>
      </w:r>
      <w:r w:rsidR="00AE46AA">
        <w:rPr>
          <w:rFonts w:ascii="Times New Roman" w:hAnsi="Times New Roman"/>
          <w:bCs/>
          <w:sz w:val="26"/>
          <w:szCs w:val="26"/>
          <w:lang w:eastAsia="ru-RU"/>
        </w:rPr>
        <w:t>).</w:t>
      </w:r>
    </w:p>
    <w:p w:rsidR="00C4786E" w:rsidRPr="000A67D4" w:rsidRDefault="00C4786E" w:rsidP="0079202A">
      <w:pPr>
        <w:numPr>
          <w:ilvl w:val="0"/>
          <w:numId w:val="33"/>
        </w:numPr>
        <w:spacing w:before="120" w:after="0" w:line="240" w:lineRule="auto"/>
        <w:jc w:val="both"/>
        <w:rPr>
          <w:rFonts w:ascii="Times New Roman" w:hAnsi="Times New Roman"/>
          <w:bCs/>
          <w:sz w:val="26"/>
          <w:szCs w:val="26"/>
          <w:lang w:eastAsia="ru-RU"/>
        </w:rPr>
      </w:pPr>
      <w:r w:rsidRPr="000A67D4">
        <w:rPr>
          <w:rFonts w:ascii="Times New Roman" w:hAnsi="Times New Roman"/>
          <w:sz w:val="26"/>
          <w:szCs w:val="26"/>
        </w:rPr>
        <w:t xml:space="preserve">Строительство </w:t>
      </w:r>
      <w:r w:rsidR="00D86141">
        <w:rPr>
          <w:rFonts w:ascii="Times New Roman" w:hAnsi="Times New Roman"/>
          <w:sz w:val="26"/>
          <w:szCs w:val="26"/>
        </w:rPr>
        <w:t xml:space="preserve">двухуровневой </w:t>
      </w:r>
      <w:r w:rsidRPr="000A67D4">
        <w:rPr>
          <w:rFonts w:ascii="Times New Roman" w:hAnsi="Times New Roman"/>
          <w:sz w:val="26"/>
          <w:szCs w:val="26"/>
        </w:rPr>
        <w:t>транспортной развязки на пересечении автомобильной дороги «Нарва» с</w:t>
      </w:r>
      <w:r w:rsidR="00F7600E">
        <w:rPr>
          <w:rFonts w:ascii="Times New Roman" w:hAnsi="Times New Roman"/>
          <w:sz w:val="26"/>
          <w:szCs w:val="26"/>
        </w:rPr>
        <w:t xml:space="preserve"> новым участком автомобильной дороги</w:t>
      </w:r>
      <w:r w:rsidRPr="000A67D4">
        <w:rPr>
          <w:rFonts w:ascii="Times New Roman" w:hAnsi="Times New Roman"/>
          <w:sz w:val="26"/>
          <w:szCs w:val="26"/>
        </w:rPr>
        <w:t xml:space="preserve"> Волосово – Гомонтово – Копорье – Керново</w:t>
      </w:r>
      <w:r>
        <w:rPr>
          <w:rFonts w:ascii="Times New Roman" w:hAnsi="Times New Roman"/>
          <w:sz w:val="26"/>
          <w:szCs w:val="26"/>
        </w:rPr>
        <w:t xml:space="preserve"> – </w:t>
      </w:r>
      <w:r w:rsidR="00BD2043">
        <w:rPr>
          <w:rFonts w:ascii="Times New Roman" w:hAnsi="Times New Roman"/>
          <w:sz w:val="26"/>
          <w:szCs w:val="26"/>
        </w:rPr>
        <w:t>на расчетный срок (2021 – 203</w:t>
      </w:r>
      <w:r w:rsidR="00AE46AA">
        <w:rPr>
          <w:rFonts w:ascii="Times New Roman" w:hAnsi="Times New Roman"/>
          <w:sz w:val="26"/>
          <w:szCs w:val="26"/>
        </w:rPr>
        <w:t>0).</w:t>
      </w:r>
    </w:p>
    <w:p w:rsidR="00C4786E" w:rsidRDefault="00C4786E" w:rsidP="00E65106">
      <w:pPr>
        <w:spacing w:before="120" w:after="0" w:line="240" w:lineRule="auto"/>
        <w:jc w:val="both"/>
        <w:rPr>
          <w:rFonts w:ascii="Times New Roman" w:hAnsi="Times New Roman"/>
          <w:sz w:val="26"/>
          <w:szCs w:val="26"/>
          <w:lang w:eastAsia="ru-RU"/>
        </w:rPr>
      </w:pPr>
      <w:r w:rsidRPr="008E13D5">
        <w:rPr>
          <w:rFonts w:ascii="Times New Roman" w:hAnsi="Times New Roman"/>
          <w:bCs/>
          <w:sz w:val="26"/>
          <w:szCs w:val="26"/>
          <w:lang w:eastAsia="ru-RU"/>
        </w:rPr>
        <w:t>В качестве одного из вариантов реконструкции автомобильной дороги федерального значения  «Нарва» предлагается рас</w:t>
      </w:r>
      <w:r>
        <w:rPr>
          <w:rFonts w:ascii="Times New Roman" w:hAnsi="Times New Roman"/>
          <w:bCs/>
          <w:sz w:val="26"/>
          <w:szCs w:val="26"/>
          <w:lang w:eastAsia="ru-RU"/>
        </w:rPr>
        <w:t xml:space="preserve">смотреть вопрос о строительстве </w:t>
      </w:r>
      <w:r w:rsidRPr="008E13D5">
        <w:rPr>
          <w:rFonts w:ascii="Times New Roman" w:hAnsi="Times New Roman"/>
          <w:bCs/>
          <w:sz w:val="26"/>
          <w:szCs w:val="26"/>
          <w:lang w:eastAsia="ru-RU"/>
        </w:rPr>
        <w:t>автодорожного обхода деревень Большие Лашковицы,  Кайкино, Старые Бегуницы, Бегуницы и Гомонтово с южн</w:t>
      </w:r>
      <w:r>
        <w:rPr>
          <w:rFonts w:ascii="Times New Roman" w:hAnsi="Times New Roman"/>
          <w:bCs/>
          <w:sz w:val="26"/>
          <w:szCs w:val="26"/>
          <w:lang w:eastAsia="ru-RU"/>
        </w:rPr>
        <w:t xml:space="preserve">ой стороны, </w:t>
      </w:r>
      <w:r w:rsidR="002F6756">
        <w:rPr>
          <w:rFonts w:ascii="Times New Roman" w:hAnsi="Times New Roman"/>
          <w:bCs/>
          <w:sz w:val="26"/>
          <w:szCs w:val="26"/>
          <w:lang w:eastAsia="ru-RU"/>
        </w:rPr>
        <w:t xml:space="preserve">на </w:t>
      </w:r>
      <w:r w:rsidR="001B676B">
        <w:rPr>
          <w:rFonts w:ascii="Times New Roman" w:hAnsi="Times New Roman"/>
          <w:bCs/>
          <w:sz w:val="26"/>
          <w:szCs w:val="26"/>
          <w:lang w:eastAsia="ru-RU"/>
        </w:rPr>
        <w:t>расч</w:t>
      </w:r>
      <w:r w:rsidR="002F6756">
        <w:rPr>
          <w:rFonts w:ascii="Times New Roman" w:hAnsi="Times New Roman"/>
          <w:bCs/>
          <w:sz w:val="26"/>
          <w:szCs w:val="26"/>
          <w:lang w:eastAsia="ru-RU"/>
        </w:rPr>
        <w:t>етный срок</w:t>
      </w:r>
      <w:r w:rsidRPr="008E13D5">
        <w:rPr>
          <w:rFonts w:ascii="Times New Roman" w:hAnsi="Times New Roman"/>
          <w:bCs/>
          <w:sz w:val="26"/>
          <w:szCs w:val="26"/>
          <w:lang w:eastAsia="ru-RU"/>
        </w:rPr>
        <w:t xml:space="preserve"> проекта</w:t>
      </w:r>
      <w:r>
        <w:rPr>
          <w:rFonts w:ascii="Times New Roman" w:hAnsi="Times New Roman"/>
          <w:bCs/>
          <w:sz w:val="26"/>
          <w:szCs w:val="26"/>
          <w:lang w:eastAsia="ru-RU"/>
        </w:rPr>
        <w:t>. Ориентировочная дли</w:t>
      </w:r>
      <w:r w:rsidRPr="008E13D5">
        <w:rPr>
          <w:rFonts w:ascii="Times New Roman" w:hAnsi="Times New Roman"/>
          <w:bCs/>
          <w:sz w:val="26"/>
          <w:szCs w:val="26"/>
          <w:lang w:eastAsia="ru-RU"/>
        </w:rPr>
        <w:t>на нового участка автодороги около 6,7 километров. Кроме</w:t>
      </w:r>
      <w:r w:rsidR="002F6756">
        <w:rPr>
          <w:rFonts w:ascii="Times New Roman" w:hAnsi="Times New Roman"/>
          <w:bCs/>
          <w:sz w:val="26"/>
          <w:szCs w:val="26"/>
          <w:lang w:eastAsia="ru-RU"/>
        </w:rPr>
        <w:t xml:space="preserve"> того, целесообразно, на расчетный срок</w:t>
      </w:r>
      <w:r w:rsidRPr="008E13D5">
        <w:rPr>
          <w:rFonts w:ascii="Times New Roman" w:hAnsi="Times New Roman"/>
          <w:bCs/>
          <w:sz w:val="26"/>
          <w:szCs w:val="26"/>
          <w:lang w:eastAsia="ru-RU"/>
        </w:rPr>
        <w:t xml:space="preserve"> проекта, строительство автодорожного обхода деревни Большое Тешково с северной стороны. Ориентировочная длина нового участка автодороги около 1,6 километров. Строительство обходов предлагается с целью вывода транзитного транспортного потока за пределы жилых зон. В рамках проекта</w:t>
      </w:r>
      <w:r w:rsidR="00746F86">
        <w:rPr>
          <w:rFonts w:ascii="Times New Roman" w:hAnsi="Times New Roman"/>
          <w:bCs/>
          <w:sz w:val="26"/>
          <w:szCs w:val="26"/>
          <w:lang w:eastAsia="ru-RU"/>
        </w:rPr>
        <w:t xml:space="preserve"> автодорожного обхода, на расчетный срок</w:t>
      </w:r>
      <w:r w:rsidRPr="008E13D5">
        <w:rPr>
          <w:rFonts w:ascii="Times New Roman" w:hAnsi="Times New Roman"/>
          <w:bCs/>
          <w:sz w:val="26"/>
          <w:szCs w:val="26"/>
          <w:lang w:eastAsia="ru-RU"/>
        </w:rPr>
        <w:t>, целесообразно строительство двухуровневой транспортной развязки на пересечении федеральной автодороги «Нарва»</w:t>
      </w:r>
      <w:r w:rsidR="0021487A">
        <w:rPr>
          <w:rFonts w:ascii="Times New Roman" w:hAnsi="Times New Roman"/>
          <w:bCs/>
          <w:sz w:val="26"/>
          <w:szCs w:val="26"/>
          <w:lang w:eastAsia="ru-RU"/>
        </w:rPr>
        <w:t xml:space="preserve"> (нового участка)</w:t>
      </w:r>
      <w:r w:rsidRPr="008E13D5">
        <w:rPr>
          <w:rFonts w:ascii="Times New Roman" w:hAnsi="Times New Roman"/>
          <w:bCs/>
          <w:sz w:val="26"/>
          <w:szCs w:val="26"/>
          <w:lang w:eastAsia="ru-RU"/>
        </w:rPr>
        <w:t xml:space="preserve"> с автомобильной дорогой регионального значения </w:t>
      </w:r>
      <w:r w:rsidRPr="008E13D5">
        <w:rPr>
          <w:rFonts w:ascii="Times New Roman" w:hAnsi="Times New Roman"/>
          <w:sz w:val="26"/>
          <w:szCs w:val="26"/>
          <w:lang w:eastAsia="ru-RU"/>
        </w:rPr>
        <w:t xml:space="preserve">Волосово – Гомонтово – Копорье – Керново (ориентировочно на 0,6 километров </w:t>
      </w:r>
      <w:r w:rsidRPr="00746F86">
        <w:rPr>
          <w:rFonts w:ascii="Times New Roman" w:hAnsi="Times New Roman"/>
          <w:sz w:val="26"/>
          <w:szCs w:val="26"/>
          <w:lang w:eastAsia="ru-RU"/>
        </w:rPr>
        <w:t>южнее</w:t>
      </w:r>
      <w:r w:rsidRPr="008E13D5">
        <w:rPr>
          <w:rFonts w:ascii="Times New Roman" w:hAnsi="Times New Roman"/>
          <w:sz w:val="26"/>
          <w:szCs w:val="26"/>
          <w:lang w:eastAsia="ru-RU"/>
        </w:rPr>
        <w:t xml:space="preserve"> существующего пересечения данных автодорог). </w:t>
      </w:r>
    </w:p>
    <w:p w:rsidR="00130C1A" w:rsidRDefault="00C4786E" w:rsidP="00130C1A">
      <w:pPr>
        <w:spacing w:before="120" w:after="0" w:line="240" w:lineRule="auto"/>
        <w:jc w:val="both"/>
        <w:rPr>
          <w:rFonts w:ascii="Times New Roman" w:hAnsi="Times New Roman"/>
          <w:sz w:val="26"/>
          <w:szCs w:val="26"/>
          <w:lang w:eastAsia="ru-RU"/>
        </w:rPr>
      </w:pPr>
      <w:r w:rsidRPr="00CF7CD4">
        <w:rPr>
          <w:rFonts w:ascii="Times New Roman" w:hAnsi="Times New Roman"/>
          <w:sz w:val="26"/>
          <w:szCs w:val="26"/>
          <w:lang w:eastAsia="ru-RU"/>
        </w:rPr>
        <w:t xml:space="preserve">Трассировка </w:t>
      </w:r>
      <w:r w:rsidR="00CF7CD4" w:rsidRPr="00CF7CD4">
        <w:rPr>
          <w:rFonts w:ascii="Times New Roman" w:hAnsi="Times New Roman"/>
          <w:sz w:val="26"/>
          <w:szCs w:val="26"/>
          <w:lang w:eastAsia="ru-RU"/>
        </w:rPr>
        <w:t>вышеуказанной</w:t>
      </w:r>
      <w:r w:rsidRPr="00CF7CD4">
        <w:rPr>
          <w:rFonts w:ascii="Times New Roman" w:hAnsi="Times New Roman"/>
          <w:sz w:val="26"/>
          <w:szCs w:val="26"/>
          <w:lang w:eastAsia="ru-RU"/>
        </w:rPr>
        <w:t xml:space="preserve"> автодорог</w:t>
      </w:r>
      <w:r w:rsidR="00CF7CD4" w:rsidRPr="00CF7CD4">
        <w:rPr>
          <w:rFonts w:ascii="Times New Roman" w:hAnsi="Times New Roman"/>
          <w:sz w:val="26"/>
          <w:szCs w:val="26"/>
          <w:lang w:eastAsia="ru-RU"/>
        </w:rPr>
        <w:t>и</w:t>
      </w:r>
      <w:r w:rsidRPr="00CF7CD4">
        <w:rPr>
          <w:rFonts w:ascii="Times New Roman" w:hAnsi="Times New Roman"/>
          <w:sz w:val="26"/>
          <w:szCs w:val="26"/>
          <w:lang w:eastAsia="ru-RU"/>
        </w:rPr>
        <w:t xml:space="preserve"> указана н</w:t>
      </w:r>
      <w:r w:rsidR="004F0CDE">
        <w:rPr>
          <w:rFonts w:ascii="Times New Roman" w:hAnsi="Times New Roman"/>
          <w:sz w:val="26"/>
          <w:szCs w:val="26"/>
          <w:lang w:eastAsia="ru-RU"/>
        </w:rPr>
        <w:t>а чертеже «</w:t>
      </w:r>
      <w:r w:rsidRPr="00CF7CD4">
        <w:rPr>
          <w:rFonts w:ascii="Times New Roman" w:hAnsi="Times New Roman"/>
          <w:bCs/>
          <w:sz w:val="26"/>
          <w:szCs w:val="26"/>
        </w:rPr>
        <w:t>Карта планируемого размещения объектов местного значения поселения (инженерная и транспортная инфраструктура)</w:t>
      </w:r>
      <w:r w:rsidR="004F0CDE">
        <w:rPr>
          <w:rFonts w:ascii="Times New Roman" w:hAnsi="Times New Roman"/>
          <w:sz w:val="26"/>
          <w:szCs w:val="26"/>
          <w:lang w:eastAsia="ru-RU"/>
        </w:rPr>
        <w:t>»</w:t>
      </w:r>
      <w:r w:rsidRPr="00CF7CD4">
        <w:rPr>
          <w:rFonts w:ascii="Times New Roman" w:hAnsi="Times New Roman"/>
          <w:sz w:val="26"/>
          <w:szCs w:val="26"/>
          <w:lang w:eastAsia="ru-RU"/>
        </w:rPr>
        <w:t>.</w:t>
      </w:r>
    </w:p>
    <w:p w:rsidR="00C4786E" w:rsidRPr="00C076F2" w:rsidRDefault="00C4786E" w:rsidP="00130C1A">
      <w:pPr>
        <w:spacing w:before="120" w:after="0" w:line="240" w:lineRule="auto"/>
        <w:jc w:val="center"/>
        <w:rPr>
          <w:rFonts w:ascii="Times New Roman" w:hAnsi="Times New Roman"/>
          <w:b/>
          <w:sz w:val="26"/>
          <w:szCs w:val="26"/>
        </w:rPr>
      </w:pPr>
      <w:r w:rsidRPr="00C076F2">
        <w:rPr>
          <w:rFonts w:ascii="Times New Roman" w:hAnsi="Times New Roman"/>
          <w:b/>
          <w:sz w:val="26"/>
          <w:szCs w:val="26"/>
        </w:rPr>
        <w:lastRenderedPageBreak/>
        <w:t>4.3.2. Автомобильные дороги регионального значения</w:t>
      </w:r>
    </w:p>
    <w:p w:rsidR="00C4786E" w:rsidRPr="00563F48" w:rsidRDefault="00C4786E" w:rsidP="00E65106">
      <w:pPr>
        <w:keepNext/>
        <w:spacing w:before="120" w:after="0" w:line="240" w:lineRule="auto"/>
        <w:jc w:val="both"/>
        <w:rPr>
          <w:rFonts w:ascii="Times New Roman" w:hAnsi="Times New Roman"/>
          <w:b/>
          <w:bCs/>
          <w:i/>
          <w:sz w:val="26"/>
          <w:szCs w:val="26"/>
          <w:lang w:eastAsia="ru-RU"/>
        </w:rPr>
      </w:pPr>
      <w:r w:rsidRPr="00563F48">
        <w:rPr>
          <w:rFonts w:ascii="Times New Roman" w:hAnsi="Times New Roman"/>
          <w:b/>
          <w:bCs/>
          <w:i/>
          <w:sz w:val="26"/>
          <w:szCs w:val="26"/>
          <w:lang w:eastAsia="ru-RU"/>
        </w:rPr>
        <w:t>Современное состояние</w:t>
      </w:r>
    </w:p>
    <w:p w:rsidR="00C4786E" w:rsidRPr="00563F48" w:rsidRDefault="00C4786E" w:rsidP="00E65106">
      <w:pPr>
        <w:spacing w:before="120" w:after="0" w:line="240" w:lineRule="auto"/>
        <w:jc w:val="both"/>
        <w:rPr>
          <w:rFonts w:ascii="Times New Roman" w:hAnsi="Times New Roman"/>
          <w:bCs/>
          <w:sz w:val="26"/>
          <w:szCs w:val="26"/>
          <w:lang w:eastAsia="ru-RU"/>
        </w:rPr>
      </w:pPr>
      <w:r w:rsidRPr="00563F48">
        <w:rPr>
          <w:rFonts w:ascii="Times New Roman" w:hAnsi="Times New Roman"/>
          <w:bCs/>
          <w:sz w:val="26"/>
          <w:szCs w:val="26"/>
          <w:lang w:eastAsia="ru-RU"/>
        </w:rPr>
        <w:t xml:space="preserve">Автомобильные дороги регионального значения обеспечивают транспортную связь Бегуницкого сельского поселения с соседними муниципальными образованиями Волосовского и Ломоносовского муниципальных районов. </w:t>
      </w:r>
    </w:p>
    <w:p w:rsidR="00C4786E" w:rsidRPr="00563F48" w:rsidRDefault="00C4786E" w:rsidP="00E65106">
      <w:pPr>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t xml:space="preserve">Общая протяженность автомобильных дорог регионального значения в границах Бегуницкого сельского поселения составляет </w:t>
      </w:r>
      <w:r>
        <w:rPr>
          <w:rFonts w:ascii="Times New Roman" w:hAnsi="Times New Roman"/>
          <w:sz w:val="26"/>
          <w:szCs w:val="26"/>
          <w:lang w:eastAsia="ru-RU"/>
        </w:rPr>
        <w:t>28,5</w:t>
      </w:r>
      <w:r w:rsidRPr="00563F48">
        <w:rPr>
          <w:rFonts w:ascii="Times New Roman" w:hAnsi="Times New Roman"/>
          <w:sz w:val="26"/>
          <w:szCs w:val="26"/>
          <w:lang w:eastAsia="ru-RU"/>
        </w:rPr>
        <w:t xml:space="preserve"> км.  Перечень и характеристика автомобильных дорог регионального значения, расположенных на территории Бегуницкого сельского поселения, состоящих на балансе ГУ «Ленавтодор», приведены в таблице 4.3.2</w:t>
      </w:r>
      <w:r w:rsidR="003E371B">
        <w:rPr>
          <w:rFonts w:ascii="Times New Roman" w:hAnsi="Times New Roman"/>
          <w:sz w:val="26"/>
          <w:szCs w:val="26"/>
          <w:lang w:eastAsia="ru-RU"/>
        </w:rPr>
        <w:t>.</w:t>
      </w:r>
      <w:r w:rsidRPr="00563F48">
        <w:rPr>
          <w:rFonts w:ascii="Times New Roman" w:hAnsi="Times New Roman"/>
          <w:sz w:val="26"/>
          <w:szCs w:val="26"/>
          <w:lang w:eastAsia="ru-RU"/>
        </w:rPr>
        <w:t>-1.</w:t>
      </w:r>
    </w:p>
    <w:p w:rsidR="00C4786E" w:rsidRPr="00563F48" w:rsidRDefault="00C4786E" w:rsidP="00E65106">
      <w:pPr>
        <w:keepNext/>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t>Таблица 4.3.2</w:t>
      </w:r>
      <w:r w:rsidR="003E371B">
        <w:rPr>
          <w:rFonts w:ascii="Times New Roman" w:hAnsi="Times New Roman"/>
          <w:sz w:val="26"/>
          <w:szCs w:val="26"/>
          <w:lang w:eastAsia="ru-RU"/>
        </w:rPr>
        <w:t>.</w:t>
      </w:r>
      <w:r w:rsidRPr="00563F48">
        <w:rPr>
          <w:rFonts w:ascii="Times New Roman" w:hAnsi="Times New Roman"/>
          <w:sz w:val="26"/>
          <w:szCs w:val="26"/>
          <w:lang w:eastAsia="ru-RU"/>
        </w:rPr>
        <w:t>-1. Характеристика автомобильных дорог регионального значения на территории Бегуницкого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975"/>
        <w:gridCol w:w="2098"/>
        <w:gridCol w:w="1614"/>
        <w:gridCol w:w="1288"/>
        <w:gridCol w:w="2002"/>
      </w:tblGrid>
      <w:tr w:rsidR="00C4786E" w:rsidRPr="00F024A9" w:rsidTr="00653762">
        <w:trPr>
          <w:trHeight w:val="1150"/>
          <w:tblHeader/>
        </w:trPr>
        <w:tc>
          <w:tcPr>
            <w:tcW w:w="310" w:type="pct"/>
            <w:vAlign w:val="center"/>
          </w:tcPr>
          <w:p w:rsidR="00C4786E" w:rsidRPr="001B676B" w:rsidRDefault="00C4786E" w:rsidP="00653762">
            <w:pPr>
              <w:spacing w:after="0" w:line="240" w:lineRule="auto"/>
              <w:jc w:val="center"/>
              <w:rPr>
                <w:rFonts w:ascii="Times New Roman" w:hAnsi="Times New Roman"/>
                <w:b/>
                <w:sz w:val="22"/>
                <w:szCs w:val="22"/>
                <w:lang w:eastAsia="ru-RU"/>
              </w:rPr>
            </w:pPr>
            <w:r w:rsidRPr="001B676B">
              <w:rPr>
                <w:rFonts w:ascii="Times New Roman" w:hAnsi="Times New Roman"/>
                <w:b/>
                <w:sz w:val="22"/>
                <w:szCs w:val="22"/>
                <w:lang w:eastAsia="ru-RU"/>
              </w:rPr>
              <w:t>№ п/п</w:t>
            </w:r>
          </w:p>
        </w:tc>
        <w:tc>
          <w:tcPr>
            <w:tcW w:w="1032" w:type="pct"/>
            <w:vAlign w:val="center"/>
          </w:tcPr>
          <w:p w:rsidR="00C4786E" w:rsidRPr="001B676B" w:rsidRDefault="00C4786E" w:rsidP="00653762">
            <w:pPr>
              <w:spacing w:after="0" w:line="240" w:lineRule="auto"/>
              <w:jc w:val="center"/>
              <w:rPr>
                <w:rFonts w:ascii="Times New Roman" w:hAnsi="Times New Roman"/>
                <w:b/>
                <w:sz w:val="22"/>
                <w:szCs w:val="22"/>
                <w:lang w:eastAsia="ru-RU"/>
              </w:rPr>
            </w:pPr>
            <w:r w:rsidRPr="001B676B">
              <w:rPr>
                <w:rFonts w:ascii="Times New Roman" w:hAnsi="Times New Roman"/>
                <w:b/>
                <w:sz w:val="22"/>
                <w:szCs w:val="22"/>
                <w:lang w:eastAsia="ru-RU"/>
              </w:rPr>
              <w:t>Наименование автодороги</w:t>
            </w:r>
          </w:p>
        </w:tc>
        <w:tc>
          <w:tcPr>
            <w:tcW w:w="1096" w:type="pct"/>
            <w:vAlign w:val="center"/>
          </w:tcPr>
          <w:p w:rsidR="00C4786E" w:rsidRPr="001B676B" w:rsidRDefault="00C4786E" w:rsidP="00653762">
            <w:pPr>
              <w:spacing w:after="0" w:line="240" w:lineRule="auto"/>
              <w:jc w:val="center"/>
              <w:rPr>
                <w:rFonts w:ascii="Times New Roman" w:hAnsi="Times New Roman"/>
                <w:b/>
                <w:sz w:val="22"/>
                <w:szCs w:val="22"/>
                <w:lang w:eastAsia="ru-RU"/>
              </w:rPr>
            </w:pPr>
            <w:r w:rsidRPr="001B676B">
              <w:rPr>
                <w:rFonts w:ascii="Times New Roman" w:hAnsi="Times New Roman"/>
                <w:b/>
                <w:sz w:val="22"/>
                <w:szCs w:val="22"/>
                <w:lang w:eastAsia="ru-RU"/>
              </w:rPr>
              <w:t>Протяженность по территории Бегуницкого сельского поселения, км</w:t>
            </w:r>
          </w:p>
        </w:tc>
        <w:tc>
          <w:tcPr>
            <w:tcW w:w="843" w:type="pct"/>
            <w:vAlign w:val="center"/>
          </w:tcPr>
          <w:p w:rsidR="00C4786E" w:rsidRPr="001B676B" w:rsidRDefault="00C4786E" w:rsidP="00653762">
            <w:pPr>
              <w:spacing w:after="0" w:line="240" w:lineRule="auto"/>
              <w:jc w:val="center"/>
              <w:rPr>
                <w:rFonts w:ascii="Times New Roman" w:hAnsi="Times New Roman"/>
                <w:b/>
                <w:sz w:val="22"/>
                <w:szCs w:val="22"/>
                <w:lang w:eastAsia="ru-RU"/>
              </w:rPr>
            </w:pPr>
            <w:r w:rsidRPr="001B676B">
              <w:rPr>
                <w:rFonts w:ascii="Times New Roman" w:hAnsi="Times New Roman"/>
                <w:b/>
                <w:sz w:val="22"/>
                <w:szCs w:val="22"/>
                <w:lang w:eastAsia="ru-RU"/>
              </w:rPr>
              <w:t>Тип покрытия</w:t>
            </w:r>
          </w:p>
        </w:tc>
        <w:tc>
          <w:tcPr>
            <w:tcW w:w="673" w:type="pct"/>
            <w:vAlign w:val="center"/>
          </w:tcPr>
          <w:p w:rsidR="00C4786E" w:rsidRPr="001B676B" w:rsidRDefault="00C4786E" w:rsidP="00653762">
            <w:pPr>
              <w:spacing w:after="0" w:line="240" w:lineRule="auto"/>
              <w:jc w:val="center"/>
              <w:rPr>
                <w:rFonts w:ascii="Times New Roman" w:hAnsi="Times New Roman"/>
                <w:b/>
                <w:sz w:val="22"/>
                <w:szCs w:val="22"/>
                <w:lang w:eastAsia="ru-RU"/>
              </w:rPr>
            </w:pPr>
            <w:r w:rsidRPr="001B676B">
              <w:rPr>
                <w:rFonts w:ascii="Times New Roman" w:hAnsi="Times New Roman"/>
                <w:b/>
                <w:sz w:val="22"/>
                <w:szCs w:val="22"/>
                <w:lang w:eastAsia="ru-RU"/>
              </w:rPr>
              <w:t>Категория</w:t>
            </w:r>
          </w:p>
        </w:tc>
        <w:tc>
          <w:tcPr>
            <w:tcW w:w="1046" w:type="pct"/>
            <w:vAlign w:val="center"/>
          </w:tcPr>
          <w:p w:rsidR="00C4786E" w:rsidRPr="001B676B" w:rsidRDefault="00C4786E" w:rsidP="00653762">
            <w:pPr>
              <w:spacing w:after="0" w:line="240" w:lineRule="auto"/>
              <w:jc w:val="center"/>
              <w:rPr>
                <w:rFonts w:ascii="Times New Roman" w:hAnsi="Times New Roman"/>
                <w:b/>
                <w:sz w:val="22"/>
                <w:szCs w:val="22"/>
                <w:lang w:eastAsia="ru-RU"/>
              </w:rPr>
            </w:pPr>
            <w:r w:rsidRPr="001B676B">
              <w:rPr>
                <w:rFonts w:ascii="Times New Roman" w:hAnsi="Times New Roman"/>
                <w:b/>
                <w:sz w:val="22"/>
                <w:szCs w:val="22"/>
                <w:lang w:eastAsia="ru-RU"/>
              </w:rPr>
              <w:t>Среднегодовая приведенная интенсивность движения,</w:t>
            </w:r>
          </w:p>
          <w:p w:rsidR="00C4786E" w:rsidRPr="001B676B" w:rsidRDefault="00C4786E" w:rsidP="00653762">
            <w:pPr>
              <w:spacing w:after="0" w:line="240" w:lineRule="auto"/>
              <w:jc w:val="center"/>
              <w:rPr>
                <w:rFonts w:ascii="Times New Roman" w:hAnsi="Times New Roman"/>
                <w:b/>
                <w:sz w:val="22"/>
                <w:szCs w:val="22"/>
                <w:lang w:eastAsia="ru-RU"/>
              </w:rPr>
            </w:pPr>
            <w:r w:rsidRPr="001B676B">
              <w:rPr>
                <w:rFonts w:ascii="Times New Roman" w:hAnsi="Times New Roman"/>
                <w:b/>
                <w:sz w:val="22"/>
                <w:szCs w:val="22"/>
                <w:lang w:eastAsia="ru-RU"/>
              </w:rPr>
              <w:t>авто /сутки</w:t>
            </w:r>
          </w:p>
        </w:tc>
      </w:tr>
      <w:tr w:rsidR="00C4786E" w:rsidRPr="00F024A9" w:rsidTr="00AE46AA">
        <w:tc>
          <w:tcPr>
            <w:tcW w:w="310" w:type="pct"/>
          </w:tcPr>
          <w:p w:rsidR="00C4786E" w:rsidRPr="00027441" w:rsidRDefault="00C4786E" w:rsidP="00653762">
            <w:pPr>
              <w:spacing w:after="0" w:line="240" w:lineRule="auto"/>
              <w:jc w:val="both"/>
              <w:rPr>
                <w:rFonts w:ascii="Times New Roman" w:hAnsi="Times New Roman"/>
                <w:color w:val="000000"/>
                <w:sz w:val="26"/>
                <w:szCs w:val="26"/>
                <w:lang w:eastAsia="zh-CN"/>
              </w:rPr>
            </w:pPr>
            <w:r w:rsidRPr="00027441">
              <w:rPr>
                <w:rFonts w:ascii="Times New Roman" w:hAnsi="Times New Roman"/>
                <w:color w:val="000000"/>
                <w:sz w:val="26"/>
                <w:szCs w:val="26"/>
                <w:lang w:eastAsia="zh-CN"/>
              </w:rPr>
              <w:t>1</w:t>
            </w:r>
          </w:p>
        </w:tc>
        <w:tc>
          <w:tcPr>
            <w:tcW w:w="1032" w:type="pct"/>
          </w:tcPr>
          <w:p w:rsidR="00C4786E" w:rsidRPr="00027441" w:rsidRDefault="00C4786E" w:rsidP="00653762">
            <w:pPr>
              <w:spacing w:after="0" w:line="240" w:lineRule="auto"/>
              <w:rPr>
                <w:rFonts w:ascii="Times New Roman" w:hAnsi="Times New Roman"/>
                <w:color w:val="000000"/>
                <w:sz w:val="26"/>
                <w:szCs w:val="26"/>
                <w:lang w:eastAsia="zh-CN"/>
              </w:rPr>
            </w:pPr>
            <w:r w:rsidRPr="00027441">
              <w:rPr>
                <w:rFonts w:ascii="Times New Roman" w:hAnsi="Times New Roman"/>
                <w:color w:val="000000"/>
                <w:sz w:val="26"/>
                <w:szCs w:val="26"/>
                <w:lang w:eastAsia="zh-CN"/>
              </w:rPr>
              <w:t xml:space="preserve">Карстолово –Черенковицы – Терпилицы </w:t>
            </w:r>
          </w:p>
        </w:tc>
        <w:tc>
          <w:tcPr>
            <w:tcW w:w="109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4,0</w:t>
            </w:r>
          </w:p>
        </w:tc>
        <w:tc>
          <w:tcPr>
            <w:tcW w:w="84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Асфальто-бетонное</w:t>
            </w:r>
          </w:p>
        </w:tc>
        <w:tc>
          <w:tcPr>
            <w:tcW w:w="67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val="en-US" w:eastAsia="zh-CN"/>
              </w:rPr>
              <w:t>IV</w:t>
            </w:r>
          </w:p>
        </w:tc>
        <w:tc>
          <w:tcPr>
            <w:tcW w:w="104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215</w:t>
            </w:r>
          </w:p>
        </w:tc>
      </w:tr>
      <w:tr w:rsidR="00C4786E" w:rsidRPr="00F024A9" w:rsidTr="00AE46AA">
        <w:tc>
          <w:tcPr>
            <w:tcW w:w="310" w:type="pct"/>
          </w:tcPr>
          <w:p w:rsidR="00C4786E" w:rsidRPr="00027441" w:rsidRDefault="00C4786E" w:rsidP="00653762">
            <w:pPr>
              <w:spacing w:after="0" w:line="240" w:lineRule="auto"/>
              <w:jc w:val="both"/>
              <w:rPr>
                <w:rFonts w:ascii="Times New Roman" w:hAnsi="Times New Roman"/>
                <w:color w:val="000000"/>
                <w:sz w:val="26"/>
                <w:szCs w:val="26"/>
                <w:lang w:eastAsia="zh-CN"/>
              </w:rPr>
            </w:pPr>
            <w:r w:rsidRPr="00027441">
              <w:rPr>
                <w:rFonts w:ascii="Times New Roman" w:hAnsi="Times New Roman"/>
                <w:color w:val="000000"/>
                <w:sz w:val="26"/>
                <w:szCs w:val="26"/>
                <w:lang w:eastAsia="zh-CN"/>
              </w:rPr>
              <w:t>2</w:t>
            </w:r>
          </w:p>
        </w:tc>
        <w:tc>
          <w:tcPr>
            <w:tcW w:w="1032" w:type="pct"/>
          </w:tcPr>
          <w:p w:rsidR="00C4786E" w:rsidRPr="00027441" w:rsidRDefault="00C4786E" w:rsidP="00653762">
            <w:pPr>
              <w:spacing w:after="0" w:line="240" w:lineRule="auto"/>
              <w:rPr>
                <w:rFonts w:ascii="Times New Roman" w:hAnsi="Times New Roman"/>
                <w:color w:val="000000"/>
                <w:sz w:val="26"/>
                <w:szCs w:val="26"/>
                <w:lang w:eastAsia="zh-CN"/>
              </w:rPr>
            </w:pPr>
            <w:r>
              <w:rPr>
                <w:rFonts w:ascii="Times New Roman" w:hAnsi="Times New Roman"/>
                <w:color w:val="000000"/>
                <w:sz w:val="26"/>
                <w:szCs w:val="26"/>
                <w:lang w:eastAsia="zh-CN"/>
              </w:rPr>
              <w:t xml:space="preserve">Волосово – Гомонтово – Копорье – Керново </w:t>
            </w:r>
          </w:p>
        </w:tc>
        <w:tc>
          <w:tcPr>
            <w:tcW w:w="109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15,5</w:t>
            </w:r>
          </w:p>
        </w:tc>
        <w:tc>
          <w:tcPr>
            <w:tcW w:w="84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Асфальто-бетонное</w:t>
            </w:r>
          </w:p>
        </w:tc>
        <w:tc>
          <w:tcPr>
            <w:tcW w:w="673" w:type="pct"/>
          </w:tcPr>
          <w:p w:rsidR="00C4786E" w:rsidRPr="00027441" w:rsidRDefault="00C4786E" w:rsidP="00AE46AA">
            <w:pPr>
              <w:spacing w:after="0" w:line="240" w:lineRule="auto"/>
              <w:jc w:val="center"/>
              <w:rPr>
                <w:rFonts w:ascii="Times New Roman" w:hAnsi="Times New Roman"/>
                <w:color w:val="000000"/>
                <w:sz w:val="26"/>
                <w:szCs w:val="26"/>
                <w:lang w:val="en-US" w:eastAsia="zh-CN"/>
              </w:rPr>
            </w:pPr>
            <w:r w:rsidRPr="00027441">
              <w:rPr>
                <w:rFonts w:ascii="Times New Roman" w:hAnsi="Times New Roman"/>
                <w:color w:val="000000"/>
                <w:sz w:val="26"/>
                <w:szCs w:val="26"/>
                <w:lang w:val="en-US" w:eastAsia="zh-CN"/>
              </w:rPr>
              <w:t>IV</w:t>
            </w:r>
          </w:p>
        </w:tc>
        <w:tc>
          <w:tcPr>
            <w:tcW w:w="104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17-19 километры: 1731, 21-27 километры: 1535, 27-35 километры: 1298</w:t>
            </w:r>
          </w:p>
        </w:tc>
      </w:tr>
      <w:tr w:rsidR="00C4786E" w:rsidRPr="00F024A9" w:rsidTr="00AE46AA">
        <w:tc>
          <w:tcPr>
            <w:tcW w:w="310" w:type="pct"/>
          </w:tcPr>
          <w:p w:rsidR="00C4786E" w:rsidRPr="00027441" w:rsidRDefault="00C4786E" w:rsidP="00653762">
            <w:pPr>
              <w:spacing w:after="0" w:line="240" w:lineRule="auto"/>
              <w:jc w:val="both"/>
              <w:rPr>
                <w:rFonts w:ascii="Times New Roman" w:hAnsi="Times New Roman"/>
                <w:color w:val="000000"/>
                <w:sz w:val="26"/>
                <w:szCs w:val="26"/>
                <w:lang w:eastAsia="zh-CN"/>
              </w:rPr>
            </w:pPr>
            <w:r w:rsidRPr="00027441">
              <w:rPr>
                <w:rFonts w:ascii="Times New Roman" w:hAnsi="Times New Roman"/>
                <w:color w:val="000000"/>
                <w:sz w:val="26"/>
                <w:szCs w:val="26"/>
                <w:lang w:eastAsia="zh-CN"/>
              </w:rPr>
              <w:t>3</w:t>
            </w:r>
          </w:p>
        </w:tc>
        <w:tc>
          <w:tcPr>
            <w:tcW w:w="1032" w:type="pct"/>
          </w:tcPr>
          <w:p w:rsidR="00C4786E" w:rsidRPr="00027441" w:rsidRDefault="00C4786E" w:rsidP="00653762">
            <w:pPr>
              <w:spacing w:after="0" w:line="240" w:lineRule="auto"/>
              <w:rPr>
                <w:rFonts w:ascii="Times New Roman" w:hAnsi="Times New Roman"/>
                <w:color w:val="000000"/>
                <w:sz w:val="26"/>
                <w:szCs w:val="26"/>
                <w:lang w:eastAsia="zh-CN"/>
              </w:rPr>
            </w:pPr>
            <w:r>
              <w:rPr>
                <w:rFonts w:ascii="Times New Roman" w:hAnsi="Times New Roman"/>
                <w:color w:val="000000"/>
                <w:sz w:val="26"/>
                <w:szCs w:val="26"/>
                <w:lang w:eastAsia="zh-CN"/>
              </w:rPr>
              <w:t xml:space="preserve">Местаново – Зябицы </w:t>
            </w:r>
          </w:p>
        </w:tc>
        <w:tc>
          <w:tcPr>
            <w:tcW w:w="109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3,4</w:t>
            </w:r>
          </w:p>
        </w:tc>
        <w:tc>
          <w:tcPr>
            <w:tcW w:w="84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Асфальто-бетонное</w:t>
            </w:r>
            <w:r>
              <w:rPr>
                <w:rFonts w:ascii="Times New Roman" w:hAnsi="Times New Roman"/>
                <w:color w:val="000000"/>
                <w:sz w:val="26"/>
                <w:szCs w:val="26"/>
                <w:lang w:eastAsia="zh-CN"/>
              </w:rPr>
              <w:t xml:space="preserve"> и щебеночно-гравийное</w:t>
            </w:r>
          </w:p>
        </w:tc>
        <w:tc>
          <w:tcPr>
            <w:tcW w:w="67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val="en-US" w:eastAsia="zh-CN"/>
              </w:rPr>
              <w:t>V</w:t>
            </w:r>
          </w:p>
        </w:tc>
        <w:tc>
          <w:tcPr>
            <w:tcW w:w="104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69</w:t>
            </w:r>
          </w:p>
        </w:tc>
      </w:tr>
      <w:tr w:rsidR="00C4786E" w:rsidRPr="00F024A9" w:rsidTr="00AE46AA">
        <w:tc>
          <w:tcPr>
            <w:tcW w:w="310" w:type="pct"/>
          </w:tcPr>
          <w:p w:rsidR="00C4786E" w:rsidRPr="00027441" w:rsidRDefault="00C4786E" w:rsidP="00653762">
            <w:pPr>
              <w:spacing w:after="0" w:line="240" w:lineRule="auto"/>
              <w:jc w:val="both"/>
              <w:rPr>
                <w:rFonts w:ascii="Times New Roman" w:hAnsi="Times New Roman"/>
                <w:color w:val="000000"/>
                <w:sz w:val="26"/>
                <w:szCs w:val="26"/>
                <w:lang w:eastAsia="zh-CN"/>
              </w:rPr>
            </w:pPr>
            <w:r w:rsidRPr="00027441">
              <w:rPr>
                <w:rFonts w:ascii="Times New Roman" w:hAnsi="Times New Roman"/>
                <w:color w:val="000000"/>
                <w:sz w:val="26"/>
                <w:szCs w:val="26"/>
                <w:lang w:eastAsia="zh-CN"/>
              </w:rPr>
              <w:t>4</w:t>
            </w:r>
          </w:p>
        </w:tc>
        <w:tc>
          <w:tcPr>
            <w:tcW w:w="1032" w:type="pct"/>
          </w:tcPr>
          <w:p w:rsidR="00C4786E" w:rsidRPr="00027441" w:rsidRDefault="00C4786E" w:rsidP="00653762">
            <w:pPr>
              <w:spacing w:after="0" w:line="240" w:lineRule="auto"/>
              <w:rPr>
                <w:rFonts w:ascii="Times New Roman" w:hAnsi="Times New Roman"/>
                <w:color w:val="000000"/>
                <w:sz w:val="26"/>
                <w:szCs w:val="26"/>
                <w:lang w:eastAsia="zh-CN"/>
              </w:rPr>
            </w:pPr>
            <w:r>
              <w:rPr>
                <w:rFonts w:ascii="Times New Roman" w:hAnsi="Times New Roman"/>
                <w:color w:val="000000"/>
                <w:sz w:val="26"/>
                <w:szCs w:val="26"/>
                <w:lang w:eastAsia="zh-CN"/>
              </w:rPr>
              <w:t xml:space="preserve">Бегуницы – Синковицы </w:t>
            </w:r>
          </w:p>
        </w:tc>
        <w:tc>
          <w:tcPr>
            <w:tcW w:w="109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3,5</w:t>
            </w:r>
          </w:p>
        </w:tc>
        <w:tc>
          <w:tcPr>
            <w:tcW w:w="84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Асфальто-бетонное</w:t>
            </w:r>
            <w:r>
              <w:rPr>
                <w:rFonts w:ascii="Times New Roman" w:hAnsi="Times New Roman"/>
                <w:color w:val="000000"/>
                <w:sz w:val="26"/>
                <w:szCs w:val="26"/>
                <w:lang w:eastAsia="zh-CN"/>
              </w:rPr>
              <w:t xml:space="preserve"> и щебеночно-гравийное</w:t>
            </w:r>
          </w:p>
        </w:tc>
        <w:tc>
          <w:tcPr>
            <w:tcW w:w="67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val="en-US" w:eastAsia="zh-CN"/>
              </w:rPr>
              <w:t>V</w:t>
            </w:r>
          </w:p>
        </w:tc>
        <w:tc>
          <w:tcPr>
            <w:tcW w:w="104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169</w:t>
            </w:r>
          </w:p>
        </w:tc>
      </w:tr>
      <w:tr w:rsidR="00C4786E" w:rsidRPr="00F024A9" w:rsidTr="00AE46AA">
        <w:tc>
          <w:tcPr>
            <w:tcW w:w="310" w:type="pct"/>
          </w:tcPr>
          <w:p w:rsidR="00C4786E" w:rsidRPr="00027441" w:rsidRDefault="00C4786E" w:rsidP="00653762">
            <w:pPr>
              <w:spacing w:after="0" w:line="240" w:lineRule="auto"/>
              <w:jc w:val="both"/>
              <w:rPr>
                <w:rFonts w:ascii="Times New Roman" w:hAnsi="Times New Roman"/>
                <w:color w:val="000000"/>
                <w:sz w:val="26"/>
                <w:szCs w:val="26"/>
                <w:lang w:eastAsia="zh-CN"/>
              </w:rPr>
            </w:pPr>
            <w:r w:rsidRPr="00027441">
              <w:rPr>
                <w:rFonts w:ascii="Times New Roman" w:hAnsi="Times New Roman"/>
                <w:color w:val="000000"/>
                <w:sz w:val="26"/>
                <w:szCs w:val="26"/>
                <w:lang w:eastAsia="zh-CN"/>
              </w:rPr>
              <w:t>5</w:t>
            </w:r>
          </w:p>
        </w:tc>
        <w:tc>
          <w:tcPr>
            <w:tcW w:w="1032" w:type="pct"/>
          </w:tcPr>
          <w:p w:rsidR="00C4786E" w:rsidRPr="00027441" w:rsidRDefault="00C4786E" w:rsidP="00653762">
            <w:pPr>
              <w:spacing w:after="0" w:line="240" w:lineRule="auto"/>
              <w:rPr>
                <w:rFonts w:ascii="Times New Roman" w:hAnsi="Times New Roman"/>
                <w:color w:val="000000"/>
                <w:sz w:val="26"/>
                <w:szCs w:val="26"/>
                <w:lang w:eastAsia="zh-CN"/>
              </w:rPr>
            </w:pPr>
            <w:r>
              <w:rPr>
                <w:rFonts w:ascii="Times New Roman" w:hAnsi="Times New Roman"/>
                <w:color w:val="000000"/>
                <w:sz w:val="26"/>
                <w:szCs w:val="26"/>
                <w:lang w:eastAsia="zh-CN"/>
              </w:rPr>
              <w:t>Кайкино – Красное Брызгово</w:t>
            </w:r>
          </w:p>
        </w:tc>
        <w:tc>
          <w:tcPr>
            <w:tcW w:w="109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2,1</w:t>
            </w:r>
          </w:p>
        </w:tc>
        <w:tc>
          <w:tcPr>
            <w:tcW w:w="84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Асфальто-бетонное</w:t>
            </w:r>
          </w:p>
        </w:tc>
        <w:tc>
          <w:tcPr>
            <w:tcW w:w="673"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sidRPr="00027441">
              <w:rPr>
                <w:rFonts w:ascii="Times New Roman" w:hAnsi="Times New Roman"/>
                <w:color w:val="000000"/>
                <w:sz w:val="26"/>
                <w:szCs w:val="26"/>
                <w:lang w:eastAsia="zh-CN"/>
              </w:rPr>
              <w:t>V</w:t>
            </w:r>
          </w:p>
        </w:tc>
        <w:tc>
          <w:tcPr>
            <w:tcW w:w="1046" w:type="pct"/>
          </w:tcPr>
          <w:p w:rsidR="00C4786E" w:rsidRPr="00027441" w:rsidRDefault="00C4786E" w:rsidP="00AE46AA">
            <w:pPr>
              <w:spacing w:after="0" w:line="240" w:lineRule="auto"/>
              <w:jc w:val="center"/>
              <w:rPr>
                <w:rFonts w:ascii="Times New Roman" w:hAnsi="Times New Roman"/>
                <w:color w:val="000000"/>
                <w:sz w:val="26"/>
                <w:szCs w:val="26"/>
                <w:lang w:eastAsia="zh-CN"/>
              </w:rPr>
            </w:pPr>
            <w:r>
              <w:rPr>
                <w:rFonts w:ascii="Times New Roman" w:hAnsi="Times New Roman"/>
                <w:color w:val="000000"/>
                <w:sz w:val="26"/>
                <w:szCs w:val="26"/>
                <w:lang w:eastAsia="zh-CN"/>
              </w:rPr>
              <w:t>128</w:t>
            </w:r>
          </w:p>
        </w:tc>
      </w:tr>
      <w:tr w:rsidR="00C4786E" w:rsidRPr="00F024A9" w:rsidTr="00653762">
        <w:tc>
          <w:tcPr>
            <w:tcW w:w="310" w:type="pct"/>
          </w:tcPr>
          <w:p w:rsidR="00C4786E" w:rsidRPr="00027441" w:rsidRDefault="00C4786E" w:rsidP="00653762">
            <w:pPr>
              <w:spacing w:after="0" w:line="240" w:lineRule="auto"/>
              <w:jc w:val="both"/>
              <w:rPr>
                <w:rFonts w:ascii="Times New Roman" w:hAnsi="Times New Roman"/>
                <w:color w:val="000000"/>
                <w:sz w:val="26"/>
                <w:szCs w:val="26"/>
                <w:lang w:eastAsia="zh-CN"/>
              </w:rPr>
            </w:pPr>
          </w:p>
        </w:tc>
        <w:tc>
          <w:tcPr>
            <w:tcW w:w="1032" w:type="pct"/>
          </w:tcPr>
          <w:p w:rsidR="00C4786E" w:rsidRPr="00B6189C" w:rsidRDefault="00C4786E" w:rsidP="00653762">
            <w:pPr>
              <w:spacing w:after="0" w:line="240" w:lineRule="auto"/>
              <w:rPr>
                <w:rFonts w:ascii="Times New Roman" w:hAnsi="Times New Roman"/>
                <w:b/>
                <w:color w:val="000000"/>
                <w:sz w:val="26"/>
                <w:szCs w:val="26"/>
                <w:lang w:eastAsia="zh-CN"/>
              </w:rPr>
            </w:pPr>
            <w:r w:rsidRPr="00B6189C">
              <w:rPr>
                <w:rFonts w:ascii="Times New Roman" w:hAnsi="Times New Roman"/>
                <w:b/>
                <w:color w:val="000000"/>
                <w:sz w:val="26"/>
                <w:szCs w:val="26"/>
                <w:lang w:eastAsia="zh-CN"/>
              </w:rPr>
              <w:t>ИТОГО</w:t>
            </w:r>
          </w:p>
        </w:tc>
        <w:tc>
          <w:tcPr>
            <w:tcW w:w="1096" w:type="pct"/>
          </w:tcPr>
          <w:p w:rsidR="00C4786E" w:rsidRPr="00B6189C" w:rsidRDefault="00C4786E" w:rsidP="00653762">
            <w:pPr>
              <w:spacing w:after="0" w:line="240" w:lineRule="auto"/>
              <w:jc w:val="center"/>
              <w:rPr>
                <w:rFonts w:ascii="Times New Roman" w:hAnsi="Times New Roman"/>
                <w:b/>
                <w:color w:val="000000"/>
                <w:sz w:val="26"/>
                <w:szCs w:val="26"/>
                <w:lang w:eastAsia="zh-CN"/>
              </w:rPr>
            </w:pPr>
            <w:r w:rsidRPr="00B6189C">
              <w:rPr>
                <w:rFonts w:ascii="Times New Roman" w:hAnsi="Times New Roman"/>
                <w:b/>
                <w:color w:val="000000"/>
                <w:sz w:val="26"/>
                <w:szCs w:val="26"/>
                <w:lang w:eastAsia="zh-CN"/>
              </w:rPr>
              <w:t>28,5</w:t>
            </w:r>
          </w:p>
        </w:tc>
        <w:tc>
          <w:tcPr>
            <w:tcW w:w="843" w:type="pct"/>
          </w:tcPr>
          <w:p w:rsidR="00C4786E" w:rsidRPr="00027441" w:rsidRDefault="00C4786E" w:rsidP="00653762">
            <w:pPr>
              <w:spacing w:after="0" w:line="240" w:lineRule="auto"/>
              <w:jc w:val="both"/>
              <w:rPr>
                <w:rFonts w:ascii="Times New Roman" w:hAnsi="Times New Roman"/>
                <w:color w:val="000000"/>
                <w:sz w:val="26"/>
                <w:szCs w:val="26"/>
                <w:lang w:eastAsia="zh-CN"/>
              </w:rPr>
            </w:pPr>
          </w:p>
        </w:tc>
        <w:tc>
          <w:tcPr>
            <w:tcW w:w="673" w:type="pct"/>
          </w:tcPr>
          <w:p w:rsidR="00C4786E" w:rsidRPr="00027441" w:rsidRDefault="00C4786E" w:rsidP="00653762">
            <w:pPr>
              <w:spacing w:after="0" w:line="240" w:lineRule="auto"/>
              <w:jc w:val="center"/>
              <w:rPr>
                <w:rFonts w:ascii="Times New Roman" w:hAnsi="Times New Roman"/>
                <w:color w:val="000000"/>
                <w:sz w:val="26"/>
                <w:szCs w:val="26"/>
                <w:lang w:eastAsia="zh-CN"/>
              </w:rPr>
            </w:pPr>
          </w:p>
        </w:tc>
        <w:tc>
          <w:tcPr>
            <w:tcW w:w="1046" w:type="pct"/>
          </w:tcPr>
          <w:p w:rsidR="00C4786E" w:rsidRDefault="00C4786E" w:rsidP="00653762">
            <w:pPr>
              <w:spacing w:after="0" w:line="240" w:lineRule="auto"/>
              <w:jc w:val="center"/>
              <w:rPr>
                <w:rFonts w:ascii="Times New Roman" w:hAnsi="Times New Roman"/>
                <w:color w:val="000000"/>
                <w:sz w:val="26"/>
                <w:szCs w:val="26"/>
                <w:lang w:eastAsia="zh-CN"/>
              </w:rPr>
            </w:pPr>
          </w:p>
        </w:tc>
      </w:tr>
    </w:tbl>
    <w:p w:rsidR="00C4786E" w:rsidRPr="006D23C0" w:rsidRDefault="00C4786E" w:rsidP="00E65106">
      <w:pPr>
        <w:spacing w:before="120"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Ниже приведена характеристика</w:t>
      </w:r>
      <w:r w:rsidRPr="006D23C0">
        <w:rPr>
          <w:rFonts w:ascii="Times New Roman" w:hAnsi="Times New Roman"/>
          <w:color w:val="000000"/>
          <w:sz w:val="26"/>
          <w:szCs w:val="26"/>
          <w:lang w:eastAsia="ru-RU"/>
        </w:rPr>
        <w:t xml:space="preserve"> важнейши</w:t>
      </w:r>
      <w:r>
        <w:rPr>
          <w:rFonts w:ascii="Times New Roman" w:hAnsi="Times New Roman"/>
          <w:color w:val="000000"/>
          <w:sz w:val="26"/>
          <w:szCs w:val="26"/>
          <w:lang w:eastAsia="ru-RU"/>
        </w:rPr>
        <w:t>х</w:t>
      </w:r>
      <w:r w:rsidRPr="006D23C0">
        <w:rPr>
          <w:rFonts w:ascii="Times New Roman" w:hAnsi="Times New Roman"/>
          <w:color w:val="000000"/>
          <w:sz w:val="26"/>
          <w:szCs w:val="26"/>
          <w:lang w:eastAsia="ru-RU"/>
        </w:rPr>
        <w:t xml:space="preserve"> для Бегуницкого </w:t>
      </w:r>
      <w:r>
        <w:rPr>
          <w:rFonts w:ascii="Times New Roman" w:hAnsi="Times New Roman"/>
          <w:color w:val="000000"/>
          <w:sz w:val="26"/>
          <w:szCs w:val="26"/>
          <w:lang w:eastAsia="ru-RU"/>
        </w:rPr>
        <w:t xml:space="preserve">сельского </w:t>
      </w:r>
      <w:r w:rsidRPr="006D23C0">
        <w:rPr>
          <w:rFonts w:ascii="Times New Roman" w:hAnsi="Times New Roman"/>
          <w:color w:val="000000"/>
          <w:sz w:val="26"/>
          <w:szCs w:val="26"/>
          <w:lang w:eastAsia="ru-RU"/>
        </w:rPr>
        <w:t>поселения автодорог регионального значения.</w:t>
      </w:r>
    </w:p>
    <w:p w:rsidR="00C4786E" w:rsidRPr="00770F42" w:rsidRDefault="00C4786E" w:rsidP="00E65106">
      <w:pPr>
        <w:spacing w:before="120" w:after="0" w:line="240" w:lineRule="auto"/>
        <w:jc w:val="both"/>
        <w:rPr>
          <w:rFonts w:ascii="Times New Roman" w:hAnsi="Times New Roman"/>
          <w:color w:val="000000"/>
          <w:sz w:val="26"/>
          <w:szCs w:val="26"/>
          <w:u w:val="single"/>
          <w:lang w:eastAsia="ru-RU"/>
        </w:rPr>
      </w:pPr>
      <w:r w:rsidRPr="00770F42">
        <w:rPr>
          <w:rFonts w:ascii="Times New Roman" w:hAnsi="Times New Roman"/>
          <w:color w:val="000000"/>
          <w:sz w:val="26"/>
          <w:szCs w:val="26"/>
          <w:u w:val="single"/>
          <w:lang w:eastAsia="ru-RU"/>
        </w:rPr>
        <w:t>Автомобильная дорога Карстолово – Черенковицы – Терпилиц</w:t>
      </w:r>
      <w:r w:rsidRPr="007D08F3">
        <w:rPr>
          <w:rFonts w:ascii="Times New Roman" w:hAnsi="Times New Roman"/>
          <w:color w:val="000000"/>
          <w:sz w:val="26"/>
          <w:szCs w:val="26"/>
          <w:u w:val="single"/>
          <w:lang w:eastAsia="ru-RU"/>
        </w:rPr>
        <w:t>ы с подъездом к деревне Коростовицы</w:t>
      </w:r>
      <w:r w:rsidRPr="007D08F3">
        <w:rPr>
          <w:rFonts w:ascii="Times New Roman" w:hAnsi="Times New Roman"/>
          <w:color w:val="000000"/>
          <w:sz w:val="26"/>
          <w:szCs w:val="26"/>
          <w:lang w:eastAsia="ru-RU"/>
        </w:rPr>
        <w:t xml:space="preserve">имеет общую протяжность 18,25 километров и проходит по территории </w:t>
      </w:r>
      <w:r w:rsidRPr="00525812">
        <w:rPr>
          <w:rFonts w:ascii="Times New Roman" w:hAnsi="Times New Roman"/>
          <w:color w:val="000000"/>
          <w:sz w:val="26"/>
          <w:szCs w:val="26"/>
          <w:lang w:eastAsia="ru-RU"/>
        </w:rPr>
        <w:t xml:space="preserve">Волосовского </w:t>
      </w:r>
      <w:r w:rsidR="00525812" w:rsidRPr="00525812">
        <w:rPr>
          <w:rFonts w:ascii="Times New Roman" w:hAnsi="Times New Roman"/>
          <w:color w:val="000000"/>
          <w:sz w:val="26"/>
          <w:szCs w:val="26"/>
          <w:lang w:eastAsia="ru-RU"/>
        </w:rPr>
        <w:t xml:space="preserve">муниципального </w:t>
      </w:r>
      <w:r w:rsidRPr="00525812">
        <w:rPr>
          <w:rFonts w:ascii="Times New Roman" w:hAnsi="Times New Roman"/>
          <w:color w:val="000000"/>
          <w:sz w:val="26"/>
          <w:szCs w:val="26"/>
          <w:lang w:eastAsia="ru-RU"/>
        </w:rPr>
        <w:t>района.</w:t>
      </w:r>
      <w:r w:rsidRPr="007D08F3">
        <w:rPr>
          <w:rFonts w:ascii="Times New Roman" w:hAnsi="Times New Roman"/>
          <w:color w:val="000000"/>
          <w:sz w:val="26"/>
          <w:szCs w:val="26"/>
          <w:lang w:eastAsia="ru-RU"/>
        </w:rPr>
        <w:t xml:space="preserve"> Дорога соединяет региональную </w:t>
      </w:r>
      <w:r>
        <w:rPr>
          <w:rFonts w:ascii="Times New Roman" w:hAnsi="Times New Roman"/>
          <w:color w:val="000000"/>
          <w:sz w:val="26"/>
          <w:szCs w:val="26"/>
          <w:lang w:eastAsia="ru-RU"/>
        </w:rPr>
        <w:t xml:space="preserve">автомобильную дорогу Волосово – </w:t>
      </w:r>
      <w:r w:rsidRPr="007D08F3">
        <w:rPr>
          <w:rFonts w:ascii="Times New Roman" w:hAnsi="Times New Roman"/>
          <w:color w:val="000000"/>
          <w:sz w:val="26"/>
          <w:szCs w:val="26"/>
          <w:lang w:eastAsia="ru-RU"/>
        </w:rPr>
        <w:t>Гомонтово – Копорье</w:t>
      </w:r>
      <w:r>
        <w:rPr>
          <w:rFonts w:ascii="Times New Roman" w:hAnsi="Times New Roman"/>
          <w:color w:val="000000"/>
          <w:sz w:val="26"/>
          <w:szCs w:val="26"/>
          <w:lang w:eastAsia="ru-RU"/>
        </w:rPr>
        <w:t xml:space="preserve"> – Керново</w:t>
      </w:r>
      <w:r w:rsidRPr="007D08F3">
        <w:rPr>
          <w:rFonts w:ascii="Times New Roman" w:hAnsi="Times New Roman"/>
          <w:color w:val="000000"/>
          <w:sz w:val="26"/>
          <w:szCs w:val="26"/>
          <w:lang w:eastAsia="ru-RU"/>
        </w:rPr>
        <w:t xml:space="preserve"> и федеральную автомобильную дорогу «Нарва».</w:t>
      </w:r>
    </w:p>
    <w:p w:rsidR="00C4786E" w:rsidRDefault="00C4786E" w:rsidP="00E65106">
      <w:pPr>
        <w:spacing w:before="120" w:after="0" w:line="240" w:lineRule="auto"/>
        <w:jc w:val="both"/>
        <w:rPr>
          <w:rFonts w:ascii="Times New Roman" w:hAnsi="Times New Roman"/>
          <w:color w:val="000000"/>
          <w:sz w:val="26"/>
          <w:szCs w:val="26"/>
        </w:rPr>
      </w:pPr>
      <w:r w:rsidRPr="00770F42">
        <w:rPr>
          <w:rFonts w:ascii="Times New Roman" w:hAnsi="Times New Roman"/>
          <w:color w:val="000000"/>
          <w:sz w:val="26"/>
          <w:szCs w:val="26"/>
          <w:u w:val="single"/>
          <w:lang w:eastAsia="ru-RU"/>
        </w:rPr>
        <w:lastRenderedPageBreak/>
        <w:t xml:space="preserve">Автомобильная дорога </w:t>
      </w:r>
      <w:r>
        <w:rPr>
          <w:rFonts w:ascii="Times New Roman" w:hAnsi="Times New Roman"/>
          <w:color w:val="000000"/>
          <w:sz w:val="26"/>
          <w:szCs w:val="26"/>
          <w:u w:val="single"/>
          <w:lang w:eastAsia="ru-RU"/>
        </w:rPr>
        <w:t xml:space="preserve">Волосово – Гомонтово – Копорье – Керново </w:t>
      </w:r>
      <w:r w:rsidRPr="007D08F3">
        <w:rPr>
          <w:rFonts w:ascii="Times New Roman" w:hAnsi="Times New Roman"/>
          <w:color w:val="000000"/>
          <w:sz w:val="26"/>
          <w:szCs w:val="26"/>
          <w:lang w:eastAsia="ru-RU"/>
        </w:rPr>
        <w:t xml:space="preserve">имеет общую протяжность </w:t>
      </w:r>
      <w:r>
        <w:rPr>
          <w:rFonts w:ascii="Times New Roman" w:hAnsi="Times New Roman"/>
          <w:color w:val="000000"/>
          <w:sz w:val="26"/>
          <w:szCs w:val="26"/>
          <w:lang w:eastAsia="ru-RU"/>
        </w:rPr>
        <w:t>53,51</w:t>
      </w:r>
      <w:r w:rsidRPr="007D08F3">
        <w:rPr>
          <w:rFonts w:ascii="Times New Roman" w:hAnsi="Times New Roman"/>
          <w:color w:val="000000"/>
          <w:sz w:val="26"/>
          <w:szCs w:val="26"/>
          <w:lang w:eastAsia="ru-RU"/>
        </w:rPr>
        <w:t xml:space="preserve"> километров и проходит по терри</w:t>
      </w:r>
      <w:r w:rsidRPr="00525812">
        <w:rPr>
          <w:rFonts w:ascii="Times New Roman" w:hAnsi="Times New Roman"/>
          <w:color w:val="000000"/>
          <w:sz w:val="26"/>
          <w:szCs w:val="26"/>
          <w:lang w:eastAsia="ru-RU"/>
        </w:rPr>
        <w:t xml:space="preserve">тории Волосовского и Ломоносовского </w:t>
      </w:r>
      <w:r w:rsidR="00525812" w:rsidRPr="00525812">
        <w:rPr>
          <w:rFonts w:ascii="Times New Roman" w:hAnsi="Times New Roman"/>
          <w:color w:val="000000"/>
          <w:sz w:val="26"/>
          <w:szCs w:val="26"/>
          <w:lang w:eastAsia="ru-RU"/>
        </w:rPr>
        <w:t xml:space="preserve">муниципальных </w:t>
      </w:r>
      <w:r w:rsidRPr="00525812">
        <w:rPr>
          <w:rFonts w:ascii="Times New Roman" w:hAnsi="Times New Roman"/>
          <w:color w:val="000000"/>
          <w:sz w:val="26"/>
          <w:szCs w:val="26"/>
          <w:lang w:eastAsia="ru-RU"/>
        </w:rPr>
        <w:t>районов. Дорога</w:t>
      </w:r>
      <w:r>
        <w:rPr>
          <w:rFonts w:ascii="Times New Roman" w:hAnsi="Times New Roman"/>
          <w:color w:val="000000"/>
          <w:sz w:val="26"/>
          <w:szCs w:val="26"/>
          <w:lang w:eastAsia="ru-RU"/>
        </w:rPr>
        <w:t xml:space="preserve">является частью полукольцевого автомобильного маршрута </w:t>
      </w:r>
      <w:r w:rsidRPr="007D08F3">
        <w:rPr>
          <w:rFonts w:ascii="Times New Roman" w:hAnsi="Times New Roman"/>
          <w:color w:val="000000"/>
          <w:sz w:val="26"/>
          <w:szCs w:val="26"/>
        </w:rPr>
        <w:t xml:space="preserve">Кировск </w:t>
      </w:r>
      <w:r>
        <w:rPr>
          <w:rFonts w:ascii="Times New Roman" w:hAnsi="Times New Roman"/>
          <w:color w:val="000000"/>
          <w:sz w:val="26"/>
          <w:szCs w:val="26"/>
        </w:rPr>
        <w:t xml:space="preserve">– </w:t>
      </w:r>
      <w:r w:rsidRPr="007D08F3">
        <w:rPr>
          <w:rFonts w:ascii="Times New Roman" w:hAnsi="Times New Roman"/>
          <w:color w:val="000000"/>
          <w:sz w:val="26"/>
          <w:szCs w:val="26"/>
        </w:rPr>
        <w:t xml:space="preserve"> Шапки </w:t>
      </w:r>
      <w:r>
        <w:rPr>
          <w:rFonts w:ascii="Times New Roman" w:hAnsi="Times New Roman"/>
          <w:color w:val="000000"/>
          <w:sz w:val="26"/>
          <w:szCs w:val="26"/>
        </w:rPr>
        <w:t>–</w:t>
      </w:r>
      <w:r w:rsidRPr="007D08F3">
        <w:rPr>
          <w:rFonts w:ascii="Times New Roman" w:hAnsi="Times New Roman"/>
          <w:color w:val="000000"/>
          <w:sz w:val="26"/>
          <w:szCs w:val="26"/>
        </w:rPr>
        <w:t xml:space="preserve"> Тосно </w:t>
      </w:r>
      <w:r>
        <w:rPr>
          <w:rFonts w:ascii="Times New Roman" w:hAnsi="Times New Roman"/>
          <w:color w:val="000000"/>
          <w:sz w:val="26"/>
          <w:szCs w:val="26"/>
        </w:rPr>
        <w:t>– В</w:t>
      </w:r>
      <w:r w:rsidRPr="007D08F3">
        <w:rPr>
          <w:rFonts w:ascii="Times New Roman" w:hAnsi="Times New Roman"/>
          <w:color w:val="000000"/>
          <w:sz w:val="26"/>
          <w:szCs w:val="26"/>
        </w:rPr>
        <w:t xml:space="preserve">олосово </w:t>
      </w:r>
      <w:r>
        <w:rPr>
          <w:rFonts w:ascii="Times New Roman" w:hAnsi="Times New Roman"/>
          <w:color w:val="000000"/>
          <w:sz w:val="26"/>
          <w:szCs w:val="26"/>
        </w:rPr>
        <w:t xml:space="preserve">– Гомонтово – Керново. Соединяет </w:t>
      </w:r>
      <w:r w:rsidRPr="007D08F3">
        <w:rPr>
          <w:rFonts w:ascii="Times New Roman" w:hAnsi="Times New Roman"/>
          <w:color w:val="000000"/>
          <w:sz w:val="26"/>
          <w:szCs w:val="26"/>
        </w:rPr>
        <w:t xml:space="preserve">региональную автомобильную дорогу Гатчина </w:t>
      </w:r>
      <w:r>
        <w:rPr>
          <w:rFonts w:ascii="Times New Roman" w:hAnsi="Times New Roman"/>
          <w:color w:val="000000"/>
          <w:sz w:val="26"/>
          <w:szCs w:val="26"/>
        </w:rPr>
        <w:t>–</w:t>
      </w:r>
      <w:r w:rsidRPr="007D08F3">
        <w:rPr>
          <w:rFonts w:ascii="Times New Roman" w:hAnsi="Times New Roman"/>
          <w:color w:val="000000"/>
          <w:sz w:val="26"/>
          <w:szCs w:val="26"/>
        </w:rPr>
        <w:t xml:space="preserve"> Ополье и   федеральную автомобильную</w:t>
      </w:r>
      <w:r w:rsidR="00634EA6">
        <w:rPr>
          <w:rFonts w:ascii="Times New Roman" w:hAnsi="Times New Roman"/>
          <w:color w:val="000000"/>
          <w:sz w:val="26"/>
          <w:szCs w:val="26"/>
        </w:rPr>
        <w:t>дорогу «</w:t>
      </w:r>
      <w:r w:rsidRPr="007D08F3">
        <w:rPr>
          <w:rFonts w:ascii="Times New Roman" w:hAnsi="Times New Roman"/>
          <w:color w:val="000000"/>
          <w:sz w:val="26"/>
          <w:szCs w:val="26"/>
        </w:rPr>
        <w:t>Нарва</w:t>
      </w:r>
      <w:r w:rsidR="00634EA6">
        <w:rPr>
          <w:rFonts w:ascii="Times New Roman" w:hAnsi="Times New Roman"/>
          <w:color w:val="000000"/>
          <w:sz w:val="26"/>
          <w:szCs w:val="26"/>
        </w:rPr>
        <w:t>»</w:t>
      </w:r>
      <w:r w:rsidRPr="007D08F3">
        <w:rPr>
          <w:rFonts w:ascii="Times New Roman" w:hAnsi="Times New Roman"/>
          <w:color w:val="000000"/>
          <w:sz w:val="26"/>
          <w:szCs w:val="26"/>
        </w:rPr>
        <w:t>. Автодорожный</w:t>
      </w:r>
      <w:r w:rsidR="00AE46AA">
        <w:rPr>
          <w:rFonts w:ascii="Times New Roman" w:hAnsi="Times New Roman"/>
          <w:color w:val="000000"/>
          <w:sz w:val="26"/>
          <w:szCs w:val="26"/>
        </w:rPr>
        <w:t xml:space="preserve"> </w:t>
      </w:r>
      <w:r w:rsidRPr="007D08F3">
        <w:rPr>
          <w:rFonts w:ascii="Times New Roman" w:hAnsi="Times New Roman"/>
          <w:color w:val="000000"/>
          <w:sz w:val="26"/>
          <w:szCs w:val="26"/>
        </w:rPr>
        <w:t>выход из города Волосово на фе</w:t>
      </w:r>
      <w:r w:rsidR="00634EA6">
        <w:rPr>
          <w:rFonts w:ascii="Times New Roman" w:hAnsi="Times New Roman"/>
          <w:color w:val="000000"/>
          <w:sz w:val="26"/>
          <w:szCs w:val="26"/>
        </w:rPr>
        <w:t>деральную автомобильную дорогу «</w:t>
      </w:r>
      <w:r w:rsidRPr="007D08F3">
        <w:rPr>
          <w:rFonts w:ascii="Times New Roman" w:hAnsi="Times New Roman"/>
          <w:color w:val="000000"/>
          <w:sz w:val="26"/>
          <w:szCs w:val="26"/>
        </w:rPr>
        <w:t>Нарва</w:t>
      </w:r>
      <w:r w:rsidR="00634EA6">
        <w:rPr>
          <w:rFonts w:ascii="Times New Roman" w:hAnsi="Times New Roman"/>
          <w:color w:val="000000"/>
          <w:sz w:val="26"/>
          <w:szCs w:val="26"/>
        </w:rPr>
        <w:t>»</w:t>
      </w:r>
      <w:r>
        <w:rPr>
          <w:rFonts w:ascii="Times New Roman" w:hAnsi="Times New Roman"/>
          <w:color w:val="000000"/>
          <w:sz w:val="26"/>
          <w:szCs w:val="26"/>
        </w:rPr>
        <w:t>.</w:t>
      </w:r>
    </w:p>
    <w:p w:rsidR="00C4786E" w:rsidRPr="008D14DA" w:rsidRDefault="00C4786E" w:rsidP="00E65106">
      <w:pPr>
        <w:spacing w:before="120" w:after="0" w:line="240" w:lineRule="auto"/>
        <w:jc w:val="both"/>
        <w:rPr>
          <w:rFonts w:ascii="Times New Roman" w:hAnsi="Times New Roman"/>
          <w:color w:val="000000"/>
          <w:sz w:val="26"/>
          <w:szCs w:val="26"/>
          <w:lang w:eastAsia="ru-RU"/>
        </w:rPr>
      </w:pPr>
      <w:r w:rsidRPr="008D14DA">
        <w:rPr>
          <w:rFonts w:ascii="Times New Roman" w:hAnsi="Times New Roman"/>
          <w:color w:val="000000"/>
          <w:sz w:val="26"/>
          <w:szCs w:val="26"/>
          <w:lang w:eastAsia="ru-RU"/>
        </w:rPr>
        <w:t xml:space="preserve">Характеристика автомобильных дорог регионального значения приведена по данным комитета по дорожному хозяйству Ленинградской области и в соответствии с постановлением Правительства Ленинградской </w:t>
      </w:r>
      <w:r w:rsidRPr="004C1121">
        <w:rPr>
          <w:rFonts w:ascii="Times New Roman" w:hAnsi="Times New Roman"/>
          <w:color w:val="000000"/>
          <w:sz w:val="26"/>
          <w:szCs w:val="26"/>
          <w:lang w:eastAsia="ru-RU"/>
        </w:rPr>
        <w:t>области от 27 ноября 2007 года №  294 «Об утверждении перечня автомобильных дорог общего</w:t>
      </w:r>
      <w:r w:rsidRPr="008D14DA">
        <w:rPr>
          <w:rFonts w:ascii="Times New Roman" w:hAnsi="Times New Roman"/>
          <w:color w:val="000000"/>
          <w:sz w:val="26"/>
          <w:szCs w:val="26"/>
          <w:lang w:eastAsia="ru-RU"/>
        </w:rPr>
        <w:t xml:space="preserve"> пользования регионального значения». </w:t>
      </w:r>
    </w:p>
    <w:p w:rsidR="00C4786E" w:rsidRPr="00563F48" w:rsidRDefault="00C4786E" w:rsidP="00E65106">
      <w:pPr>
        <w:spacing w:before="120" w:after="0" w:line="240" w:lineRule="auto"/>
        <w:jc w:val="both"/>
        <w:rPr>
          <w:rFonts w:ascii="Times New Roman" w:hAnsi="Times New Roman"/>
          <w:b/>
          <w:i/>
          <w:sz w:val="26"/>
          <w:szCs w:val="26"/>
          <w:lang w:eastAsia="zh-CN"/>
        </w:rPr>
      </w:pPr>
      <w:r w:rsidRPr="00563F48">
        <w:rPr>
          <w:rFonts w:ascii="Times New Roman" w:hAnsi="Times New Roman"/>
          <w:b/>
          <w:i/>
          <w:sz w:val="26"/>
          <w:szCs w:val="26"/>
          <w:lang w:eastAsia="zh-CN"/>
        </w:rPr>
        <w:t>Развитие автодорожной инфраструктуры</w:t>
      </w:r>
    </w:p>
    <w:p w:rsidR="00C4786E" w:rsidRDefault="00C4786E" w:rsidP="00E65106">
      <w:pPr>
        <w:spacing w:before="120" w:after="0" w:line="240" w:lineRule="auto"/>
        <w:jc w:val="both"/>
        <w:rPr>
          <w:rFonts w:ascii="Times New Roman" w:hAnsi="Times New Roman"/>
          <w:sz w:val="26"/>
          <w:szCs w:val="26"/>
          <w:lang w:eastAsia="ru-RU"/>
        </w:rPr>
      </w:pPr>
      <w:r w:rsidRPr="00BB2CEE">
        <w:rPr>
          <w:rFonts w:ascii="Times New Roman" w:hAnsi="Times New Roman"/>
          <w:sz w:val="26"/>
          <w:szCs w:val="26"/>
          <w:lang w:eastAsia="ru-RU"/>
        </w:rPr>
        <w:t xml:space="preserve">Схемой территориального планирования Ленинградской области предусмотрено строительство нового участка региональной дороги Волосово – Гомонтово – Копорье – Керново, для разведения автомобильных потоков. Предполагаемая трассировка дороги </w:t>
      </w:r>
      <w:r w:rsidR="003E371B">
        <w:rPr>
          <w:rFonts w:ascii="Times New Roman" w:hAnsi="Times New Roman"/>
          <w:sz w:val="26"/>
          <w:szCs w:val="26"/>
          <w:lang w:eastAsia="ru-RU"/>
        </w:rPr>
        <w:t>–</w:t>
      </w:r>
      <w:r w:rsidRPr="00BB2CEE">
        <w:rPr>
          <w:rFonts w:ascii="Times New Roman" w:hAnsi="Times New Roman"/>
          <w:sz w:val="26"/>
          <w:szCs w:val="26"/>
          <w:lang w:eastAsia="ru-RU"/>
        </w:rPr>
        <w:t xml:space="preserve"> между деревней Бегуницы и деревней Гомонтово, пересекая автодорогу федерального значе</w:t>
      </w:r>
      <w:r w:rsidR="00634EA6">
        <w:rPr>
          <w:rFonts w:ascii="Times New Roman" w:hAnsi="Times New Roman"/>
          <w:sz w:val="26"/>
          <w:szCs w:val="26"/>
          <w:lang w:eastAsia="ru-RU"/>
        </w:rPr>
        <w:t>ния «</w:t>
      </w:r>
      <w:r w:rsidRPr="00BB2CEE">
        <w:rPr>
          <w:rFonts w:ascii="Times New Roman" w:hAnsi="Times New Roman"/>
          <w:sz w:val="26"/>
          <w:szCs w:val="26"/>
          <w:lang w:eastAsia="ru-RU"/>
        </w:rPr>
        <w:t>Нарва</w:t>
      </w:r>
      <w:r w:rsidR="00634EA6">
        <w:rPr>
          <w:rFonts w:ascii="Times New Roman" w:hAnsi="Times New Roman"/>
          <w:sz w:val="26"/>
          <w:szCs w:val="26"/>
          <w:lang w:eastAsia="ru-RU"/>
        </w:rPr>
        <w:t>»</w:t>
      </w:r>
      <w:r w:rsidRPr="00BB2CEE">
        <w:rPr>
          <w:rFonts w:ascii="Times New Roman" w:hAnsi="Times New Roman"/>
          <w:sz w:val="26"/>
          <w:szCs w:val="26"/>
          <w:lang w:eastAsia="ru-RU"/>
        </w:rPr>
        <w:t>.</w:t>
      </w:r>
      <w:r>
        <w:rPr>
          <w:rFonts w:ascii="Times New Roman" w:hAnsi="Times New Roman"/>
          <w:sz w:val="26"/>
          <w:szCs w:val="26"/>
          <w:lang w:eastAsia="ru-RU"/>
        </w:rPr>
        <w:t xml:space="preserve"> Мероприятие предусмотрено на расчетный срок проекта.</w:t>
      </w:r>
    </w:p>
    <w:p w:rsidR="00C4786E" w:rsidRPr="00563F48" w:rsidRDefault="00C4786E" w:rsidP="00E6510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Проектом генерального плана, на период первой очереди проекта, рекомендуется асфальтирование всех участков региональных дорог имеющих щебеночно-гравийное покрытие</w:t>
      </w:r>
      <w:r w:rsidRPr="003E371B">
        <w:rPr>
          <w:rFonts w:ascii="Times New Roman" w:hAnsi="Times New Roman"/>
          <w:sz w:val="26"/>
          <w:szCs w:val="26"/>
          <w:lang w:eastAsia="ru-RU"/>
        </w:rPr>
        <w:t xml:space="preserve">. С учетом перспективной возможности существенного роста автомобильного потока по региональной автодороге </w:t>
      </w:r>
      <w:r w:rsidRPr="003E371B">
        <w:rPr>
          <w:rFonts w:ascii="Times New Roman" w:hAnsi="Times New Roman"/>
          <w:color w:val="000000"/>
          <w:sz w:val="26"/>
          <w:szCs w:val="26"/>
          <w:lang w:eastAsia="zh-CN"/>
        </w:rPr>
        <w:t>Волосово – Гомонтово – Копорье – Керново (ввиду развития порта Усть-Луга, указанная автодорога является одним из вариантов альтернативного подъезда к территории порта)</w:t>
      </w:r>
      <w:r w:rsidRPr="003E371B">
        <w:rPr>
          <w:rFonts w:ascii="Times New Roman" w:hAnsi="Times New Roman"/>
          <w:sz w:val="26"/>
          <w:szCs w:val="26"/>
          <w:lang w:eastAsia="ru-RU"/>
        </w:rPr>
        <w:t>, проектом генерального плана рекомендуется строительство автодорожного обхода деревни Лашковицы с восточной стороны – на период расчетного срока (2021 – 2030</w:t>
      </w:r>
      <w:r w:rsidR="00D30A68">
        <w:rPr>
          <w:rFonts w:ascii="Times New Roman" w:hAnsi="Times New Roman"/>
          <w:sz w:val="26"/>
          <w:szCs w:val="26"/>
          <w:lang w:eastAsia="ru-RU"/>
        </w:rPr>
        <w:t xml:space="preserve"> годы</w:t>
      </w:r>
      <w:r w:rsidRPr="003E371B">
        <w:rPr>
          <w:rFonts w:ascii="Times New Roman" w:hAnsi="Times New Roman"/>
          <w:sz w:val="26"/>
          <w:szCs w:val="26"/>
          <w:lang w:eastAsia="ru-RU"/>
        </w:rPr>
        <w:t>). Остальные участки региональных автодорог расположенных на территории сельского поселения не требуют строительства автодорожных обходов населенных пунктов по причине низких существующих и проектных (до 500 автомобилей в сутки) уровней транспортных потоков автомобильного транспорта.</w:t>
      </w:r>
    </w:p>
    <w:p w:rsidR="00E65106" w:rsidRDefault="00E65106" w:rsidP="00E65106">
      <w:pPr>
        <w:keepNext/>
        <w:spacing w:before="120" w:after="0" w:line="240" w:lineRule="auto"/>
        <w:jc w:val="center"/>
        <w:rPr>
          <w:rFonts w:ascii="Times New Roman" w:hAnsi="Times New Roman"/>
          <w:b/>
          <w:sz w:val="26"/>
          <w:szCs w:val="26"/>
        </w:rPr>
      </w:pPr>
    </w:p>
    <w:p w:rsidR="00C4786E" w:rsidRPr="00C076F2" w:rsidRDefault="00C4786E" w:rsidP="00E65106">
      <w:pPr>
        <w:keepNext/>
        <w:spacing w:before="120" w:after="0" w:line="240" w:lineRule="auto"/>
        <w:jc w:val="center"/>
        <w:rPr>
          <w:rFonts w:ascii="Times New Roman" w:hAnsi="Times New Roman"/>
          <w:b/>
          <w:sz w:val="26"/>
          <w:szCs w:val="26"/>
        </w:rPr>
      </w:pPr>
      <w:r w:rsidRPr="00C076F2">
        <w:rPr>
          <w:rFonts w:ascii="Times New Roman" w:hAnsi="Times New Roman"/>
          <w:b/>
          <w:sz w:val="26"/>
          <w:szCs w:val="26"/>
        </w:rPr>
        <w:t>4.3.3. Автомобильные дороги местного значения и улично-дорожная сеть</w:t>
      </w:r>
    </w:p>
    <w:p w:rsidR="00C4786E" w:rsidRPr="00F92C0E" w:rsidRDefault="00C4786E" w:rsidP="00E65106">
      <w:pPr>
        <w:spacing w:before="120" w:after="0" w:line="240" w:lineRule="auto"/>
        <w:jc w:val="both"/>
        <w:rPr>
          <w:rFonts w:ascii="Times New Roman" w:hAnsi="Times New Roman"/>
          <w:b/>
          <w:i/>
          <w:sz w:val="26"/>
          <w:szCs w:val="26"/>
          <w:lang w:eastAsia="ru-RU"/>
        </w:rPr>
      </w:pPr>
      <w:r w:rsidRPr="00F92C0E">
        <w:rPr>
          <w:rFonts w:ascii="Times New Roman" w:hAnsi="Times New Roman"/>
          <w:b/>
          <w:i/>
          <w:sz w:val="26"/>
          <w:szCs w:val="26"/>
          <w:lang w:eastAsia="ru-RU"/>
        </w:rPr>
        <w:t>Современное состояние</w:t>
      </w:r>
    </w:p>
    <w:p w:rsidR="00C4786E" w:rsidRDefault="00C4786E" w:rsidP="00E65106">
      <w:pPr>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t>Автомобильные дороги местного значения</w:t>
      </w:r>
      <w:r>
        <w:rPr>
          <w:rFonts w:ascii="Times New Roman" w:hAnsi="Times New Roman"/>
          <w:sz w:val="26"/>
          <w:szCs w:val="26"/>
          <w:lang w:eastAsia="ru-RU"/>
        </w:rPr>
        <w:t xml:space="preserve"> (дороги муниципального района)</w:t>
      </w:r>
      <w:r w:rsidRPr="00563F48">
        <w:rPr>
          <w:rFonts w:ascii="Times New Roman" w:hAnsi="Times New Roman"/>
          <w:sz w:val="26"/>
          <w:szCs w:val="26"/>
          <w:lang w:eastAsia="ru-RU"/>
        </w:rPr>
        <w:t xml:space="preserve"> обеспечивают подъезд со стороны федеральной и региональных автодорог к следующим населенным пунктам Бегуницк</w:t>
      </w:r>
      <w:r>
        <w:rPr>
          <w:rFonts w:ascii="Times New Roman" w:hAnsi="Times New Roman"/>
          <w:sz w:val="26"/>
          <w:szCs w:val="26"/>
          <w:lang w:eastAsia="ru-RU"/>
        </w:rPr>
        <w:t>ого сельского поселения: деревням Кирово, Марково, Русское Брызгово, Зябицы, Теглицы, Малое Тешково, Томарово, Карстолово</w:t>
      </w:r>
      <w:r w:rsidRPr="00563F48">
        <w:rPr>
          <w:rFonts w:ascii="Times New Roman" w:hAnsi="Times New Roman"/>
          <w:sz w:val="26"/>
          <w:szCs w:val="26"/>
          <w:lang w:eastAsia="ru-RU"/>
        </w:rPr>
        <w:t>. Перечень автомобильных дорог местного значения, расположенных на территории Бегуницкого сельского поселения, приведен в таблице 4.3.3</w:t>
      </w:r>
      <w:r w:rsidR="003E371B">
        <w:rPr>
          <w:rFonts w:ascii="Times New Roman" w:hAnsi="Times New Roman"/>
          <w:sz w:val="26"/>
          <w:szCs w:val="26"/>
          <w:lang w:eastAsia="ru-RU"/>
        </w:rPr>
        <w:t>.</w:t>
      </w:r>
      <w:r w:rsidRPr="00563F48">
        <w:rPr>
          <w:rFonts w:ascii="Times New Roman" w:hAnsi="Times New Roman"/>
          <w:sz w:val="26"/>
          <w:szCs w:val="26"/>
          <w:lang w:eastAsia="ru-RU"/>
        </w:rPr>
        <w:t>-1.</w:t>
      </w:r>
    </w:p>
    <w:p w:rsidR="00C4786E" w:rsidRPr="00563F48" w:rsidRDefault="00C4786E" w:rsidP="00E65106">
      <w:pPr>
        <w:keepNext/>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lastRenderedPageBreak/>
        <w:t>Таблица 4.3.3</w:t>
      </w:r>
      <w:r w:rsidR="003E371B">
        <w:rPr>
          <w:rFonts w:ascii="Times New Roman" w:hAnsi="Times New Roman"/>
          <w:sz w:val="26"/>
          <w:szCs w:val="26"/>
          <w:lang w:eastAsia="ru-RU"/>
        </w:rPr>
        <w:t>.</w:t>
      </w:r>
      <w:r w:rsidRPr="00563F48">
        <w:rPr>
          <w:rFonts w:ascii="Times New Roman" w:hAnsi="Times New Roman"/>
          <w:sz w:val="26"/>
          <w:szCs w:val="26"/>
          <w:lang w:eastAsia="ru-RU"/>
        </w:rPr>
        <w:t>-1. Характеристика автомобильных дорог местного значения на территории Бегуницкого сельского поселения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744"/>
        <w:gridCol w:w="1933"/>
        <w:gridCol w:w="3227"/>
      </w:tblGrid>
      <w:tr w:rsidR="00C4786E" w:rsidRPr="00780368" w:rsidTr="00653762">
        <w:trPr>
          <w:trHeight w:val="1150"/>
          <w:tblHeader/>
        </w:trPr>
        <w:tc>
          <w:tcPr>
            <w:tcW w:w="281" w:type="pct"/>
            <w:vAlign w:val="center"/>
          </w:tcPr>
          <w:p w:rsidR="00C4786E" w:rsidRPr="00780368" w:rsidRDefault="00C4786E" w:rsidP="00653762">
            <w:pPr>
              <w:spacing w:after="0" w:line="240" w:lineRule="auto"/>
              <w:jc w:val="center"/>
              <w:rPr>
                <w:rFonts w:ascii="Times New Roman" w:hAnsi="Times New Roman"/>
                <w:b/>
                <w:sz w:val="24"/>
                <w:szCs w:val="24"/>
                <w:lang w:eastAsia="ru-RU"/>
              </w:rPr>
            </w:pPr>
            <w:r w:rsidRPr="00780368">
              <w:rPr>
                <w:rFonts w:ascii="Times New Roman" w:hAnsi="Times New Roman"/>
                <w:b/>
                <w:sz w:val="24"/>
                <w:szCs w:val="24"/>
                <w:lang w:eastAsia="ru-RU"/>
              </w:rPr>
              <w:t>№  п/п</w:t>
            </w:r>
          </w:p>
        </w:tc>
        <w:tc>
          <w:tcPr>
            <w:tcW w:w="2023" w:type="pct"/>
            <w:vAlign w:val="center"/>
          </w:tcPr>
          <w:p w:rsidR="00C4786E" w:rsidRPr="00780368" w:rsidRDefault="00C4786E" w:rsidP="00653762">
            <w:pPr>
              <w:spacing w:after="0" w:line="240" w:lineRule="auto"/>
              <w:jc w:val="center"/>
              <w:rPr>
                <w:rFonts w:ascii="Times New Roman" w:hAnsi="Times New Roman"/>
                <w:b/>
                <w:sz w:val="24"/>
                <w:szCs w:val="24"/>
                <w:lang w:eastAsia="ru-RU"/>
              </w:rPr>
            </w:pPr>
            <w:r w:rsidRPr="00780368">
              <w:rPr>
                <w:rFonts w:ascii="Times New Roman" w:hAnsi="Times New Roman"/>
                <w:b/>
                <w:sz w:val="24"/>
                <w:szCs w:val="24"/>
                <w:lang w:eastAsia="ru-RU"/>
              </w:rPr>
              <w:t>Наименование автодороги</w:t>
            </w:r>
          </w:p>
        </w:tc>
        <w:tc>
          <w:tcPr>
            <w:tcW w:w="946" w:type="pct"/>
            <w:vAlign w:val="center"/>
          </w:tcPr>
          <w:p w:rsidR="00C4786E" w:rsidRPr="00780368" w:rsidRDefault="00C4786E" w:rsidP="00653762">
            <w:pPr>
              <w:spacing w:after="0" w:line="240" w:lineRule="auto"/>
              <w:jc w:val="center"/>
              <w:rPr>
                <w:rFonts w:ascii="Times New Roman" w:hAnsi="Times New Roman"/>
                <w:b/>
                <w:sz w:val="24"/>
                <w:szCs w:val="24"/>
                <w:lang w:eastAsia="ru-RU"/>
              </w:rPr>
            </w:pPr>
            <w:r w:rsidRPr="00780368">
              <w:rPr>
                <w:rFonts w:ascii="Times New Roman" w:hAnsi="Times New Roman"/>
                <w:b/>
                <w:sz w:val="24"/>
                <w:szCs w:val="24"/>
                <w:lang w:eastAsia="ru-RU"/>
              </w:rPr>
              <w:t>Протяженность по территории Бегуницкого сельского поселения, км</w:t>
            </w:r>
          </w:p>
        </w:tc>
        <w:tc>
          <w:tcPr>
            <w:tcW w:w="1750" w:type="pct"/>
            <w:vAlign w:val="center"/>
          </w:tcPr>
          <w:p w:rsidR="00C4786E" w:rsidRPr="00780368" w:rsidRDefault="00C4786E" w:rsidP="00653762">
            <w:pPr>
              <w:spacing w:after="0" w:line="240" w:lineRule="auto"/>
              <w:jc w:val="center"/>
              <w:rPr>
                <w:rFonts w:ascii="Times New Roman" w:hAnsi="Times New Roman"/>
                <w:b/>
                <w:sz w:val="24"/>
                <w:szCs w:val="24"/>
                <w:lang w:eastAsia="ru-RU"/>
              </w:rPr>
            </w:pPr>
            <w:r w:rsidRPr="00780368">
              <w:rPr>
                <w:rFonts w:ascii="Times New Roman" w:hAnsi="Times New Roman"/>
                <w:b/>
                <w:sz w:val="24"/>
                <w:szCs w:val="24"/>
                <w:lang w:eastAsia="ru-RU"/>
              </w:rPr>
              <w:t>Тип покрытия</w:t>
            </w:r>
          </w:p>
        </w:tc>
      </w:tr>
      <w:tr w:rsidR="00C4786E" w:rsidRPr="00780368" w:rsidTr="00653762">
        <w:tc>
          <w:tcPr>
            <w:tcW w:w="5000" w:type="pct"/>
            <w:gridSpan w:val="4"/>
          </w:tcPr>
          <w:p w:rsidR="00C4786E" w:rsidRPr="00780368" w:rsidRDefault="00C4786E" w:rsidP="00653762">
            <w:pPr>
              <w:spacing w:after="0" w:line="240" w:lineRule="auto"/>
              <w:jc w:val="both"/>
              <w:rPr>
                <w:rFonts w:ascii="Times New Roman" w:hAnsi="Times New Roman"/>
                <w:i/>
                <w:sz w:val="24"/>
                <w:szCs w:val="24"/>
                <w:lang w:eastAsia="zh-CN"/>
              </w:rPr>
            </w:pPr>
            <w:r w:rsidRPr="00780368">
              <w:rPr>
                <w:rFonts w:ascii="Times New Roman" w:hAnsi="Times New Roman"/>
                <w:i/>
                <w:sz w:val="24"/>
                <w:szCs w:val="24"/>
                <w:lang w:eastAsia="zh-CN"/>
              </w:rPr>
              <w:t xml:space="preserve">Автодороги </w:t>
            </w:r>
            <w:r w:rsidR="001B676B" w:rsidRPr="00780368">
              <w:rPr>
                <w:rFonts w:ascii="Times New Roman" w:hAnsi="Times New Roman"/>
                <w:i/>
                <w:sz w:val="24"/>
                <w:szCs w:val="24"/>
                <w:lang w:eastAsia="zh-CN"/>
              </w:rPr>
              <w:t>м</w:t>
            </w:r>
            <w:r w:rsidRPr="00780368">
              <w:rPr>
                <w:rFonts w:ascii="Times New Roman" w:hAnsi="Times New Roman"/>
                <w:i/>
                <w:sz w:val="24"/>
                <w:szCs w:val="24"/>
                <w:lang w:eastAsia="zh-CN"/>
              </w:rPr>
              <w:t>униципального района</w:t>
            </w:r>
          </w:p>
        </w:tc>
      </w:tr>
      <w:tr w:rsidR="00C4786E" w:rsidRPr="00780368" w:rsidTr="00653762">
        <w:tc>
          <w:tcPr>
            <w:tcW w:w="281"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1</w:t>
            </w:r>
          </w:p>
        </w:tc>
        <w:tc>
          <w:tcPr>
            <w:tcW w:w="2023" w:type="pct"/>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Подъезд к деревне Кирово</w:t>
            </w:r>
          </w:p>
        </w:tc>
        <w:tc>
          <w:tcPr>
            <w:tcW w:w="946"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1,0</w:t>
            </w:r>
          </w:p>
        </w:tc>
        <w:tc>
          <w:tcPr>
            <w:tcW w:w="1750"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653762">
        <w:tc>
          <w:tcPr>
            <w:tcW w:w="281"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2</w:t>
            </w:r>
          </w:p>
        </w:tc>
        <w:tc>
          <w:tcPr>
            <w:tcW w:w="2023" w:type="pct"/>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Подъезд к деревне Марково</w:t>
            </w:r>
          </w:p>
        </w:tc>
        <w:tc>
          <w:tcPr>
            <w:tcW w:w="946"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0,2</w:t>
            </w:r>
          </w:p>
        </w:tc>
        <w:tc>
          <w:tcPr>
            <w:tcW w:w="1750"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Грунтовое</w:t>
            </w:r>
          </w:p>
        </w:tc>
      </w:tr>
      <w:tr w:rsidR="00C4786E" w:rsidRPr="00780368" w:rsidTr="00653762">
        <w:tc>
          <w:tcPr>
            <w:tcW w:w="281"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3</w:t>
            </w:r>
          </w:p>
        </w:tc>
        <w:tc>
          <w:tcPr>
            <w:tcW w:w="2023"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 xml:space="preserve">Местаново – Радицы – Рукулицы – Коростовицы </w:t>
            </w:r>
          </w:p>
        </w:tc>
        <w:tc>
          <w:tcPr>
            <w:tcW w:w="946"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6,6</w:t>
            </w:r>
          </w:p>
        </w:tc>
        <w:tc>
          <w:tcPr>
            <w:tcW w:w="1750"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653762">
        <w:tc>
          <w:tcPr>
            <w:tcW w:w="281"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4</w:t>
            </w:r>
          </w:p>
        </w:tc>
        <w:tc>
          <w:tcPr>
            <w:tcW w:w="2023"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Бегуницы – Русское Брызгово</w:t>
            </w:r>
          </w:p>
        </w:tc>
        <w:tc>
          <w:tcPr>
            <w:tcW w:w="946"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3,5</w:t>
            </w:r>
          </w:p>
        </w:tc>
        <w:tc>
          <w:tcPr>
            <w:tcW w:w="1750"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Щебеночное</w:t>
            </w:r>
          </w:p>
        </w:tc>
      </w:tr>
      <w:tr w:rsidR="00C4786E" w:rsidRPr="00780368" w:rsidTr="00653762">
        <w:tc>
          <w:tcPr>
            <w:tcW w:w="281"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5</w:t>
            </w:r>
          </w:p>
        </w:tc>
        <w:tc>
          <w:tcPr>
            <w:tcW w:w="2023"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Зябицы – Теглицы</w:t>
            </w:r>
          </w:p>
        </w:tc>
        <w:tc>
          <w:tcPr>
            <w:tcW w:w="946"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2,0</w:t>
            </w:r>
          </w:p>
        </w:tc>
        <w:tc>
          <w:tcPr>
            <w:tcW w:w="1750"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Щебеночное</w:t>
            </w:r>
          </w:p>
        </w:tc>
      </w:tr>
      <w:tr w:rsidR="00C4786E" w:rsidRPr="00780368" w:rsidTr="00653762">
        <w:tc>
          <w:tcPr>
            <w:tcW w:w="281" w:type="pct"/>
          </w:tcPr>
          <w:p w:rsidR="00C4786E" w:rsidRPr="00780368" w:rsidRDefault="007A4865"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6</w:t>
            </w:r>
          </w:p>
        </w:tc>
        <w:tc>
          <w:tcPr>
            <w:tcW w:w="2023"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 xml:space="preserve">Малое Тешково – Томарово </w:t>
            </w:r>
          </w:p>
        </w:tc>
        <w:tc>
          <w:tcPr>
            <w:tcW w:w="946"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2,0</w:t>
            </w:r>
          </w:p>
        </w:tc>
        <w:tc>
          <w:tcPr>
            <w:tcW w:w="1750"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Щебеночное</w:t>
            </w:r>
          </w:p>
        </w:tc>
      </w:tr>
      <w:tr w:rsidR="00C4786E" w:rsidRPr="00780368" w:rsidTr="00653762">
        <w:tc>
          <w:tcPr>
            <w:tcW w:w="281" w:type="pct"/>
          </w:tcPr>
          <w:p w:rsidR="00C4786E" w:rsidRPr="00780368" w:rsidRDefault="00C4786E" w:rsidP="00653762">
            <w:pPr>
              <w:spacing w:after="0" w:line="240" w:lineRule="auto"/>
              <w:jc w:val="both"/>
              <w:rPr>
                <w:rFonts w:ascii="Times New Roman" w:hAnsi="Times New Roman"/>
                <w:sz w:val="24"/>
                <w:szCs w:val="24"/>
                <w:lang w:eastAsia="zh-CN"/>
              </w:rPr>
            </w:pPr>
          </w:p>
        </w:tc>
        <w:tc>
          <w:tcPr>
            <w:tcW w:w="2023" w:type="pct"/>
            <w:vAlign w:val="bottom"/>
          </w:tcPr>
          <w:p w:rsidR="00C4786E" w:rsidRPr="00780368" w:rsidRDefault="00C4786E" w:rsidP="00653762">
            <w:pPr>
              <w:spacing w:after="0" w:line="240" w:lineRule="auto"/>
              <w:rPr>
                <w:rFonts w:ascii="Times New Roman" w:hAnsi="Times New Roman"/>
                <w:b/>
                <w:sz w:val="24"/>
                <w:szCs w:val="24"/>
                <w:lang w:eastAsia="zh-CN"/>
              </w:rPr>
            </w:pPr>
            <w:r w:rsidRPr="00780368">
              <w:rPr>
                <w:rFonts w:ascii="Times New Roman" w:hAnsi="Times New Roman"/>
                <w:b/>
                <w:sz w:val="24"/>
                <w:szCs w:val="24"/>
                <w:lang w:eastAsia="zh-CN"/>
              </w:rPr>
              <w:t>ИТОГО</w:t>
            </w:r>
          </w:p>
        </w:tc>
        <w:tc>
          <w:tcPr>
            <w:tcW w:w="946" w:type="pct"/>
          </w:tcPr>
          <w:p w:rsidR="00C4786E" w:rsidRPr="00780368" w:rsidRDefault="00E45055" w:rsidP="00653762">
            <w:pPr>
              <w:tabs>
                <w:tab w:val="left" w:pos="480"/>
                <w:tab w:val="center" w:pos="787"/>
              </w:tabs>
              <w:spacing w:after="0" w:line="240" w:lineRule="auto"/>
              <w:rPr>
                <w:rFonts w:ascii="Times New Roman" w:hAnsi="Times New Roman"/>
                <w:b/>
                <w:sz w:val="24"/>
                <w:szCs w:val="24"/>
                <w:lang w:eastAsia="zh-CN"/>
              </w:rPr>
            </w:pPr>
            <w:r w:rsidRPr="00780368">
              <w:rPr>
                <w:rFonts w:ascii="Times New Roman" w:hAnsi="Times New Roman"/>
                <w:b/>
                <w:sz w:val="24"/>
                <w:szCs w:val="24"/>
                <w:lang w:eastAsia="zh-CN"/>
              </w:rPr>
              <w:tab/>
            </w:r>
            <w:r w:rsidRPr="00780368">
              <w:rPr>
                <w:rFonts w:ascii="Times New Roman" w:hAnsi="Times New Roman"/>
                <w:b/>
                <w:sz w:val="24"/>
                <w:szCs w:val="24"/>
                <w:lang w:eastAsia="zh-CN"/>
              </w:rPr>
              <w:tab/>
              <w:t>15,3</w:t>
            </w:r>
          </w:p>
        </w:tc>
        <w:tc>
          <w:tcPr>
            <w:tcW w:w="1750" w:type="pct"/>
          </w:tcPr>
          <w:p w:rsidR="00C4786E" w:rsidRPr="00780368" w:rsidRDefault="00C4786E" w:rsidP="00653762">
            <w:pPr>
              <w:spacing w:after="0" w:line="240" w:lineRule="auto"/>
              <w:jc w:val="both"/>
              <w:rPr>
                <w:rFonts w:ascii="Times New Roman" w:hAnsi="Times New Roman"/>
                <w:sz w:val="24"/>
                <w:szCs w:val="24"/>
                <w:lang w:eastAsia="zh-CN"/>
              </w:rPr>
            </w:pPr>
          </w:p>
        </w:tc>
      </w:tr>
    </w:tbl>
    <w:p w:rsidR="00C4786E" w:rsidRDefault="00C4786E" w:rsidP="00E6510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Автодороги муниципального района только на протяжении </w:t>
      </w:r>
      <w:r w:rsidR="00DA3DBE">
        <w:rPr>
          <w:rFonts w:ascii="Times New Roman" w:hAnsi="Times New Roman"/>
          <w:sz w:val="26"/>
          <w:szCs w:val="26"/>
          <w:lang w:eastAsia="ru-RU"/>
        </w:rPr>
        <w:t>7,6 километров из 15,3</w:t>
      </w:r>
      <w:r>
        <w:rPr>
          <w:rFonts w:ascii="Times New Roman" w:hAnsi="Times New Roman"/>
          <w:sz w:val="26"/>
          <w:szCs w:val="26"/>
          <w:lang w:eastAsia="ru-RU"/>
        </w:rPr>
        <w:t xml:space="preserve"> километров общей протяженности имеют асфальтобетонное покрытие.</w:t>
      </w:r>
    </w:p>
    <w:p w:rsidR="00C4786E" w:rsidRPr="00EA1A5A" w:rsidRDefault="00C4786E" w:rsidP="00E65106">
      <w:pPr>
        <w:spacing w:before="120" w:after="0" w:line="240" w:lineRule="auto"/>
        <w:jc w:val="both"/>
        <w:rPr>
          <w:rFonts w:ascii="Times New Roman" w:hAnsi="Times New Roman"/>
          <w:b/>
          <w:i/>
          <w:sz w:val="26"/>
          <w:szCs w:val="26"/>
          <w:lang w:eastAsia="zh-CN"/>
        </w:rPr>
      </w:pPr>
      <w:r w:rsidRPr="00EA1A5A">
        <w:rPr>
          <w:rFonts w:ascii="Times New Roman" w:hAnsi="Times New Roman"/>
          <w:b/>
          <w:i/>
          <w:color w:val="000000"/>
          <w:sz w:val="26"/>
          <w:szCs w:val="26"/>
          <w:lang w:eastAsia="zh-CN"/>
        </w:rPr>
        <w:t>Развитие автодорожной инфраструктуры</w:t>
      </w:r>
    </w:p>
    <w:p w:rsidR="00C4786E" w:rsidRPr="00EA1A5A" w:rsidRDefault="00C4786E" w:rsidP="00E65106">
      <w:p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В части обеспечения качественных автодорожных подъездов ко всем населенным пунктам Бегуницкого сельского поселения, проектом генерального плана планируется проведение следующих мероприятий на период первой очереди проекта (2013 – 2020 годы):</w:t>
      </w:r>
    </w:p>
    <w:p w:rsidR="00C4786E" w:rsidRPr="00EA1A5A" w:rsidRDefault="00C4786E" w:rsidP="0079202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Реконструкция (</w:t>
      </w:r>
      <w:r w:rsidR="00AC7231" w:rsidRPr="00EA1A5A">
        <w:rPr>
          <w:rFonts w:ascii="Times New Roman" w:hAnsi="Times New Roman"/>
          <w:sz w:val="26"/>
          <w:szCs w:val="26"/>
          <w:lang w:eastAsia="zh-CN"/>
        </w:rPr>
        <w:t xml:space="preserve">в том числе </w:t>
      </w:r>
      <w:r w:rsidRPr="00EA1A5A">
        <w:rPr>
          <w:rFonts w:ascii="Times New Roman" w:hAnsi="Times New Roman"/>
          <w:sz w:val="26"/>
          <w:szCs w:val="26"/>
          <w:lang w:eastAsia="zh-CN"/>
        </w:rPr>
        <w:t xml:space="preserve">асфальтирование) подъезда к деревне Марково с доведением до </w:t>
      </w:r>
      <w:r w:rsidRPr="00EA1A5A">
        <w:rPr>
          <w:rFonts w:ascii="Times New Roman" w:hAnsi="Times New Roman"/>
          <w:sz w:val="26"/>
          <w:szCs w:val="26"/>
          <w:lang w:val="en-US" w:eastAsia="zh-CN"/>
        </w:rPr>
        <w:t>V</w:t>
      </w:r>
      <w:r w:rsidRPr="00EA1A5A">
        <w:rPr>
          <w:rFonts w:ascii="Times New Roman" w:hAnsi="Times New Roman"/>
          <w:sz w:val="26"/>
          <w:szCs w:val="26"/>
          <w:lang w:eastAsia="zh-CN"/>
        </w:rPr>
        <w:t xml:space="preserve"> технической категории.</w:t>
      </w:r>
    </w:p>
    <w:p w:rsidR="00C4786E" w:rsidRPr="00EA1A5A" w:rsidRDefault="00AC7231" w:rsidP="0079202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 xml:space="preserve">Реконструкция </w:t>
      </w:r>
      <w:r w:rsidR="00C4786E" w:rsidRPr="00EA1A5A">
        <w:rPr>
          <w:rFonts w:ascii="Times New Roman" w:hAnsi="Times New Roman"/>
          <w:sz w:val="26"/>
          <w:szCs w:val="26"/>
          <w:lang w:eastAsia="zh-CN"/>
        </w:rPr>
        <w:t>(</w:t>
      </w:r>
      <w:r w:rsidRPr="00EA1A5A">
        <w:rPr>
          <w:rFonts w:ascii="Times New Roman" w:hAnsi="Times New Roman"/>
          <w:sz w:val="26"/>
          <w:szCs w:val="26"/>
          <w:lang w:eastAsia="zh-CN"/>
        </w:rPr>
        <w:t xml:space="preserve">в том числе </w:t>
      </w:r>
      <w:r w:rsidR="00C4786E" w:rsidRPr="00EA1A5A">
        <w:rPr>
          <w:rFonts w:ascii="Times New Roman" w:hAnsi="Times New Roman"/>
          <w:sz w:val="26"/>
          <w:szCs w:val="26"/>
          <w:lang w:eastAsia="zh-CN"/>
        </w:rPr>
        <w:t xml:space="preserve">асфальтирование) автодороги Бегуницы – Русское Брызговос доведением до </w:t>
      </w:r>
      <w:r w:rsidR="00C4786E" w:rsidRPr="00EA1A5A">
        <w:rPr>
          <w:rFonts w:ascii="Times New Roman" w:hAnsi="Times New Roman"/>
          <w:sz w:val="26"/>
          <w:szCs w:val="26"/>
          <w:lang w:val="en-US" w:eastAsia="zh-CN"/>
        </w:rPr>
        <w:t>V</w:t>
      </w:r>
      <w:r w:rsidR="00C4786E" w:rsidRPr="00EA1A5A">
        <w:rPr>
          <w:rFonts w:ascii="Times New Roman" w:hAnsi="Times New Roman"/>
          <w:sz w:val="26"/>
          <w:szCs w:val="26"/>
          <w:lang w:eastAsia="zh-CN"/>
        </w:rPr>
        <w:t xml:space="preserve"> технической категории.</w:t>
      </w:r>
    </w:p>
    <w:p w:rsidR="00C4786E" w:rsidRPr="00EA1A5A" w:rsidRDefault="00C4786E" w:rsidP="0079202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Реконструкция (</w:t>
      </w:r>
      <w:r w:rsidR="00AC7231" w:rsidRPr="00EA1A5A">
        <w:rPr>
          <w:rFonts w:ascii="Times New Roman" w:hAnsi="Times New Roman"/>
          <w:sz w:val="26"/>
          <w:szCs w:val="26"/>
          <w:lang w:eastAsia="zh-CN"/>
        </w:rPr>
        <w:t xml:space="preserve">в том числе </w:t>
      </w:r>
      <w:r w:rsidRPr="00EA1A5A">
        <w:rPr>
          <w:rFonts w:ascii="Times New Roman" w:hAnsi="Times New Roman"/>
          <w:sz w:val="26"/>
          <w:szCs w:val="26"/>
          <w:lang w:eastAsia="zh-CN"/>
        </w:rPr>
        <w:t xml:space="preserve">асфальтирование) автодороги Зябицы – Теглицыс доведением до </w:t>
      </w:r>
      <w:r w:rsidRPr="00EA1A5A">
        <w:rPr>
          <w:rFonts w:ascii="Times New Roman" w:hAnsi="Times New Roman"/>
          <w:sz w:val="26"/>
          <w:szCs w:val="26"/>
          <w:lang w:val="en-US" w:eastAsia="zh-CN"/>
        </w:rPr>
        <w:t>V</w:t>
      </w:r>
      <w:r w:rsidRPr="00EA1A5A">
        <w:rPr>
          <w:rFonts w:ascii="Times New Roman" w:hAnsi="Times New Roman"/>
          <w:sz w:val="26"/>
          <w:szCs w:val="26"/>
          <w:lang w:eastAsia="zh-CN"/>
        </w:rPr>
        <w:t xml:space="preserve"> технической категории.</w:t>
      </w:r>
    </w:p>
    <w:p w:rsidR="00C4786E" w:rsidRPr="00EA1A5A" w:rsidRDefault="00C4786E" w:rsidP="0079202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Реконструкция (</w:t>
      </w:r>
      <w:r w:rsidR="00AC7231" w:rsidRPr="00EA1A5A">
        <w:rPr>
          <w:rFonts w:ascii="Times New Roman" w:hAnsi="Times New Roman"/>
          <w:sz w:val="26"/>
          <w:szCs w:val="26"/>
          <w:lang w:eastAsia="zh-CN"/>
        </w:rPr>
        <w:t xml:space="preserve">в том числе </w:t>
      </w:r>
      <w:r w:rsidRPr="00EA1A5A">
        <w:rPr>
          <w:rFonts w:ascii="Times New Roman" w:hAnsi="Times New Roman"/>
          <w:sz w:val="26"/>
          <w:szCs w:val="26"/>
          <w:lang w:eastAsia="zh-CN"/>
        </w:rPr>
        <w:t xml:space="preserve">асфальтирование) автодороги Малое Тешково – Томарово с доведением до </w:t>
      </w:r>
      <w:r w:rsidRPr="00EA1A5A">
        <w:rPr>
          <w:rFonts w:ascii="Times New Roman" w:hAnsi="Times New Roman"/>
          <w:sz w:val="26"/>
          <w:szCs w:val="26"/>
          <w:lang w:val="en-US" w:eastAsia="zh-CN"/>
        </w:rPr>
        <w:t>V</w:t>
      </w:r>
      <w:r w:rsidRPr="00EA1A5A">
        <w:rPr>
          <w:rFonts w:ascii="Times New Roman" w:hAnsi="Times New Roman"/>
          <w:sz w:val="26"/>
          <w:szCs w:val="26"/>
          <w:lang w:eastAsia="zh-CN"/>
        </w:rPr>
        <w:t xml:space="preserve"> технической категории.</w:t>
      </w:r>
    </w:p>
    <w:p w:rsidR="00EA1A5A" w:rsidRPr="00EA1A5A" w:rsidRDefault="00EA1A5A" w:rsidP="00EA1A5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Реконструкция (в том числе асфальтирование) автодороги подъезд к деревне Кирово с доведением до V технической категории.</w:t>
      </w:r>
    </w:p>
    <w:p w:rsidR="00EA1A5A" w:rsidRPr="00EA1A5A" w:rsidRDefault="00EA1A5A" w:rsidP="00EA1A5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Реконструкция (в том числе асфальтирование) автодороги Местаново – Радицы – Рукулицы – Коростовицы с доведением до V технической категории.</w:t>
      </w:r>
    </w:p>
    <w:p w:rsidR="00EA1A5A" w:rsidRPr="00EA1A5A" w:rsidRDefault="00EA1A5A" w:rsidP="00EA1A5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Строительство подъезда к территории месторождения подземных вод «Карстолово» от деревни Карстолово.</w:t>
      </w:r>
    </w:p>
    <w:p w:rsidR="002A15EB" w:rsidRPr="00EA1A5A" w:rsidRDefault="00EF2A74" w:rsidP="0079202A">
      <w:pPr>
        <w:numPr>
          <w:ilvl w:val="0"/>
          <w:numId w:val="55"/>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С</w:t>
      </w:r>
      <w:r w:rsidR="00EF121F" w:rsidRPr="00EA1A5A">
        <w:rPr>
          <w:rFonts w:ascii="Times New Roman" w:hAnsi="Times New Roman"/>
          <w:sz w:val="26"/>
          <w:szCs w:val="26"/>
          <w:lang w:eastAsia="zh-CN"/>
        </w:rPr>
        <w:t>троительство подъезда к производственным зонам</w:t>
      </w:r>
      <w:r w:rsidRPr="00EA1A5A">
        <w:rPr>
          <w:rFonts w:ascii="Times New Roman" w:hAnsi="Times New Roman"/>
          <w:sz w:val="26"/>
          <w:szCs w:val="26"/>
          <w:lang w:eastAsia="zh-CN"/>
        </w:rPr>
        <w:t xml:space="preserve"> севернее деревни</w:t>
      </w:r>
      <w:r w:rsidR="007244A9" w:rsidRPr="00EA1A5A">
        <w:rPr>
          <w:rFonts w:ascii="Times New Roman" w:hAnsi="Times New Roman"/>
          <w:sz w:val="26"/>
          <w:szCs w:val="26"/>
          <w:lang w:eastAsia="zh-CN"/>
        </w:rPr>
        <w:t xml:space="preserve"> Кайкино от подъезда к деревне Синковицы </w:t>
      </w:r>
      <w:r w:rsidR="007244A9" w:rsidRPr="00EA1A5A">
        <w:rPr>
          <w:rFonts w:ascii="Times New Roman" w:hAnsi="Times New Roman"/>
          <w:sz w:val="26"/>
          <w:szCs w:val="26"/>
        </w:rPr>
        <w:t>(примерная протяженность – 2 км)</w:t>
      </w:r>
      <w:r w:rsidR="002446F0" w:rsidRPr="00EA1A5A">
        <w:rPr>
          <w:rFonts w:ascii="Times New Roman" w:hAnsi="Times New Roman"/>
          <w:sz w:val="26"/>
          <w:szCs w:val="26"/>
          <w:lang w:eastAsia="zh-CN"/>
        </w:rPr>
        <w:t>;</w:t>
      </w:r>
    </w:p>
    <w:p w:rsidR="002446F0" w:rsidRPr="00EA1A5A" w:rsidRDefault="002446F0" w:rsidP="00E65106">
      <w:p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 xml:space="preserve"> На период расчетного срока:</w:t>
      </w:r>
    </w:p>
    <w:p w:rsidR="00EA1A5A" w:rsidRPr="00EA1A5A" w:rsidRDefault="002446F0" w:rsidP="00EA1A5A">
      <w:pPr>
        <w:numPr>
          <w:ilvl w:val="1"/>
          <w:numId w:val="20"/>
        </w:numPr>
        <w:spacing w:before="120" w:after="0" w:line="240" w:lineRule="auto"/>
        <w:jc w:val="both"/>
        <w:rPr>
          <w:rFonts w:ascii="Times New Roman" w:hAnsi="Times New Roman"/>
          <w:sz w:val="26"/>
          <w:szCs w:val="26"/>
          <w:lang w:eastAsia="zh-CN"/>
        </w:rPr>
      </w:pPr>
      <w:r w:rsidRPr="00EA1A5A">
        <w:rPr>
          <w:rFonts w:ascii="Times New Roman" w:hAnsi="Times New Roman"/>
          <w:sz w:val="26"/>
          <w:szCs w:val="26"/>
          <w:lang w:eastAsia="zh-CN"/>
        </w:rPr>
        <w:t>Строительство п</w:t>
      </w:r>
      <w:r w:rsidR="002A15EB" w:rsidRPr="00EA1A5A">
        <w:rPr>
          <w:rFonts w:ascii="Times New Roman" w:hAnsi="Times New Roman"/>
          <w:sz w:val="26"/>
          <w:szCs w:val="26"/>
          <w:lang w:eastAsia="zh-CN"/>
        </w:rPr>
        <w:t>одъезд</w:t>
      </w:r>
      <w:r w:rsidRPr="00EA1A5A">
        <w:rPr>
          <w:rFonts w:ascii="Times New Roman" w:hAnsi="Times New Roman"/>
          <w:sz w:val="26"/>
          <w:szCs w:val="26"/>
          <w:lang w:eastAsia="zh-CN"/>
        </w:rPr>
        <w:t>а</w:t>
      </w:r>
      <w:r w:rsidR="002A15EB" w:rsidRPr="00EA1A5A">
        <w:rPr>
          <w:rFonts w:ascii="Times New Roman" w:hAnsi="Times New Roman"/>
          <w:sz w:val="26"/>
          <w:szCs w:val="26"/>
          <w:lang w:eastAsia="zh-CN"/>
        </w:rPr>
        <w:t xml:space="preserve"> к</w:t>
      </w:r>
      <w:r w:rsidRPr="00EA1A5A">
        <w:rPr>
          <w:rFonts w:ascii="Times New Roman" w:hAnsi="Times New Roman"/>
          <w:sz w:val="26"/>
          <w:szCs w:val="26"/>
          <w:lang w:eastAsia="zh-CN"/>
        </w:rPr>
        <w:t xml:space="preserve"> рекреационным зонам восточнее деревни Коростовицы</w:t>
      </w:r>
      <w:r w:rsidR="00932358" w:rsidRPr="00EA1A5A">
        <w:rPr>
          <w:rFonts w:ascii="Times New Roman" w:hAnsi="Times New Roman"/>
          <w:sz w:val="26"/>
          <w:szCs w:val="26"/>
          <w:lang w:eastAsia="zh-CN"/>
        </w:rPr>
        <w:t xml:space="preserve"> </w:t>
      </w:r>
      <w:r w:rsidR="007244A9" w:rsidRPr="00EA1A5A">
        <w:rPr>
          <w:rFonts w:ascii="Times New Roman" w:hAnsi="Times New Roman"/>
          <w:sz w:val="26"/>
          <w:szCs w:val="26"/>
        </w:rPr>
        <w:t>(примерная протяженность – 1,4 км)</w:t>
      </w:r>
      <w:r w:rsidR="00EF2A74" w:rsidRPr="00EA1A5A">
        <w:rPr>
          <w:rFonts w:ascii="Times New Roman" w:hAnsi="Times New Roman"/>
          <w:sz w:val="26"/>
          <w:szCs w:val="26"/>
          <w:lang w:eastAsia="zh-CN"/>
        </w:rPr>
        <w:t>.</w:t>
      </w:r>
    </w:p>
    <w:p w:rsidR="00C4786E" w:rsidRPr="00C076F2" w:rsidRDefault="00C4786E" w:rsidP="00E65106">
      <w:pPr>
        <w:keepNext/>
        <w:spacing w:before="120" w:after="0" w:line="240" w:lineRule="auto"/>
        <w:jc w:val="both"/>
        <w:rPr>
          <w:rFonts w:ascii="Times New Roman" w:hAnsi="Times New Roman"/>
          <w:b/>
          <w:i/>
          <w:sz w:val="26"/>
          <w:szCs w:val="26"/>
          <w:lang w:eastAsia="ru-RU"/>
        </w:rPr>
      </w:pPr>
      <w:r w:rsidRPr="00C076F2">
        <w:rPr>
          <w:rFonts w:ascii="Times New Roman" w:hAnsi="Times New Roman"/>
          <w:b/>
          <w:i/>
          <w:sz w:val="26"/>
          <w:szCs w:val="26"/>
          <w:lang w:eastAsia="ru-RU"/>
        </w:rPr>
        <w:lastRenderedPageBreak/>
        <w:t>Улично-дорожная сеть</w:t>
      </w:r>
    </w:p>
    <w:p w:rsidR="00C4786E" w:rsidRPr="00C2678A" w:rsidRDefault="00C4786E" w:rsidP="00E65106">
      <w:pPr>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t xml:space="preserve">Улично-дорожная сеть имеется во всех населенных пунктах Бегуницкого сельского поселения. </w:t>
      </w:r>
      <w:r>
        <w:rPr>
          <w:rFonts w:ascii="Times New Roman" w:hAnsi="Times New Roman"/>
          <w:sz w:val="26"/>
          <w:szCs w:val="26"/>
          <w:lang w:eastAsia="ru-RU"/>
        </w:rPr>
        <w:t xml:space="preserve">Улично-дорожная сеть с асфальтобетонным покрытием имеется менее чем в </w:t>
      </w:r>
      <w:r w:rsidRPr="00C2678A">
        <w:rPr>
          <w:rFonts w:ascii="Times New Roman" w:hAnsi="Times New Roman"/>
          <w:sz w:val="26"/>
          <w:szCs w:val="26"/>
          <w:lang w:eastAsia="ru-RU"/>
        </w:rPr>
        <w:t>половине населенных пунктов сельского поселения.</w:t>
      </w:r>
    </w:p>
    <w:p w:rsidR="00C4786E" w:rsidRPr="000B5AA7" w:rsidRDefault="00C4786E" w:rsidP="00E65106">
      <w:pPr>
        <w:spacing w:before="120" w:after="0" w:line="240" w:lineRule="auto"/>
        <w:jc w:val="both"/>
        <w:rPr>
          <w:rFonts w:ascii="Times New Roman" w:hAnsi="Times New Roman"/>
          <w:sz w:val="26"/>
          <w:szCs w:val="26"/>
        </w:rPr>
      </w:pPr>
      <w:r w:rsidRPr="00C2678A">
        <w:rPr>
          <w:rFonts w:ascii="Times New Roman" w:hAnsi="Times New Roman"/>
          <w:sz w:val="26"/>
          <w:szCs w:val="26"/>
        </w:rPr>
        <w:t>Таблица 4.3.</w:t>
      </w:r>
      <w:r w:rsidR="00C2678A" w:rsidRPr="00C2678A">
        <w:rPr>
          <w:rFonts w:ascii="Times New Roman" w:hAnsi="Times New Roman"/>
          <w:sz w:val="26"/>
          <w:szCs w:val="26"/>
        </w:rPr>
        <w:t>3.-2</w:t>
      </w:r>
      <w:r w:rsidRPr="00C2678A">
        <w:rPr>
          <w:rFonts w:ascii="Times New Roman" w:hAnsi="Times New Roman"/>
          <w:sz w:val="26"/>
          <w:szCs w:val="26"/>
        </w:rPr>
        <w:t>.</w:t>
      </w:r>
      <w:r w:rsidRPr="000B5AA7">
        <w:rPr>
          <w:rFonts w:ascii="Times New Roman" w:hAnsi="Times New Roman"/>
          <w:sz w:val="26"/>
          <w:szCs w:val="26"/>
        </w:rPr>
        <w:t xml:space="preserve"> Характеристика улично-дорожной сети на территории населенных </w:t>
      </w:r>
      <w:r w:rsidRPr="00C2678A">
        <w:rPr>
          <w:rFonts w:ascii="Times New Roman" w:hAnsi="Times New Roman"/>
          <w:sz w:val="26"/>
          <w:szCs w:val="26"/>
        </w:rPr>
        <w:t xml:space="preserve">пунктов </w:t>
      </w:r>
      <w:r w:rsidR="00C2678A" w:rsidRPr="00C2678A">
        <w:rPr>
          <w:rFonts w:ascii="Times New Roman" w:hAnsi="Times New Roman"/>
          <w:sz w:val="26"/>
          <w:szCs w:val="26"/>
          <w:lang w:eastAsia="ru-RU"/>
        </w:rPr>
        <w:t>Бегун</w:t>
      </w:r>
      <w:r w:rsidRPr="00C2678A">
        <w:rPr>
          <w:rFonts w:ascii="Times New Roman" w:hAnsi="Times New Roman"/>
          <w:sz w:val="26"/>
          <w:szCs w:val="26"/>
          <w:lang w:eastAsia="ru-RU"/>
        </w:rPr>
        <w:t>ицкого</w:t>
      </w:r>
      <w:r w:rsidRPr="000B5AA7">
        <w:rPr>
          <w:rFonts w:ascii="Times New Roman" w:hAnsi="Times New Roman"/>
          <w:sz w:val="26"/>
          <w:szCs w:val="26"/>
        </w:rPr>
        <w:t xml:space="preserve"> сельского поселения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710"/>
        <w:gridCol w:w="1993"/>
        <w:gridCol w:w="3201"/>
      </w:tblGrid>
      <w:tr w:rsidR="00C4786E" w:rsidRPr="00780368" w:rsidTr="003A60A9">
        <w:trPr>
          <w:trHeight w:val="597"/>
          <w:tblHeader/>
        </w:trPr>
        <w:tc>
          <w:tcPr>
            <w:tcW w:w="286" w:type="pct"/>
            <w:vAlign w:val="center"/>
          </w:tcPr>
          <w:p w:rsidR="00C4786E" w:rsidRPr="00780368" w:rsidRDefault="00C4786E" w:rsidP="00653762">
            <w:pPr>
              <w:spacing w:after="0" w:line="240" w:lineRule="auto"/>
              <w:jc w:val="center"/>
              <w:rPr>
                <w:rFonts w:ascii="Times New Roman" w:hAnsi="Times New Roman"/>
                <w:b/>
                <w:sz w:val="24"/>
                <w:szCs w:val="24"/>
              </w:rPr>
            </w:pPr>
            <w:r w:rsidRPr="00780368">
              <w:rPr>
                <w:rFonts w:ascii="Times New Roman" w:hAnsi="Times New Roman"/>
                <w:b/>
                <w:sz w:val="24"/>
                <w:szCs w:val="24"/>
              </w:rPr>
              <w:t>№ п/п</w:t>
            </w:r>
          </w:p>
        </w:tc>
        <w:tc>
          <w:tcPr>
            <w:tcW w:w="2012" w:type="pct"/>
            <w:vAlign w:val="center"/>
          </w:tcPr>
          <w:p w:rsidR="00C4786E" w:rsidRPr="00780368" w:rsidRDefault="00C4786E" w:rsidP="00653762">
            <w:pPr>
              <w:spacing w:after="0" w:line="240" w:lineRule="auto"/>
              <w:jc w:val="center"/>
              <w:rPr>
                <w:rFonts w:ascii="Times New Roman" w:hAnsi="Times New Roman"/>
                <w:b/>
                <w:sz w:val="24"/>
                <w:szCs w:val="24"/>
              </w:rPr>
            </w:pPr>
            <w:r w:rsidRPr="00780368">
              <w:rPr>
                <w:rFonts w:ascii="Times New Roman" w:hAnsi="Times New Roman"/>
                <w:b/>
                <w:sz w:val="24"/>
                <w:szCs w:val="24"/>
              </w:rPr>
              <w:t>Населенный пункт</w:t>
            </w:r>
          </w:p>
        </w:tc>
        <w:tc>
          <w:tcPr>
            <w:tcW w:w="958" w:type="pct"/>
            <w:vAlign w:val="center"/>
          </w:tcPr>
          <w:p w:rsidR="00C4786E" w:rsidRPr="00780368" w:rsidRDefault="00C4786E" w:rsidP="00653762">
            <w:pPr>
              <w:spacing w:after="0" w:line="240" w:lineRule="auto"/>
              <w:jc w:val="center"/>
              <w:rPr>
                <w:rFonts w:ascii="Times New Roman" w:hAnsi="Times New Roman"/>
                <w:b/>
                <w:sz w:val="24"/>
                <w:szCs w:val="24"/>
              </w:rPr>
            </w:pPr>
            <w:r w:rsidRPr="00780368">
              <w:rPr>
                <w:rFonts w:ascii="Times New Roman" w:hAnsi="Times New Roman"/>
                <w:b/>
                <w:sz w:val="24"/>
                <w:szCs w:val="24"/>
              </w:rPr>
              <w:t>Протяженность, км</w:t>
            </w:r>
          </w:p>
        </w:tc>
        <w:tc>
          <w:tcPr>
            <w:tcW w:w="1743" w:type="pct"/>
            <w:vAlign w:val="center"/>
          </w:tcPr>
          <w:p w:rsidR="00C4786E" w:rsidRPr="00780368" w:rsidRDefault="00C4786E" w:rsidP="00653762">
            <w:pPr>
              <w:spacing w:after="0" w:line="240" w:lineRule="auto"/>
              <w:jc w:val="center"/>
              <w:rPr>
                <w:rFonts w:ascii="Times New Roman" w:hAnsi="Times New Roman"/>
                <w:b/>
                <w:sz w:val="24"/>
                <w:szCs w:val="24"/>
              </w:rPr>
            </w:pPr>
            <w:r w:rsidRPr="00780368">
              <w:rPr>
                <w:rFonts w:ascii="Times New Roman" w:hAnsi="Times New Roman"/>
                <w:b/>
                <w:sz w:val="24"/>
                <w:szCs w:val="24"/>
              </w:rPr>
              <w:t xml:space="preserve"> Тип покрытия</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1.</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Кирово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0,5</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2.</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Марково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0,5</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Грунт</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3.</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Местаново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0,4</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 и грунт</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4.</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Радицы</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0,5</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5.</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Рукулицы</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0,8</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6.</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Коростовицы</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1,0</w:t>
            </w:r>
          </w:p>
        </w:tc>
        <w:tc>
          <w:tcPr>
            <w:tcW w:w="1743" w:type="pct"/>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Асфальтобетонное и щебеночное</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7.</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Русское Брызгово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1,0</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Грунт</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8.</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Теглицы</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0,5</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Щебеночное</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9.</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Томарово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1,0</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Грунт</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10.</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Карстолово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0,4</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Грунт</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11.</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Малое Тешково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1,0</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12.</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Большие Лашковицы</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2,0</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Грунт</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13.</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Синковицы</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1,0</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Грунт</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14.</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Бегуницы</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5,0</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B93D93">
        <w:trPr>
          <w:trHeight w:val="355"/>
        </w:trPr>
        <w:tc>
          <w:tcPr>
            <w:tcW w:w="286" w:type="pct"/>
          </w:tcPr>
          <w:p w:rsidR="00C4786E" w:rsidRPr="00780368" w:rsidRDefault="00C4786E" w:rsidP="00653762">
            <w:pPr>
              <w:spacing w:after="0" w:line="240" w:lineRule="auto"/>
              <w:jc w:val="both"/>
              <w:rPr>
                <w:rFonts w:ascii="Times New Roman" w:hAnsi="Times New Roman"/>
                <w:sz w:val="24"/>
                <w:szCs w:val="24"/>
              </w:rPr>
            </w:pPr>
            <w:r w:rsidRPr="00780368">
              <w:rPr>
                <w:rFonts w:ascii="Times New Roman" w:hAnsi="Times New Roman"/>
                <w:sz w:val="24"/>
                <w:szCs w:val="24"/>
              </w:rPr>
              <w:t>15.</w:t>
            </w:r>
          </w:p>
        </w:tc>
        <w:tc>
          <w:tcPr>
            <w:tcW w:w="2012" w:type="pct"/>
            <w:vAlign w:val="bottom"/>
          </w:tcPr>
          <w:p w:rsidR="00C4786E" w:rsidRPr="00780368" w:rsidRDefault="00C4786E" w:rsidP="00653762">
            <w:pPr>
              <w:spacing w:after="0" w:line="240" w:lineRule="auto"/>
              <w:rPr>
                <w:rFonts w:ascii="Times New Roman" w:hAnsi="Times New Roman"/>
                <w:sz w:val="24"/>
                <w:szCs w:val="24"/>
                <w:lang w:eastAsia="zh-CN"/>
              </w:rPr>
            </w:pPr>
            <w:r w:rsidRPr="00780368">
              <w:rPr>
                <w:rFonts w:ascii="Times New Roman" w:hAnsi="Times New Roman"/>
                <w:sz w:val="24"/>
                <w:szCs w:val="24"/>
                <w:lang w:eastAsia="zh-CN"/>
              </w:rPr>
              <w:t>Деревня Гомонтово</w:t>
            </w:r>
          </w:p>
        </w:tc>
        <w:tc>
          <w:tcPr>
            <w:tcW w:w="958" w:type="pct"/>
          </w:tcPr>
          <w:p w:rsidR="00C4786E" w:rsidRPr="00780368" w:rsidRDefault="00C4786E" w:rsidP="00653762">
            <w:pPr>
              <w:spacing w:after="0" w:line="240" w:lineRule="auto"/>
              <w:jc w:val="center"/>
              <w:rPr>
                <w:rFonts w:ascii="Times New Roman" w:hAnsi="Times New Roman"/>
                <w:sz w:val="24"/>
                <w:szCs w:val="24"/>
                <w:lang w:eastAsia="zh-CN"/>
              </w:rPr>
            </w:pPr>
            <w:r w:rsidRPr="00780368">
              <w:rPr>
                <w:rFonts w:ascii="Times New Roman" w:hAnsi="Times New Roman"/>
                <w:sz w:val="24"/>
                <w:szCs w:val="24"/>
                <w:lang w:eastAsia="zh-CN"/>
              </w:rPr>
              <w:t>1,0</w:t>
            </w:r>
          </w:p>
        </w:tc>
        <w:tc>
          <w:tcPr>
            <w:tcW w:w="1743" w:type="pct"/>
          </w:tcPr>
          <w:p w:rsidR="00C4786E" w:rsidRPr="00780368" w:rsidRDefault="00C4786E" w:rsidP="00653762">
            <w:pPr>
              <w:spacing w:after="0" w:line="240" w:lineRule="auto"/>
              <w:jc w:val="both"/>
              <w:rPr>
                <w:rFonts w:ascii="Times New Roman" w:hAnsi="Times New Roman"/>
                <w:sz w:val="24"/>
                <w:szCs w:val="24"/>
                <w:lang w:eastAsia="zh-CN"/>
              </w:rPr>
            </w:pPr>
            <w:r w:rsidRPr="00780368">
              <w:rPr>
                <w:rFonts w:ascii="Times New Roman" w:hAnsi="Times New Roman"/>
                <w:sz w:val="24"/>
                <w:szCs w:val="24"/>
                <w:lang w:eastAsia="zh-CN"/>
              </w:rPr>
              <w:t>Асфальтобетонное</w:t>
            </w:r>
          </w:p>
        </w:tc>
      </w:tr>
      <w:tr w:rsidR="00C4786E" w:rsidRPr="00780368" w:rsidTr="00B93D93">
        <w:tc>
          <w:tcPr>
            <w:tcW w:w="286" w:type="pct"/>
          </w:tcPr>
          <w:p w:rsidR="00C4786E" w:rsidRPr="00780368" w:rsidRDefault="00C4786E" w:rsidP="00653762">
            <w:pPr>
              <w:spacing w:after="0" w:line="240" w:lineRule="auto"/>
              <w:jc w:val="both"/>
              <w:rPr>
                <w:rFonts w:ascii="Times New Roman" w:hAnsi="Times New Roman"/>
                <w:sz w:val="24"/>
                <w:szCs w:val="24"/>
              </w:rPr>
            </w:pPr>
          </w:p>
        </w:tc>
        <w:tc>
          <w:tcPr>
            <w:tcW w:w="2012" w:type="pct"/>
          </w:tcPr>
          <w:p w:rsidR="00C4786E" w:rsidRPr="00780368" w:rsidRDefault="00C4786E" w:rsidP="00653762">
            <w:pPr>
              <w:spacing w:after="0" w:line="240" w:lineRule="auto"/>
              <w:rPr>
                <w:rFonts w:ascii="Times New Roman" w:hAnsi="Times New Roman"/>
                <w:sz w:val="24"/>
                <w:szCs w:val="24"/>
              </w:rPr>
            </w:pPr>
            <w:r w:rsidRPr="00780368">
              <w:rPr>
                <w:rFonts w:ascii="Times New Roman" w:hAnsi="Times New Roman"/>
                <w:sz w:val="24"/>
                <w:szCs w:val="24"/>
              </w:rPr>
              <w:t>ИТОГО</w:t>
            </w:r>
          </w:p>
        </w:tc>
        <w:tc>
          <w:tcPr>
            <w:tcW w:w="958" w:type="pct"/>
          </w:tcPr>
          <w:p w:rsidR="00C4786E" w:rsidRPr="00780368" w:rsidRDefault="00C4786E" w:rsidP="00653762">
            <w:pPr>
              <w:shd w:val="clear" w:color="auto" w:fill="FFFFFF"/>
              <w:spacing w:after="0"/>
              <w:jc w:val="center"/>
              <w:rPr>
                <w:rFonts w:ascii="Times New Roman" w:hAnsi="Times New Roman"/>
                <w:b/>
                <w:sz w:val="24"/>
                <w:szCs w:val="24"/>
              </w:rPr>
            </w:pPr>
            <w:r w:rsidRPr="00780368">
              <w:rPr>
                <w:rFonts w:ascii="Times New Roman" w:hAnsi="Times New Roman"/>
                <w:b/>
                <w:bCs/>
                <w:color w:val="000000"/>
                <w:spacing w:val="-7"/>
                <w:sz w:val="24"/>
                <w:szCs w:val="24"/>
              </w:rPr>
              <w:t>16,6</w:t>
            </w:r>
          </w:p>
        </w:tc>
        <w:tc>
          <w:tcPr>
            <w:tcW w:w="1743" w:type="pct"/>
          </w:tcPr>
          <w:p w:rsidR="00C4786E" w:rsidRPr="00780368" w:rsidRDefault="00C4786E" w:rsidP="00653762">
            <w:pPr>
              <w:spacing w:after="0" w:line="240" w:lineRule="auto"/>
              <w:jc w:val="center"/>
              <w:rPr>
                <w:rFonts w:ascii="Times New Roman" w:hAnsi="Times New Roman"/>
                <w:sz w:val="24"/>
                <w:szCs w:val="24"/>
              </w:rPr>
            </w:pPr>
          </w:p>
        </w:tc>
      </w:tr>
    </w:tbl>
    <w:p w:rsidR="00C4786E" w:rsidRDefault="00C4786E" w:rsidP="00E65106">
      <w:pPr>
        <w:spacing w:before="120" w:after="0" w:line="240" w:lineRule="auto"/>
        <w:jc w:val="both"/>
        <w:rPr>
          <w:rFonts w:ascii="Times New Roman" w:hAnsi="Times New Roman"/>
          <w:sz w:val="26"/>
          <w:szCs w:val="26"/>
          <w:lang w:eastAsia="ru-RU"/>
        </w:rPr>
      </w:pPr>
      <w:r w:rsidRPr="00DA7F93">
        <w:rPr>
          <w:rFonts w:ascii="Times New Roman" w:hAnsi="Times New Roman"/>
          <w:sz w:val="26"/>
          <w:szCs w:val="26"/>
          <w:lang w:eastAsia="ru-RU"/>
        </w:rPr>
        <w:t xml:space="preserve">Улично-дорожная сеть </w:t>
      </w:r>
      <w:r>
        <w:rPr>
          <w:rFonts w:ascii="Times New Roman" w:hAnsi="Times New Roman"/>
          <w:sz w:val="26"/>
          <w:szCs w:val="26"/>
          <w:lang w:eastAsia="ru-RU"/>
        </w:rPr>
        <w:t xml:space="preserve">деревни </w:t>
      </w:r>
      <w:r w:rsidRPr="00DA7F93">
        <w:rPr>
          <w:rFonts w:ascii="Times New Roman" w:hAnsi="Times New Roman"/>
          <w:sz w:val="26"/>
          <w:szCs w:val="26"/>
          <w:lang w:eastAsia="ru-RU"/>
        </w:rPr>
        <w:t>Бегуницы</w:t>
      </w:r>
      <w:r>
        <w:rPr>
          <w:rFonts w:ascii="Times New Roman" w:hAnsi="Times New Roman"/>
          <w:sz w:val="26"/>
          <w:szCs w:val="26"/>
          <w:lang w:eastAsia="ru-RU"/>
        </w:rPr>
        <w:t xml:space="preserve"> не имеет четкой иерархичной структуры и представляет собой исторически сформировавшуюся сеть подъездов к жилой и общественной застройке деревни. Роль главной улицы населенного пункта играет федеральная автомобильная дорога «Нарва».</w:t>
      </w:r>
    </w:p>
    <w:p w:rsidR="00C4786E" w:rsidRDefault="00C4786E" w:rsidP="00E65106">
      <w:pPr>
        <w:spacing w:before="120" w:after="0" w:line="240" w:lineRule="auto"/>
        <w:jc w:val="both"/>
        <w:rPr>
          <w:rFonts w:ascii="Times New Roman" w:hAnsi="Times New Roman"/>
          <w:sz w:val="26"/>
          <w:szCs w:val="26"/>
          <w:lang w:eastAsia="zh-CN"/>
        </w:rPr>
      </w:pPr>
      <w:r w:rsidRPr="00881D50">
        <w:rPr>
          <w:rFonts w:ascii="Times New Roman" w:hAnsi="Times New Roman"/>
          <w:sz w:val="26"/>
          <w:szCs w:val="26"/>
          <w:lang w:eastAsia="zh-CN"/>
        </w:rPr>
        <w:t>В части повышения качества улично-дорожной сети населенных пунктов Бегуницкого сельского поселения проектом генерального плана планируется асфал</w:t>
      </w:r>
      <w:r>
        <w:rPr>
          <w:rFonts w:ascii="Times New Roman" w:hAnsi="Times New Roman"/>
          <w:sz w:val="26"/>
          <w:szCs w:val="26"/>
          <w:lang w:eastAsia="zh-CN"/>
        </w:rPr>
        <w:t>ьтирование улично-дорожной сети</w:t>
      </w:r>
      <w:r w:rsidRPr="00881D50">
        <w:rPr>
          <w:rFonts w:ascii="Times New Roman" w:hAnsi="Times New Roman"/>
          <w:sz w:val="26"/>
          <w:szCs w:val="26"/>
          <w:lang w:eastAsia="zh-CN"/>
        </w:rPr>
        <w:t xml:space="preserve"> в следующих населенных пунктах Бегуницкого </w:t>
      </w:r>
      <w:r>
        <w:rPr>
          <w:rFonts w:ascii="Times New Roman" w:hAnsi="Times New Roman"/>
          <w:sz w:val="26"/>
          <w:szCs w:val="26"/>
          <w:lang w:eastAsia="zh-CN"/>
        </w:rPr>
        <w:t xml:space="preserve">сельского </w:t>
      </w:r>
      <w:r w:rsidRPr="004F7409">
        <w:rPr>
          <w:rFonts w:ascii="Times New Roman" w:hAnsi="Times New Roman"/>
          <w:sz w:val="26"/>
          <w:szCs w:val="26"/>
          <w:lang w:eastAsia="zh-CN"/>
        </w:rPr>
        <w:t>поселения</w:t>
      </w:r>
      <w:r w:rsidR="009271AA">
        <w:rPr>
          <w:rFonts w:ascii="Times New Roman" w:hAnsi="Times New Roman"/>
          <w:sz w:val="26"/>
          <w:szCs w:val="26"/>
          <w:lang w:eastAsia="zh-CN"/>
        </w:rPr>
        <w:t>: Гомонтово,</w:t>
      </w:r>
      <w:r w:rsidR="00D30A68">
        <w:rPr>
          <w:rFonts w:ascii="Times New Roman" w:hAnsi="Times New Roman"/>
          <w:sz w:val="26"/>
          <w:szCs w:val="26"/>
          <w:lang w:eastAsia="zh-CN"/>
        </w:rPr>
        <w:t xml:space="preserve"> </w:t>
      </w:r>
      <w:r w:rsidRPr="00881D50">
        <w:rPr>
          <w:rFonts w:ascii="Times New Roman" w:hAnsi="Times New Roman"/>
          <w:sz w:val="26"/>
          <w:szCs w:val="26"/>
          <w:lang w:eastAsia="zh-CN"/>
        </w:rPr>
        <w:t xml:space="preserve">Кирово, </w:t>
      </w:r>
      <w:r w:rsidR="009271AA">
        <w:rPr>
          <w:rFonts w:ascii="Times New Roman" w:hAnsi="Times New Roman"/>
          <w:sz w:val="26"/>
          <w:szCs w:val="26"/>
          <w:lang w:eastAsia="zh-CN"/>
        </w:rPr>
        <w:t xml:space="preserve">Коростовицы, </w:t>
      </w:r>
      <w:r w:rsidR="009271AA" w:rsidRPr="00881D50">
        <w:rPr>
          <w:rFonts w:ascii="Times New Roman" w:hAnsi="Times New Roman"/>
          <w:sz w:val="26"/>
          <w:szCs w:val="26"/>
          <w:lang w:eastAsia="zh-CN"/>
        </w:rPr>
        <w:t xml:space="preserve">Малое </w:t>
      </w:r>
      <w:r w:rsidR="009271AA">
        <w:rPr>
          <w:rFonts w:ascii="Times New Roman" w:hAnsi="Times New Roman"/>
          <w:sz w:val="26"/>
          <w:szCs w:val="26"/>
          <w:lang w:eastAsia="zh-CN"/>
        </w:rPr>
        <w:t>Тешково, Местаново</w:t>
      </w:r>
      <w:r>
        <w:rPr>
          <w:rFonts w:ascii="Times New Roman" w:hAnsi="Times New Roman"/>
          <w:sz w:val="26"/>
          <w:szCs w:val="26"/>
          <w:lang w:eastAsia="zh-CN"/>
        </w:rPr>
        <w:t xml:space="preserve"> и не</w:t>
      </w:r>
      <w:r w:rsidRPr="00881D50">
        <w:rPr>
          <w:rFonts w:ascii="Times New Roman" w:hAnsi="Times New Roman"/>
          <w:sz w:val="26"/>
          <w:szCs w:val="26"/>
          <w:lang w:eastAsia="zh-CN"/>
        </w:rPr>
        <w:t xml:space="preserve">асфальтированных участков улично-дорожной сети </w:t>
      </w:r>
      <w:r>
        <w:rPr>
          <w:rFonts w:ascii="Times New Roman" w:hAnsi="Times New Roman"/>
          <w:sz w:val="26"/>
          <w:szCs w:val="26"/>
          <w:lang w:eastAsia="zh-CN"/>
        </w:rPr>
        <w:t>деревни</w:t>
      </w:r>
      <w:r w:rsidRPr="00881D50">
        <w:rPr>
          <w:rFonts w:ascii="Times New Roman" w:hAnsi="Times New Roman"/>
          <w:sz w:val="26"/>
          <w:szCs w:val="26"/>
          <w:lang w:eastAsia="zh-CN"/>
        </w:rPr>
        <w:t xml:space="preserve"> Бегуницы</w:t>
      </w:r>
      <w:r w:rsidRPr="009B3D17">
        <w:rPr>
          <w:rFonts w:ascii="Times New Roman" w:hAnsi="Times New Roman"/>
          <w:sz w:val="26"/>
          <w:szCs w:val="26"/>
          <w:lang w:eastAsia="zh-CN"/>
        </w:rPr>
        <w:t>–</w:t>
      </w:r>
      <w:r>
        <w:rPr>
          <w:rFonts w:ascii="Times New Roman" w:hAnsi="Times New Roman"/>
          <w:sz w:val="26"/>
          <w:szCs w:val="26"/>
          <w:lang w:eastAsia="zh-CN"/>
        </w:rPr>
        <w:t xml:space="preserve"> на период первой очереди проекта</w:t>
      </w:r>
      <w:r w:rsidR="00B175F2">
        <w:rPr>
          <w:rFonts w:ascii="Times New Roman" w:hAnsi="Times New Roman"/>
          <w:sz w:val="26"/>
          <w:szCs w:val="26"/>
          <w:lang w:eastAsia="zh-CN"/>
        </w:rPr>
        <w:t xml:space="preserve"> (2013-2020</w:t>
      </w:r>
      <w:r w:rsidR="00D30A68">
        <w:rPr>
          <w:rFonts w:ascii="Times New Roman" w:hAnsi="Times New Roman"/>
          <w:sz w:val="26"/>
          <w:szCs w:val="26"/>
          <w:lang w:eastAsia="zh-CN"/>
        </w:rPr>
        <w:t xml:space="preserve"> годы</w:t>
      </w:r>
      <w:r w:rsidR="00B175F2">
        <w:rPr>
          <w:rFonts w:ascii="Times New Roman" w:hAnsi="Times New Roman"/>
          <w:sz w:val="26"/>
          <w:szCs w:val="26"/>
          <w:lang w:eastAsia="zh-CN"/>
        </w:rPr>
        <w:t>)</w:t>
      </w:r>
      <w:r w:rsidRPr="00881D50">
        <w:rPr>
          <w:rFonts w:ascii="Times New Roman" w:hAnsi="Times New Roman"/>
          <w:sz w:val="26"/>
          <w:szCs w:val="26"/>
          <w:lang w:eastAsia="zh-CN"/>
        </w:rPr>
        <w:t xml:space="preserve">. </w:t>
      </w:r>
    </w:p>
    <w:p w:rsidR="00C4786E" w:rsidRPr="00881D50" w:rsidRDefault="00C4786E" w:rsidP="00E65106">
      <w:pPr>
        <w:spacing w:before="120" w:after="0" w:line="240" w:lineRule="auto"/>
        <w:jc w:val="both"/>
        <w:rPr>
          <w:rFonts w:ascii="Times New Roman" w:hAnsi="Times New Roman"/>
          <w:sz w:val="26"/>
          <w:szCs w:val="26"/>
          <w:lang w:eastAsia="zh-CN"/>
        </w:rPr>
      </w:pPr>
      <w:r w:rsidRPr="00881D50">
        <w:rPr>
          <w:rFonts w:ascii="Times New Roman" w:hAnsi="Times New Roman"/>
          <w:sz w:val="26"/>
          <w:szCs w:val="26"/>
          <w:lang w:eastAsia="zh-CN"/>
        </w:rPr>
        <w:t xml:space="preserve">Кроме того, на период первой очереди проекта и расчетного срока, по мере необходимости, планируется организация улично-дорожной сети в новых зонах </w:t>
      </w:r>
      <w:r>
        <w:rPr>
          <w:rFonts w:ascii="Times New Roman" w:hAnsi="Times New Roman"/>
          <w:sz w:val="26"/>
          <w:szCs w:val="26"/>
          <w:lang w:eastAsia="zh-CN"/>
        </w:rPr>
        <w:t xml:space="preserve">жилой и промышленной </w:t>
      </w:r>
      <w:r w:rsidRPr="00881D50">
        <w:rPr>
          <w:rFonts w:ascii="Times New Roman" w:hAnsi="Times New Roman"/>
          <w:sz w:val="26"/>
          <w:szCs w:val="26"/>
          <w:lang w:eastAsia="zh-CN"/>
        </w:rPr>
        <w:t>застройки</w:t>
      </w:r>
      <w:r w:rsidR="00E13DB2">
        <w:rPr>
          <w:rFonts w:ascii="Times New Roman" w:hAnsi="Times New Roman"/>
          <w:sz w:val="26"/>
          <w:szCs w:val="26"/>
          <w:lang w:eastAsia="zh-CN"/>
        </w:rPr>
        <w:t>,</w:t>
      </w:r>
      <w:r w:rsidRPr="00881D50">
        <w:rPr>
          <w:rFonts w:ascii="Times New Roman" w:hAnsi="Times New Roman"/>
          <w:sz w:val="26"/>
          <w:szCs w:val="26"/>
          <w:lang w:eastAsia="zh-CN"/>
        </w:rPr>
        <w:t xml:space="preserve"> расположенных в следующих населенных пунктах Бегуницкого </w:t>
      </w:r>
      <w:r>
        <w:rPr>
          <w:rFonts w:ascii="Times New Roman" w:hAnsi="Times New Roman"/>
          <w:sz w:val="26"/>
          <w:szCs w:val="26"/>
          <w:lang w:eastAsia="zh-CN"/>
        </w:rPr>
        <w:t xml:space="preserve">сельского </w:t>
      </w:r>
      <w:r w:rsidRPr="004F7409">
        <w:rPr>
          <w:rFonts w:ascii="Times New Roman" w:hAnsi="Times New Roman"/>
          <w:sz w:val="26"/>
          <w:szCs w:val="26"/>
          <w:lang w:eastAsia="zh-CN"/>
        </w:rPr>
        <w:t>поселения</w:t>
      </w:r>
      <w:r w:rsidRPr="00881D50">
        <w:rPr>
          <w:rFonts w:ascii="Times New Roman" w:hAnsi="Times New Roman"/>
          <w:sz w:val="26"/>
          <w:szCs w:val="26"/>
          <w:lang w:eastAsia="zh-CN"/>
        </w:rPr>
        <w:t xml:space="preserve">: Большие Лашковицы, Большое Тешково, </w:t>
      </w:r>
      <w:r w:rsidR="00E13DB2" w:rsidRPr="00881D50">
        <w:rPr>
          <w:rFonts w:ascii="Times New Roman" w:hAnsi="Times New Roman"/>
          <w:sz w:val="26"/>
          <w:szCs w:val="26"/>
          <w:lang w:eastAsia="zh-CN"/>
        </w:rPr>
        <w:t>Гомонтово, Кирово</w:t>
      </w:r>
      <w:r w:rsidR="00E13DB2">
        <w:rPr>
          <w:rFonts w:ascii="Times New Roman" w:hAnsi="Times New Roman"/>
          <w:sz w:val="26"/>
          <w:szCs w:val="26"/>
          <w:lang w:eastAsia="zh-CN"/>
        </w:rPr>
        <w:t>,</w:t>
      </w:r>
      <w:r w:rsidR="00D30A68">
        <w:rPr>
          <w:rFonts w:ascii="Times New Roman" w:hAnsi="Times New Roman"/>
          <w:sz w:val="26"/>
          <w:szCs w:val="26"/>
          <w:lang w:eastAsia="zh-CN"/>
        </w:rPr>
        <w:t xml:space="preserve"> </w:t>
      </w:r>
      <w:r w:rsidRPr="00881D50">
        <w:rPr>
          <w:rFonts w:ascii="Times New Roman" w:hAnsi="Times New Roman"/>
          <w:sz w:val="26"/>
          <w:szCs w:val="26"/>
          <w:lang w:eastAsia="zh-CN"/>
        </w:rPr>
        <w:t>Старые Бегуницы.</w:t>
      </w:r>
    </w:p>
    <w:p w:rsidR="00C4786E" w:rsidRPr="00563F48" w:rsidRDefault="00C4786E" w:rsidP="00E65106">
      <w:p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t>Реконструкция улично-дорожной сети населенных пунктов с приведением ее в нормативное состояние (в соответствии с рекомендациями СП 42.13330.2011  «Градостроительство.</w:t>
      </w:r>
      <w:r w:rsidR="00E51320">
        <w:rPr>
          <w:rFonts w:ascii="Times New Roman" w:hAnsi="Times New Roman"/>
          <w:sz w:val="26"/>
          <w:szCs w:val="26"/>
          <w:lang w:eastAsia="zh-CN"/>
        </w:rPr>
        <w:t xml:space="preserve"> </w:t>
      </w:r>
      <w:r w:rsidRPr="00563F48">
        <w:rPr>
          <w:rFonts w:ascii="Times New Roman" w:hAnsi="Times New Roman"/>
          <w:sz w:val="26"/>
          <w:szCs w:val="26"/>
          <w:lang w:eastAsia="zh-CN"/>
        </w:rPr>
        <w:t>Планировка и застройка городских и сельских поселений») предусматривает:</w:t>
      </w:r>
    </w:p>
    <w:p w:rsidR="00C4786E" w:rsidRPr="00563F48" w:rsidRDefault="00C4786E" w:rsidP="0079202A">
      <w:pPr>
        <w:numPr>
          <w:ilvl w:val="0"/>
          <w:numId w:val="34"/>
        </w:num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t>Для поселковых дорог: организация 2 полос движения шириной 3,5 м каждая, обеспечение расчетн</w:t>
      </w:r>
      <w:r w:rsidR="00B93D93">
        <w:rPr>
          <w:rFonts w:ascii="Times New Roman" w:hAnsi="Times New Roman"/>
          <w:sz w:val="26"/>
          <w:szCs w:val="26"/>
          <w:lang w:eastAsia="zh-CN"/>
        </w:rPr>
        <w:t>ой скорости движения 60 км/час.</w:t>
      </w:r>
    </w:p>
    <w:p w:rsidR="00C4786E" w:rsidRPr="00563F48" w:rsidRDefault="00C4786E" w:rsidP="0079202A">
      <w:pPr>
        <w:numPr>
          <w:ilvl w:val="0"/>
          <w:numId w:val="34"/>
        </w:num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lastRenderedPageBreak/>
        <w:t>Для главных улиц: организация 2-3 полос движения шириной 3,5 м каждая, устройство тротуаров с шириной пешеходной части 1,5 – 2,25 м, обеспечение расчет</w:t>
      </w:r>
      <w:r w:rsidR="00B93D93">
        <w:rPr>
          <w:rFonts w:ascii="Times New Roman" w:hAnsi="Times New Roman"/>
          <w:sz w:val="26"/>
          <w:szCs w:val="26"/>
          <w:lang w:eastAsia="zh-CN"/>
        </w:rPr>
        <w:t>ной скорости движения 40 км/час.</w:t>
      </w:r>
    </w:p>
    <w:p w:rsidR="00C4786E" w:rsidRPr="00563F48" w:rsidRDefault="00C4786E" w:rsidP="0079202A">
      <w:pPr>
        <w:numPr>
          <w:ilvl w:val="0"/>
          <w:numId w:val="34"/>
        </w:num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t>Для основных улиц в жилой застройке: организация 2 полос движения шириной 3,0 м каждая, устройство тротуаров с шириной пешеходной части 1,0 – 1,5 м, обеспечение расчет</w:t>
      </w:r>
      <w:r w:rsidR="00B93D93">
        <w:rPr>
          <w:rFonts w:ascii="Times New Roman" w:hAnsi="Times New Roman"/>
          <w:sz w:val="26"/>
          <w:szCs w:val="26"/>
          <w:lang w:eastAsia="zh-CN"/>
        </w:rPr>
        <w:t>ной скорости движения 40 км/час.</w:t>
      </w:r>
    </w:p>
    <w:p w:rsidR="00C4786E" w:rsidRPr="00563F48" w:rsidRDefault="00C4786E" w:rsidP="0079202A">
      <w:pPr>
        <w:numPr>
          <w:ilvl w:val="0"/>
          <w:numId w:val="34"/>
        </w:num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t>Для второстепенных улиц в жилой застройке: организация 2 полос движения шириной 2,75 м каждая, устройство тротуаров с шириной пешеходной части 1,0 м, обеспечение расчет</w:t>
      </w:r>
      <w:r w:rsidR="00B93D93">
        <w:rPr>
          <w:rFonts w:ascii="Times New Roman" w:hAnsi="Times New Roman"/>
          <w:sz w:val="26"/>
          <w:szCs w:val="26"/>
          <w:lang w:eastAsia="zh-CN"/>
        </w:rPr>
        <w:t>ной скорости движения 30 км/час.</w:t>
      </w:r>
    </w:p>
    <w:p w:rsidR="00C4786E" w:rsidRPr="00563F48" w:rsidRDefault="00C4786E" w:rsidP="0079202A">
      <w:pPr>
        <w:numPr>
          <w:ilvl w:val="0"/>
          <w:numId w:val="34"/>
        </w:num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t>Для проездов: организация 1 полосы движения шириной 2,75 – 3,0 м, устройство тротуаров с шириной пешеходной части 0 – 1,0 м, обеспечение расчет</w:t>
      </w:r>
      <w:r w:rsidR="00B93D93">
        <w:rPr>
          <w:rFonts w:ascii="Times New Roman" w:hAnsi="Times New Roman"/>
          <w:sz w:val="26"/>
          <w:szCs w:val="26"/>
          <w:lang w:eastAsia="zh-CN"/>
        </w:rPr>
        <w:t>ной скорости движения 20 км/час.</w:t>
      </w:r>
    </w:p>
    <w:p w:rsidR="00C4786E" w:rsidRPr="00563F48" w:rsidRDefault="00C4786E" w:rsidP="0079202A">
      <w:pPr>
        <w:numPr>
          <w:ilvl w:val="0"/>
          <w:numId w:val="34"/>
        </w:num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t>Для хозяйственных проездов: организация 1 полосы движения шириной 4,5 м, обеспечение расчетной скорости движения 30 км/час.</w:t>
      </w:r>
    </w:p>
    <w:p w:rsidR="00C4786E" w:rsidRDefault="00C4786E" w:rsidP="00E65106">
      <w:pPr>
        <w:spacing w:before="120" w:after="0" w:line="240" w:lineRule="auto"/>
        <w:jc w:val="both"/>
        <w:rPr>
          <w:rFonts w:ascii="Times New Roman" w:hAnsi="Times New Roman"/>
          <w:sz w:val="26"/>
          <w:szCs w:val="26"/>
          <w:lang w:eastAsia="zh-CN"/>
        </w:rPr>
      </w:pPr>
      <w:r w:rsidRPr="00563F48">
        <w:rPr>
          <w:rFonts w:ascii="Times New Roman" w:hAnsi="Times New Roman"/>
          <w:sz w:val="26"/>
          <w:szCs w:val="26"/>
          <w:lang w:eastAsia="zh-CN"/>
        </w:rPr>
        <w:t>Последовательность мероприятий по реконструкции улично-дорожной сети подлежит уточнению в рамках муниципальной программы Бегуницкого сельского поселения с учетом состояния дорожного полотна, интенсивности использования улиц, других местных условий.</w:t>
      </w:r>
    </w:p>
    <w:p w:rsidR="004C393C" w:rsidRPr="00563F48" w:rsidRDefault="004C393C" w:rsidP="00E65106">
      <w:pPr>
        <w:spacing w:before="120" w:after="0" w:line="240" w:lineRule="auto"/>
        <w:jc w:val="both"/>
        <w:rPr>
          <w:rFonts w:ascii="Times New Roman" w:hAnsi="Times New Roman"/>
          <w:sz w:val="26"/>
          <w:szCs w:val="26"/>
          <w:lang w:eastAsia="zh-CN"/>
        </w:rPr>
      </w:pPr>
    </w:p>
    <w:p w:rsidR="00C4786E" w:rsidRPr="00C076F2" w:rsidRDefault="00C4786E" w:rsidP="00E65106">
      <w:pPr>
        <w:keepNext/>
        <w:spacing w:before="120" w:after="0" w:line="240" w:lineRule="auto"/>
        <w:jc w:val="center"/>
        <w:rPr>
          <w:rFonts w:ascii="Times New Roman" w:hAnsi="Times New Roman"/>
          <w:b/>
          <w:sz w:val="26"/>
          <w:szCs w:val="26"/>
        </w:rPr>
      </w:pPr>
      <w:r w:rsidRPr="00C076F2">
        <w:rPr>
          <w:rFonts w:ascii="Times New Roman" w:hAnsi="Times New Roman"/>
          <w:b/>
          <w:sz w:val="26"/>
          <w:szCs w:val="26"/>
        </w:rPr>
        <w:t>4.3.4. Пассажирский транспорт</w:t>
      </w:r>
    </w:p>
    <w:p w:rsidR="00C4786E" w:rsidRPr="00563F48" w:rsidRDefault="00C4786E" w:rsidP="00E65106">
      <w:pPr>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t>Автомобильный пассажирский транспорт играет важную роль, как в межрегиональных, так и во внутренних перевозках населения.</w:t>
      </w:r>
    </w:p>
    <w:p w:rsidR="00C4786E" w:rsidRPr="00563F48" w:rsidRDefault="00C4786E" w:rsidP="00E65106">
      <w:pPr>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t xml:space="preserve">Транзитом через территорию Бегуницкого сельского поселения без остановки проходят международные автобусные маршруты, следующие из </w:t>
      </w:r>
      <w:r w:rsidR="00CA43C4">
        <w:rPr>
          <w:rFonts w:ascii="Times New Roman" w:hAnsi="Times New Roman"/>
          <w:sz w:val="26"/>
          <w:szCs w:val="26"/>
          <w:lang w:eastAsia="ru-RU"/>
        </w:rPr>
        <w:t>Санкт-Петербурга в Ригу, Таллин</w:t>
      </w:r>
      <w:r w:rsidRPr="00563F48">
        <w:rPr>
          <w:rFonts w:ascii="Times New Roman" w:hAnsi="Times New Roman"/>
          <w:sz w:val="26"/>
          <w:szCs w:val="26"/>
          <w:lang w:eastAsia="ru-RU"/>
        </w:rPr>
        <w:t>, Пярну, междугородние автобусные маршруты, следующие из Санкт-Петербурга в Гдов, Ивангород, Кингисепп, Кайболово, Новоселье, Осьмино</w:t>
      </w:r>
      <w:r w:rsidR="00636DD6">
        <w:rPr>
          <w:rFonts w:ascii="Times New Roman" w:hAnsi="Times New Roman"/>
          <w:sz w:val="26"/>
          <w:szCs w:val="26"/>
          <w:lang w:eastAsia="ru-RU"/>
        </w:rPr>
        <w:t>,</w:t>
      </w:r>
      <w:r w:rsidR="00D30A68">
        <w:rPr>
          <w:rFonts w:ascii="Times New Roman" w:hAnsi="Times New Roman"/>
          <w:sz w:val="26"/>
          <w:szCs w:val="26"/>
          <w:lang w:eastAsia="ru-RU"/>
        </w:rPr>
        <w:t xml:space="preserve"> </w:t>
      </w:r>
      <w:r w:rsidR="00636DD6" w:rsidRPr="00563F48">
        <w:rPr>
          <w:rFonts w:ascii="Times New Roman" w:hAnsi="Times New Roman"/>
          <w:sz w:val="26"/>
          <w:szCs w:val="26"/>
          <w:lang w:eastAsia="ru-RU"/>
        </w:rPr>
        <w:t xml:space="preserve">Псков, Сланцы, Усть-Лугу </w:t>
      </w:r>
      <w:r w:rsidRPr="00563F48">
        <w:rPr>
          <w:rFonts w:ascii="Times New Roman" w:hAnsi="Times New Roman"/>
          <w:sz w:val="26"/>
          <w:szCs w:val="26"/>
          <w:lang w:eastAsia="ru-RU"/>
        </w:rPr>
        <w:t xml:space="preserve">– все автобусные маршруты </w:t>
      </w:r>
      <w:r w:rsidR="00CA43C4">
        <w:rPr>
          <w:rFonts w:ascii="Times New Roman" w:hAnsi="Times New Roman"/>
          <w:sz w:val="26"/>
          <w:szCs w:val="26"/>
          <w:lang w:eastAsia="ru-RU"/>
        </w:rPr>
        <w:t>Таллин</w:t>
      </w:r>
      <w:r w:rsidRPr="00440EE9">
        <w:rPr>
          <w:rFonts w:ascii="Times New Roman" w:hAnsi="Times New Roman"/>
          <w:sz w:val="26"/>
          <w:szCs w:val="26"/>
          <w:lang w:eastAsia="ru-RU"/>
        </w:rPr>
        <w:t>ского направления.</w:t>
      </w:r>
    </w:p>
    <w:p w:rsidR="00C4786E" w:rsidRPr="005A7051" w:rsidRDefault="00C4786E" w:rsidP="00E65106">
      <w:pPr>
        <w:spacing w:before="120" w:after="0" w:line="240" w:lineRule="auto"/>
        <w:jc w:val="both"/>
        <w:rPr>
          <w:rFonts w:ascii="Times New Roman" w:hAnsi="Times New Roman"/>
          <w:sz w:val="26"/>
          <w:szCs w:val="26"/>
          <w:lang w:eastAsia="ru-RU"/>
        </w:rPr>
      </w:pPr>
      <w:r w:rsidRPr="00563F48">
        <w:rPr>
          <w:rFonts w:ascii="Times New Roman" w:hAnsi="Times New Roman"/>
          <w:sz w:val="26"/>
          <w:szCs w:val="26"/>
          <w:lang w:eastAsia="ru-RU"/>
        </w:rPr>
        <w:t>Основную часть пригородных автобусных маршрутов на территории Волосовского муниципального района обслуживают ЗАО «Волосовоавтотранс» и ИП Будзинский Ю.В. Перечень автобусных маршрутов, проходящих по территории Бегуницкого сельского поселения, представлен в таб</w:t>
      </w:r>
      <w:r w:rsidRPr="005A7051">
        <w:rPr>
          <w:rFonts w:ascii="Times New Roman" w:hAnsi="Times New Roman"/>
          <w:sz w:val="26"/>
          <w:szCs w:val="26"/>
          <w:lang w:eastAsia="ru-RU"/>
        </w:rPr>
        <w:t xml:space="preserve">лице </w:t>
      </w:r>
      <w:r w:rsidR="005A7051" w:rsidRPr="005A7051">
        <w:rPr>
          <w:rFonts w:ascii="Times New Roman" w:hAnsi="Times New Roman"/>
          <w:sz w:val="26"/>
          <w:szCs w:val="26"/>
          <w:lang w:eastAsia="ru-RU"/>
        </w:rPr>
        <w:t>4.3.4</w:t>
      </w:r>
      <w:r w:rsidRPr="005A7051">
        <w:rPr>
          <w:rFonts w:ascii="Times New Roman" w:hAnsi="Times New Roman"/>
          <w:sz w:val="26"/>
          <w:szCs w:val="26"/>
          <w:lang w:eastAsia="ru-RU"/>
        </w:rPr>
        <w:t>-1. Внутрипоселенческие автобусные маршруты отсутствуют.</w:t>
      </w:r>
    </w:p>
    <w:p w:rsidR="00C4786E" w:rsidRPr="00563F48" w:rsidRDefault="00C4786E" w:rsidP="00E65106">
      <w:pPr>
        <w:keepNext/>
        <w:spacing w:before="120" w:after="0" w:line="240" w:lineRule="auto"/>
        <w:jc w:val="both"/>
        <w:rPr>
          <w:rFonts w:ascii="Times New Roman" w:hAnsi="Times New Roman"/>
          <w:sz w:val="26"/>
          <w:szCs w:val="26"/>
          <w:lang w:eastAsia="ru-RU"/>
        </w:rPr>
      </w:pPr>
      <w:r w:rsidRPr="005A7051">
        <w:rPr>
          <w:rFonts w:ascii="Times New Roman" w:hAnsi="Times New Roman"/>
          <w:sz w:val="26"/>
          <w:szCs w:val="26"/>
          <w:lang w:eastAsia="ru-RU"/>
        </w:rPr>
        <w:t xml:space="preserve">Таблица </w:t>
      </w:r>
      <w:r w:rsidR="005A7051" w:rsidRPr="005A7051">
        <w:rPr>
          <w:rFonts w:ascii="Times New Roman" w:hAnsi="Times New Roman"/>
          <w:sz w:val="26"/>
          <w:szCs w:val="26"/>
          <w:lang w:eastAsia="ru-RU"/>
        </w:rPr>
        <w:t>4.3.4</w:t>
      </w:r>
      <w:r w:rsidRPr="005A7051">
        <w:rPr>
          <w:rFonts w:ascii="Times New Roman" w:hAnsi="Times New Roman"/>
          <w:sz w:val="26"/>
          <w:szCs w:val="26"/>
          <w:lang w:eastAsia="ru-RU"/>
        </w:rPr>
        <w:t>-1.  Перечень междугородних и</w:t>
      </w:r>
      <w:r w:rsidRPr="00563F48">
        <w:rPr>
          <w:rFonts w:ascii="Times New Roman" w:hAnsi="Times New Roman"/>
          <w:sz w:val="26"/>
          <w:szCs w:val="26"/>
          <w:lang w:eastAsia="ru-RU"/>
        </w:rPr>
        <w:t xml:space="preserve"> пригородных автобусных маршрутов, проходящих по территории Бегуницкого сельского поселения (</w:t>
      </w:r>
      <w:r w:rsidR="00FB5EE5">
        <w:rPr>
          <w:rFonts w:ascii="Times New Roman" w:hAnsi="Times New Roman"/>
          <w:sz w:val="26"/>
          <w:szCs w:val="26"/>
          <w:lang w:eastAsia="ru-RU"/>
        </w:rPr>
        <w:t>число</w:t>
      </w:r>
      <w:r w:rsidRPr="00563F48">
        <w:rPr>
          <w:rFonts w:ascii="Times New Roman" w:hAnsi="Times New Roman"/>
          <w:sz w:val="26"/>
          <w:szCs w:val="26"/>
          <w:lang w:eastAsia="ru-RU"/>
        </w:rPr>
        <w:t>рейсов в день)</w:t>
      </w:r>
    </w:p>
    <w:tbl>
      <w:tblP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9"/>
        <w:gridCol w:w="6518"/>
        <w:gridCol w:w="1135"/>
      </w:tblGrid>
      <w:tr w:rsidR="00C4786E" w:rsidRPr="00780368" w:rsidTr="00780368">
        <w:trPr>
          <w:tblHeader/>
          <w:jc w:val="center"/>
        </w:trPr>
        <w:tc>
          <w:tcPr>
            <w:tcW w:w="895" w:type="pct"/>
            <w:vAlign w:val="center"/>
          </w:tcPr>
          <w:p w:rsidR="00C4786E" w:rsidRPr="00780368" w:rsidRDefault="00C4786E" w:rsidP="00653762">
            <w:pPr>
              <w:spacing w:after="0" w:line="240" w:lineRule="auto"/>
              <w:ind w:right="55"/>
              <w:jc w:val="center"/>
              <w:rPr>
                <w:rFonts w:ascii="Times New Roman" w:hAnsi="Times New Roman"/>
                <w:b/>
                <w:bCs/>
                <w:sz w:val="24"/>
                <w:szCs w:val="24"/>
                <w:lang w:eastAsia="ru-RU"/>
              </w:rPr>
            </w:pPr>
            <w:r w:rsidRPr="00780368">
              <w:rPr>
                <w:rFonts w:ascii="Times New Roman" w:hAnsi="Times New Roman"/>
                <w:b/>
                <w:bCs/>
                <w:sz w:val="24"/>
                <w:szCs w:val="24"/>
                <w:lang w:eastAsia="ru-RU"/>
              </w:rPr>
              <w:t>№  маршрута</w:t>
            </w:r>
          </w:p>
        </w:tc>
        <w:tc>
          <w:tcPr>
            <w:tcW w:w="3496" w:type="pct"/>
            <w:vAlign w:val="center"/>
          </w:tcPr>
          <w:p w:rsidR="00C4786E" w:rsidRPr="00780368" w:rsidRDefault="00C4786E" w:rsidP="00653762">
            <w:pPr>
              <w:spacing w:after="0" w:line="240" w:lineRule="auto"/>
              <w:ind w:right="55"/>
              <w:jc w:val="center"/>
              <w:rPr>
                <w:rFonts w:ascii="Times New Roman" w:hAnsi="Times New Roman"/>
                <w:b/>
                <w:bCs/>
                <w:sz w:val="24"/>
                <w:szCs w:val="24"/>
                <w:lang w:eastAsia="ru-RU"/>
              </w:rPr>
            </w:pPr>
            <w:r w:rsidRPr="00780368">
              <w:rPr>
                <w:rFonts w:ascii="Times New Roman" w:hAnsi="Times New Roman"/>
                <w:b/>
                <w:bCs/>
                <w:sz w:val="24"/>
                <w:szCs w:val="24"/>
                <w:lang w:eastAsia="ru-RU"/>
              </w:rPr>
              <w:t>Маршрут следования</w:t>
            </w:r>
          </w:p>
        </w:tc>
        <w:tc>
          <w:tcPr>
            <w:tcW w:w="609" w:type="pct"/>
            <w:vAlign w:val="center"/>
          </w:tcPr>
          <w:p w:rsidR="00C4786E" w:rsidRPr="00780368" w:rsidRDefault="00C4786E" w:rsidP="00653762">
            <w:pPr>
              <w:spacing w:after="0" w:line="240" w:lineRule="auto"/>
              <w:jc w:val="center"/>
              <w:rPr>
                <w:rFonts w:ascii="Times New Roman" w:hAnsi="Times New Roman"/>
                <w:b/>
                <w:bCs/>
                <w:sz w:val="24"/>
                <w:szCs w:val="24"/>
                <w:lang w:eastAsia="ru-RU"/>
              </w:rPr>
            </w:pPr>
            <w:r w:rsidRPr="00780368">
              <w:rPr>
                <w:rFonts w:ascii="Times New Roman" w:hAnsi="Times New Roman"/>
                <w:b/>
                <w:bCs/>
                <w:sz w:val="24"/>
                <w:szCs w:val="24"/>
                <w:lang w:eastAsia="ru-RU"/>
              </w:rPr>
              <w:t>Число рейсов в день</w:t>
            </w:r>
          </w:p>
        </w:tc>
      </w:tr>
      <w:tr w:rsidR="00C4786E" w:rsidRPr="00780368" w:rsidTr="00780368">
        <w:trPr>
          <w:jc w:val="center"/>
        </w:trPr>
        <w:tc>
          <w:tcPr>
            <w:tcW w:w="895" w:type="pct"/>
            <w:vAlign w:val="center"/>
          </w:tcPr>
          <w:p w:rsidR="00C4786E" w:rsidRPr="00780368" w:rsidRDefault="00C4786E" w:rsidP="00653762">
            <w:pPr>
              <w:spacing w:after="0" w:line="240" w:lineRule="auto"/>
              <w:ind w:right="55"/>
              <w:jc w:val="center"/>
              <w:rPr>
                <w:rFonts w:ascii="Times New Roman" w:hAnsi="Times New Roman"/>
                <w:sz w:val="24"/>
                <w:szCs w:val="24"/>
                <w:lang w:eastAsia="ru-RU"/>
              </w:rPr>
            </w:pPr>
            <w:r w:rsidRPr="00780368">
              <w:rPr>
                <w:rFonts w:ascii="Times New Roman" w:hAnsi="Times New Roman"/>
                <w:sz w:val="24"/>
                <w:szCs w:val="24"/>
                <w:lang w:eastAsia="ru-RU"/>
              </w:rPr>
              <w:t>33А</w:t>
            </w:r>
          </w:p>
        </w:tc>
        <w:tc>
          <w:tcPr>
            <w:tcW w:w="3496" w:type="pct"/>
            <w:vAlign w:val="center"/>
          </w:tcPr>
          <w:p w:rsidR="00C4786E" w:rsidRPr="00780368" w:rsidRDefault="005F337B" w:rsidP="00653762">
            <w:pPr>
              <w:spacing w:after="0" w:line="240" w:lineRule="auto"/>
              <w:ind w:right="55"/>
              <w:jc w:val="center"/>
              <w:rPr>
                <w:rFonts w:ascii="Times New Roman" w:hAnsi="Times New Roman"/>
                <w:sz w:val="24"/>
                <w:szCs w:val="24"/>
                <w:lang w:eastAsia="ru-RU"/>
              </w:rPr>
            </w:pPr>
            <w:hyperlink r:id="rId16" w:tooltip="Волосово" w:history="1">
              <w:r w:rsidR="00C4786E" w:rsidRPr="00780368">
                <w:rPr>
                  <w:rFonts w:ascii="Times New Roman" w:hAnsi="Times New Roman"/>
                  <w:sz w:val="24"/>
                  <w:szCs w:val="24"/>
                  <w:lang w:eastAsia="ru-RU"/>
                </w:rPr>
                <w:t>Волосово</w:t>
              </w:r>
            </w:hyperlink>
            <w:r w:rsidR="00C4786E" w:rsidRPr="00780368">
              <w:rPr>
                <w:rFonts w:ascii="Times New Roman" w:hAnsi="Times New Roman"/>
                <w:sz w:val="24"/>
                <w:szCs w:val="24"/>
                <w:lang w:eastAsia="ru-RU"/>
              </w:rPr>
              <w:t> – Терпилицы – Бегуницы</w:t>
            </w:r>
          </w:p>
        </w:tc>
        <w:tc>
          <w:tcPr>
            <w:tcW w:w="609" w:type="pct"/>
            <w:vAlign w:val="center"/>
          </w:tcPr>
          <w:p w:rsidR="00C4786E" w:rsidRPr="00780368" w:rsidRDefault="00C4786E"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5-6</w:t>
            </w:r>
          </w:p>
        </w:tc>
      </w:tr>
      <w:tr w:rsidR="00C4786E" w:rsidRPr="00780368" w:rsidTr="00780368">
        <w:trPr>
          <w:jc w:val="center"/>
        </w:trPr>
        <w:tc>
          <w:tcPr>
            <w:tcW w:w="895" w:type="pct"/>
            <w:vAlign w:val="center"/>
          </w:tcPr>
          <w:p w:rsidR="00C4786E" w:rsidRPr="00780368" w:rsidRDefault="00C4786E" w:rsidP="00653762">
            <w:pPr>
              <w:spacing w:after="0" w:line="240" w:lineRule="auto"/>
              <w:ind w:right="55"/>
              <w:jc w:val="center"/>
              <w:rPr>
                <w:rFonts w:ascii="Times New Roman" w:hAnsi="Times New Roman"/>
                <w:sz w:val="24"/>
                <w:szCs w:val="24"/>
                <w:lang w:eastAsia="ru-RU"/>
              </w:rPr>
            </w:pPr>
            <w:r w:rsidRPr="00780368">
              <w:rPr>
                <w:rFonts w:ascii="Times New Roman" w:hAnsi="Times New Roman"/>
                <w:sz w:val="24"/>
                <w:szCs w:val="24"/>
                <w:lang w:eastAsia="ru-RU"/>
              </w:rPr>
              <w:t>487</w:t>
            </w:r>
          </w:p>
        </w:tc>
        <w:tc>
          <w:tcPr>
            <w:tcW w:w="3496" w:type="pct"/>
            <w:vAlign w:val="center"/>
          </w:tcPr>
          <w:p w:rsidR="00C4786E" w:rsidRPr="00780368" w:rsidRDefault="005F337B" w:rsidP="00653762">
            <w:pPr>
              <w:spacing w:after="0" w:line="240" w:lineRule="auto"/>
              <w:ind w:right="55"/>
              <w:jc w:val="center"/>
              <w:rPr>
                <w:rFonts w:ascii="Times New Roman" w:hAnsi="Times New Roman"/>
                <w:sz w:val="24"/>
                <w:szCs w:val="24"/>
                <w:lang w:eastAsia="ru-RU"/>
              </w:rPr>
            </w:pPr>
            <w:hyperlink r:id="rId17" w:tooltip="Зимитицы" w:history="1">
              <w:r w:rsidR="00C4786E" w:rsidRPr="00780368">
                <w:rPr>
                  <w:rFonts w:ascii="Times New Roman" w:hAnsi="Times New Roman"/>
                  <w:sz w:val="24"/>
                  <w:szCs w:val="24"/>
                  <w:lang w:eastAsia="ru-RU"/>
                </w:rPr>
                <w:t>Зимитицы</w:t>
              </w:r>
            </w:hyperlink>
            <w:r w:rsidR="00C4786E" w:rsidRPr="00780368">
              <w:rPr>
                <w:rFonts w:ascii="Times New Roman" w:hAnsi="Times New Roman"/>
                <w:sz w:val="24"/>
                <w:szCs w:val="24"/>
                <w:lang w:eastAsia="ru-RU"/>
              </w:rPr>
              <w:t xml:space="preserve"> – </w:t>
            </w:r>
            <w:hyperlink r:id="rId18" w:tooltip="Бегуницы" w:history="1">
              <w:r w:rsidR="00C4786E" w:rsidRPr="00780368">
                <w:rPr>
                  <w:rFonts w:ascii="Times New Roman" w:hAnsi="Times New Roman"/>
                  <w:sz w:val="24"/>
                  <w:szCs w:val="24"/>
                  <w:lang w:eastAsia="ru-RU"/>
                </w:rPr>
                <w:t>Бегуницы</w:t>
              </w:r>
            </w:hyperlink>
            <w:r w:rsidR="00C4786E" w:rsidRPr="00780368">
              <w:rPr>
                <w:rFonts w:ascii="Times New Roman" w:hAnsi="Times New Roman"/>
                <w:sz w:val="24"/>
                <w:szCs w:val="24"/>
                <w:lang w:eastAsia="ru-RU"/>
              </w:rPr>
              <w:t xml:space="preserve"> – </w:t>
            </w:r>
            <w:hyperlink r:id="rId19" w:tooltip="Каськово (Ленинградская область) (страница отсутствует)" w:history="1">
              <w:r w:rsidR="00C4786E" w:rsidRPr="00780368">
                <w:rPr>
                  <w:rFonts w:ascii="Times New Roman" w:hAnsi="Times New Roman"/>
                  <w:sz w:val="24"/>
                  <w:szCs w:val="24"/>
                  <w:lang w:eastAsia="ru-RU"/>
                </w:rPr>
                <w:t>Каськово</w:t>
              </w:r>
            </w:hyperlink>
            <w:r w:rsidR="00C4786E" w:rsidRPr="00780368">
              <w:rPr>
                <w:rFonts w:ascii="Times New Roman" w:hAnsi="Times New Roman"/>
                <w:sz w:val="24"/>
                <w:szCs w:val="24"/>
                <w:lang w:eastAsia="ru-RU"/>
              </w:rPr>
              <w:t xml:space="preserve"> – </w:t>
            </w:r>
            <w:hyperlink r:id="rId20" w:tooltip="Сельцо (посёлок Волосовского района) (страница отсутствует)" w:history="1">
              <w:r w:rsidR="00C4786E" w:rsidRPr="00780368">
                <w:rPr>
                  <w:rFonts w:ascii="Times New Roman" w:hAnsi="Times New Roman"/>
                  <w:sz w:val="24"/>
                  <w:szCs w:val="24"/>
                  <w:lang w:eastAsia="ru-RU"/>
                </w:rPr>
                <w:t>Сельцо</w:t>
              </w:r>
            </w:hyperlink>
            <w:r w:rsidR="00C4786E" w:rsidRPr="00780368">
              <w:rPr>
                <w:rFonts w:ascii="Times New Roman" w:hAnsi="Times New Roman"/>
                <w:sz w:val="24"/>
                <w:szCs w:val="24"/>
                <w:lang w:eastAsia="ru-RU"/>
              </w:rPr>
              <w:t xml:space="preserve"> – </w:t>
            </w:r>
            <w:hyperlink r:id="rId21" w:tooltip="Санкт-Петербург" w:history="1">
              <w:r w:rsidR="00C4786E" w:rsidRPr="00780368">
                <w:rPr>
                  <w:rFonts w:ascii="Times New Roman" w:hAnsi="Times New Roman"/>
                  <w:sz w:val="24"/>
                  <w:szCs w:val="24"/>
                  <w:lang w:eastAsia="ru-RU"/>
                </w:rPr>
                <w:t>Санкт-Петербург</w:t>
              </w:r>
            </w:hyperlink>
          </w:p>
        </w:tc>
        <w:tc>
          <w:tcPr>
            <w:tcW w:w="609" w:type="pct"/>
            <w:vAlign w:val="center"/>
          </w:tcPr>
          <w:p w:rsidR="00C4786E" w:rsidRPr="00780368" w:rsidRDefault="00C4786E"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14-18</w:t>
            </w:r>
          </w:p>
        </w:tc>
      </w:tr>
      <w:tr w:rsidR="00C4786E" w:rsidRPr="00780368" w:rsidTr="00780368">
        <w:trPr>
          <w:jc w:val="center"/>
        </w:trPr>
        <w:tc>
          <w:tcPr>
            <w:tcW w:w="895" w:type="pct"/>
            <w:vAlign w:val="center"/>
          </w:tcPr>
          <w:p w:rsidR="00C4786E" w:rsidRPr="00780368" w:rsidRDefault="00C4786E" w:rsidP="00653762">
            <w:pPr>
              <w:spacing w:after="0" w:line="240" w:lineRule="auto"/>
              <w:ind w:right="55"/>
              <w:jc w:val="center"/>
              <w:rPr>
                <w:rFonts w:ascii="Times New Roman" w:hAnsi="Times New Roman"/>
                <w:sz w:val="24"/>
                <w:szCs w:val="24"/>
                <w:lang w:eastAsia="ru-RU"/>
              </w:rPr>
            </w:pPr>
            <w:r w:rsidRPr="00780368">
              <w:rPr>
                <w:rFonts w:ascii="Times New Roman" w:hAnsi="Times New Roman"/>
                <w:sz w:val="24"/>
                <w:szCs w:val="24"/>
                <w:lang w:eastAsia="ru-RU"/>
              </w:rPr>
              <w:t>487А</w:t>
            </w:r>
          </w:p>
        </w:tc>
        <w:tc>
          <w:tcPr>
            <w:tcW w:w="3496" w:type="pct"/>
            <w:vAlign w:val="center"/>
          </w:tcPr>
          <w:p w:rsidR="00C4786E" w:rsidRPr="00780368" w:rsidRDefault="005F337B" w:rsidP="00653762">
            <w:pPr>
              <w:spacing w:after="0" w:line="240" w:lineRule="auto"/>
              <w:ind w:right="55"/>
              <w:jc w:val="center"/>
              <w:rPr>
                <w:rFonts w:ascii="Times New Roman" w:hAnsi="Times New Roman"/>
                <w:sz w:val="24"/>
                <w:szCs w:val="24"/>
                <w:lang w:eastAsia="ru-RU"/>
              </w:rPr>
            </w:pPr>
            <w:hyperlink r:id="rId22" w:tooltip="Кипень" w:history="1">
              <w:r w:rsidR="00C4786E" w:rsidRPr="00780368">
                <w:rPr>
                  <w:rFonts w:ascii="Times New Roman" w:hAnsi="Times New Roman"/>
                  <w:sz w:val="24"/>
                  <w:szCs w:val="24"/>
                  <w:lang w:eastAsia="ru-RU"/>
                </w:rPr>
                <w:t>Кипень</w:t>
              </w:r>
            </w:hyperlink>
            <w:r w:rsidR="00C4786E" w:rsidRPr="00780368">
              <w:rPr>
                <w:rFonts w:ascii="Times New Roman" w:hAnsi="Times New Roman"/>
                <w:sz w:val="24"/>
                <w:szCs w:val="24"/>
                <w:lang w:eastAsia="ru-RU"/>
              </w:rPr>
              <w:t xml:space="preserve"> – </w:t>
            </w:r>
            <w:hyperlink r:id="rId23" w:tooltip="Сельцо (посёлок Волосовского района) (страница отсутствует)" w:history="1">
              <w:r w:rsidR="00C4786E" w:rsidRPr="00780368">
                <w:rPr>
                  <w:rFonts w:ascii="Times New Roman" w:hAnsi="Times New Roman"/>
                  <w:sz w:val="24"/>
                  <w:szCs w:val="24"/>
                  <w:lang w:eastAsia="ru-RU"/>
                </w:rPr>
                <w:t>Сельцо</w:t>
              </w:r>
            </w:hyperlink>
            <w:r w:rsidR="00C4786E" w:rsidRPr="00780368">
              <w:rPr>
                <w:rFonts w:ascii="Times New Roman" w:hAnsi="Times New Roman"/>
                <w:sz w:val="24"/>
                <w:szCs w:val="24"/>
                <w:lang w:eastAsia="ru-RU"/>
              </w:rPr>
              <w:t xml:space="preserve"> – </w:t>
            </w:r>
            <w:hyperlink r:id="rId24" w:tooltip="Каськово (Ленинградская область) (страница отсутствует)" w:history="1">
              <w:r w:rsidR="00C4786E" w:rsidRPr="00780368">
                <w:rPr>
                  <w:rFonts w:ascii="Times New Roman" w:hAnsi="Times New Roman"/>
                  <w:sz w:val="24"/>
                  <w:szCs w:val="24"/>
                  <w:lang w:eastAsia="ru-RU"/>
                </w:rPr>
                <w:t>Каськово</w:t>
              </w:r>
            </w:hyperlink>
            <w:r w:rsidR="00C4786E" w:rsidRPr="00780368">
              <w:rPr>
                <w:rFonts w:ascii="Times New Roman" w:hAnsi="Times New Roman"/>
                <w:sz w:val="24"/>
                <w:szCs w:val="24"/>
                <w:lang w:eastAsia="ru-RU"/>
              </w:rPr>
              <w:t xml:space="preserve"> – </w:t>
            </w:r>
            <w:hyperlink r:id="rId25" w:tooltip="Бегуницы" w:history="1">
              <w:r w:rsidR="00C4786E" w:rsidRPr="00780368">
                <w:rPr>
                  <w:rFonts w:ascii="Times New Roman" w:hAnsi="Times New Roman"/>
                  <w:sz w:val="24"/>
                  <w:szCs w:val="24"/>
                  <w:lang w:eastAsia="ru-RU"/>
                </w:rPr>
                <w:t>Бегуницы</w:t>
              </w:r>
            </w:hyperlink>
            <w:r w:rsidR="00C4786E" w:rsidRPr="00780368">
              <w:rPr>
                <w:rFonts w:ascii="Times New Roman" w:hAnsi="Times New Roman"/>
                <w:sz w:val="24"/>
                <w:szCs w:val="24"/>
                <w:lang w:eastAsia="ru-RU"/>
              </w:rPr>
              <w:t xml:space="preserve"> – </w:t>
            </w:r>
            <w:hyperlink r:id="rId26" w:tooltip="Зимитицы" w:history="1">
              <w:r w:rsidR="00C4786E" w:rsidRPr="00780368">
                <w:rPr>
                  <w:rFonts w:ascii="Times New Roman" w:hAnsi="Times New Roman"/>
                  <w:sz w:val="24"/>
                  <w:szCs w:val="24"/>
                  <w:lang w:eastAsia="ru-RU"/>
                </w:rPr>
                <w:t>Зимитицы</w:t>
              </w:r>
            </w:hyperlink>
          </w:p>
        </w:tc>
        <w:tc>
          <w:tcPr>
            <w:tcW w:w="609" w:type="pct"/>
            <w:vAlign w:val="center"/>
          </w:tcPr>
          <w:p w:rsidR="00C4786E" w:rsidRPr="00780368" w:rsidRDefault="00C4786E"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3</w:t>
            </w:r>
          </w:p>
        </w:tc>
      </w:tr>
      <w:tr w:rsidR="00C4786E" w:rsidRPr="00780368" w:rsidTr="00780368">
        <w:trPr>
          <w:jc w:val="center"/>
        </w:trPr>
        <w:tc>
          <w:tcPr>
            <w:tcW w:w="895" w:type="pct"/>
            <w:vAlign w:val="center"/>
          </w:tcPr>
          <w:p w:rsidR="00C4786E" w:rsidRPr="00780368" w:rsidRDefault="00C4786E" w:rsidP="00653762">
            <w:pPr>
              <w:spacing w:after="0" w:line="240" w:lineRule="auto"/>
              <w:ind w:right="55"/>
              <w:jc w:val="center"/>
              <w:rPr>
                <w:rFonts w:ascii="Times New Roman" w:hAnsi="Times New Roman"/>
                <w:sz w:val="24"/>
                <w:szCs w:val="24"/>
                <w:lang w:eastAsia="ru-RU"/>
              </w:rPr>
            </w:pPr>
            <w:r w:rsidRPr="00780368">
              <w:rPr>
                <w:rFonts w:ascii="Times New Roman" w:hAnsi="Times New Roman"/>
                <w:sz w:val="24"/>
                <w:szCs w:val="24"/>
                <w:lang w:eastAsia="ru-RU"/>
              </w:rPr>
              <w:t>841</w:t>
            </w:r>
          </w:p>
        </w:tc>
        <w:tc>
          <w:tcPr>
            <w:tcW w:w="3496" w:type="pct"/>
            <w:vAlign w:val="center"/>
          </w:tcPr>
          <w:p w:rsidR="00C4786E" w:rsidRPr="00780368" w:rsidRDefault="00C4786E" w:rsidP="00655C02">
            <w:pPr>
              <w:spacing w:after="0" w:line="240" w:lineRule="auto"/>
              <w:ind w:right="55"/>
              <w:jc w:val="center"/>
              <w:rPr>
                <w:rFonts w:ascii="Times New Roman" w:hAnsi="Times New Roman"/>
                <w:sz w:val="24"/>
                <w:szCs w:val="24"/>
                <w:lang w:eastAsia="ru-RU"/>
              </w:rPr>
            </w:pPr>
            <w:r w:rsidRPr="00780368">
              <w:rPr>
                <w:rFonts w:ascii="Times New Roman" w:hAnsi="Times New Roman"/>
                <w:sz w:val="24"/>
                <w:szCs w:val="24"/>
              </w:rPr>
              <w:t>Санкт-Петербург – Кингисепп</w:t>
            </w:r>
          </w:p>
        </w:tc>
        <w:tc>
          <w:tcPr>
            <w:tcW w:w="609" w:type="pct"/>
            <w:vAlign w:val="center"/>
          </w:tcPr>
          <w:p w:rsidR="00C4786E" w:rsidRPr="00780368" w:rsidRDefault="00C4786E"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23</w:t>
            </w:r>
          </w:p>
        </w:tc>
      </w:tr>
      <w:tr w:rsidR="00C4786E" w:rsidRPr="00780368" w:rsidTr="00780368">
        <w:trPr>
          <w:jc w:val="center"/>
        </w:trPr>
        <w:tc>
          <w:tcPr>
            <w:tcW w:w="895" w:type="pct"/>
            <w:vAlign w:val="center"/>
          </w:tcPr>
          <w:p w:rsidR="00C4786E" w:rsidRPr="00780368" w:rsidRDefault="00C4786E" w:rsidP="00653762">
            <w:pPr>
              <w:spacing w:after="0" w:line="240" w:lineRule="auto"/>
              <w:ind w:right="55"/>
              <w:jc w:val="center"/>
              <w:rPr>
                <w:rFonts w:ascii="Times New Roman" w:hAnsi="Times New Roman"/>
                <w:sz w:val="24"/>
                <w:szCs w:val="24"/>
                <w:highlight w:val="yellow"/>
                <w:lang w:eastAsia="ru-RU"/>
              </w:rPr>
            </w:pPr>
            <w:r w:rsidRPr="00780368">
              <w:rPr>
                <w:rFonts w:ascii="Times New Roman" w:hAnsi="Times New Roman"/>
                <w:sz w:val="24"/>
                <w:szCs w:val="24"/>
                <w:lang w:eastAsia="ru-RU"/>
              </w:rPr>
              <w:t>69</w:t>
            </w:r>
          </w:p>
        </w:tc>
        <w:tc>
          <w:tcPr>
            <w:tcW w:w="3496" w:type="pct"/>
            <w:vAlign w:val="center"/>
          </w:tcPr>
          <w:p w:rsidR="00C4786E" w:rsidRPr="00780368" w:rsidRDefault="00C4786E" w:rsidP="00653762">
            <w:pPr>
              <w:spacing w:after="0" w:line="240" w:lineRule="auto"/>
              <w:ind w:right="55"/>
              <w:jc w:val="center"/>
              <w:rPr>
                <w:rFonts w:ascii="Times New Roman" w:hAnsi="Times New Roman"/>
                <w:sz w:val="24"/>
                <w:szCs w:val="24"/>
                <w:highlight w:val="yellow"/>
                <w:lang w:eastAsia="ru-RU"/>
              </w:rPr>
            </w:pPr>
            <w:r w:rsidRPr="00780368">
              <w:rPr>
                <w:rFonts w:ascii="Times New Roman" w:hAnsi="Times New Roman"/>
                <w:sz w:val="24"/>
                <w:szCs w:val="24"/>
                <w:lang w:eastAsia="ru-RU"/>
              </w:rPr>
              <w:t xml:space="preserve">Кингисепп – Зимитицы – Бегуницы </w:t>
            </w:r>
          </w:p>
        </w:tc>
        <w:tc>
          <w:tcPr>
            <w:tcW w:w="609" w:type="pct"/>
            <w:vAlign w:val="center"/>
          </w:tcPr>
          <w:p w:rsidR="00C4786E" w:rsidRPr="00780368" w:rsidRDefault="00C4786E" w:rsidP="00653762">
            <w:pPr>
              <w:spacing w:after="0" w:line="240" w:lineRule="auto"/>
              <w:jc w:val="center"/>
              <w:rPr>
                <w:rFonts w:ascii="Times New Roman" w:hAnsi="Times New Roman"/>
                <w:sz w:val="24"/>
                <w:szCs w:val="24"/>
                <w:highlight w:val="yellow"/>
                <w:lang w:eastAsia="ru-RU"/>
              </w:rPr>
            </w:pPr>
            <w:r w:rsidRPr="00780368">
              <w:rPr>
                <w:rFonts w:ascii="Times New Roman" w:hAnsi="Times New Roman"/>
                <w:sz w:val="24"/>
                <w:szCs w:val="24"/>
                <w:lang w:eastAsia="ru-RU"/>
              </w:rPr>
              <w:t>2</w:t>
            </w:r>
          </w:p>
        </w:tc>
      </w:tr>
    </w:tbl>
    <w:p w:rsidR="00C4786E" w:rsidRPr="00D01E72" w:rsidRDefault="00C4786E" w:rsidP="00E65106">
      <w:pPr>
        <w:spacing w:before="120" w:after="0" w:line="240" w:lineRule="auto"/>
        <w:jc w:val="both"/>
        <w:rPr>
          <w:rFonts w:ascii="Times New Roman" w:hAnsi="Times New Roman"/>
          <w:sz w:val="26"/>
          <w:szCs w:val="26"/>
          <w:lang w:eastAsia="ru-RU"/>
        </w:rPr>
      </w:pPr>
      <w:r w:rsidRPr="00F04A4C">
        <w:rPr>
          <w:rFonts w:ascii="Times New Roman" w:hAnsi="Times New Roman"/>
          <w:sz w:val="26"/>
          <w:szCs w:val="26"/>
          <w:lang w:eastAsia="ru-RU"/>
        </w:rPr>
        <w:lastRenderedPageBreak/>
        <w:t xml:space="preserve">На территории Бегуницкого сельского поселения действуют </w:t>
      </w:r>
      <w:r w:rsidR="00AF7496">
        <w:rPr>
          <w:rFonts w:ascii="Times New Roman" w:hAnsi="Times New Roman"/>
          <w:sz w:val="26"/>
          <w:szCs w:val="26"/>
          <w:lang w:eastAsia="ru-RU"/>
        </w:rPr>
        <w:t>9</w:t>
      </w:r>
      <w:r w:rsidRPr="00AC60F2">
        <w:rPr>
          <w:rFonts w:ascii="Times New Roman" w:hAnsi="Times New Roman"/>
          <w:sz w:val="26"/>
          <w:szCs w:val="26"/>
          <w:lang w:eastAsia="ru-RU"/>
        </w:rPr>
        <w:t xml:space="preserve"> остановок</w:t>
      </w:r>
      <w:r w:rsidRPr="00F04A4C">
        <w:rPr>
          <w:rFonts w:ascii="Times New Roman" w:hAnsi="Times New Roman"/>
          <w:sz w:val="26"/>
          <w:szCs w:val="26"/>
          <w:lang w:eastAsia="ru-RU"/>
        </w:rPr>
        <w:t xml:space="preserve"> общественного транспорта, </w:t>
      </w:r>
      <w:r w:rsidR="00AF7496">
        <w:rPr>
          <w:rFonts w:ascii="Times New Roman" w:hAnsi="Times New Roman"/>
          <w:sz w:val="26"/>
          <w:szCs w:val="26"/>
          <w:lang w:eastAsia="ru-RU"/>
        </w:rPr>
        <w:t xml:space="preserve">7 из них </w:t>
      </w:r>
      <w:r w:rsidRPr="00F04A4C">
        <w:rPr>
          <w:rFonts w:ascii="Times New Roman" w:hAnsi="Times New Roman"/>
          <w:sz w:val="26"/>
          <w:szCs w:val="26"/>
          <w:lang w:eastAsia="ru-RU"/>
        </w:rPr>
        <w:t>находятся на автомобильной дороге федерального значения  «Нарва</w:t>
      </w:r>
      <w:r w:rsidRPr="00372F56">
        <w:rPr>
          <w:rFonts w:ascii="Times New Roman" w:hAnsi="Times New Roman"/>
          <w:sz w:val="26"/>
          <w:szCs w:val="26"/>
          <w:lang w:eastAsia="ru-RU"/>
        </w:rPr>
        <w:t>»</w:t>
      </w:r>
      <w:r w:rsidR="00AF7496">
        <w:rPr>
          <w:rFonts w:ascii="Times New Roman" w:hAnsi="Times New Roman"/>
          <w:sz w:val="26"/>
          <w:szCs w:val="26"/>
          <w:lang w:eastAsia="ru-RU"/>
        </w:rPr>
        <w:t>, 2 на автомобильной дороге регионального значения Волосово – Гомонтово – Копорье – Керново</w:t>
      </w:r>
      <w:r w:rsidRPr="00372F56">
        <w:rPr>
          <w:rFonts w:ascii="Times New Roman" w:hAnsi="Times New Roman"/>
          <w:sz w:val="26"/>
          <w:szCs w:val="26"/>
          <w:lang w:eastAsia="ru-RU"/>
        </w:rPr>
        <w:t>. Можно отметить довольно высокую интенсивность движения автобусов, проходящих по автомобильной дороге федерального значения  «Нарва»,  при этом все населенные пункты, располо</w:t>
      </w:r>
      <w:r w:rsidR="00D01E72">
        <w:rPr>
          <w:rFonts w:ascii="Times New Roman" w:hAnsi="Times New Roman"/>
          <w:sz w:val="26"/>
          <w:szCs w:val="26"/>
          <w:lang w:eastAsia="ru-RU"/>
        </w:rPr>
        <w:t>женные в стороне от нее</w:t>
      </w:r>
      <w:r w:rsidRPr="00372F56">
        <w:rPr>
          <w:rFonts w:ascii="Times New Roman" w:hAnsi="Times New Roman"/>
          <w:sz w:val="26"/>
          <w:szCs w:val="26"/>
          <w:lang w:eastAsia="ru-RU"/>
        </w:rPr>
        <w:t>, не обслуживаются пригородным автобусным сообщением (</w:t>
      </w:r>
      <w:r w:rsidRPr="00D01E72">
        <w:rPr>
          <w:rFonts w:ascii="Times New Roman" w:hAnsi="Times New Roman"/>
          <w:sz w:val="26"/>
          <w:szCs w:val="26"/>
          <w:lang w:eastAsia="ru-RU"/>
        </w:rPr>
        <w:t xml:space="preserve">таблица </w:t>
      </w:r>
      <w:r w:rsidR="00D01E72" w:rsidRPr="00D01E72">
        <w:rPr>
          <w:rFonts w:ascii="Times New Roman" w:hAnsi="Times New Roman"/>
          <w:sz w:val="26"/>
          <w:szCs w:val="26"/>
          <w:lang w:eastAsia="ru-RU"/>
        </w:rPr>
        <w:t>4.3.4-1</w:t>
      </w:r>
      <w:r w:rsidRPr="00D01E72">
        <w:rPr>
          <w:rFonts w:ascii="Times New Roman" w:hAnsi="Times New Roman"/>
          <w:sz w:val="26"/>
          <w:szCs w:val="26"/>
          <w:lang w:eastAsia="ru-RU"/>
        </w:rPr>
        <w:t>).</w:t>
      </w:r>
    </w:p>
    <w:p w:rsidR="00C4786E" w:rsidRPr="00F049CA" w:rsidRDefault="00C4786E" w:rsidP="00E65106">
      <w:pPr>
        <w:keepNext/>
        <w:spacing w:before="120" w:after="0" w:line="240" w:lineRule="auto"/>
        <w:jc w:val="both"/>
        <w:rPr>
          <w:rFonts w:ascii="Times New Roman" w:hAnsi="Times New Roman"/>
          <w:sz w:val="26"/>
          <w:szCs w:val="26"/>
          <w:highlight w:val="yellow"/>
          <w:lang w:eastAsia="ru-RU"/>
        </w:rPr>
      </w:pPr>
      <w:r w:rsidRPr="00D01E72">
        <w:rPr>
          <w:rFonts w:ascii="Times New Roman" w:hAnsi="Times New Roman"/>
          <w:sz w:val="26"/>
          <w:szCs w:val="26"/>
          <w:lang w:eastAsia="ru-RU"/>
        </w:rPr>
        <w:t xml:space="preserve">Таблица </w:t>
      </w:r>
      <w:r w:rsidR="00D01E72" w:rsidRPr="00D01E72">
        <w:rPr>
          <w:rFonts w:ascii="Times New Roman" w:hAnsi="Times New Roman"/>
          <w:sz w:val="26"/>
          <w:szCs w:val="26"/>
          <w:lang w:eastAsia="ru-RU"/>
        </w:rPr>
        <w:t>4.3.4</w:t>
      </w:r>
      <w:r w:rsidRPr="00D01E72">
        <w:rPr>
          <w:rFonts w:ascii="Times New Roman" w:hAnsi="Times New Roman"/>
          <w:sz w:val="26"/>
          <w:szCs w:val="26"/>
          <w:lang w:eastAsia="ru-RU"/>
        </w:rPr>
        <w:t>-2.  Перечень</w:t>
      </w:r>
      <w:r w:rsidRPr="00087F27">
        <w:rPr>
          <w:rFonts w:ascii="Times New Roman" w:hAnsi="Times New Roman"/>
          <w:sz w:val="26"/>
          <w:szCs w:val="26"/>
          <w:lang w:eastAsia="ru-RU"/>
        </w:rPr>
        <w:t xml:space="preserve"> населенных пунктов на территории Бегуницкого сельского поселения, н</w:t>
      </w:r>
      <w:r w:rsidR="00D30A68">
        <w:rPr>
          <w:rFonts w:ascii="Times New Roman" w:hAnsi="Times New Roman"/>
          <w:sz w:val="26"/>
          <w:szCs w:val="26"/>
          <w:lang w:eastAsia="ru-RU"/>
        </w:rPr>
        <w:t>е имеющих автобусного сообщения</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88"/>
        <w:gridCol w:w="2659"/>
      </w:tblGrid>
      <w:tr w:rsidR="00C4786E" w:rsidRPr="00780368" w:rsidTr="00113532">
        <w:trPr>
          <w:tblHeader/>
        </w:trPr>
        <w:tc>
          <w:tcPr>
            <w:tcW w:w="4219" w:type="dxa"/>
            <w:vAlign w:val="center"/>
          </w:tcPr>
          <w:p w:rsidR="00C4786E" w:rsidRPr="00780368" w:rsidRDefault="00C4786E" w:rsidP="00113532">
            <w:pPr>
              <w:spacing w:after="0" w:line="240" w:lineRule="auto"/>
              <w:jc w:val="center"/>
              <w:rPr>
                <w:rFonts w:ascii="Times New Roman" w:hAnsi="Times New Roman"/>
                <w:b/>
                <w:sz w:val="24"/>
                <w:szCs w:val="24"/>
                <w:lang w:eastAsia="ru-RU"/>
              </w:rPr>
            </w:pPr>
            <w:r w:rsidRPr="00780368">
              <w:rPr>
                <w:rFonts w:ascii="Times New Roman" w:hAnsi="Times New Roman"/>
                <w:b/>
                <w:sz w:val="24"/>
                <w:szCs w:val="24"/>
                <w:lang w:eastAsia="ru-RU"/>
              </w:rPr>
              <w:t>Населенный пункт</w:t>
            </w:r>
          </w:p>
        </w:tc>
        <w:tc>
          <w:tcPr>
            <w:tcW w:w="2588" w:type="dxa"/>
            <w:vAlign w:val="center"/>
          </w:tcPr>
          <w:p w:rsidR="00C4786E" w:rsidRPr="00780368" w:rsidRDefault="00C4786E" w:rsidP="00113532">
            <w:pPr>
              <w:spacing w:after="0" w:line="240" w:lineRule="auto"/>
              <w:jc w:val="center"/>
              <w:rPr>
                <w:rFonts w:ascii="Times New Roman" w:hAnsi="Times New Roman"/>
                <w:b/>
                <w:sz w:val="24"/>
                <w:szCs w:val="24"/>
                <w:lang w:eastAsia="ru-RU"/>
              </w:rPr>
            </w:pPr>
            <w:r w:rsidRPr="00780368">
              <w:rPr>
                <w:rFonts w:ascii="Times New Roman" w:hAnsi="Times New Roman"/>
                <w:b/>
                <w:sz w:val="24"/>
                <w:szCs w:val="24"/>
                <w:lang w:eastAsia="ru-RU"/>
              </w:rPr>
              <w:t>Ближайшая автобусная остановка</w:t>
            </w:r>
          </w:p>
        </w:tc>
        <w:tc>
          <w:tcPr>
            <w:tcW w:w="2659" w:type="dxa"/>
            <w:vAlign w:val="center"/>
          </w:tcPr>
          <w:p w:rsidR="00C4786E" w:rsidRPr="00780368" w:rsidRDefault="00C4786E" w:rsidP="00113532">
            <w:pPr>
              <w:spacing w:after="0" w:line="240" w:lineRule="auto"/>
              <w:jc w:val="center"/>
              <w:rPr>
                <w:rFonts w:ascii="Times New Roman" w:hAnsi="Times New Roman"/>
                <w:b/>
                <w:sz w:val="24"/>
                <w:szCs w:val="24"/>
                <w:lang w:eastAsia="ru-RU"/>
              </w:rPr>
            </w:pPr>
            <w:r w:rsidRPr="00780368">
              <w:rPr>
                <w:rFonts w:ascii="Times New Roman" w:hAnsi="Times New Roman"/>
                <w:b/>
                <w:sz w:val="24"/>
                <w:szCs w:val="24"/>
                <w:lang w:eastAsia="ru-RU"/>
              </w:rPr>
              <w:t>Расстояние до автобусной остановки, км</w:t>
            </w:r>
          </w:p>
        </w:tc>
      </w:tr>
      <w:tr w:rsidR="00113532" w:rsidRPr="00780368" w:rsidTr="00B93D93">
        <w:trPr>
          <w:tblHeader/>
        </w:trPr>
        <w:tc>
          <w:tcPr>
            <w:tcW w:w="4219" w:type="dxa"/>
          </w:tcPr>
          <w:p w:rsidR="00113532" w:rsidRPr="00780368" w:rsidRDefault="00113532" w:rsidP="005E0827">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Зябицы</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9</w:t>
            </w:r>
          </w:p>
        </w:tc>
      </w:tr>
      <w:tr w:rsidR="00113532" w:rsidRPr="00780368" w:rsidTr="00B93D93">
        <w:tc>
          <w:tcPr>
            <w:tcW w:w="4219" w:type="dxa"/>
          </w:tcPr>
          <w:p w:rsidR="00113532" w:rsidRPr="00780368" w:rsidRDefault="00113532" w:rsidP="005E0827">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Ивановское</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1,4</w:t>
            </w:r>
          </w:p>
        </w:tc>
      </w:tr>
      <w:tr w:rsidR="00113532" w:rsidRPr="00780368" w:rsidTr="00B93D93">
        <w:tc>
          <w:tcPr>
            <w:tcW w:w="4219" w:type="dxa"/>
          </w:tcPr>
          <w:p w:rsidR="00113532" w:rsidRPr="00780368" w:rsidRDefault="00113532" w:rsidP="005E0827">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Карстолово</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Дорога в Буяницы</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4,4</w:t>
            </w:r>
          </w:p>
        </w:tc>
      </w:tr>
      <w:tr w:rsidR="00113532" w:rsidRPr="00780368" w:rsidTr="00B93D93">
        <w:tc>
          <w:tcPr>
            <w:tcW w:w="4219" w:type="dxa"/>
          </w:tcPr>
          <w:p w:rsidR="00113532" w:rsidRPr="00780368" w:rsidRDefault="00113532" w:rsidP="005E0827">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Кирово</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10,9</w:t>
            </w:r>
          </w:p>
        </w:tc>
      </w:tr>
      <w:tr w:rsidR="00113532" w:rsidRPr="00780368" w:rsidTr="00B93D93">
        <w:tc>
          <w:tcPr>
            <w:tcW w:w="4219" w:type="dxa"/>
          </w:tcPr>
          <w:p w:rsidR="00113532" w:rsidRPr="00780368" w:rsidRDefault="00113532" w:rsidP="005E0827">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Коростовицы</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Дорога в Буяницы</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2,8</w:t>
            </w:r>
          </w:p>
        </w:tc>
      </w:tr>
      <w:tr w:rsidR="00113532" w:rsidRPr="00780368" w:rsidTr="00B93D93">
        <w:tc>
          <w:tcPr>
            <w:tcW w:w="4219" w:type="dxa"/>
          </w:tcPr>
          <w:p w:rsidR="00113532" w:rsidRPr="00780368" w:rsidRDefault="00113532" w:rsidP="004B0250">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Красное Брызгово</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Кайкино</w:t>
            </w:r>
          </w:p>
        </w:tc>
        <w:tc>
          <w:tcPr>
            <w:tcW w:w="2659" w:type="dxa"/>
          </w:tcPr>
          <w:p w:rsidR="00113532" w:rsidRPr="00780368" w:rsidRDefault="00113532" w:rsidP="004B0250">
            <w:pPr>
              <w:spacing w:after="0" w:line="240" w:lineRule="auto"/>
              <w:jc w:val="center"/>
              <w:rPr>
                <w:rFonts w:ascii="Times New Roman" w:hAnsi="Times New Roman"/>
                <w:sz w:val="24"/>
                <w:szCs w:val="24"/>
                <w:lang w:val="en-US" w:eastAsia="ru-RU"/>
              </w:rPr>
            </w:pPr>
            <w:r w:rsidRPr="00780368">
              <w:rPr>
                <w:rFonts w:ascii="Times New Roman" w:hAnsi="Times New Roman"/>
                <w:sz w:val="24"/>
                <w:szCs w:val="24"/>
                <w:lang w:val="en-US" w:eastAsia="ru-RU"/>
              </w:rPr>
              <w:t>1,6</w:t>
            </w:r>
          </w:p>
        </w:tc>
      </w:tr>
      <w:tr w:rsidR="00113532" w:rsidRPr="00780368" w:rsidTr="00B93D93">
        <w:tc>
          <w:tcPr>
            <w:tcW w:w="4219" w:type="dxa"/>
          </w:tcPr>
          <w:p w:rsidR="00113532" w:rsidRPr="00780368" w:rsidRDefault="00113532" w:rsidP="004B0250">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Лашковицы</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7,7</w:t>
            </w:r>
          </w:p>
        </w:tc>
      </w:tr>
      <w:tr w:rsidR="00113532" w:rsidRPr="00780368" w:rsidTr="00B93D93">
        <w:tc>
          <w:tcPr>
            <w:tcW w:w="4219" w:type="dxa"/>
          </w:tcPr>
          <w:p w:rsidR="00113532" w:rsidRPr="00780368" w:rsidRDefault="00113532" w:rsidP="004B0250">
            <w:pPr>
              <w:spacing w:after="0" w:line="240" w:lineRule="auto"/>
              <w:jc w:val="both"/>
              <w:rPr>
                <w:rFonts w:ascii="Times New Roman" w:hAnsi="Times New Roman"/>
                <w:sz w:val="24"/>
                <w:szCs w:val="24"/>
                <w:lang w:eastAsia="ru-RU"/>
              </w:rPr>
            </w:pPr>
            <w:r w:rsidRPr="00780368">
              <w:rPr>
                <w:rFonts w:ascii="Times New Roman" w:hAnsi="Times New Roman"/>
                <w:sz w:val="24"/>
                <w:szCs w:val="24"/>
                <w:lang w:eastAsia="ru-RU"/>
              </w:rPr>
              <w:t>Деревня Малое Тешково</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Терешково</w:t>
            </w:r>
          </w:p>
        </w:tc>
        <w:tc>
          <w:tcPr>
            <w:tcW w:w="2659" w:type="dxa"/>
          </w:tcPr>
          <w:p w:rsidR="00113532" w:rsidRPr="00780368" w:rsidRDefault="00113532" w:rsidP="004B0250">
            <w:pPr>
              <w:spacing w:after="0" w:line="240" w:lineRule="auto"/>
              <w:jc w:val="center"/>
              <w:rPr>
                <w:rFonts w:ascii="Times New Roman" w:hAnsi="Times New Roman"/>
                <w:sz w:val="24"/>
                <w:szCs w:val="24"/>
                <w:lang w:val="en-US" w:eastAsia="ru-RU"/>
              </w:rPr>
            </w:pPr>
            <w:r w:rsidRPr="00780368">
              <w:rPr>
                <w:rFonts w:ascii="Times New Roman" w:hAnsi="Times New Roman"/>
                <w:sz w:val="24"/>
                <w:szCs w:val="24"/>
                <w:lang w:val="en-US" w:eastAsia="ru-RU"/>
              </w:rPr>
              <w:t>0,6</w:t>
            </w:r>
          </w:p>
        </w:tc>
      </w:tr>
      <w:tr w:rsidR="00113532" w:rsidRPr="00780368" w:rsidTr="00B93D93">
        <w:tc>
          <w:tcPr>
            <w:tcW w:w="4219" w:type="dxa"/>
          </w:tcPr>
          <w:p w:rsidR="00113532" w:rsidRPr="00780368" w:rsidRDefault="00113532" w:rsidP="004B0250">
            <w:pPr>
              <w:spacing w:after="0" w:line="240" w:lineRule="auto"/>
              <w:jc w:val="both"/>
              <w:rPr>
                <w:rFonts w:ascii="Times New Roman" w:hAnsi="Times New Roman"/>
                <w:sz w:val="24"/>
                <w:szCs w:val="24"/>
                <w:lang w:eastAsia="ru-RU"/>
              </w:rPr>
            </w:pPr>
            <w:r w:rsidRPr="00780368">
              <w:rPr>
                <w:rFonts w:ascii="Times New Roman" w:hAnsi="Times New Roman"/>
                <w:sz w:val="24"/>
                <w:szCs w:val="24"/>
                <w:lang w:eastAsia="ru-RU"/>
              </w:rPr>
              <w:t>Деревня Марково</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Гомонтово</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0,4</w:t>
            </w:r>
          </w:p>
        </w:tc>
      </w:tr>
      <w:tr w:rsidR="00113532" w:rsidRPr="00780368" w:rsidTr="00B93D93">
        <w:tc>
          <w:tcPr>
            <w:tcW w:w="4219" w:type="dxa"/>
          </w:tcPr>
          <w:p w:rsidR="00113532" w:rsidRPr="00780368" w:rsidRDefault="00113532" w:rsidP="004B0250">
            <w:pPr>
              <w:spacing w:after="0" w:line="240" w:lineRule="auto"/>
              <w:jc w:val="both"/>
              <w:rPr>
                <w:rFonts w:ascii="Times New Roman" w:hAnsi="Times New Roman"/>
                <w:sz w:val="24"/>
                <w:szCs w:val="24"/>
                <w:lang w:eastAsia="ru-RU"/>
              </w:rPr>
            </w:pPr>
            <w:r w:rsidRPr="00780368">
              <w:rPr>
                <w:rFonts w:ascii="Times New Roman" w:hAnsi="Times New Roman"/>
                <w:sz w:val="24"/>
                <w:szCs w:val="24"/>
                <w:lang w:eastAsia="ru-RU"/>
              </w:rPr>
              <w:t>Деревня Местаново</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5,5</w:t>
            </w:r>
          </w:p>
        </w:tc>
      </w:tr>
      <w:tr w:rsidR="00113532" w:rsidRPr="00780368" w:rsidTr="00B93D93">
        <w:trPr>
          <w:trHeight w:val="88"/>
        </w:trPr>
        <w:tc>
          <w:tcPr>
            <w:tcW w:w="4219" w:type="dxa"/>
          </w:tcPr>
          <w:p w:rsidR="00113532" w:rsidRPr="00780368" w:rsidRDefault="00113532" w:rsidP="004B0250">
            <w:pPr>
              <w:spacing w:after="0" w:line="240" w:lineRule="auto"/>
              <w:jc w:val="both"/>
              <w:rPr>
                <w:rFonts w:ascii="Times New Roman" w:hAnsi="Times New Roman"/>
                <w:sz w:val="24"/>
                <w:szCs w:val="24"/>
                <w:lang w:eastAsia="ru-RU"/>
              </w:rPr>
            </w:pPr>
            <w:r w:rsidRPr="00780368">
              <w:rPr>
                <w:rFonts w:ascii="Times New Roman" w:hAnsi="Times New Roman"/>
                <w:sz w:val="24"/>
                <w:szCs w:val="24"/>
                <w:lang w:eastAsia="ru-RU"/>
              </w:rPr>
              <w:t>Деревня Радицы</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6,5</w:t>
            </w:r>
          </w:p>
        </w:tc>
      </w:tr>
      <w:tr w:rsidR="00113532" w:rsidRPr="00780368" w:rsidTr="00B93D93">
        <w:trPr>
          <w:trHeight w:val="87"/>
        </w:trPr>
        <w:tc>
          <w:tcPr>
            <w:tcW w:w="4219" w:type="dxa"/>
          </w:tcPr>
          <w:p w:rsidR="00113532" w:rsidRPr="00780368" w:rsidRDefault="00113532" w:rsidP="00653762">
            <w:pPr>
              <w:spacing w:after="0" w:line="240" w:lineRule="auto"/>
              <w:rPr>
                <w:rFonts w:ascii="Times New Roman" w:hAnsi="Times New Roman"/>
                <w:sz w:val="24"/>
                <w:szCs w:val="24"/>
                <w:lang w:eastAsia="ru-RU"/>
              </w:rPr>
            </w:pPr>
            <w:r w:rsidRPr="00780368">
              <w:rPr>
                <w:rFonts w:ascii="Times New Roman" w:hAnsi="Times New Roman"/>
                <w:sz w:val="24"/>
                <w:szCs w:val="24"/>
                <w:lang w:eastAsia="ru-RU"/>
              </w:rPr>
              <w:t>Деревня Рукулицы</w:t>
            </w:r>
          </w:p>
        </w:tc>
        <w:tc>
          <w:tcPr>
            <w:tcW w:w="2588" w:type="dxa"/>
          </w:tcPr>
          <w:p w:rsidR="00113532" w:rsidRPr="00780368" w:rsidRDefault="00113532"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8,5</w:t>
            </w:r>
          </w:p>
        </w:tc>
      </w:tr>
      <w:tr w:rsidR="00113532" w:rsidRPr="00780368" w:rsidTr="00B93D93">
        <w:trPr>
          <w:trHeight w:val="87"/>
        </w:trPr>
        <w:tc>
          <w:tcPr>
            <w:tcW w:w="4219" w:type="dxa"/>
          </w:tcPr>
          <w:p w:rsidR="00113532" w:rsidRPr="00780368" w:rsidRDefault="00113532" w:rsidP="00653762">
            <w:pPr>
              <w:spacing w:after="0" w:line="240" w:lineRule="auto"/>
              <w:jc w:val="both"/>
              <w:rPr>
                <w:rFonts w:ascii="Times New Roman" w:hAnsi="Times New Roman"/>
                <w:sz w:val="24"/>
                <w:szCs w:val="24"/>
                <w:lang w:eastAsia="ru-RU"/>
              </w:rPr>
            </w:pPr>
            <w:r w:rsidRPr="00780368">
              <w:rPr>
                <w:rFonts w:ascii="Times New Roman" w:hAnsi="Times New Roman"/>
                <w:sz w:val="24"/>
                <w:szCs w:val="24"/>
                <w:lang w:eastAsia="ru-RU"/>
              </w:rPr>
              <w:t>Деревня Русское Брызгово</w:t>
            </w:r>
          </w:p>
        </w:tc>
        <w:tc>
          <w:tcPr>
            <w:tcW w:w="2588" w:type="dxa"/>
          </w:tcPr>
          <w:p w:rsidR="00113532" w:rsidRPr="00780368" w:rsidRDefault="00113532"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653762">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2,4</w:t>
            </w:r>
          </w:p>
        </w:tc>
      </w:tr>
      <w:tr w:rsidR="00113532" w:rsidRPr="00780368" w:rsidTr="00B93D93">
        <w:trPr>
          <w:trHeight w:val="52"/>
        </w:trPr>
        <w:tc>
          <w:tcPr>
            <w:tcW w:w="4219" w:type="dxa"/>
          </w:tcPr>
          <w:p w:rsidR="00113532" w:rsidRPr="00780368" w:rsidRDefault="00113532" w:rsidP="004B0250">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Синковицы</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3,7</w:t>
            </w:r>
          </w:p>
        </w:tc>
      </w:tr>
      <w:tr w:rsidR="00113532" w:rsidRPr="00780368" w:rsidTr="00B93D93">
        <w:trPr>
          <w:trHeight w:val="52"/>
        </w:trPr>
        <w:tc>
          <w:tcPr>
            <w:tcW w:w="4219" w:type="dxa"/>
          </w:tcPr>
          <w:p w:rsidR="00113532" w:rsidRPr="00780368" w:rsidRDefault="00113532" w:rsidP="004B0250">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Теглицы</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Бегунцы 1</w:t>
            </w:r>
          </w:p>
        </w:tc>
        <w:tc>
          <w:tcPr>
            <w:tcW w:w="2659"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9,7</w:t>
            </w:r>
          </w:p>
        </w:tc>
      </w:tr>
      <w:tr w:rsidR="00113532" w:rsidRPr="00780368" w:rsidTr="00B93D93">
        <w:trPr>
          <w:trHeight w:val="52"/>
        </w:trPr>
        <w:tc>
          <w:tcPr>
            <w:tcW w:w="4219" w:type="dxa"/>
          </w:tcPr>
          <w:p w:rsidR="00113532" w:rsidRPr="00780368" w:rsidRDefault="00113532" w:rsidP="004B0250">
            <w:pPr>
              <w:spacing w:after="0" w:line="240" w:lineRule="auto"/>
              <w:jc w:val="both"/>
              <w:rPr>
                <w:rFonts w:ascii="Times New Roman" w:hAnsi="Times New Roman"/>
                <w:sz w:val="24"/>
                <w:szCs w:val="24"/>
                <w:highlight w:val="yellow"/>
                <w:lang w:eastAsia="ru-RU"/>
              </w:rPr>
            </w:pPr>
            <w:r w:rsidRPr="00780368">
              <w:rPr>
                <w:rFonts w:ascii="Times New Roman" w:hAnsi="Times New Roman"/>
                <w:sz w:val="24"/>
                <w:szCs w:val="24"/>
                <w:lang w:eastAsia="ru-RU"/>
              </w:rPr>
              <w:t>Деревня Томарово</w:t>
            </w:r>
          </w:p>
        </w:tc>
        <w:tc>
          <w:tcPr>
            <w:tcW w:w="2588" w:type="dxa"/>
          </w:tcPr>
          <w:p w:rsidR="00113532" w:rsidRPr="00780368" w:rsidRDefault="00113532" w:rsidP="004B0250">
            <w:pPr>
              <w:spacing w:after="0" w:line="240" w:lineRule="auto"/>
              <w:jc w:val="center"/>
              <w:rPr>
                <w:rFonts w:ascii="Times New Roman" w:hAnsi="Times New Roman"/>
                <w:sz w:val="24"/>
                <w:szCs w:val="24"/>
                <w:lang w:eastAsia="ru-RU"/>
              </w:rPr>
            </w:pPr>
            <w:r w:rsidRPr="00780368">
              <w:rPr>
                <w:rFonts w:ascii="Times New Roman" w:hAnsi="Times New Roman"/>
                <w:sz w:val="24"/>
                <w:szCs w:val="24"/>
                <w:lang w:eastAsia="ru-RU"/>
              </w:rPr>
              <w:t>Терешково</w:t>
            </w:r>
          </w:p>
        </w:tc>
        <w:tc>
          <w:tcPr>
            <w:tcW w:w="2659" w:type="dxa"/>
          </w:tcPr>
          <w:p w:rsidR="00113532" w:rsidRPr="00780368" w:rsidRDefault="00113532" w:rsidP="004B0250">
            <w:pPr>
              <w:spacing w:after="0" w:line="240" w:lineRule="auto"/>
              <w:jc w:val="center"/>
              <w:rPr>
                <w:rFonts w:ascii="Times New Roman" w:hAnsi="Times New Roman"/>
                <w:sz w:val="24"/>
                <w:szCs w:val="24"/>
                <w:lang w:val="en-US" w:eastAsia="ru-RU"/>
              </w:rPr>
            </w:pPr>
            <w:r w:rsidRPr="00780368">
              <w:rPr>
                <w:rFonts w:ascii="Times New Roman" w:hAnsi="Times New Roman"/>
                <w:sz w:val="24"/>
                <w:szCs w:val="24"/>
                <w:lang w:eastAsia="ru-RU"/>
              </w:rPr>
              <w:t>2</w:t>
            </w:r>
            <w:r w:rsidRPr="00780368">
              <w:rPr>
                <w:rFonts w:ascii="Times New Roman" w:hAnsi="Times New Roman"/>
                <w:sz w:val="24"/>
                <w:szCs w:val="24"/>
                <w:lang w:val="en-US" w:eastAsia="ru-RU"/>
              </w:rPr>
              <w:t>,7</w:t>
            </w:r>
          </w:p>
        </w:tc>
      </w:tr>
    </w:tbl>
    <w:p w:rsidR="00C4786E" w:rsidRDefault="00C4786E" w:rsidP="00E65106">
      <w:pPr>
        <w:spacing w:before="120" w:after="0" w:line="240" w:lineRule="auto"/>
        <w:jc w:val="both"/>
        <w:rPr>
          <w:rFonts w:ascii="Times New Roman" w:hAnsi="Times New Roman"/>
          <w:sz w:val="26"/>
          <w:szCs w:val="26"/>
          <w:lang w:eastAsia="ru-RU"/>
        </w:rPr>
      </w:pPr>
      <w:r w:rsidRPr="002710F7">
        <w:rPr>
          <w:rFonts w:ascii="Times New Roman" w:hAnsi="Times New Roman"/>
          <w:sz w:val="26"/>
          <w:szCs w:val="26"/>
          <w:lang w:eastAsia="ru-RU"/>
        </w:rPr>
        <w:t>Указанн</w:t>
      </w:r>
      <w:r>
        <w:rPr>
          <w:rFonts w:ascii="Times New Roman" w:hAnsi="Times New Roman"/>
          <w:sz w:val="26"/>
          <w:szCs w:val="26"/>
          <w:lang w:eastAsia="ru-RU"/>
        </w:rPr>
        <w:t xml:space="preserve">ые в </w:t>
      </w:r>
      <w:r w:rsidRPr="0056448E">
        <w:rPr>
          <w:rFonts w:ascii="Times New Roman" w:hAnsi="Times New Roman"/>
          <w:sz w:val="26"/>
          <w:szCs w:val="26"/>
          <w:lang w:eastAsia="ru-RU"/>
        </w:rPr>
        <w:t xml:space="preserve">таблице </w:t>
      </w:r>
      <w:r w:rsidR="0056448E" w:rsidRPr="0056448E">
        <w:rPr>
          <w:rFonts w:ascii="Times New Roman" w:hAnsi="Times New Roman"/>
          <w:sz w:val="26"/>
          <w:szCs w:val="26"/>
          <w:lang w:eastAsia="ru-RU"/>
        </w:rPr>
        <w:t>4.3.4</w:t>
      </w:r>
      <w:r w:rsidRPr="0056448E">
        <w:rPr>
          <w:rFonts w:ascii="Times New Roman" w:hAnsi="Times New Roman"/>
          <w:sz w:val="26"/>
          <w:szCs w:val="26"/>
          <w:lang w:eastAsia="ru-RU"/>
        </w:rPr>
        <w:t>-2 расстояния</w:t>
      </w:r>
      <w:r>
        <w:rPr>
          <w:rFonts w:ascii="Times New Roman" w:hAnsi="Times New Roman"/>
          <w:sz w:val="26"/>
          <w:szCs w:val="26"/>
          <w:lang w:eastAsia="ru-RU"/>
        </w:rPr>
        <w:t xml:space="preserve">, за исключением расстояния до деревни Марково и деревни Малое Тешково, </w:t>
      </w:r>
      <w:r w:rsidRPr="002710F7">
        <w:rPr>
          <w:rFonts w:ascii="Times New Roman" w:hAnsi="Times New Roman"/>
          <w:sz w:val="26"/>
          <w:szCs w:val="26"/>
          <w:lang w:eastAsia="ru-RU"/>
        </w:rPr>
        <w:t>не соответствуют предельно допустимым значениям для сельских населенных пунктов согласно СП 42.13330.2011 «Градостроительство</w:t>
      </w:r>
      <w:r>
        <w:rPr>
          <w:rFonts w:ascii="Times New Roman" w:hAnsi="Times New Roman"/>
          <w:sz w:val="26"/>
          <w:szCs w:val="26"/>
          <w:lang w:eastAsia="ru-RU"/>
        </w:rPr>
        <w:t>.</w:t>
      </w:r>
      <w:r w:rsidRPr="002710F7">
        <w:rPr>
          <w:rFonts w:ascii="Times New Roman" w:hAnsi="Times New Roman"/>
          <w:sz w:val="26"/>
          <w:szCs w:val="26"/>
          <w:lang w:eastAsia="ru-RU"/>
        </w:rPr>
        <w:t xml:space="preserve"> Планировка и застройка городских и сельских поселений». Для транспортного обслуживания данных населенных пунктов необходима организация автобусных маршрутов.</w:t>
      </w:r>
    </w:p>
    <w:p w:rsidR="00EA1A5A" w:rsidRPr="00563F48" w:rsidRDefault="00EA1A5A" w:rsidP="00E65106">
      <w:pPr>
        <w:spacing w:before="120" w:after="0" w:line="240" w:lineRule="auto"/>
        <w:jc w:val="both"/>
        <w:rPr>
          <w:rFonts w:ascii="Times New Roman" w:hAnsi="Times New Roman"/>
          <w:sz w:val="26"/>
          <w:szCs w:val="26"/>
          <w:lang w:eastAsia="ru-RU"/>
        </w:rPr>
      </w:pPr>
    </w:p>
    <w:p w:rsidR="00C4786E" w:rsidRPr="00D674F1" w:rsidRDefault="00C4786E" w:rsidP="00E65106">
      <w:pPr>
        <w:spacing w:before="120" w:after="0" w:line="240" w:lineRule="auto"/>
        <w:jc w:val="both"/>
        <w:rPr>
          <w:rFonts w:ascii="Times New Roman" w:hAnsi="Times New Roman"/>
          <w:b/>
          <w:i/>
          <w:sz w:val="26"/>
          <w:szCs w:val="26"/>
          <w:lang w:eastAsia="zh-CN"/>
        </w:rPr>
      </w:pPr>
      <w:bookmarkStart w:id="216" w:name="_Toc288932577"/>
      <w:r w:rsidRPr="00D674F1">
        <w:rPr>
          <w:rFonts w:ascii="Times New Roman" w:hAnsi="Times New Roman"/>
          <w:b/>
          <w:i/>
          <w:sz w:val="26"/>
          <w:szCs w:val="26"/>
          <w:lang w:eastAsia="zh-CN"/>
        </w:rPr>
        <w:t>Развитие сети общественного пассажирского транспорта</w:t>
      </w:r>
      <w:bookmarkEnd w:id="216"/>
    </w:p>
    <w:p w:rsidR="00C4786E" w:rsidRPr="002710F7" w:rsidRDefault="00C4786E" w:rsidP="00E65106">
      <w:pPr>
        <w:spacing w:before="120" w:after="0" w:line="240" w:lineRule="auto"/>
        <w:jc w:val="both"/>
        <w:rPr>
          <w:rFonts w:ascii="Times New Roman" w:hAnsi="Times New Roman"/>
          <w:sz w:val="26"/>
          <w:szCs w:val="26"/>
          <w:lang w:eastAsia="ru-RU"/>
        </w:rPr>
      </w:pPr>
      <w:r w:rsidRPr="002710F7">
        <w:rPr>
          <w:rFonts w:ascii="Times New Roman" w:hAnsi="Times New Roman"/>
          <w:sz w:val="26"/>
          <w:szCs w:val="26"/>
          <w:lang w:eastAsia="ru-RU"/>
        </w:rPr>
        <w:t>Для обеспечения надежного автобусного сообщения всех населенных пунктов Бегуницкого сельского поселения проектом генерального плана предусматривается:</w:t>
      </w:r>
    </w:p>
    <w:p w:rsidR="00C4786E" w:rsidRDefault="00C4786E" w:rsidP="0079202A">
      <w:pPr>
        <w:numPr>
          <w:ilvl w:val="0"/>
          <w:numId w:val="35"/>
        </w:numPr>
        <w:spacing w:before="120" w:after="0" w:line="240" w:lineRule="auto"/>
        <w:jc w:val="both"/>
        <w:rPr>
          <w:rFonts w:ascii="Times New Roman" w:hAnsi="Times New Roman"/>
          <w:sz w:val="26"/>
          <w:szCs w:val="26"/>
          <w:lang w:eastAsia="ru-RU"/>
        </w:rPr>
      </w:pPr>
      <w:r w:rsidRPr="002710F7">
        <w:rPr>
          <w:rFonts w:ascii="Times New Roman" w:hAnsi="Times New Roman"/>
          <w:sz w:val="26"/>
          <w:szCs w:val="26"/>
          <w:lang w:eastAsia="ru-RU"/>
        </w:rPr>
        <w:t>Сохранение и повышение интенсивности су</w:t>
      </w:r>
      <w:r w:rsidR="003645D7">
        <w:rPr>
          <w:rFonts w:ascii="Times New Roman" w:hAnsi="Times New Roman"/>
          <w:sz w:val="26"/>
          <w:szCs w:val="26"/>
          <w:lang w:eastAsia="ru-RU"/>
        </w:rPr>
        <w:t>ществующих автобусных маршрутов.</w:t>
      </w:r>
    </w:p>
    <w:p w:rsidR="005949F9" w:rsidRPr="002710F7" w:rsidRDefault="005949F9" w:rsidP="0079202A">
      <w:pPr>
        <w:numPr>
          <w:ilvl w:val="0"/>
          <w:numId w:val="35"/>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Организация автобусных остановок в следующих населенных пунктах: Синковицы, Теглицы, Раскулицы, Русское Брызгово, Местаново, Радицы, Томарово, Зябицы, Ивановское, Карстолово, Кирово, Коростовицы, Красное Брызгово, Лашковицы</w:t>
      </w:r>
      <w:r w:rsidR="00B56B7D">
        <w:rPr>
          <w:rFonts w:ascii="Times New Roman" w:hAnsi="Times New Roman"/>
          <w:sz w:val="26"/>
          <w:szCs w:val="26"/>
          <w:lang w:eastAsia="ru-RU"/>
        </w:rPr>
        <w:t xml:space="preserve"> – на первую очередь</w:t>
      </w:r>
      <w:r w:rsidR="001E251A">
        <w:rPr>
          <w:rFonts w:ascii="Times New Roman" w:hAnsi="Times New Roman"/>
          <w:sz w:val="26"/>
          <w:szCs w:val="26"/>
          <w:lang w:eastAsia="ru-RU"/>
        </w:rPr>
        <w:t xml:space="preserve"> (2013 – 2020)</w:t>
      </w:r>
      <w:r w:rsidR="003645D7">
        <w:rPr>
          <w:rFonts w:ascii="Times New Roman" w:hAnsi="Times New Roman"/>
          <w:sz w:val="26"/>
          <w:szCs w:val="26"/>
          <w:lang w:eastAsia="ru-RU"/>
        </w:rPr>
        <w:t>.</w:t>
      </w:r>
    </w:p>
    <w:p w:rsidR="00C4786E" w:rsidRPr="00157190" w:rsidRDefault="00C4786E" w:rsidP="0079202A">
      <w:pPr>
        <w:numPr>
          <w:ilvl w:val="0"/>
          <w:numId w:val="35"/>
        </w:numPr>
        <w:spacing w:before="120" w:after="0" w:line="240" w:lineRule="auto"/>
        <w:jc w:val="both"/>
        <w:rPr>
          <w:rFonts w:ascii="Times New Roman" w:hAnsi="Times New Roman"/>
          <w:sz w:val="26"/>
          <w:szCs w:val="26"/>
          <w:lang w:eastAsia="ru-RU"/>
        </w:rPr>
      </w:pPr>
      <w:r w:rsidRPr="00157190">
        <w:rPr>
          <w:rFonts w:ascii="Times New Roman" w:hAnsi="Times New Roman"/>
          <w:sz w:val="26"/>
          <w:szCs w:val="26"/>
          <w:lang w:eastAsia="ru-RU"/>
        </w:rPr>
        <w:lastRenderedPageBreak/>
        <w:t xml:space="preserve">Организация автобусного маршрута, проходящего по территории Бегуницкого сельского поселения от деревни Бегуницы по </w:t>
      </w:r>
      <w:r w:rsidR="00077D44">
        <w:rPr>
          <w:rFonts w:ascii="Times New Roman" w:hAnsi="Times New Roman"/>
          <w:sz w:val="26"/>
          <w:szCs w:val="26"/>
          <w:lang w:eastAsia="ru-RU"/>
        </w:rPr>
        <w:t>автомобильной дороге федерального значения</w:t>
      </w:r>
      <w:r w:rsidRPr="00157190">
        <w:rPr>
          <w:rFonts w:ascii="Times New Roman" w:hAnsi="Times New Roman"/>
          <w:sz w:val="26"/>
          <w:szCs w:val="26"/>
          <w:lang w:eastAsia="ru-RU"/>
        </w:rPr>
        <w:t xml:space="preserve">  «Нарва», далее по автодороге </w:t>
      </w:r>
      <w:r w:rsidRPr="00157190">
        <w:rPr>
          <w:rFonts w:ascii="Times New Roman" w:hAnsi="Times New Roman"/>
          <w:color w:val="000000"/>
          <w:sz w:val="26"/>
          <w:szCs w:val="26"/>
          <w:lang w:eastAsia="zh-CN"/>
        </w:rPr>
        <w:t>Волосово – Гомонтово – Копорье – Керново</w:t>
      </w:r>
      <w:r w:rsidRPr="00157190">
        <w:rPr>
          <w:rFonts w:ascii="Times New Roman" w:hAnsi="Times New Roman"/>
          <w:sz w:val="26"/>
          <w:szCs w:val="26"/>
          <w:lang w:eastAsia="zh-CN"/>
        </w:rPr>
        <w:t xml:space="preserve"> с организацией автобусных остановок в деревнях Ивановское, Местаново, Лашковицы, затем по автодороге местного значенияс остановками в деревне Кирово, Теглицы, Зябицы, через деревню Местаново с остановками в деревнях Радицы, Рукулицы далее по автодороге </w:t>
      </w:r>
      <w:r w:rsidRPr="00157190">
        <w:rPr>
          <w:rFonts w:ascii="Times New Roman" w:hAnsi="Times New Roman"/>
          <w:bCs/>
          <w:sz w:val="26"/>
          <w:szCs w:val="26"/>
          <w:lang w:eastAsia="ru-RU"/>
        </w:rPr>
        <w:t xml:space="preserve">Карстолово – Черенковицы – Терпилицы </w:t>
      </w:r>
      <w:r w:rsidRPr="00157190">
        <w:rPr>
          <w:rFonts w:ascii="Times New Roman" w:hAnsi="Times New Roman"/>
          <w:sz w:val="26"/>
          <w:szCs w:val="26"/>
          <w:lang w:eastAsia="zh-CN"/>
        </w:rPr>
        <w:t>через деревню Коростовиц</w:t>
      </w:r>
      <w:r w:rsidR="00634EA6">
        <w:rPr>
          <w:rFonts w:ascii="Times New Roman" w:hAnsi="Times New Roman"/>
          <w:sz w:val="26"/>
          <w:szCs w:val="26"/>
          <w:lang w:eastAsia="zh-CN"/>
        </w:rPr>
        <w:t>ы на автодорогу «</w:t>
      </w:r>
      <w:r w:rsidRPr="00157190">
        <w:rPr>
          <w:rFonts w:ascii="Times New Roman" w:hAnsi="Times New Roman"/>
          <w:sz w:val="26"/>
          <w:szCs w:val="26"/>
          <w:lang w:eastAsia="zh-CN"/>
        </w:rPr>
        <w:t>Нарва</w:t>
      </w:r>
      <w:r w:rsidR="00634EA6">
        <w:rPr>
          <w:rFonts w:ascii="Times New Roman" w:hAnsi="Times New Roman"/>
          <w:sz w:val="26"/>
          <w:szCs w:val="26"/>
          <w:lang w:eastAsia="zh-CN"/>
        </w:rPr>
        <w:t>»</w:t>
      </w:r>
      <w:r w:rsidRPr="00157190">
        <w:rPr>
          <w:rFonts w:ascii="Times New Roman" w:hAnsi="Times New Roman"/>
          <w:sz w:val="26"/>
          <w:szCs w:val="26"/>
          <w:lang w:eastAsia="zh-CN"/>
        </w:rPr>
        <w:t xml:space="preserve"> с остановкой в деревне Гомонтово, с возвращением в деревню Бегуницы. Петлю Местаново – Кирово – Местаново предлагается проходить попеременно по часовой стрелке и против часовой стрелки</w:t>
      </w:r>
      <w:r w:rsidR="009B65A4">
        <w:rPr>
          <w:rFonts w:ascii="Times New Roman" w:hAnsi="Times New Roman"/>
          <w:sz w:val="26"/>
          <w:szCs w:val="26"/>
          <w:lang w:eastAsia="zh-CN"/>
        </w:rPr>
        <w:t xml:space="preserve">. </w:t>
      </w:r>
      <w:r w:rsidR="00C36EB7">
        <w:rPr>
          <w:rFonts w:ascii="Times New Roman" w:hAnsi="Times New Roman"/>
          <w:sz w:val="26"/>
          <w:szCs w:val="26"/>
          <w:lang w:eastAsia="zh-CN"/>
        </w:rPr>
        <w:t>Мероприятие</w:t>
      </w:r>
      <w:r w:rsidR="00B56B7D">
        <w:rPr>
          <w:rFonts w:ascii="Times New Roman" w:hAnsi="Times New Roman"/>
          <w:sz w:val="26"/>
          <w:szCs w:val="26"/>
          <w:lang w:eastAsia="zh-CN"/>
        </w:rPr>
        <w:t xml:space="preserve"> предлагается на первую очередь</w:t>
      </w:r>
      <w:r w:rsidR="00C36EB7">
        <w:rPr>
          <w:rFonts w:ascii="Times New Roman" w:hAnsi="Times New Roman"/>
          <w:sz w:val="26"/>
          <w:szCs w:val="26"/>
          <w:lang w:eastAsia="zh-CN"/>
        </w:rPr>
        <w:t xml:space="preserve"> проекта (2013 – 2020)</w:t>
      </w:r>
      <w:r w:rsidR="003645D7">
        <w:rPr>
          <w:rFonts w:ascii="Times New Roman" w:hAnsi="Times New Roman"/>
          <w:sz w:val="26"/>
          <w:szCs w:val="26"/>
          <w:lang w:eastAsia="zh-CN"/>
        </w:rPr>
        <w:t>.</w:t>
      </w:r>
    </w:p>
    <w:p w:rsidR="00C4786E" w:rsidRDefault="00C4786E" w:rsidP="0079202A">
      <w:pPr>
        <w:numPr>
          <w:ilvl w:val="0"/>
          <w:numId w:val="35"/>
        </w:numPr>
        <w:spacing w:before="120" w:after="0" w:line="240" w:lineRule="auto"/>
        <w:jc w:val="both"/>
        <w:rPr>
          <w:rFonts w:ascii="Times New Roman" w:hAnsi="Times New Roman"/>
          <w:sz w:val="26"/>
          <w:szCs w:val="26"/>
          <w:lang w:eastAsia="ru-RU"/>
        </w:rPr>
      </w:pPr>
      <w:r w:rsidRPr="00157190">
        <w:rPr>
          <w:rFonts w:ascii="Times New Roman" w:hAnsi="Times New Roman"/>
          <w:sz w:val="26"/>
          <w:szCs w:val="26"/>
          <w:lang w:eastAsia="ru-RU"/>
        </w:rPr>
        <w:t xml:space="preserve">Организация нового автобусного маршрута Бегуницы – Томарово – Бегуницы с остановками в деревнях </w:t>
      </w:r>
      <w:r w:rsidR="0057123E">
        <w:rPr>
          <w:rFonts w:ascii="Times New Roman" w:hAnsi="Times New Roman"/>
          <w:sz w:val="26"/>
          <w:szCs w:val="26"/>
          <w:lang w:eastAsia="ru-RU"/>
        </w:rPr>
        <w:t xml:space="preserve">Синковицы, </w:t>
      </w:r>
      <w:r w:rsidRPr="00157190">
        <w:rPr>
          <w:rFonts w:ascii="Times New Roman" w:hAnsi="Times New Roman"/>
          <w:sz w:val="26"/>
          <w:szCs w:val="26"/>
          <w:lang w:eastAsia="ru-RU"/>
        </w:rPr>
        <w:t>Русское Брызгово, Красное Брызгово, Кайкино, Большие Лашковицы, Большое Тешково, Малое Тешково, Томарово</w:t>
      </w:r>
      <w:r w:rsidR="00C36EB7">
        <w:rPr>
          <w:rFonts w:ascii="Times New Roman" w:hAnsi="Times New Roman"/>
          <w:sz w:val="26"/>
          <w:szCs w:val="26"/>
          <w:lang w:eastAsia="ru-RU"/>
        </w:rPr>
        <w:t xml:space="preserve"> – на расчетный срок (2021 – 2030</w:t>
      </w:r>
      <w:r w:rsidR="00D30A68">
        <w:rPr>
          <w:rFonts w:ascii="Times New Roman" w:hAnsi="Times New Roman"/>
          <w:sz w:val="26"/>
          <w:szCs w:val="26"/>
          <w:lang w:eastAsia="ru-RU"/>
        </w:rPr>
        <w:t xml:space="preserve"> годы</w:t>
      </w:r>
      <w:r w:rsidR="00C36EB7">
        <w:rPr>
          <w:rFonts w:ascii="Times New Roman" w:hAnsi="Times New Roman"/>
          <w:sz w:val="26"/>
          <w:szCs w:val="26"/>
          <w:lang w:eastAsia="ru-RU"/>
        </w:rPr>
        <w:t>)</w:t>
      </w:r>
      <w:r w:rsidRPr="00157190">
        <w:rPr>
          <w:rFonts w:ascii="Times New Roman" w:hAnsi="Times New Roman"/>
          <w:sz w:val="26"/>
          <w:szCs w:val="26"/>
          <w:lang w:eastAsia="ru-RU"/>
        </w:rPr>
        <w:t>.</w:t>
      </w:r>
    </w:p>
    <w:p w:rsidR="004C393C" w:rsidRPr="00157190" w:rsidRDefault="004C393C" w:rsidP="004C393C">
      <w:pPr>
        <w:spacing w:before="120" w:after="0" w:line="240" w:lineRule="auto"/>
        <w:ind w:left="720"/>
        <w:jc w:val="both"/>
        <w:rPr>
          <w:rFonts w:ascii="Times New Roman" w:hAnsi="Times New Roman"/>
          <w:sz w:val="26"/>
          <w:szCs w:val="26"/>
          <w:lang w:eastAsia="ru-RU"/>
        </w:rPr>
      </w:pPr>
    </w:p>
    <w:p w:rsidR="00C4786E" w:rsidRPr="00C076F2" w:rsidRDefault="00C4786E" w:rsidP="00E65106">
      <w:pPr>
        <w:keepNext/>
        <w:spacing w:before="120" w:after="0" w:line="240" w:lineRule="auto"/>
        <w:jc w:val="center"/>
        <w:rPr>
          <w:rFonts w:ascii="Times New Roman" w:hAnsi="Times New Roman"/>
          <w:b/>
          <w:sz w:val="26"/>
          <w:szCs w:val="26"/>
        </w:rPr>
      </w:pPr>
      <w:bookmarkStart w:id="217" w:name="_Toc302147370"/>
      <w:bookmarkStart w:id="218" w:name="_Toc310006578"/>
      <w:bookmarkStart w:id="219" w:name="_Toc329104640"/>
      <w:r w:rsidRPr="00C076F2">
        <w:rPr>
          <w:rFonts w:ascii="Times New Roman" w:hAnsi="Times New Roman"/>
          <w:b/>
          <w:sz w:val="26"/>
          <w:szCs w:val="26"/>
        </w:rPr>
        <w:t>4.3.6. Места хранения автотранспорта</w:t>
      </w:r>
      <w:bookmarkEnd w:id="217"/>
      <w:bookmarkEnd w:id="218"/>
      <w:bookmarkEnd w:id="219"/>
    </w:p>
    <w:p w:rsidR="00C4786E" w:rsidRPr="006C061B" w:rsidRDefault="00C4786E" w:rsidP="00E65106">
      <w:pPr>
        <w:spacing w:before="120" w:after="0" w:line="240" w:lineRule="auto"/>
        <w:jc w:val="both"/>
        <w:rPr>
          <w:rFonts w:ascii="Times New Roman" w:hAnsi="Times New Roman"/>
          <w:sz w:val="25"/>
          <w:szCs w:val="24"/>
          <w:lang w:eastAsia="ru-RU"/>
        </w:rPr>
      </w:pPr>
      <w:r w:rsidRPr="00902411">
        <w:rPr>
          <w:rFonts w:ascii="Times New Roman" w:hAnsi="Times New Roman"/>
          <w:sz w:val="26"/>
          <w:szCs w:val="26"/>
          <w:lang w:eastAsia="ru-RU"/>
        </w:rPr>
        <w:t>Места организованного хранения личного автомобильного транспорта имеются только в административном центре поселения деревне Бегуницы и представляют собой два гаражных участка, расположенные в северо-западной части деревни и стоянку легковых автомобилей на участке у ав</w:t>
      </w:r>
      <w:r w:rsidR="00EE0D4C">
        <w:rPr>
          <w:rFonts w:ascii="Times New Roman" w:hAnsi="Times New Roman"/>
          <w:sz w:val="26"/>
          <w:szCs w:val="26"/>
          <w:lang w:eastAsia="ru-RU"/>
        </w:rPr>
        <w:t>тодороги федерального значения «</w:t>
      </w:r>
      <w:r w:rsidRPr="00902411">
        <w:rPr>
          <w:rFonts w:ascii="Times New Roman" w:hAnsi="Times New Roman"/>
          <w:sz w:val="26"/>
          <w:szCs w:val="26"/>
          <w:lang w:eastAsia="ru-RU"/>
        </w:rPr>
        <w:t>Нарва</w:t>
      </w:r>
      <w:r w:rsidR="00EE0D4C">
        <w:rPr>
          <w:rFonts w:ascii="Times New Roman" w:hAnsi="Times New Roman"/>
          <w:sz w:val="26"/>
          <w:szCs w:val="26"/>
          <w:lang w:eastAsia="ru-RU"/>
        </w:rPr>
        <w:t>»</w:t>
      </w:r>
      <w:r w:rsidRPr="00902411">
        <w:rPr>
          <w:rFonts w:ascii="Times New Roman" w:hAnsi="Times New Roman"/>
          <w:sz w:val="26"/>
          <w:szCs w:val="26"/>
          <w:lang w:eastAsia="ru-RU"/>
        </w:rPr>
        <w:t>. В</w:t>
      </w:r>
      <w:r w:rsidRPr="006C061B">
        <w:rPr>
          <w:rFonts w:ascii="Times New Roman" w:hAnsi="Times New Roman"/>
          <w:sz w:val="26"/>
          <w:szCs w:val="26"/>
          <w:lang w:eastAsia="ru-RU"/>
        </w:rPr>
        <w:t xml:space="preserve"> остальных населенных пунктах хранение автотранспорта производится на придомовых участках или на территории улично-дорожной сети.</w:t>
      </w:r>
    </w:p>
    <w:p w:rsidR="00C4786E" w:rsidRPr="00456BAC" w:rsidRDefault="00C4786E" w:rsidP="00E65106">
      <w:pPr>
        <w:spacing w:before="120" w:after="0" w:line="240" w:lineRule="auto"/>
        <w:jc w:val="both"/>
        <w:rPr>
          <w:rFonts w:ascii="Times New Roman" w:hAnsi="Times New Roman"/>
          <w:b/>
          <w:i/>
          <w:sz w:val="26"/>
          <w:szCs w:val="26"/>
          <w:lang w:eastAsia="zh-CN"/>
        </w:rPr>
      </w:pPr>
      <w:bookmarkStart w:id="220" w:name="_Toc288932578"/>
      <w:r w:rsidRPr="00456BAC">
        <w:rPr>
          <w:rFonts w:ascii="Times New Roman" w:hAnsi="Times New Roman"/>
          <w:b/>
          <w:i/>
          <w:sz w:val="26"/>
          <w:szCs w:val="26"/>
          <w:lang w:eastAsia="zh-CN"/>
        </w:rPr>
        <w:t>Развитие и размещение объектов обслуживания и хранения автотранспорта</w:t>
      </w:r>
      <w:bookmarkEnd w:id="220"/>
    </w:p>
    <w:p w:rsidR="00C4786E" w:rsidRPr="00902411" w:rsidRDefault="00C4786E" w:rsidP="00E65106">
      <w:pPr>
        <w:spacing w:before="120" w:after="0" w:line="240" w:lineRule="auto"/>
        <w:jc w:val="both"/>
        <w:rPr>
          <w:rFonts w:ascii="Times New Roman" w:hAnsi="Times New Roman"/>
          <w:sz w:val="26"/>
          <w:szCs w:val="26"/>
          <w:lang w:eastAsia="zh-CN"/>
        </w:rPr>
      </w:pPr>
      <w:r w:rsidRPr="00902411">
        <w:rPr>
          <w:rFonts w:ascii="Times New Roman" w:hAnsi="Times New Roman"/>
          <w:sz w:val="26"/>
          <w:szCs w:val="26"/>
          <w:lang w:eastAsia="zh-CN"/>
        </w:rPr>
        <w:t>Для размещения проектного количества автотранспорта проектом принимается следующая система постоянного хранения:</w:t>
      </w:r>
    </w:p>
    <w:p w:rsidR="00C4786E" w:rsidRPr="00902411" w:rsidRDefault="00C4786E" w:rsidP="0079202A">
      <w:pPr>
        <w:numPr>
          <w:ilvl w:val="0"/>
          <w:numId w:val="36"/>
        </w:numPr>
        <w:spacing w:before="120" w:after="0" w:line="240" w:lineRule="auto"/>
        <w:jc w:val="both"/>
        <w:rPr>
          <w:rFonts w:ascii="Times New Roman" w:hAnsi="Times New Roman"/>
          <w:sz w:val="26"/>
          <w:szCs w:val="26"/>
          <w:lang w:eastAsia="zh-CN"/>
        </w:rPr>
      </w:pPr>
      <w:r w:rsidRPr="00902411">
        <w:rPr>
          <w:rFonts w:ascii="Times New Roman" w:hAnsi="Times New Roman"/>
          <w:sz w:val="26"/>
          <w:szCs w:val="26"/>
          <w:lang w:eastAsia="zh-CN"/>
        </w:rPr>
        <w:t>хранение автотранспорта, находящегося в собственности населения, проживающего в индивидуальной жилой застройке, а также в зоне застройки малоэтажными блокированными жилыми домами осуществляется на придомовых участках;</w:t>
      </w:r>
    </w:p>
    <w:p w:rsidR="00C4786E" w:rsidRPr="00902411" w:rsidRDefault="00C4786E" w:rsidP="0079202A">
      <w:pPr>
        <w:numPr>
          <w:ilvl w:val="0"/>
          <w:numId w:val="36"/>
        </w:numPr>
        <w:spacing w:before="120" w:after="0" w:line="240" w:lineRule="auto"/>
        <w:jc w:val="both"/>
        <w:rPr>
          <w:rFonts w:ascii="Times New Roman" w:hAnsi="Times New Roman"/>
          <w:sz w:val="26"/>
          <w:szCs w:val="26"/>
          <w:lang w:eastAsia="zh-CN"/>
        </w:rPr>
      </w:pPr>
      <w:r w:rsidRPr="00902411">
        <w:rPr>
          <w:rFonts w:ascii="Times New Roman" w:hAnsi="Times New Roman"/>
          <w:sz w:val="26"/>
          <w:szCs w:val="26"/>
          <w:lang w:eastAsia="zh-CN"/>
        </w:rPr>
        <w:t xml:space="preserve">хранение автотранспорта, находящегося в собственности населения, проживающего в многоквартирной жилой застройке, осуществляется в существующих гаражных кооперативах (проектом предусматривается их сохранение), а также на новых придомовых парковках. </w:t>
      </w:r>
    </w:p>
    <w:p w:rsidR="00C4786E" w:rsidRPr="003B12FA" w:rsidRDefault="00C4786E" w:rsidP="00E65106">
      <w:pPr>
        <w:spacing w:before="120" w:after="0" w:line="240" w:lineRule="auto"/>
        <w:jc w:val="both"/>
        <w:rPr>
          <w:rFonts w:ascii="Times New Roman" w:hAnsi="Times New Roman"/>
          <w:sz w:val="26"/>
          <w:szCs w:val="26"/>
          <w:highlight w:val="yellow"/>
          <w:lang w:eastAsia="zh-CN"/>
        </w:rPr>
      </w:pPr>
      <w:r w:rsidRPr="00DB3C9F">
        <w:rPr>
          <w:rFonts w:ascii="Times New Roman" w:hAnsi="Times New Roman"/>
          <w:sz w:val="26"/>
          <w:szCs w:val="26"/>
          <w:lang w:eastAsia="zh-CN"/>
        </w:rPr>
        <w:t xml:space="preserve">Исходя из проектной численности населения и перспективного уровня автомобилизации, на первую очередь проектирования уровень автомобилизации </w:t>
      </w:r>
      <w:r w:rsidRPr="005D652D">
        <w:rPr>
          <w:rFonts w:ascii="Times New Roman" w:hAnsi="Times New Roman"/>
          <w:sz w:val="26"/>
          <w:szCs w:val="26"/>
          <w:lang w:eastAsia="zh-CN"/>
        </w:rPr>
        <w:t xml:space="preserve">составит 300 автомобилей на 1000 жителей </w:t>
      </w:r>
      <w:r w:rsidRPr="00421B5D">
        <w:rPr>
          <w:rFonts w:ascii="Times New Roman" w:hAnsi="Times New Roman"/>
          <w:sz w:val="26"/>
          <w:szCs w:val="26"/>
          <w:lang w:eastAsia="zh-CN"/>
        </w:rPr>
        <w:t>(примерно 1130 автомобилей), на</w:t>
      </w:r>
      <w:r w:rsidRPr="005D652D">
        <w:rPr>
          <w:rFonts w:ascii="Times New Roman" w:hAnsi="Times New Roman"/>
          <w:sz w:val="26"/>
          <w:szCs w:val="26"/>
          <w:lang w:eastAsia="zh-CN"/>
        </w:rPr>
        <w:t xml:space="preserve"> расчетный срок – 400 автомобиля на 1000 </w:t>
      </w:r>
      <w:r w:rsidRPr="00421B5D">
        <w:rPr>
          <w:rFonts w:ascii="Times New Roman" w:hAnsi="Times New Roman"/>
          <w:sz w:val="26"/>
          <w:szCs w:val="26"/>
          <w:lang w:eastAsia="zh-CN"/>
        </w:rPr>
        <w:t xml:space="preserve">жителей (примерно 1470 автомобилей) </w:t>
      </w:r>
      <w:r w:rsidRPr="005D652D">
        <w:rPr>
          <w:rFonts w:ascii="Times New Roman" w:hAnsi="Times New Roman"/>
          <w:sz w:val="26"/>
          <w:szCs w:val="26"/>
          <w:lang w:eastAsia="zh-CN"/>
        </w:rPr>
        <w:t>(согласно методике расчета, принятой в Региональных нормативах градостроительного проектирования Ленинградской области).</w:t>
      </w:r>
    </w:p>
    <w:p w:rsidR="00C4786E" w:rsidRPr="002710F7" w:rsidRDefault="00C4786E" w:rsidP="00E65106">
      <w:pPr>
        <w:spacing w:before="120" w:after="0" w:line="240" w:lineRule="auto"/>
        <w:jc w:val="both"/>
        <w:rPr>
          <w:rFonts w:ascii="Times New Roman" w:hAnsi="Times New Roman"/>
          <w:sz w:val="26"/>
          <w:szCs w:val="26"/>
          <w:lang w:eastAsia="zh-CN"/>
        </w:rPr>
      </w:pPr>
      <w:r w:rsidRPr="002710F7">
        <w:rPr>
          <w:rFonts w:ascii="Times New Roman" w:hAnsi="Times New Roman"/>
          <w:sz w:val="26"/>
          <w:szCs w:val="26"/>
          <w:lang w:eastAsia="zh-CN"/>
        </w:rPr>
        <w:t>Проектом принимается следующая обеспеченность стоянками для постоянного хранения автомобилей (согласно Региональным нормативам градостроительного проектирования Ленинградской области):</w:t>
      </w:r>
    </w:p>
    <w:p w:rsidR="00C4786E" w:rsidRPr="002710F7" w:rsidRDefault="00C4786E" w:rsidP="0079202A">
      <w:pPr>
        <w:numPr>
          <w:ilvl w:val="0"/>
          <w:numId w:val="37"/>
        </w:numPr>
        <w:spacing w:before="120" w:after="0" w:line="240" w:lineRule="auto"/>
        <w:jc w:val="both"/>
        <w:rPr>
          <w:rFonts w:ascii="Times New Roman" w:hAnsi="Times New Roman"/>
          <w:sz w:val="26"/>
          <w:szCs w:val="26"/>
          <w:lang w:eastAsia="zh-CN"/>
        </w:rPr>
      </w:pPr>
      <w:r w:rsidRPr="002710F7">
        <w:rPr>
          <w:rFonts w:ascii="Times New Roman" w:hAnsi="Times New Roman"/>
          <w:sz w:val="26"/>
          <w:szCs w:val="26"/>
          <w:lang w:eastAsia="zh-CN"/>
        </w:rPr>
        <w:lastRenderedPageBreak/>
        <w:t>общая обеспеченность – 90 %;</w:t>
      </w:r>
    </w:p>
    <w:p w:rsidR="00C4786E" w:rsidRPr="002710F7" w:rsidRDefault="00C4786E" w:rsidP="0079202A">
      <w:pPr>
        <w:numPr>
          <w:ilvl w:val="0"/>
          <w:numId w:val="37"/>
        </w:numPr>
        <w:spacing w:before="120" w:after="0" w:line="240" w:lineRule="auto"/>
        <w:jc w:val="both"/>
        <w:rPr>
          <w:rFonts w:ascii="Times New Roman" w:hAnsi="Times New Roman"/>
          <w:sz w:val="26"/>
          <w:szCs w:val="26"/>
          <w:lang w:eastAsia="zh-CN"/>
        </w:rPr>
      </w:pPr>
      <w:r w:rsidRPr="002710F7">
        <w:rPr>
          <w:rFonts w:ascii="Times New Roman" w:hAnsi="Times New Roman"/>
          <w:sz w:val="26"/>
          <w:szCs w:val="26"/>
          <w:lang w:eastAsia="zh-CN"/>
        </w:rPr>
        <w:t>за пределами селитебной территории – 10 %.</w:t>
      </w:r>
    </w:p>
    <w:p w:rsidR="00C4786E" w:rsidRPr="003B12FA" w:rsidRDefault="00C4786E" w:rsidP="00E65106">
      <w:pPr>
        <w:spacing w:before="120" w:after="0" w:line="240" w:lineRule="auto"/>
        <w:jc w:val="both"/>
        <w:rPr>
          <w:rFonts w:ascii="Times New Roman" w:hAnsi="Times New Roman"/>
          <w:sz w:val="26"/>
          <w:szCs w:val="26"/>
          <w:highlight w:val="yellow"/>
          <w:lang w:eastAsia="zh-CN"/>
        </w:rPr>
      </w:pPr>
      <w:r w:rsidRPr="002710F7">
        <w:rPr>
          <w:rFonts w:ascii="Times New Roman" w:hAnsi="Times New Roman"/>
          <w:sz w:val="26"/>
          <w:szCs w:val="26"/>
          <w:lang w:eastAsia="zh-CN"/>
        </w:rPr>
        <w:t xml:space="preserve">Определение потребности, вместимости и размещения парковочных площадей для временного хранения автомобилей производится на следующих стадиях проектирования. </w:t>
      </w:r>
      <w:r w:rsidRPr="000C53E3">
        <w:rPr>
          <w:rFonts w:ascii="Times New Roman" w:hAnsi="Times New Roman"/>
          <w:sz w:val="26"/>
          <w:szCs w:val="26"/>
          <w:lang w:eastAsia="zh-CN"/>
        </w:rPr>
        <w:t>В настоящем проекте размещение автостоянок, в том числе, для гостевого автотранспорта, намечено на территории деревни Кайкино.</w:t>
      </w:r>
    </w:p>
    <w:p w:rsidR="00E65106" w:rsidRDefault="00E65106" w:rsidP="00E65106">
      <w:pPr>
        <w:keepNext/>
        <w:spacing w:before="120" w:after="0" w:line="240" w:lineRule="auto"/>
        <w:jc w:val="center"/>
        <w:rPr>
          <w:rFonts w:ascii="Times New Roman" w:hAnsi="Times New Roman"/>
          <w:b/>
          <w:sz w:val="26"/>
          <w:szCs w:val="26"/>
        </w:rPr>
      </w:pPr>
      <w:bookmarkStart w:id="221" w:name="_Toc302147371"/>
      <w:bookmarkStart w:id="222" w:name="_Toc310006579"/>
      <w:bookmarkStart w:id="223" w:name="_Toc329104641"/>
    </w:p>
    <w:p w:rsidR="00C4786E" w:rsidRPr="00C076F2" w:rsidRDefault="00C4786E" w:rsidP="00E65106">
      <w:pPr>
        <w:keepNext/>
        <w:spacing w:before="120" w:after="0" w:line="240" w:lineRule="auto"/>
        <w:jc w:val="center"/>
        <w:rPr>
          <w:rFonts w:ascii="Times New Roman" w:hAnsi="Times New Roman"/>
          <w:b/>
          <w:sz w:val="26"/>
          <w:szCs w:val="26"/>
        </w:rPr>
      </w:pPr>
      <w:r w:rsidRPr="00C076F2">
        <w:rPr>
          <w:rFonts w:ascii="Times New Roman" w:hAnsi="Times New Roman"/>
          <w:b/>
          <w:sz w:val="26"/>
          <w:szCs w:val="26"/>
        </w:rPr>
        <w:t>4.3.7. Объекты придорожного сервиса</w:t>
      </w:r>
      <w:bookmarkEnd w:id="221"/>
      <w:bookmarkEnd w:id="222"/>
      <w:bookmarkEnd w:id="223"/>
    </w:p>
    <w:p w:rsidR="00C4786E" w:rsidRPr="00C31DB5" w:rsidRDefault="00C4786E" w:rsidP="00E65106">
      <w:pPr>
        <w:spacing w:before="120" w:after="0" w:line="240" w:lineRule="auto"/>
        <w:jc w:val="both"/>
        <w:rPr>
          <w:rFonts w:ascii="Times New Roman" w:hAnsi="Times New Roman"/>
          <w:sz w:val="26"/>
          <w:szCs w:val="26"/>
          <w:lang w:eastAsia="zh-CN"/>
        </w:rPr>
      </w:pPr>
      <w:r w:rsidRPr="00C31DB5">
        <w:rPr>
          <w:rFonts w:ascii="Times New Roman" w:hAnsi="Times New Roman"/>
          <w:sz w:val="26"/>
          <w:szCs w:val="26"/>
          <w:lang w:eastAsia="zh-CN"/>
        </w:rPr>
        <w:t xml:space="preserve">Объекты придорожного сервиса на территории Бегуницкого сельского поселения присутствуют в форме небольших частных организаций по ремонту автотранспорта. </w:t>
      </w:r>
      <w:r>
        <w:rPr>
          <w:rFonts w:ascii="Times New Roman" w:hAnsi="Times New Roman"/>
          <w:sz w:val="26"/>
          <w:szCs w:val="26"/>
          <w:lang w:eastAsia="zh-CN"/>
        </w:rPr>
        <w:t>Помимо этого, станция технического обслуживания</w:t>
      </w:r>
      <w:r w:rsidRPr="00C31DB5">
        <w:rPr>
          <w:rFonts w:ascii="Times New Roman" w:hAnsi="Times New Roman"/>
          <w:sz w:val="26"/>
          <w:szCs w:val="26"/>
          <w:lang w:eastAsia="zh-CN"/>
        </w:rPr>
        <w:t xml:space="preserve"> имеется в </w:t>
      </w:r>
      <w:r w:rsidR="00BB113E" w:rsidRPr="00BB113E">
        <w:rPr>
          <w:rFonts w:ascii="Times New Roman" w:hAnsi="Times New Roman"/>
          <w:sz w:val="26"/>
          <w:szCs w:val="26"/>
          <w:lang w:eastAsia="zh-CN"/>
        </w:rPr>
        <w:t>деревн</w:t>
      </w:r>
      <w:r w:rsidRPr="00BB113E">
        <w:rPr>
          <w:rFonts w:ascii="Times New Roman" w:hAnsi="Times New Roman"/>
          <w:sz w:val="26"/>
          <w:szCs w:val="26"/>
          <w:lang w:eastAsia="zh-CN"/>
        </w:rPr>
        <w:t>е Бегуницы</w:t>
      </w:r>
      <w:r w:rsidRPr="00C31DB5">
        <w:rPr>
          <w:rFonts w:ascii="Times New Roman" w:hAnsi="Times New Roman"/>
          <w:sz w:val="26"/>
          <w:szCs w:val="26"/>
          <w:lang w:eastAsia="zh-CN"/>
        </w:rPr>
        <w:t xml:space="preserve"> на пересечении автодороги регионального значения</w:t>
      </w:r>
      <w:r w:rsidRPr="00C31DB5">
        <w:rPr>
          <w:rFonts w:ascii="Times New Roman" w:hAnsi="Times New Roman"/>
          <w:color w:val="000000"/>
          <w:sz w:val="26"/>
          <w:szCs w:val="26"/>
          <w:lang w:eastAsia="zh-CN"/>
        </w:rPr>
        <w:t xml:space="preserve"> Волосово – Гомонтово – Копорье – Керново и автомобильной дороги федерального значения</w:t>
      </w:r>
      <w:r w:rsidRPr="00C31DB5">
        <w:rPr>
          <w:rFonts w:ascii="Times New Roman" w:hAnsi="Times New Roman"/>
          <w:sz w:val="26"/>
          <w:szCs w:val="26"/>
          <w:lang w:eastAsia="zh-CN"/>
        </w:rPr>
        <w:t xml:space="preserve">  «Нарва». </w:t>
      </w:r>
      <w:r w:rsidRPr="00E11662">
        <w:rPr>
          <w:rFonts w:ascii="Times New Roman" w:hAnsi="Times New Roman"/>
          <w:sz w:val="26"/>
          <w:szCs w:val="26"/>
          <w:lang w:eastAsia="zh-CN"/>
        </w:rPr>
        <w:t>На территории деревни Кайкино располагается автозаправочная станция и станция технического обслуживания.</w:t>
      </w:r>
    </w:p>
    <w:p w:rsidR="00C4786E" w:rsidRPr="001C2D81" w:rsidRDefault="00C4786E" w:rsidP="00E65106">
      <w:pPr>
        <w:spacing w:before="120" w:after="0" w:line="240" w:lineRule="auto"/>
        <w:jc w:val="both"/>
        <w:rPr>
          <w:rFonts w:ascii="Times New Roman" w:hAnsi="Times New Roman"/>
          <w:sz w:val="24"/>
          <w:szCs w:val="24"/>
          <w:lang w:eastAsia="zh-CN"/>
        </w:rPr>
      </w:pPr>
      <w:r w:rsidRPr="001C2D81">
        <w:rPr>
          <w:rFonts w:ascii="Times New Roman" w:hAnsi="Times New Roman"/>
          <w:b/>
          <w:i/>
          <w:sz w:val="26"/>
          <w:szCs w:val="26"/>
          <w:lang w:eastAsia="ru-RU"/>
        </w:rPr>
        <w:t>Развитие и размещение объектов придорожного сервиса</w:t>
      </w:r>
    </w:p>
    <w:p w:rsidR="00C4786E" w:rsidRPr="000D7499" w:rsidRDefault="00C4786E" w:rsidP="00E65106">
      <w:pPr>
        <w:spacing w:before="120" w:after="0" w:line="240" w:lineRule="auto"/>
        <w:jc w:val="both"/>
        <w:rPr>
          <w:rFonts w:ascii="Times New Roman" w:hAnsi="Times New Roman"/>
          <w:sz w:val="26"/>
          <w:szCs w:val="26"/>
          <w:lang w:eastAsia="zh-CN"/>
        </w:rPr>
      </w:pPr>
      <w:r w:rsidRPr="000D7499">
        <w:rPr>
          <w:rFonts w:ascii="Times New Roman" w:hAnsi="Times New Roman"/>
          <w:sz w:val="26"/>
          <w:szCs w:val="26"/>
          <w:lang w:eastAsia="zh-CN"/>
        </w:rPr>
        <w:t>С учетом планируемого роста объемов транзитного транспортного потока через территорию поселения, активизации трудовой миграции с использованием личного автотранспорта и роста объемов обеспеченности населения поселения автотранспортом проектом генерального плана предлагаются следующие мероприятия:</w:t>
      </w:r>
    </w:p>
    <w:p w:rsidR="009B3C02" w:rsidRPr="009B3C02" w:rsidRDefault="009B3C02" w:rsidP="0079202A">
      <w:pPr>
        <w:numPr>
          <w:ilvl w:val="0"/>
          <w:numId w:val="38"/>
        </w:numPr>
        <w:spacing w:before="120" w:after="0" w:line="240" w:lineRule="auto"/>
        <w:jc w:val="both"/>
        <w:rPr>
          <w:rFonts w:ascii="Times New Roman" w:hAnsi="Times New Roman"/>
          <w:bCs/>
          <w:color w:val="000000"/>
          <w:sz w:val="26"/>
          <w:szCs w:val="26"/>
          <w:lang w:eastAsia="ru-RU"/>
        </w:rPr>
      </w:pPr>
      <w:r>
        <w:rPr>
          <w:rFonts w:ascii="Times New Roman" w:hAnsi="Times New Roman"/>
          <w:bCs/>
          <w:color w:val="000000"/>
          <w:sz w:val="26"/>
          <w:szCs w:val="26"/>
          <w:lang w:eastAsia="ru-RU"/>
        </w:rPr>
        <w:t xml:space="preserve">Размещение </w:t>
      </w:r>
      <w:r w:rsidRPr="00D67D5A">
        <w:rPr>
          <w:rFonts w:ascii="Times New Roman" w:hAnsi="Times New Roman"/>
          <w:bCs/>
          <w:color w:val="000000"/>
          <w:sz w:val="26"/>
          <w:szCs w:val="26"/>
          <w:lang w:eastAsia="ru-RU"/>
        </w:rPr>
        <w:t>авто</w:t>
      </w:r>
      <w:r>
        <w:rPr>
          <w:rFonts w:ascii="Times New Roman" w:hAnsi="Times New Roman"/>
          <w:bCs/>
          <w:color w:val="000000"/>
          <w:sz w:val="26"/>
          <w:szCs w:val="26"/>
          <w:lang w:eastAsia="ru-RU"/>
        </w:rPr>
        <w:t xml:space="preserve">заправочной станции и станции технического обслуживания </w:t>
      </w:r>
      <w:r w:rsidRPr="00D67D5A">
        <w:rPr>
          <w:rFonts w:ascii="Times New Roman" w:hAnsi="Times New Roman"/>
          <w:bCs/>
          <w:color w:val="000000"/>
          <w:sz w:val="26"/>
          <w:szCs w:val="26"/>
          <w:lang w:eastAsia="ru-RU"/>
        </w:rPr>
        <w:t xml:space="preserve">в районе существующего пересечения </w:t>
      </w:r>
      <w:r w:rsidRPr="00D67D5A">
        <w:rPr>
          <w:rFonts w:ascii="Times New Roman" w:hAnsi="Times New Roman"/>
          <w:bCs/>
          <w:sz w:val="26"/>
          <w:szCs w:val="26"/>
          <w:lang w:eastAsia="ru-RU"/>
        </w:rPr>
        <w:t xml:space="preserve">федеральной автодороги «Нарва» с автомобильной дорогой регионального значения </w:t>
      </w:r>
      <w:r w:rsidRPr="00D67D5A">
        <w:rPr>
          <w:rFonts w:ascii="Times New Roman" w:hAnsi="Times New Roman"/>
          <w:sz w:val="26"/>
          <w:szCs w:val="26"/>
          <w:lang w:eastAsia="ru-RU"/>
        </w:rPr>
        <w:t>Волосово – Гомонтово – Копорье – Керново</w:t>
      </w:r>
      <w:r>
        <w:rPr>
          <w:rFonts w:ascii="Times New Roman" w:hAnsi="Times New Roman"/>
          <w:sz w:val="26"/>
          <w:szCs w:val="26"/>
          <w:lang w:eastAsia="ru-RU"/>
        </w:rPr>
        <w:t xml:space="preserve"> – </w:t>
      </w:r>
      <w:r w:rsidRPr="00031564">
        <w:rPr>
          <w:rFonts w:ascii="Times New Roman" w:hAnsi="Times New Roman"/>
          <w:bCs/>
          <w:color w:val="000000"/>
          <w:sz w:val="26"/>
          <w:szCs w:val="26"/>
          <w:lang w:eastAsia="ru-RU"/>
        </w:rPr>
        <w:t>на первую</w:t>
      </w:r>
      <w:r>
        <w:rPr>
          <w:rFonts w:ascii="Times New Roman" w:hAnsi="Times New Roman"/>
          <w:bCs/>
          <w:color w:val="000000"/>
          <w:sz w:val="26"/>
          <w:szCs w:val="26"/>
          <w:lang w:eastAsia="ru-RU"/>
        </w:rPr>
        <w:t xml:space="preserve"> очередь (2013-2020</w:t>
      </w:r>
      <w:r w:rsidR="00D30A68">
        <w:rPr>
          <w:rFonts w:ascii="Times New Roman" w:hAnsi="Times New Roman"/>
          <w:bCs/>
          <w:color w:val="000000"/>
          <w:sz w:val="26"/>
          <w:szCs w:val="26"/>
          <w:lang w:eastAsia="ru-RU"/>
        </w:rPr>
        <w:t xml:space="preserve"> годы</w:t>
      </w:r>
      <w:r>
        <w:rPr>
          <w:rFonts w:ascii="Times New Roman" w:hAnsi="Times New Roman"/>
          <w:bCs/>
          <w:color w:val="000000"/>
          <w:sz w:val="26"/>
          <w:szCs w:val="26"/>
          <w:lang w:eastAsia="ru-RU"/>
        </w:rPr>
        <w:t>)</w:t>
      </w:r>
      <w:r>
        <w:rPr>
          <w:rFonts w:ascii="Times New Roman" w:hAnsi="Times New Roman"/>
          <w:sz w:val="26"/>
          <w:szCs w:val="26"/>
          <w:lang w:eastAsia="ru-RU"/>
        </w:rPr>
        <w:t>.</w:t>
      </w:r>
    </w:p>
    <w:p w:rsidR="00C4786E" w:rsidRPr="003B12FA" w:rsidRDefault="00C4786E" w:rsidP="00E65106">
      <w:pPr>
        <w:keepNext/>
        <w:keepLines/>
        <w:spacing w:before="120" w:after="0" w:line="240" w:lineRule="auto"/>
        <w:outlineLvl w:val="0"/>
        <w:rPr>
          <w:rFonts w:ascii="Times New Roman" w:hAnsi="Times New Roman"/>
          <w:b/>
          <w:bCs/>
          <w:sz w:val="28"/>
          <w:szCs w:val="28"/>
          <w:highlight w:val="yellow"/>
        </w:rPr>
      </w:pPr>
      <w:bookmarkStart w:id="224" w:name="_Toc329104642"/>
    </w:p>
    <w:p w:rsidR="00C4786E" w:rsidRPr="00C076F2" w:rsidRDefault="00C4786E" w:rsidP="00E65106">
      <w:pPr>
        <w:keepNext/>
        <w:spacing w:before="120" w:after="0" w:line="240" w:lineRule="auto"/>
        <w:jc w:val="center"/>
        <w:rPr>
          <w:rFonts w:ascii="Times New Roman" w:hAnsi="Times New Roman"/>
          <w:b/>
          <w:sz w:val="26"/>
          <w:szCs w:val="26"/>
        </w:rPr>
      </w:pPr>
      <w:r w:rsidRPr="00C076F2">
        <w:rPr>
          <w:rFonts w:ascii="Times New Roman" w:hAnsi="Times New Roman"/>
          <w:b/>
          <w:sz w:val="26"/>
          <w:szCs w:val="26"/>
        </w:rPr>
        <w:t>4.3.8. Воздушный транспорт</w:t>
      </w:r>
      <w:bookmarkEnd w:id="224"/>
    </w:p>
    <w:p w:rsidR="00C4786E" w:rsidRPr="005C4EB8" w:rsidRDefault="00C4786E" w:rsidP="00E65106">
      <w:pPr>
        <w:spacing w:before="120" w:after="0" w:line="240" w:lineRule="auto"/>
        <w:jc w:val="both"/>
        <w:rPr>
          <w:rFonts w:ascii="Times New Roman" w:hAnsi="Times New Roman"/>
          <w:sz w:val="26"/>
          <w:szCs w:val="26"/>
          <w:lang w:eastAsia="zh-CN"/>
        </w:rPr>
      </w:pPr>
      <w:r w:rsidRPr="004F4C2F">
        <w:rPr>
          <w:rFonts w:ascii="Times New Roman" w:hAnsi="Times New Roman"/>
          <w:sz w:val="26"/>
          <w:szCs w:val="26"/>
          <w:lang w:eastAsia="zh-CN"/>
        </w:rPr>
        <w:t xml:space="preserve">На территории Бегуницкого сельского поселения к северо-западу от деревниБегуницы расположена </w:t>
      </w:r>
      <w:r>
        <w:rPr>
          <w:rFonts w:ascii="Times New Roman" w:hAnsi="Times New Roman"/>
          <w:sz w:val="26"/>
          <w:szCs w:val="26"/>
          <w:lang w:eastAsia="zh-CN"/>
        </w:rPr>
        <w:t>не</w:t>
      </w:r>
      <w:r w:rsidRPr="004F4C2F">
        <w:rPr>
          <w:rFonts w:ascii="Times New Roman" w:hAnsi="Times New Roman"/>
          <w:sz w:val="26"/>
          <w:szCs w:val="26"/>
          <w:lang w:eastAsia="zh-CN"/>
        </w:rPr>
        <w:t>действующая взлетно-посадочная площадка малой авиации. Площадка в настоящее время</w:t>
      </w:r>
      <w:r>
        <w:rPr>
          <w:rFonts w:ascii="Times New Roman" w:hAnsi="Times New Roman"/>
          <w:sz w:val="26"/>
          <w:szCs w:val="26"/>
          <w:lang w:eastAsia="zh-CN"/>
        </w:rPr>
        <w:t xml:space="preserve"> заброшена и</w:t>
      </w:r>
      <w:r w:rsidRPr="004F4C2F">
        <w:rPr>
          <w:rFonts w:ascii="Times New Roman" w:hAnsi="Times New Roman"/>
          <w:sz w:val="26"/>
          <w:szCs w:val="26"/>
          <w:lang w:eastAsia="zh-CN"/>
        </w:rPr>
        <w:t xml:space="preserve"> не используется. Исходя из анализа планировочной ситуации, ограничений для развития территории Бегуницкого сельского поселения указанная взлетно-посадочная площадка не создает. </w:t>
      </w:r>
      <w:r>
        <w:rPr>
          <w:rFonts w:ascii="Times New Roman" w:hAnsi="Times New Roman"/>
          <w:sz w:val="26"/>
          <w:szCs w:val="26"/>
          <w:lang w:eastAsia="zh-CN"/>
        </w:rPr>
        <w:t>В</w:t>
      </w:r>
      <w:r w:rsidRPr="005C4EB8">
        <w:rPr>
          <w:rFonts w:ascii="Times New Roman" w:hAnsi="Times New Roman"/>
          <w:sz w:val="26"/>
          <w:szCs w:val="26"/>
          <w:lang w:eastAsia="zh-CN"/>
        </w:rPr>
        <w:t xml:space="preserve">осстановление </w:t>
      </w:r>
      <w:r>
        <w:rPr>
          <w:rFonts w:ascii="Times New Roman" w:hAnsi="Times New Roman"/>
          <w:sz w:val="26"/>
          <w:szCs w:val="26"/>
          <w:lang w:eastAsia="zh-CN"/>
        </w:rPr>
        <w:t>данной площадки проектом не предусматривается.</w:t>
      </w:r>
    </w:p>
    <w:p w:rsidR="00E65106" w:rsidRDefault="00E65106" w:rsidP="00E65106">
      <w:pPr>
        <w:keepNext/>
        <w:spacing w:before="120" w:after="0" w:line="240" w:lineRule="auto"/>
        <w:jc w:val="center"/>
        <w:rPr>
          <w:rFonts w:ascii="Times New Roman" w:hAnsi="Times New Roman"/>
          <w:b/>
          <w:sz w:val="26"/>
          <w:szCs w:val="26"/>
        </w:rPr>
      </w:pPr>
    </w:p>
    <w:p w:rsidR="00C4786E" w:rsidRPr="00C076F2" w:rsidRDefault="00C4786E" w:rsidP="00E65106">
      <w:pPr>
        <w:keepNext/>
        <w:spacing w:before="120" w:after="0" w:line="240" w:lineRule="auto"/>
        <w:jc w:val="center"/>
        <w:rPr>
          <w:rFonts w:ascii="Times New Roman" w:hAnsi="Times New Roman"/>
          <w:b/>
          <w:sz w:val="26"/>
          <w:szCs w:val="26"/>
        </w:rPr>
      </w:pPr>
      <w:r w:rsidRPr="00C076F2">
        <w:rPr>
          <w:rFonts w:ascii="Times New Roman" w:hAnsi="Times New Roman"/>
          <w:b/>
          <w:sz w:val="26"/>
          <w:szCs w:val="26"/>
        </w:rPr>
        <w:t>4.3.9. Велосипедный транспорт</w:t>
      </w:r>
    </w:p>
    <w:p w:rsidR="00C4786E" w:rsidRDefault="00C4786E" w:rsidP="00E65106">
      <w:pPr>
        <w:spacing w:before="120" w:after="0" w:line="240" w:lineRule="auto"/>
        <w:jc w:val="both"/>
        <w:rPr>
          <w:rFonts w:ascii="Times New Roman" w:hAnsi="Times New Roman"/>
          <w:bCs/>
          <w:sz w:val="26"/>
          <w:szCs w:val="26"/>
        </w:rPr>
      </w:pPr>
      <w:r w:rsidRPr="00B5303B">
        <w:rPr>
          <w:rFonts w:ascii="Times New Roman" w:hAnsi="Times New Roman"/>
          <w:bCs/>
          <w:sz w:val="26"/>
          <w:szCs w:val="26"/>
        </w:rPr>
        <w:t xml:space="preserve">В целях развития рекреации, обеспечения свободного передвижения жителей внутри поселения, а </w:t>
      </w:r>
      <w:r w:rsidRPr="004C218B">
        <w:rPr>
          <w:rFonts w:ascii="Times New Roman" w:hAnsi="Times New Roman"/>
          <w:bCs/>
          <w:sz w:val="26"/>
          <w:szCs w:val="26"/>
        </w:rPr>
        <w:t>также связи деревни Бегуницы</w:t>
      </w:r>
      <w:r>
        <w:rPr>
          <w:rFonts w:ascii="Times New Roman" w:hAnsi="Times New Roman"/>
          <w:bCs/>
          <w:sz w:val="26"/>
          <w:szCs w:val="26"/>
        </w:rPr>
        <w:t xml:space="preserve">, </w:t>
      </w:r>
      <w:r w:rsidRPr="00B5303B">
        <w:rPr>
          <w:rFonts w:ascii="Times New Roman" w:hAnsi="Times New Roman"/>
          <w:bCs/>
          <w:sz w:val="26"/>
          <w:szCs w:val="26"/>
        </w:rPr>
        <w:t>ок</w:t>
      </w:r>
      <w:r>
        <w:rPr>
          <w:rFonts w:ascii="Times New Roman" w:hAnsi="Times New Roman"/>
          <w:bCs/>
          <w:sz w:val="26"/>
          <w:szCs w:val="26"/>
        </w:rPr>
        <w:t>ружающих его населённых пунктов, и соседних сельских поселений</w:t>
      </w:r>
      <w:r w:rsidRPr="00B5303B">
        <w:rPr>
          <w:rFonts w:ascii="Times New Roman" w:hAnsi="Times New Roman"/>
          <w:bCs/>
          <w:sz w:val="26"/>
          <w:szCs w:val="26"/>
        </w:rPr>
        <w:t xml:space="preserve"> проектом предлагается организация велодорожек.</w:t>
      </w:r>
    </w:p>
    <w:p w:rsidR="00C4786E" w:rsidRPr="006F3B5A" w:rsidRDefault="00C4786E" w:rsidP="00E65106">
      <w:pPr>
        <w:spacing w:before="120" w:after="0" w:line="240" w:lineRule="auto"/>
        <w:jc w:val="both"/>
        <w:rPr>
          <w:rFonts w:ascii="Times New Roman" w:hAnsi="Times New Roman"/>
          <w:sz w:val="26"/>
          <w:lang w:eastAsia="ru-RU"/>
        </w:rPr>
      </w:pPr>
      <w:r w:rsidRPr="003D1B93">
        <w:rPr>
          <w:rFonts w:ascii="Times New Roman" w:hAnsi="Times New Roman"/>
          <w:sz w:val="26"/>
          <w:lang w:eastAsia="ru-RU"/>
        </w:rPr>
        <w:t>Основные направ</w:t>
      </w:r>
      <w:r w:rsidR="009526EC">
        <w:rPr>
          <w:rFonts w:ascii="Times New Roman" w:hAnsi="Times New Roman"/>
          <w:sz w:val="26"/>
          <w:lang w:eastAsia="ru-RU"/>
        </w:rPr>
        <w:t>ления маршрутов разрабатывались</w:t>
      </w:r>
      <w:r w:rsidRPr="003D1B93">
        <w:rPr>
          <w:rFonts w:ascii="Times New Roman" w:hAnsi="Times New Roman"/>
          <w:sz w:val="26"/>
          <w:lang w:eastAsia="ru-RU"/>
        </w:rPr>
        <w:t xml:space="preserve"> исходя из следующих </w:t>
      </w:r>
      <w:r w:rsidRPr="006F3B5A">
        <w:rPr>
          <w:rFonts w:ascii="Times New Roman" w:hAnsi="Times New Roman"/>
          <w:sz w:val="26"/>
          <w:lang w:eastAsia="ru-RU"/>
        </w:rPr>
        <w:t>предпосылок:</w:t>
      </w:r>
    </w:p>
    <w:p w:rsidR="00C4786E" w:rsidRPr="006F3B5A" w:rsidRDefault="00C4786E" w:rsidP="0079202A">
      <w:pPr>
        <w:numPr>
          <w:ilvl w:val="0"/>
          <w:numId w:val="62"/>
        </w:numPr>
        <w:spacing w:before="120" w:after="0" w:line="240" w:lineRule="auto"/>
        <w:jc w:val="both"/>
        <w:rPr>
          <w:rFonts w:ascii="Times New Roman" w:hAnsi="Times New Roman"/>
          <w:sz w:val="26"/>
          <w:lang w:eastAsia="ru-RU"/>
        </w:rPr>
      </w:pPr>
      <w:r w:rsidRPr="006F3B5A">
        <w:rPr>
          <w:rFonts w:ascii="Times New Roman" w:hAnsi="Times New Roman"/>
          <w:sz w:val="26"/>
          <w:lang w:eastAsia="ru-RU"/>
        </w:rPr>
        <w:lastRenderedPageBreak/>
        <w:t>Обеспечение связи центра деревни Бегуницы и</w:t>
      </w:r>
      <w:r w:rsidR="00580196">
        <w:rPr>
          <w:rFonts w:ascii="Times New Roman" w:hAnsi="Times New Roman"/>
          <w:sz w:val="26"/>
          <w:lang w:eastAsia="ru-RU"/>
        </w:rPr>
        <w:t xml:space="preserve"> ряда других населённых пунктов.</w:t>
      </w:r>
    </w:p>
    <w:p w:rsidR="00C4786E" w:rsidRPr="006F3B5A" w:rsidRDefault="00C4786E" w:rsidP="0079202A">
      <w:pPr>
        <w:numPr>
          <w:ilvl w:val="0"/>
          <w:numId w:val="62"/>
        </w:numPr>
        <w:spacing w:before="120" w:after="0" w:line="240" w:lineRule="auto"/>
        <w:jc w:val="both"/>
        <w:rPr>
          <w:rFonts w:ascii="Times New Roman" w:hAnsi="Times New Roman"/>
          <w:sz w:val="26"/>
          <w:lang w:eastAsia="ru-RU"/>
        </w:rPr>
      </w:pPr>
      <w:r w:rsidRPr="006F3B5A">
        <w:rPr>
          <w:rFonts w:ascii="Times New Roman" w:hAnsi="Times New Roman"/>
          <w:sz w:val="26"/>
          <w:lang w:eastAsia="ru-RU"/>
        </w:rPr>
        <w:t>Обеспечение связи</w:t>
      </w:r>
      <w:r w:rsidR="00580196">
        <w:rPr>
          <w:rFonts w:ascii="Times New Roman" w:hAnsi="Times New Roman"/>
          <w:sz w:val="26"/>
          <w:lang w:eastAsia="ru-RU"/>
        </w:rPr>
        <w:t xml:space="preserve"> населенных пунктов между собой.</w:t>
      </w:r>
    </w:p>
    <w:p w:rsidR="00C4786E" w:rsidRPr="006F3B5A" w:rsidRDefault="00C4786E" w:rsidP="0079202A">
      <w:pPr>
        <w:numPr>
          <w:ilvl w:val="0"/>
          <w:numId w:val="62"/>
        </w:numPr>
        <w:spacing w:before="120" w:after="0" w:line="240" w:lineRule="auto"/>
        <w:jc w:val="both"/>
        <w:rPr>
          <w:rFonts w:ascii="Times New Roman" w:hAnsi="Times New Roman"/>
          <w:sz w:val="26"/>
          <w:lang w:eastAsia="ru-RU"/>
        </w:rPr>
      </w:pPr>
      <w:r w:rsidRPr="006F3B5A">
        <w:rPr>
          <w:rFonts w:ascii="Times New Roman" w:hAnsi="Times New Roman"/>
          <w:sz w:val="26"/>
          <w:lang w:eastAsia="ru-RU"/>
        </w:rPr>
        <w:t>Обеспечение связи Бегуницкого сельского поселения и Зимитицкого сельского поселения посредством велосипедных дорожек.</w:t>
      </w:r>
    </w:p>
    <w:p w:rsidR="00C4786E" w:rsidRPr="00E52614" w:rsidRDefault="00C4786E" w:rsidP="00E65106">
      <w:pPr>
        <w:spacing w:before="120" w:after="0" w:line="240" w:lineRule="auto"/>
        <w:jc w:val="both"/>
        <w:rPr>
          <w:rFonts w:ascii="Times New Roman" w:hAnsi="Times New Roman"/>
          <w:sz w:val="26"/>
          <w:highlight w:val="yellow"/>
          <w:lang w:eastAsia="ru-RU"/>
        </w:rPr>
      </w:pPr>
      <w:r w:rsidRPr="003D1B93">
        <w:rPr>
          <w:rFonts w:ascii="Times New Roman" w:hAnsi="Times New Roman"/>
          <w:sz w:val="26"/>
          <w:lang w:eastAsia="ru-RU"/>
        </w:rPr>
        <w:t xml:space="preserve">Проектом предлагается следующий перечень рекомендуемых к организации </w:t>
      </w:r>
      <w:r w:rsidRPr="00E52614">
        <w:rPr>
          <w:rFonts w:ascii="Times New Roman" w:hAnsi="Times New Roman"/>
          <w:sz w:val="26"/>
          <w:lang w:eastAsia="ru-RU"/>
        </w:rPr>
        <w:t>велодорожек:</w:t>
      </w:r>
    </w:p>
    <w:p w:rsidR="00C4786E" w:rsidRPr="006F3B5A" w:rsidRDefault="009A1EAE" w:rsidP="0079202A">
      <w:pPr>
        <w:numPr>
          <w:ilvl w:val="0"/>
          <w:numId w:val="63"/>
        </w:numPr>
        <w:spacing w:before="120" w:after="0" w:line="240" w:lineRule="auto"/>
        <w:jc w:val="both"/>
        <w:rPr>
          <w:rFonts w:ascii="Times New Roman" w:hAnsi="Times New Roman"/>
          <w:sz w:val="26"/>
          <w:lang w:eastAsia="ru-RU"/>
        </w:rPr>
      </w:pPr>
      <w:r>
        <w:rPr>
          <w:rFonts w:ascii="Times New Roman" w:hAnsi="Times New Roman"/>
          <w:sz w:val="26"/>
          <w:lang w:eastAsia="ru-RU"/>
        </w:rPr>
        <w:t>в</w:t>
      </w:r>
      <w:r w:rsidR="00C4786E" w:rsidRPr="006F3B5A">
        <w:rPr>
          <w:rFonts w:ascii="Times New Roman" w:hAnsi="Times New Roman"/>
          <w:sz w:val="26"/>
          <w:lang w:eastAsia="ru-RU"/>
        </w:rPr>
        <w:t>доль автодор</w:t>
      </w:r>
      <w:r w:rsidR="00EE0D4C">
        <w:rPr>
          <w:rFonts w:ascii="Times New Roman" w:hAnsi="Times New Roman"/>
          <w:sz w:val="26"/>
          <w:lang w:eastAsia="ru-RU"/>
        </w:rPr>
        <w:t>оги федерального значения «</w:t>
      </w:r>
      <w:r w:rsidR="00C4786E" w:rsidRPr="006F3B5A">
        <w:rPr>
          <w:rFonts w:ascii="Times New Roman" w:hAnsi="Times New Roman"/>
          <w:sz w:val="26"/>
          <w:lang w:eastAsia="ru-RU"/>
        </w:rPr>
        <w:t>Нарва</w:t>
      </w:r>
      <w:r w:rsidR="00EE0D4C">
        <w:rPr>
          <w:rFonts w:ascii="Times New Roman" w:hAnsi="Times New Roman"/>
          <w:sz w:val="26"/>
          <w:lang w:eastAsia="ru-RU"/>
        </w:rPr>
        <w:t>»</w:t>
      </w:r>
      <w:r w:rsidR="00C4786E" w:rsidRPr="006F3B5A">
        <w:rPr>
          <w:rFonts w:ascii="Times New Roman" w:hAnsi="Times New Roman"/>
          <w:sz w:val="26"/>
          <w:lang w:eastAsia="ru-RU"/>
        </w:rPr>
        <w:t xml:space="preserve"> от деревни Большое Тешково до подъезда к деревне Негодицы Зимитицкого сельского поселения;</w:t>
      </w:r>
    </w:p>
    <w:p w:rsidR="00C4786E" w:rsidRPr="001E5E33" w:rsidRDefault="009A1EAE" w:rsidP="0079202A">
      <w:pPr>
        <w:numPr>
          <w:ilvl w:val="0"/>
          <w:numId w:val="63"/>
        </w:numPr>
        <w:spacing w:before="120" w:after="0" w:line="240" w:lineRule="auto"/>
        <w:jc w:val="both"/>
        <w:rPr>
          <w:rFonts w:ascii="Times New Roman" w:hAnsi="Times New Roman"/>
          <w:sz w:val="26"/>
          <w:lang w:eastAsia="ru-RU"/>
        </w:rPr>
      </w:pPr>
      <w:r>
        <w:rPr>
          <w:rFonts w:ascii="Times New Roman" w:hAnsi="Times New Roman"/>
          <w:sz w:val="26"/>
          <w:lang w:eastAsia="ru-RU"/>
        </w:rPr>
        <w:t>в</w:t>
      </w:r>
      <w:r w:rsidR="00C4786E" w:rsidRPr="001E5E33">
        <w:rPr>
          <w:rFonts w:ascii="Times New Roman" w:hAnsi="Times New Roman"/>
          <w:sz w:val="26"/>
          <w:lang w:eastAsia="ru-RU"/>
        </w:rPr>
        <w:t xml:space="preserve">доль </w:t>
      </w:r>
      <w:r w:rsidR="009526EC">
        <w:rPr>
          <w:rFonts w:ascii="Times New Roman" w:hAnsi="Times New Roman"/>
          <w:sz w:val="26"/>
          <w:lang w:eastAsia="ru-RU"/>
        </w:rPr>
        <w:t>автодороги региона</w:t>
      </w:r>
      <w:r w:rsidR="009526EC" w:rsidRPr="006F3B5A">
        <w:rPr>
          <w:rFonts w:ascii="Times New Roman" w:hAnsi="Times New Roman"/>
          <w:sz w:val="26"/>
          <w:lang w:eastAsia="ru-RU"/>
        </w:rPr>
        <w:t xml:space="preserve">льного значения </w:t>
      </w:r>
      <w:r w:rsidR="00C4786E" w:rsidRPr="001E5E33">
        <w:rPr>
          <w:rFonts w:ascii="Times New Roman" w:hAnsi="Times New Roman"/>
          <w:sz w:val="26"/>
          <w:lang w:eastAsia="ru-RU"/>
        </w:rPr>
        <w:t>Кайкино – Красное Брызгово и далее к рекреационной зоне юго-восточнее деревни Красное Брызгово;</w:t>
      </w:r>
    </w:p>
    <w:p w:rsidR="00C4786E" w:rsidRPr="009526EC" w:rsidRDefault="009A1EAE" w:rsidP="0079202A">
      <w:pPr>
        <w:numPr>
          <w:ilvl w:val="0"/>
          <w:numId w:val="63"/>
        </w:numPr>
        <w:spacing w:before="120" w:after="0" w:line="240" w:lineRule="auto"/>
        <w:jc w:val="both"/>
        <w:rPr>
          <w:rFonts w:ascii="Times New Roman" w:hAnsi="Times New Roman"/>
          <w:sz w:val="26"/>
          <w:lang w:eastAsia="ru-RU"/>
        </w:rPr>
      </w:pPr>
      <w:r>
        <w:rPr>
          <w:rFonts w:ascii="Times New Roman" w:hAnsi="Times New Roman"/>
          <w:sz w:val="26"/>
          <w:lang w:eastAsia="ru-RU"/>
        </w:rPr>
        <w:t>в</w:t>
      </w:r>
      <w:r w:rsidR="009526EC">
        <w:rPr>
          <w:rFonts w:ascii="Times New Roman" w:hAnsi="Times New Roman"/>
          <w:sz w:val="26"/>
          <w:lang w:eastAsia="ru-RU"/>
        </w:rPr>
        <w:t>доль автодороги региона</w:t>
      </w:r>
      <w:r w:rsidR="00C4786E" w:rsidRPr="006F3B5A">
        <w:rPr>
          <w:rFonts w:ascii="Times New Roman" w:hAnsi="Times New Roman"/>
          <w:sz w:val="26"/>
          <w:lang w:eastAsia="ru-RU"/>
        </w:rPr>
        <w:t xml:space="preserve">льного значения </w:t>
      </w:r>
      <w:r w:rsidR="00C4786E" w:rsidRPr="006F3B5A">
        <w:rPr>
          <w:rFonts w:ascii="Times New Roman" w:hAnsi="Times New Roman"/>
          <w:color w:val="000000"/>
          <w:sz w:val="26"/>
          <w:szCs w:val="26"/>
          <w:lang w:eastAsia="zh-CN"/>
        </w:rPr>
        <w:t>Волосово – Гомонтово – Копорье – Керново</w:t>
      </w:r>
      <w:r w:rsidR="009526EC">
        <w:rPr>
          <w:rFonts w:ascii="Times New Roman" w:hAnsi="Times New Roman"/>
          <w:color w:val="000000"/>
          <w:sz w:val="26"/>
          <w:szCs w:val="26"/>
          <w:lang w:eastAsia="zh-CN"/>
        </w:rPr>
        <w:t xml:space="preserve"> в границах </w:t>
      </w:r>
      <w:r w:rsidR="007821AA">
        <w:rPr>
          <w:rFonts w:ascii="Times New Roman" w:hAnsi="Times New Roman"/>
          <w:color w:val="000000"/>
          <w:sz w:val="26"/>
          <w:szCs w:val="26"/>
          <w:lang w:eastAsia="zh-CN"/>
        </w:rPr>
        <w:t xml:space="preserve">Бегуницкого </w:t>
      </w:r>
      <w:r w:rsidR="009526EC">
        <w:rPr>
          <w:rFonts w:ascii="Times New Roman" w:hAnsi="Times New Roman"/>
          <w:color w:val="000000"/>
          <w:sz w:val="26"/>
          <w:szCs w:val="26"/>
          <w:lang w:eastAsia="zh-CN"/>
        </w:rPr>
        <w:t>сельского поселения</w:t>
      </w:r>
      <w:r w:rsidR="00C4786E" w:rsidRPr="009526EC">
        <w:rPr>
          <w:rFonts w:ascii="Times New Roman" w:hAnsi="Times New Roman"/>
          <w:sz w:val="26"/>
          <w:lang w:eastAsia="ru-RU"/>
        </w:rPr>
        <w:t>;</w:t>
      </w:r>
    </w:p>
    <w:p w:rsidR="00C4786E" w:rsidRPr="001E5E33" w:rsidRDefault="009A1EAE" w:rsidP="0079202A">
      <w:pPr>
        <w:numPr>
          <w:ilvl w:val="0"/>
          <w:numId w:val="63"/>
        </w:numPr>
        <w:spacing w:before="120" w:after="0" w:line="240" w:lineRule="auto"/>
        <w:jc w:val="both"/>
        <w:rPr>
          <w:rFonts w:ascii="Times New Roman" w:hAnsi="Times New Roman"/>
          <w:sz w:val="26"/>
          <w:lang w:eastAsia="ru-RU"/>
        </w:rPr>
      </w:pPr>
      <w:r>
        <w:rPr>
          <w:rFonts w:ascii="Times New Roman" w:hAnsi="Times New Roman"/>
          <w:sz w:val="26"/>
          <w:lang w:eastAsia="ru-RU"/>
        </w:rPr>
        <w:t>о</w:t>
      </w:r>
      <w:r w:rsidR="00C4786E">
        <w:rPr>
          <w:rFonts w:ascii="Times New Roman" w:hAnsi="Times New Roman"/>
          <w:sz w:val="26"/>
          <w:lang w:eastAsia="ru-RU"/>
        </w:rPr>
        <w:t xml:space="preserve">т автодороги </w:t>
      </w:r>
      <w:r w:rsidR="00BB113E" w:rsidRPr="00C31DB5">
        <w:rPr>
          <w:rFonts w:ascii="Times New Roman" w:hAnsi="Times New Roman"/>
          <w:sz w:val="26"/>
          <w:szCs w:val="26"/>
          <w:lang w:eastAsia="zh-CN"/>
        </w:rPr>
        <w:t>«Нарва»</w:t>
      </w:r>
      <w:r w:rsidR="00C4786E">
        <w:rPr>
          <w:rFonts w:ascii="Times New Roman" w:hAnsi="Times New Roman"/>
          <w:sz w:val="26"/>
          <w:lang w:eastAsia="ru-RU"/>
        </w:rPr>
        <w:t xml:space="preserve"> к рекреационным зонам юго-восточнее деревни Большие Лашковицы;</w:t>
      </w:r>
    </w:p>
    <w:p w:rsidR="00C4786E" w:rsidRPr="00F10CB4" w:rsidRDefault="009A1EAE" w:rsidP="0079202A">
      <w:pPr>
        <w:numPr>
          <w:ilvl w:val="0"/>
          <w:numId w:val="63"/>
        </w:numPr>
        <w:spacing w:before="120" w:after="0" w:line="240" w:lineRule="auto"/>
        <w:jc w:val="both"/>
        <w:rPr>
          <w:rFonts w:ascii="Times New Roman" w:hAnsi="Times New Roman"/>
          <w:sz w:val="26"/>
          <w:lang w:eastAsia="ru-RU"/>
        </w:rPr>
      </w:pPr>
      <w:r>
        <w:rPr>
          <w:rFonts w:ascii="Times New Roman" w:hAnsi="Times New Roman"/>
          <w:sz w:val="26"/>
          <w:lang w:eastAsia="ru-RU"/>
        </w:rPr>
        <w:t>о</w:t>
      </w:r>
      <w:r w:rsidR="00C4786E" w:rsidRPr="001E5E33">
        <w:rPr>
          <w:rFonts w:ascii="Times New Roman" w:hAnsi="Times New Roman"/>
          <w:sz w:val="26"/>
          <w:lang w:eastAsia="ru-RU"/>
        </w:rPr>
        <w:t xml:space="preserve">т деревни Местаново до автомобильной дороги федерального значения </w:t>
      </w:r>
      <w:r w:rsidR="00BB113E" w:rsidRPr="00C31DB5">
        <w:rPr>
          <w:rFonts w:ascii="Times New Roman" w:hAnsi="Times New Roman"/>
          <w:sz w:val="26"/>
          <w:szCs w:val="26"/>
          <w:lang w:eastAsia="zh-CN"/>
        </w:rPr>
        <w:t>«Нарва»</w:t>
      </w:r>
      <w:r>
        <w:rPr>
          <w:rFonts w:ascii="Times New Roman" w:hAnsi="Times New Roman"/>
          <w:sz w:val="26"/>
          <w:szCs w:val="26"/>
          <w:lang w:eastAsia="zh-CN"/>
        </w:rPr>
        <w:t xml:space="preserve"> </w:t>
      </w:r>
      <w:r w:rsidR="00C4786E" w:rsidRPr="001E5E33">
        <w:rPr>
          <w:rFonts w:ascii="Times New Roman" w:hAnsi="Times New Roman"/>
          <w:sz w:val="26"/>
          <w:lang w:eastAsia="ru-RU"/>
        </w:rPr>
        <w:t>через деревн</w:t>
      </w:r>
      <w:r w:rsidR="00F10CB4">
        <w:rPr>
          <w:rFonts w:ascii="Times New Roman" w:hAnsi="Times New Roman"/>
          <w:sz w:val="26"/>
          <w:lang w:eastAsia="ru-RU"/>
        </w:rPr>
        <w:t>и Радицы, Рукулицы, Коростовицы</w:t>
      </w:r>
      <w:r w:rsidR="00F10CB4" w:rsidRPr="00F10CB4">
        <w:rPr>
          <w:rFonts w:ascii="Times New Roman" w:hAnsi="Times New Roman"/>
          <w:sz w:val="26"/>
          <w:lang w:eastAsia="ru-RU"/>
        </w:rPr>
        <w:t>;</w:t>
      </w:r>
    </w:p>
    <w:p w:rsidR="00F10CB4" w:rsidRPr="001E5E33" w:rsidRDefault="009A1EAE" w:rsidP="0079202A">
      <w:pPr>
        <w:numPr>
          <w:ilvl w:val="0"/>
          <w:numId w:val="63"/>
        </w:numPr>
        <w:spacing w:before="120" w:after="0" w:line="240" w:lineRule="auto"/>
        <w:jc w:val="both"/>
        <w:rPr>
          <w:rFonts w:ascii="Times New Roman" w:hAnsi="Times New Roman"/>
          <w:sz w:val="26"/>
          <w:lang w:eastAsia="ru-RU"/>
        </w:rPr>
      </w:pPr>
      <w:r>
        <w:rPr>
          <w:rFonts w:ascii="Times New Roman" w:hAnsi="Times New Roman"/>
          <w:sz w:val="26"/>
          <w:lang w:eastAsia="ru-RU"/>
        </w:rPr>
        <w:t>о</w:t>
      </w:r>
      <w:r w:rsidR="00F10CB4" w:rsidRPr="00F10CB4">
        <w:rPr>
          <w:rFonts w:ascii="Times New Roman" w:hAnsi="Times New Roman"/>
          <w:sz w:val="26"/>
          <w:lang w:eastAsia="ru-RU"/>
        </w:rPr>
        <w:t xml:space="preserve">т автомобильной дороги </w:t>
      </w:r>
      <w:r w:rsidR="00F10CB4">
        <w:rPr>
          <w:rFonts w:ascii="Times New Roman" w:hAnsi="Times New Roman"/>
          <w:sz w:val="26"/>
          <w:szCs w:val="26"/>
          <w:lang w:eastAsia="zh-CN"/>
        </w:rPr>
        <w:t xml:space="preserve">Местаново – Радицы – Рукулицы – Коростовицы к рекреационной зоне восточнее деревни Коростовицы. </w:t>
      </w:r>
    </w:p>
    <w:p w:rsidR="00C4786E" w:rsidRPr="00276A4F" w:rsidRDefault="00C4786E" w:rsidP="00E65106">
      <w:pPr>
        <w:spacing w:before="120" w:after="0" w:line="240" w:lineRule="auto"/>
        <w:jc w:val="both"/>
        <w:rPr>
          <w:rFonts w:ascii="Times New Roman" w:hAnsi="Times New Roman"/>
          <w:sz w:val="26"/>
          <w:lang w:eastAsia="ru-RU"/>
        </w:rPr>
      </w:pPr>
      <w:r w:rsidRPr="003D1B93">
        <w:rPr>
          <w:rFonts w:ascii="Times New Roman" w:hAnsi="Times New Roman"/>
          <w:sz w:val="26"/>
          <w:lang w:eastAsia="ru-RU"/>
        </w:rPr>
        <w:t>На протяжении велодорожек планируется обустройство мест отдыха для велосипедис</w:t>
      </w:r>
      <w:r w:rsidR="00EB38A1">
        <w:rPr>
          <w:rFonts w:ascii="Times New Roman" w:hAnsi="Times New Roman"/>
          <w:sz w:val="26"/>
          <w:lang w:eastAsia="ru-RU"/>
        </w:rPr>
        <w:t>тов и пешеходов, в видеплощадок</w:t>
      </w:r>
      <w:r w:rsidRPr="003D1B93">
        <w:rPr>
          <w:rFonts w:ascii="Times New Roman" w:hAnsi="Times New Roman"/>
          <w:sz w:val="26"/>
          <w:lang w:eastAsia="ru-RU"/>
        </w:rPr>
        <w:t xml:space="preserve"> с озелене</w:t>
      </w:r>
      <w:r w:rsidR="00EB38A1">
        <w:rPr>
          <w:rFonts w:ascii="Times New Roman" w:hAnsi="Times New Roman"/>
          <w:sz w:val="26"/>
          <w:lang w:eastAsia="ru-RU"/>
        </w:rPr>
        <w:t>нием, расположенных</w:t>
      </w:r>
      <w:r w:rsidRPr="003D1B93">
        <w:rPr>
          <w:rFonts w:ascii="Times New Roman" w:hAnsi="Times New Roman"/>
          <w:sz w:val="26"/>
          <w:lang w:eastAsia="ru-RU"/>
        </w:rPr>
        <w:t xml:space="preserve"> на расстоянии не менее 3 метров</w:t>
      </w:r>
      <w:r w:rsidR="00EB38A1">
        <w:rPr>
          <w:rFonts w:ascii="Times New Roman" w:hAnsi="Times New Roman"/>
          <w:sz w:val="26"/>
          <w:lang w:eastAsia="ru-RU"/>
        </w:rPr>
        <w:t xml:space="preserve"> от проезжей части, обустроенных</w:t>
      </w:r>
      <w:r w:rsidRPr="003D1B93">
        <w:rPr>
          <w:rFonts w:ascii="Times New Roman" w:hAnsi="Times New Roman"/>
          <w:sz w:val="26"/>
          <w:lang w:eastAsia="ru-RU"/>
        </w:rPr>
        <w:t xml:space="preserve"> скамейками и мусорными баками. На федеральной и </w:t>
      </w:r>
      <w:r>
        <w:rPr>
          <w:rFonts w:ascii="Times New Roman" w:hAnsi="Times New Roman"/>
          <w:sz w:val="26"/>
          <w:lang w:eastAsia="ru-RU"/>
        </w:rPr>
        <w:t xml:space="preserve">на </w:t>
      </w:r>
      <w:r w:rsidRPr="003D1B93">
        <w:rPr>
          <w:rFonts w:ascii="Times New Roman" w:hAnsi="Times New Roman"/>
          <w:sz w:val="26"/>
          <w:lang w:eastAsia="ru-RU"/>
        </w:rPr>
        <w:t xml:space="preserve">региональной дорогах предполагается отделение велосипедных дорожек полосой кустарника в целях </w:t>
      </w:r>
      <w:r>
        <w:rPr>
          <w:rFonts w:ascii="Times New Roman" w:hAnsi="Times New Roman"/>
          <w:sz w:val="26"/>
          <w:lang w:eastAsia="ru-RU"/>
        </w:rPr>
        <w:t>безопасности и благоустройства.</w:t>
      </w:r>
    </w:p>
    <w:p w:rsidR="00804A03" w:rsidRPr="00276A4F" w:rsidRDefault="00804A03" w:rsidP="00E65106">
      <w:pPr>
        <w:keepNext/>
        <w:keepLines/>
        <w:spacing w:before="120" w:after="0" w:line="240" w:lineRule="auto"/>
        <w:jc w:val="center"/>
        <w:outlineLvl w:val="1"/>
        <w:rPr>
          <w:rFonts w:ascii="Times New Roman" w:hAnsi="Times New Roman"/>
          <w:sz w:val="26"/>
          <w:lang w:eastAsia="ru-RU"/>
        </w:rPr>
      </w:pPr>
    </w:p>
    <w:p w:rsidR="00804A03" w:rsidRPr="00E65106" w:rsidRDefault="00804A03" w:rsidP="00C603A2">
      <w:pPr>
        <w:keepNext/>
        <w:keepLines/>
        <w:pageBreakBefore/>
        <w:spacing w:before="120" w:after="0" w:line="240" w:lineRule="auto"/>
        <w:jc w:val="center"/>
        <w:outlineLvl w:val="1"/>
        <w:rPr>
          <w:rFonts w:ascii="Times New Roman" w:hAnsi="Times New Roman"/>
          <w:b/>
          <w:bCs/>
          <w:i/>
          <w:sz w:val="26"/>
          <w:szCs w:val="26"/>
          <w:highlight w:val="yellow"/>
        </w:rPr>
      </w:pPr>
      <w:bookmarkStart w:id="225" w:name="_Toc383099317"/>
      <w:r w:rsidRPr="00E65106">
        <w:rPr>
          <w:rFonts w:ascii="Times New Roman" w:hAnsi="Times New Roman"/>
          <w:b/>
          <w:bCs/>
          <w:i/>
          <w:sz w:val="26"/>
          <w:szCs w:val="26"/>
        </w:rPr>
        <w:lastRenderedPageBreak/>
        <w:t>4.4. Объекты инженерной инфраструктуры</w:t>
      </w:r>
      <w:bookmarkEnd w:id="225"/>
    </w:p>
    <w:p w:rsidR="00804A03" w:rsidRPr="00C076F2" w:rsidRDefault="00804A03" w:rsidP="00E65106">
      <w:pPr>
        <w:keepNext/>
        <w:keepLines/>
        <w:spacing w:before="120" w:after="0" w:line="240" w:lineRule="auto"/>
        <w:jc w:val="center"/>
        <w:outlineLvl w:val="0"/>
        <w:rPr>
          <w:rFonts w:ascii="Times New Roman" w:hAnsi="Times New Roman"/>
          <w:b/>
          <w:bCs/>
          <w:sz w:val="26"/>
          <w:szCs w:val="26"/>
        </w:rPr>
      </w:pPr>
      <w:bookmarkStart w:id="226" w:name="_Toc383099318"/>
      <w:r w:rsidRPr="00C076F2">
        <w:rPr>
          <w:rFonts w:ascii="Times New Roman" w:hAnsi="Times New Roman"/>
          <w:b/>
          <w:bCs/>
          <w:sz w:val="26"/>
          <w:szCs w:val="26"/>
        </w:rPr>
        <w:t>4.4.1. Электроснабжение</w:t>
      </w:r>
      <w:bookmarkEnd w:id="226"/>
    </w:p>
    <w:p w:rsidR="00804A03" w:rsidRPr="008F378D" w:rsidRDefault="00804A03" w:rsidP="00E65106">
      <w:pPr>
        <w:spacing w:before="120" w:after="0" w:line="240" w:lineRule="auto"/>
        <w:jc w:val="both"/>
        <w:rPr>
          <w:rFonts w:ascii="Times New Roman" w:hAnsi="Times New Roman"/>
          <w:b/>
          <w:i/>
          <w:sz w:val="26"/>
          <w:szCs w:val="26"/>
          <w:lang w:eastAsia="ru-RU"/>
        </w:rPr>
      </w:pPr>
      <w:r w:rsidRPr="008F378D">
        <w:rPr>
          <w:rFonts w:ascii="Times New Roman" w:hAnsi="Times New Roman"/>
          <w:b/>
          <w:i/>
          <w:sz w:val="26"/>
          <w:szCs w:val="26"/>
          <w:lang w:eastAsia="ru-RU"/>
        </w:rPr>
        <w:t>Существующее положение</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Электроснабжение территории Бегуницкого сельского поселения осуществляется от сетей ОАО «Ленэнерго».</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 xml:space="preserve">На территории поселения расположена опорная ПС </w:t>
      </w:r>
      <w:r w:rsidR="005840F8" w:rsidRPr="00EA261C">
        <w:rPr>
          <w:rFonts w:ascii="Times New Roman" w:hAnsi="Times New Roman"/>
          <w:sz w:val="26"/>
          <w:szCs w:val="26"/>
          <w:lang w:eastAsia="ru-RU"/>
        </w:rPr>
        <w:t xml:space="preserve">35/10 кВ </w:t>
      </w:r>
      <w:r w:rsidRPr="00EA261C">
        <w:rPr>
          <w:rFonts w:ascii="Times New Roman" w:hAnsi="Times New Roman"/>
          <w:sz w:val="26"/>
          <w:szCs w:val="26"/>
          <w:lang w:eastAsia="ru-RU"/>
        </w:rPr>
        <w:t xml:space="preserve">№  7 «Бегуницы» с трансформаторами </w:t>
      </w:r>
      <w:r w:rsidR="0079202A">
        <w:rPr>
          <w:rFonts w:ascii="Times New Roman" w:hAnsi="Times New Roman"/>
          <w:sz w:val="26"/>
          <w:szCs w:val="26"/>
          <w:lang w:eastAsia="ru-RU"/>
        </w:rPr>
        <w:t xml:space="preserve">два по </w:t>
      </w:r>
      <w:r w:rsidR="009E496A">
        <w:rPr>
          <w:rFonts w:ascii="Times New Roman" w:hAnsi="Times New Roman"/>
          <w:sz w:val="26"/>
          <w:szCs w:val="26"/>
          <w:lang w:eastAsia="ru-RU"/>
        </w:rPr>
        <w:t>4</w:t>
      </w:r>
      <w:r w:rsidRPr="00EA261C">
        <w:rPr>
          <w:rFonts w:ascii="Times New Roman" w:hAnsi="Times New Roman"/>
          <w:sz w:val="26"/>
          <w:szCs w:val="26"/>
          <w:lang w:eastAsia="ru-RU"/>
        </w:rPr>
        <w:t xml:space="preserve"> МВА.</w:t>
      </w:r>
      <w:r w:rsidR="0079202A">
        <w:rPr>
          <w:rFonts w:ascii="Times New Roman" w:hAnsi="Times New Roman"/>
          <w:sz w:val="26"/>
          <w:szCs w:val="26"/>
          <w:lang w:eastAsia="ru-RU"/>
        </w:rPr>
        <w:t xml:space="preserve"> Год ввода в эксплуатацию 1976.</w:t>
      </w:r>
      <w:r w:rsidRPr="00EA261C">
        <w:rPr>
          <w:rFonts w:ascii="Times New Roman" w:hAnsi="Times New Roman"/>
          <w:sz w:val="26"/>
          <w:szCs w:val="26"/>
          <w:lang w:eastAsia="ru-RU"/>
        </w:rPr>
        <w:t xml:space="preserve"> </w:t>
      </w:r>
      <w:r w:rsidR="00CD27FE">
        <w:rPr>
          <w:rFonts w:ascii="Times New Roman" w:hAnsi="Times New Roman"/>
          <w:sz w:val="26"/>
          <w:szCs w:val="26"/>
          <w:lang w:eastAsia="ru-RU"/>
        </w:rPr>
        <w:t xml:space="preserve">Для электроснабжения </w:t>
      </w:r>
      <w:r w:rsidRPr="00EA261C">
        <w:rPr>
          <w:rFonts w:ascii="Times New Roman" w:hAnsi="Times New Roman"/>
          <w:sz w:val="26"/>
          <w:szCs w:val="26"/>
          <w:lang w:eastAsia="ru-RU"/>
        </w:rPr>
        <w:t xml:space="preserve">ПС </w:t>
      </w:r>
      <w:r w:rsidR="00CD27FE">
        <w:rPr>
          <w:rFonts w:ascii="Times New Roman" w:hAnsi="Times New Roman"/>
          <w:sz w:val="26"/>
          <w:szCs w:val="26"/>
          <w:lang w:eastAsia="ru-RU"/>
        </w:rPr>
        <w:t xml:space="preserve">35/10 кВ </w:t>
      </w:r>
      <w:r w:rsidRPr="00EA261C">
        <w:rPr>
          <w:rFonts w:ascii="Times New Roman" w:hAnsi="Times New Roman"/>
          <w:sz w:val="26"/>
          <w:szCs w:val="26"/>
          <w:lang w:eastAsia="ru-RU"/>
        </w:rPr>
        <w:t xml:space="preserve">№ 7 </w:t>
      </w:r>
      <w:r w:rsidR="00CD27FE">
        <w:rPr>
          <w:rFonts w:ascii="Times New Roman" w:hAnsi="Times New Roman"/>
          <w:sz w:val="26"/>
          <w:szCs w:val="26"/>
          <w:lang w:eastAsia="ru-RU"/>
        </w:rPr>
        <w:t xml:space="preserve">«Бегуницы» от ПС № 243 «Городская» и ПС № 189 «Волосово» по территории поселения проходят две ЛЭП 35 кВ. </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 xml:space="preserve">ПС № 7 «Бегуницы» расположена на территории деревни Гомонтово. От нее осуществляется электроснабжение всех населенных пунктов поселения. </w:t>
      </w:r>
      <w:r w:rsidR="0079202A">
        <w:rPr>
          <w:rFonts w:ascii="Times New Roman" w:hAnsi="Times New Roman"/>
          <w:sz w:val="26"/>
          <w:szCs w:val="26"/>
          <w:lang w:eastAsia="ru-RU"/>
        </w:rPr>
        <w:t>Существующая нагрузка по замерам режимного дня составляет зимой 3,73 МВА, летом 1,43 МВА.</w:t>
      </w:r>
      <w:r w:rsidR="00285503">
        <w:rPr>
          <w:rFonts w:ascii="Times New Roman" w:hAnsi="Times New Roman"/>
          <w:sz w:val="26"/>
          <w:szCs w:val="26"/>
          <w:lang w:eastAsia="ru-RU"/>
        </w:rPr>
        <w:t xml:space="preserve"> </w:t>
      </w:r>
      <w:r w:rsidR="0079202A">
        <w:rPr>
          <w:rFonts w:ascii="Times New Roman" w:hAnsi="Times New Roman"/>
          <w:sz w:val="26"/>
          <w:szCs w:val="26"/>
          <w:lang w:eastAsia="ru-RU"/>
        </w:rPr>
        <w:t xml:space="preserve">Дефицит мощности составляет 0,96 МВА. Объем мощности по заключенным договорам составляет 3,02 МВА, объем мощности по заявкам на технологическое присоединение – 0,32 МВА. </w:t>
      </w:r>
      <w:r w:rsidR="00285503">
        <w:rPr>
          <w:rFonts w:ascii="Times New Roman" w:hAnsi="Times New Roman"/>
          <w:sz w:val="26"/>
          <w:szCs w:val="26"/>
          <w:lang w:eastAsia="ru-RU"/>
        </w:rPr>
        <w:t>Н</w:t>
      </w:r>
      <w:r w:rsidRPr="00EA261C">
        <w:rPr>
          <w:rFonts w:ascii="Times New Roman" w:hAnsi="Times New Roman"/>
          <w:sz w:val="26"/>
          <w:szCs w:val="26"/>
          <w:lang w:eastAsia="ru-RU"/>
        </w:rPr>
        <w:t xml:space="preserve">еобходимо проведение текущих и капитальных ремонтов, реконструкция и техническое перевооружение отдельных </w:t>
      </w:r>
      <w:r w:rsidR="0079202A">
        <w:rPr>
          <w:rFonts w:ascii="Times New Roman" w:hAnsi="Times New Roman"/>
          <w:sz w:val="26"/>
          <w:szCs w:val="26"/>
          <w:lang w:eastAsia="ru-RU"/>
        </w:rPr>
        <w:t>электроподстанции с переводом на напряжение 110/10 кВ.</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По восточной границе поселения проходит ЛЭП 750 кВ Ленинградская АЭС – ПС Ленинградская, не участвующая в электроснабжении поселения напрямую.</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По центральной части поселения проходит ЛЭП 110 кВ Ленинградская АЭС – ПС Кингисеппская, так же не участвующая в электроснабжении поселения напрямую.</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Распределение электроэнергии на территории поселения осуществляется на напряжении 10 кВ.</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От ПС № 9 в западном направлении отходит фидер №  3</w:t>
      </w:r>
      <w:r w:rsidR="00285503">
        <w:rPr>
          <w:rFonts w:ascii="Times New Roman" w:hAnsi="Times New Roman"/>
          <w:sz w:val="26"/>
          <w:szCs w:val="26"/>
          <w:lang w:eastAsia="ru-RU"/>
        </w:rPr>
        <w:t>,</w:t>
      </w:r>
      <w:r w:rsidRPr="00EA261C">
        <w:rPr>
          <w:rFonts w:ascii="Times New Roman" w:hAnsi="Times New Roman"/>
          <w:sz w:val="26"/>
          <w:szCs w:val="26"/>
          <w:lang w:eastAsia="ru-RU"/>
        </w:rPr>
        <w:t xml:space="preserve"> снабжающий западную и северную части поселения: деревни Гомонтово, </w:t>
      </w:r>
      <w:r w:rsidR="005975F8" w:rsidRPr="00EA261C">
        <w:rPr>
          <w:rFonts w:ascii="Times New Roman" w:hAnsi="Times New Roman"/>
          <w:sz w:val="26"/>
          <w:szCs w:val="26"/>
          <w:lang w:eastAsia="ru-RU"/>
        </w:rPr>
        <w:t xml:space="preserve">Зябицы, Карстолово, </w:t>
      </w:r>
      <w:r w:rsidR="005975F8">
        <w:rPr>
          <w:rFonts w:ascii="Times New Roman" w:hAnsi="Times New Roman"/>
          <w:sz w:val="26"/>
          <w:szCs w:val="26"/>
          <w:lang w:eastAsia="ru-RU"/>
        </w:rPr>
        <w:t xml:space="preserve">Кирово, </w:t>
      </w:r>
      <w:r w:rsidR="005975F8" w:rsidRPr="00EA261C">
        <w:rPr>
          <w:rFonts w:ascii="Times New Roman" w:hAnsi="Times New Roman"/>
          <w:sz w:val="26"/>
          <w:szCs w:val="26"/>
          <w:lang w:eastAsia="ru-RU"/>
        </w:rPr>
        <w:t xml:space="preserve">Коростовицы, Лашковицы, </w:t>
      </w:r>
      <w:r w:rsidRPr="00EA261C">
        <w:rPr>
          <w:rFonts w:ascii="Times New Roman" w:hAnsi="Times New Roman"/>
          <w:sz w:val="26"/>
          <w:szCs w:val="26"/>
          <w:lang w:eastAsia="ru-RU"/>
        </w:rPr>
        <w:t xml:space="preserve">Марково, </w:t>
      </w:r>
      <w:r w:rsidR="005975F8" w:rsidRPr="00EA261C">
        <w:rPr>
          <w:rFonts w:ascii="Times New Roman" w:hAnsi="Times New Roman"/>
          <w:sz w:val="26"/>
          <w:szCs w:val="26"/>
          <w:lang w:eastAsia="ru-RU"/>
        </w:rPr>
        <w:t xml:space="preserve">Радицы, </w:t>
      </w:r>
      <w:r w:rsidRPr="00EA261C">
        <w:rPr>
          <w:rFonts w:ascii="Times New Roman" w:hAnsi="Times New Roman"/>
          <w:sz w:val="26"/>
          <w:szCs w:val="26"/>
          <w:lang w:eastAsia="ru-RU"/>
        </w:rPr>
        <w:t xml:space="preserve">Рукулицы, </w:t>
      </w:r>
      <w:r w:rsidR="005975F8">
        <w:rPr>
          <w:rFonts w:ascii="Times New Roman" w:hAnsi="Times New Roman"/>
          <w:sz w:val="26"/>
          <w:szCs w:val="26"/>
          <w:lang w:eastAsia="ru-RU"/>
        </w:rPr>
        <w:t>Теглицы.</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Фидер № 2, отходящий в северном направлении от ПС № 9, снабжает электроэнергией деревню Местаново и соединяется с фидером № 3.</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Фидер № 1 снабжает элек</w:t>
      </w:r>
      <w:r w:rsidR="00383885">
        <w:rPr>
          <w:rFonts w:ascii="Times New Roman" w:hAnsi="Times New Roman"/>
          <w:sz w:val="26"/>
          <w:szCs w:val="26"/>
          <w:lang w:eastAsia="ru-RU"/>
        </w:rPr>
        <w:t>троэнергией деревню Бегуницы и д</w:t>
      </w:r>
      <w:r w:rsidRPr="00EA261C">
        <w:rPr>
          <w:rFonts w:ascii="Times New Roman" w:hAnsi="Times New Roman"/>
          <w:sz w:val="26"/>
          <w:szCs w:val="26"/>
          <w:lang w:eastAsia="ru-RU"/>
        </w:rPr>
        <w:t>еревню Ивановское.</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 xml:space="preserve">Фидер № </w:t>
      </w:r>
      <w:r w:rsidR="00507FF9">
        <w:rPr>
          <w:rFonts w:ascii="Times New Roman" w:hAnsi="Times New Roman"/>
          <w:sz w:val="26"/>
          <w:szCs w:val="26"/>
          <w:lang w:eastAsia="ru-RU"/>
        </w:rPr>
        <w:t xml:space="preserve">9, </w:t>
      </w:r>
      <w:r w:rsidRPr="00EA261C">
        <w:rPr>
          <w:rFonts w:ascii="Times New Roman" w:hAnsi="Times New Roman"/>
          <w:sz w:val="26"/>
          <w:szCs w:val="26"/>
          <w:lang w:eastAsia="ru-RU"/>
        </w:rPr>
        <w:t>отходящий в восточном направлении от ПС № 9, снабжает электроэнергией так же деревню Бегуницы, а кроме того</w:t>
      </w:r>
      <w:r w:rsidR="00321122">
        <w:rPr>
          <w:rFonts w:ascii="Times New Roman" w:hAnsi="Times New Roman"/>
          <w:sz w:val="26"/>
          <w:szCs w:val="26"/>
          <w:lang w:eastAsia="ru-RU"/>
        </w:rPr>
        <w:t>,</w:t>
      </w:r>
      <w:r w:rsidRPr="00EA261C">
        <w:rPr>
          <w:rFonts w:ascii="Times New Roman" w:hAnsi="Times New Roman"/>
          <w:sz w:val="26"/>
          <w:szCs w:val="26"/>
          <w:lang w:eastAsia="ru-RU"/>
        </w:rPr>
        <w:t xml:space="preserve"> деревни </w:t>
      </w:r>
      <w:r w:rsidR="001C0993" w:rsidRPr="00EA261C">
        <w:rPr>
          <w:rFonts w:ascii="Times New Roman" w:hAnsi="Times New Roman"/>
          <w:sz w:val="26"/>
          <w:szCs w:val="26"/>
          <w:lang w:eastAsia="ru-RU"/>
        </w:rPr>
        <w:t>Большие Лашковицы, Большое Тешково, Кайкино,</w:t>
      </w:r>
      <w:r w:rsidR="00321122">
        <w:rPr>
          <w:rFonts w:ascii="Times New Roman" w:hAnsi="Times New Roman"/>
          <w:sz w:val="26"/>
          <w:szCs w:val="26"/>
          <w:lang w:eastAsia="ru-RU"/>
        </w:rPr>
        <w:t xml:space="preserve"> </w:t>
      </w:r>
      <w:r w:rsidR="001C0993" w:rsidRPr="00EA261C">
        <w:rPr>
          <w:rFonts w:ascii="Times New Roman" w:hAnsi="Times New Roman"/>
          <w:sz w:val="26"/>
          <w:szCs w:val="26"/>
          <w:lang w:eastAsia="ru-RU"/>
        </w:rPr>
        <w:t>Красное Брызгово, Малое Тешково, Русское Брызгово</w:t>
      </w:r>
      <w:r w:rsidR="001C0993">
        <w:rPr>
          <w:rFonts w:ascii="Times New Roman" w:hAnsi="Times New Roman"/>
          <w:sz w:val="26"/>
          <w:szCs w:val="26"/>
          <w:lang w:eastAsia="ru-RU"/>
        </w:rPr>
        <w:t>,</w:t>
      </w:r>
      <w:r w:rsidR="001C0993" w:rsidRPr="00EA261C">
        <w:rPr>
          <w:rFonts w:ascii="Times New Roman" w:hAnsi="Times New Roman"/>
          <w:sz w:val="26"/>
          <w:szCs w:val="26"/>
          <w:lang w:eastAsia="ru-RU"/>
        </w:rPr>
        <w:t xml:space="preserve"> Синковицы,</w:t>
      </w:r>
      <w:r w:rsidR="00321122">
        <w:rPr>
          <w:rFonts w:ascii="Times New Roman" w:hAnsi="Times New Roman"/>
          <w:sz w:val="26"/>
          <w:szCs w:val="26"/>
          <w:lang w:eastAsia="ru-RU"/>
        </w:rPr>
        <w:t xml:space="preserve"> </w:t>
      </w:r>
      <w:r w:rsidRPr="00EA261C">
        <w:rPr>
          <w:rFonts w:ascii="Times New Roman" w:hAnsi="Times New Roman"/>
          <w:sz w:val="26"/>
          <w:szCs w:val="26"/>
          <w:lang w:eastAsia="ru-RU"/>
        </w:rPr>
        <w:t>Старые Бегуницы, Томарово.</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Практически у всех трансформаторных подстанций загрузка составляет 85-90 % и подключение к данным подстанциям новых потребителей становится невозможным.</w:t>
      </w:r>
    </w:p>
    <w:p w:rsidR="00A12D24" w:rsidRDefault="00EA261C" w:rsidP="00E65106">
      <w:pPr>
        <w:spacing w:before="120" w:after="0" w:line="240" w:lineRule="auto"/>
        <w:jc w:val="both"/>
        <w:rPr>
          <w:rFonts w:ascii="Times New Roman" w:hAnsi="Times New Roman"/>
          <w:b/>
          <w:i/>
          <w:sz w:val="26"/>
          <w:szCs w:val="26"/>
        </w:rPr>
      </w:pPr>
      <w:r w:rsidRPr="008F378D">
        <w:rPr>
          <w:rFonts w:ascii="Times New Roman" w:hAnsi="Times New Roman"/>
          <w:b/>
          <w:i/>
          <w:sz w:val="26"/>
          <w:szCs w:val="26"/>
          <w:lang w:eastAsia="ru-RU"/>
        </w:rPr>
        <w:t>Проектные предложения</w:t>
      </w:r>
    </w:p>
    <w:p w:rsidR="00A12D24" w:rsidRPr="00A12D24" w:rsidRDefault="00A12D24" w:rsidP="00E65106">
      <w:pPr>
        <w:spacing w:before="120" w:after="0" w:line="240" w:lineRule="auto"/>
        <w:jc w:val="both"/>
        <w:rPr>
          <w:rFonts w:ascii="Times New Roman" w:hAnsi="Times New Roman"/>
          <w:sz w:val="26"/>
          <w:szCs w:val="26"/>
          <w:u w:val="single"/>
        </w:rPr>
      </w:pPr>
      <w:r w:rsidRPr="00A12D24">
        <w:rPr>
          <w:rFonts w:ascii="Times New Roman" w:hAnsi="Times New Roman"/>
          <w:sz w:val="26"/>
          <w:szCs w:val="26"/>
          <w:u w:val="single"/>
        </w:rPr>
        <w:t>Объекты федерального значения</w:t>
      </w:r>
    </w:p>
    <w:p w:rsidR="000F5D02" w:rsidRDefault="00A12D24" w:rsidP="00E65106">
      <w:pPr>
        <w:spacing w:before="120" w:after="0" w:line="240" w:lineRule="auto"/>
        <w:jc w:val="both"/>
        <w:rPr>
          <w:rFonts w:ascii="Times New Roman" w:hAnsi="Times New Roman"/>
          <w:sz w:val="26"/>
          <w:szCs w:val="26"/>
        </w:rPr>
      </w:pPr>
      <w:r w:rsidRPr="004F61BD">
        <w:rPr>
          <w:rFonts w:ascii="Times New Roman" w:hAnsi="Times New Roman"/>
          <w:sz w:val="26"/>
          <w:szCs w:val="26"/>
        </w:rPr>
        <w:t xml:space="preserve">Проектом генерального плана </w:t>
      </w:r>
      <w:r>
        <w:rPr>
          <w:rFonts w:ascii="Times New Roman" w:hAnsi="Times New Roman"/>
          <w:sz w:val="26"/>
          <w:szCs w:val="26"/>
        </w:rPr>
        <w:t>Бегуницкого</w:t>
      </w:r>
      <w:r w:rsidRPr="004F61BD">
        <w:rPr>
          <w:rFonts w:ascii="Times New Roman" w:hAnsi="Times New Roman"/>
          <w:sz w:val="26"/>
          <w:szCs w:val="26"/>
        </w:rPr>
        <w:t xml:space="preserve"> сельского поселения учитывается размещение объектов энергетических систем федерального значения, предусмотренных генеральной схемой размещения объектов электроэ</w:t>
      </w:r>
      <w:r w:rsidR="00242692">
        <w:rPr>
          <w:rFonts w:ascii="Times New Roman" w:hAnsi="Times New Roman"/>
          <w:sz w:val="26"/>
          <w:szCs w:val="26"/>
        </w:rPr>
        <w:t xml:space="preserve">нергетики </w:t>
      </w:r>
      <w:r w:rsidR="00242692">
        <w:rPr>
          <w:rFonts w:ascii="Times New Roman" w:hAnsi="Times New Roman"/>
          <w:sz w:val="26"/>
          <w:szCs w:val="26"/>
        </w:rPr>
        <w:lastRenderedPageBreak/>
        <w:t xml:space="preserve">Российской Федерации, </w:t>
      </w:r>
      <w:r w:rsidRPr="004F61BD">
        <w:rPr>
          <w:rFonts w:ascii="Times New Roman" w:hAnsi="Times New Roman"/>
          <w:sz w:val="26"/>
          <w:szCs w:val="26"/>
        </w:rPr>
        <w:t>одобрен</w:t>
      </w:r>
      <w:r w:rsidR="00242692">
        <w:rPr>
          <w:rFonts w:ascii="Times New Roman" w:hAnsi="Times New Roman"/>
          <w:sz w:val="26"/>
          <w:szCs w:val="26"/>
        </w:rPr>
        <w:t>ной</w:t>
      </w:r>
      <w:r w:rsidRPr="004F61BD">
        <w:rPr>
          <w:rFonts w:ascii="Times New Roman" w:hAnsi="Times New Roman"/>
          <w:sz w:val="26"/>
          <w:szCs w:val="26"/>
        </w:rPr>
        <w:t xml:space="preserve"> распоряжением Правительства Российской </w:t>
      </w:r>
      <w:r w:rsidR="00242692">
        <w:rPr>
          <w:rFonts w:ascii="Times New Roman" w:hAnsi="Times New Roman"/>
          <w:sz w:val="26"/>
          <w:szCs w:val="26"/>
        </w:rPr>
        <w:t>Федерации от 22.02.2008 № 215-р</w:t>
      </w:r>
      <w:r w:rsidRPr="004F61BD">
        <w:rPr>
          <w:rFonts w:ascii="Times New Roman" w:hAnsi="Times New Roman"/>
          <w:sz w:val="26"/>
          <w:szCs w:val="26"/>
        </w:rPr>
        <w:t>, инвестиционной программой ОАО «ФСК ЕЭС» 2013-2017 годы (утверждена приказом Минэнерго России №</w:t>
      </w:r>
      <w:r w:rsidR="00242692">
        <w:rPr>
          <w:rFonts w:ascii="Times New Roman" w:hAnsi="Times New Roman"/>
          <w:sz w:val="26"/>
          <w:szCs w:val="26"/>
        </w:rPr>
        <w:t xml:space="preserve"> </w:t>
      </w:r>
      <w:r w:rsidRPr="004F61BD">
        <w:rPr>
          <w:rFonts w:ascii="Times New Roman" w:hAnsi="Times New Roman"/>
          <w:sz w:val="26"/>
          <w:szCs w:val="26"/>
        </w:rPr>
        <w:t>531 от 31.10.2012), схемой и программой развития ЕЭС России на 2012-2018 годы (утверждена приказом Минэнерго России №</w:t>
      </w:r>
      <w:r w:rsidR="00242692">
        <w:rPr>
          <w:rFonts w:ascii="Times New Roman" w:hAnsi="Times New Roman"/>
          <w:sz w:val="26"/>
          <w:szCs w:val="26"/>
        </w:rPr>
        <w:t xml:space="preserve"> </w:t>
      </w:r>
      <w:r w:rsidRPr="004F61BD">
        <w:rPr>
          <w:rFonts w:ascii="Times New Roman" w:hAnsi="Times New Roman"/>
          <w:sz w:val="26"/>
          <w:szCs w:val="26"/>
        </w:rPr>
        <w:t>387 от 13.08.2012), проектом схемы территориального планирования Российской Федерации в области энергетики</w:t>
      </w:r>
      <w:r w:rsidR="000F5D02">
        <w:rPr>
          <w:rFonts w:ascii="Times New Roman" w:hAnsi="Times New Roman"/>
          <w:sz w:val="26"/>
          <w:szCs w:val="26"/>
        </w:rPr>
        <w:t>.</w:t>
      </w:r>
    </w:p>
    <w:p w:rsidR="00A12D24" w:rsidRPr="004F61BD" w:rsidRDefault="00A12D24" w:rsidP="00E65106">
      <w:pPr>
        <w:spacing w:before="120" w:after="0" w:line="240" w:lineRule="auto"/>
        <w:jc w:val="both"/>
        <w:rPr>
          <w:rFonts w:ascii="Times New Roman" w:hAnsi="Times New Roman"/>
          <w:sz w:val="26"/>
          <w:szCs w:val="26"/>
        </w:rPr>
      </w:pPr>
      <w:r w:rsidRPr="004F61BD">
        <w:rPr>
          <w:rFonts w:ascii="Times New Roman" w:hAnsi="Times New Roman"/>
          <w:sz w:val="26"/>
          <w:szCs w:val="26"/>
        </w:rPr>
        <w:t xml:space="preserve">В соответствии с указанными документами перспективного планирования в области электроэнергетики, на территории </w:t>
      </w:r>
      <w:r>
        <w:rPr>
          <w:rFonts w:ascii="Times New Roman" w:hAnsi="Times New Roman"/>
          <w:sz w:val="26"/>
          <w:szCs w:val="26"/>
        </w:rPr>
        <w:t>Бегуницкого</w:t>
      </w:r>
      <w:r w:rsidRPr="004F61BD">
        <w:rPr>
          <w:rFonts w:ascii="Times New Roman" w:hAnsi="Times New Roman"/>
          <w:sz w:val="26"/>
          <w:szCs w:val="26"/>
        </w:rPr>
        <w:t xml:space="preserve"> сельского поселения предусматривается размещение следующих объектов энергетических систем федерального значения:</w:t>
      </w:r>
    </w:p>
    <w:p w:rsidR="00A12D24" w:rsidRPr="004F61BD" w:rsidRDefault="00A12D24" w:rsidP="00E65106">
      <w:pPr>
        <w:spacing w:before="120" w:after="0" w:line="240" w:lineRule="auto"/>
        <w:jc w:val="both"/>
        <w:rPr>
          <w:rFonts w:ascii="Times New Roman" w:hAnsi="Times New Roman"/>
          <w:sz w:val="26"/>
          <w:szCs w:val="26"/>
        </w:rPr>
      </w:pPr>
      <w:r w:rsidRPr="004F61BD">
        <w:rPr>
          <w:rFonts w:ascii="Times New Roman" w:hAnsi="Times New Roman"/>
          <w:sz w:val="26"/>
          <w:szCs w:val="26"/>
        </w:rPr>
        <w:t>На первую очередь:</w:t>
      </w:r>
    </w:p>
    <w:p w:rsidR="00A12D24" w:rsidRPr="004F61BD" w:rsidRDefault="000C205F" w:rsidP="0079202A">
      <w:pPr>
        <w:numPr>
          <w:ilvl w:val="0"/>
          <w:numId w:val="90"/>
        </w:numPr>
        <w:spacing w:before="120" w:after="0" w:line="240" w:lineRule="auto"/>
        <w:jc w:val="both"/>
        <w:rPr>
          <w:rFonts w:ascii="Times New Roman" w:hAnsi="Times New Roman"/>
          <w:sz w:val="26"/>
          <w:szCs w:val="26"/>
        </w:rPr>
      </w:pPr>
      <w:r>
        <w:rPr>
          <w:rFonts w:ascii="Times New Roman" w:hAnsi="Times New Roman"/>
          <w:sz w:val="26"/>
          <w:szCs w:val="26"/>
        </w:rPr>
        <w:t>с</w:t>
      </w:r>
      <w:r w:rsidR="00F669B0">
        <w:rPr>
          <w:rFonts w:ascii="Times New Roman" w:hAnsi="Times New Roman"/>
          <w:sz w:val="26"/>
          <w:szCs w:val="26"/>
        </w:rPr>
        <w:t>троительство ВЛ-</w:t>
      </w:r>
      <w:r w:rsidR="00A12D24" w:rsidRPr="004F61BD">
        <w:rPr>
          <w:rFonts w:ascii="Times New Roman" w:hAnsi="Times New Roman"/>
          <w:sz w:val="26"/>
          <w:szCs w:val="26"/>
        </w:rPr>
        <w:t xml:space="preserve">750 кВ ЛАЭС-2 </w:t>
      </w:r>
      <w:r w:rsidR="00A12D24">
        <w:rPr>
          <w:rFonts w:ascii="Times New Roman" w:hAnsi="Times New Roman"/>
          <w:sz w:val="26"/>
          <w:szCs w:val="26"/>
        </w:rPr>
        <w:t>–</w:t>
      </w:r>
      <w:r w:rsidR="00A12D24" w:rsidRPr="004F61BD">
        <w:rPr>
          <w:rFonts w:ascii="Times New Roman" w:hAnsi="Times New Roman"/>
          <w:sz w:val="26"/>
          <w:szCs w:val="26"/>
        </w:rPr>
        <w:t xml:space="preserve"> ПС 750 кВ Ленинградская. Предусматривается для выдачи мощности ЛАЭС-2. Трасса линии прохо</w:t>
      </w:r>
      <w:r w:rsidR="00B21BBB">
        <w:rPr>
          <w:rFonts w:ascii="Times New Roman" w:hAnsi="Times New Roman"/>
          <w:sz w:val="26"/>
          <w:szCs w:val="26"/>
        </w:rPr>
        <w:t>дит параллельно существующей ВЛ-</w:t>
      </w:r>
      <w:r w:rsidR="00A12D24" w:rsidRPr="004F61BD">
        <w:rPr>
          <w:rFonts w:ascii="Times New Roman" w:hAnsi="Times New Roman"/>
          <w:sz w:val="26"/>
          <w:szCs w:val="26"/>
        </w:rPr>
        <w:t>750 кВ. Строительство запланировано на 2016 год;</w:t>
      </w:r>
    </w:p>
    <w:p w:rsidR="00A12D24" w:rsidRDefault="000C205F" w:rsidP="0079202A">
      <w:pPr>
        <w:numPr>
          <w:ilvl w:val="0"/>
          <w:numId w:val="90"/>
        </w:numPr>
        <w:spacing w:before="120" w:after="0" w:line="240" w:lineRule="auto"/>
        <w:jc w:val="both"/>
        <w:rPr>
          <w:rFonts w:ascii="Times New Roman" w:hAnsi="Times New Roman"/>
          <w:sz w:val="26"/>
          <w:szCs w:val="26"/>
        </w:rPr>
      </w:pPr>
      <w:r>
        <w:rPr>
          <w:rFonts w:ascii="Times New Roman" w:hAnsi="Times New Roman"/>
          <w:sz w:val="26"/>
          <w:szCs w:val="26"/>
        </w:rPr>
        <w:t>с</w:t>
      </w:r>
      <w:r w:rsidR="00F669B0">
        <w:rPr>
          <w:rFonts w:ascii="Times New Roman" w:hAnsi="Times New Roman"/>
          <w:sz w:val="26"/>
          <w:szCs w:val="26"/>
        </w:rPr>
        <w:t>троительство ВЛ-</w:t>
      </w:r>
      <w:r w:rsidR="008D7639">
        <w:rPr>
          <w:rFonts w:ascii="Times New Roman" w:hAnsi="Times New Roman"/>
          <w:sz w:val="26"/>
          <w:szCs w:val="26"/>
        </w:rPr>
        <w:t>330 кВ Л</w:t>
      </w:r>
      <w:r w:rsidR="00A12D24" w:rsidRPr="004F61BD">
        <w:rPr>
          <w:rFonts w:ascii="Times New Roman" w:hAnsi="Times New Roman"/>
          <w:sz w:val="26"/>
          <w:szCs w:val="26"/>
        </w:rPr>
        <w:t xml:space="preserve">АЭС-2 </w:t>
      </w:r>
      <w:r w:rsidR="00A12D24">
        <w:rPr>
          <w:rFonts w:ascii="Times New Roman" w:hAnsi="Times New Roman"/>
          <w:sz w:val="26"/>
          <w:szCs w:val="26"/>
        </w:rPr>
        <w:t>–</w:t>
      </w:r>
      <w:r w:rsidR="00A12D24" w:rsidRPr="004F61BD">
        <w:rPr>
          <w:rFonts w:ascii="Times New Roman" w:hAnsi="Times New Roman"/>
          <w:sz w:val="26"/>
          <w:szCs w:val="26"/>
        </w:rPr>
        <w:t xml:space="preserve"> ПС 330 кВ Гатчинская. Предусматривается для выдачи мощности ЛАЭС-2. Трасса линии прохо</w:t>
      </w:r>
      <w:r w:rsidR="00F669B0">
        <w:rPr>
          <w:rFonts w:ascii="Times New Roman" w:hAnsi="Times New Roman"/>
          <w:sz w:val="26"/>
          <w:szCs w:val="26"/>
        </w:rPr>
        <w:t>дит параллельно существующей ВЛ-</w:t>
      </w:r>
      <w:r w:rsidR="00A12D24" w:rsidRPr="004F61BD">
        <w:rPr>
          <w:rFonts w:ascii="Times New Roman" w:hAnsi="Times New Roman"/>
          <w:sz w:val="26"/>
          <w:szCs w:val="26"/>
        </w:rPr>
        <w:t>750 кВ. Строительство запланировано на 2014 год</w:t>
      </w:r>
      <w:r w:rsidR="005F7C53">
        <w:rPr>
          <w:rFonts w:ascii="Times New Roman" w:hAnsi="Times New Roman"/>
          <w:sz w:val="26"/>
          <w:szCs w:val="26"/>
        </w:rPr>
        <w:t>.</w:t>
      </w:r>
    </w:p>
    <w:p w:rsidR="004868EA" w:rsidRPr="00A12D24" w:rsidRDefault="004868EA" w:rsidP="00E65106">
      <w:pPr>
        <w:spacing w:before="120" w:after="0" w:line="240" w:lineRule="auto"/>
        <w:jc w:val="both"/>
        <w:rPr>
          <w:rFonts w:ascii="Times New Roman" w:hAnsi="Times New Roman"/>
          <w:sz w:val="26"/>
          <w:szCs w:val="26"/>
          <w:u w:val="single"/>
        </w:rPr>
      </w:pPr>
      <w:r w:rsidRPr="00A12D24">
        <w:rPr>
          <w:rFonts w:ascii="Times New Roman" w:hAnsi="Times New Roman"/>
          <w:sz w:val="26"/>
          <w:szCs w:val="26"/>
          <w:u w:val="single"/>
        </w:rPr>
        <w:t xml:space="preserve">Объекты </w:t>
      </w:r>
      <w:r>
        <w:rPr>
          <w:rFonts w:ascii="Times New Roman" w:hAnsi="Times New Roman"/>
          <w:sz w:val="26"/>
          <w:szCs w:val="26"/>
          <w:u w:val="single"/>
        </w:rPr>
        <w:t>регионального</w:t>
      </w:r>
      <w:r w:rsidRPr="00A12D24">
        <w:rPr>
          <w:rFonts w:ascii="Times New Roman" w:hAnsi="Times New Roman"/>
          <w:sz w:val="26"/>
          <w:szCs w:val="26"/>
          <w:u w:val="single"/>
        </w:rPr>
        <w:t xml:space="preserve"> значения</w:t>
      </w:r>
    </w:p>
    <w:p w:rsidR="00A12D24" w:rsidRDefault="00A12D24" w:rsidP="00E65106">
      <w:pPr>
        <w:spacing w:before="120" w:after="0" w:line="240" w:lineRule="auto"/>
        <w:jc w:val="both"/>
        <w:rPr>
          <w:rFonts w:ascii="Times New Roman" w:hAnsi="Times New Roman"/>
          <w:sz w:val="26"/>
          <w:szCs w:val="26"/>
        </w:rPr>
      </w:pPr>
      <w:r w:rsidRPr="00121024">
        <w:rPr>
          <w:rFonts w:ascii="Times New Roman" w:hAnsi="Times New Roman"/>
          <w:sz w:val="26"/>
          <w:szCs w:val="26"/>
        </w:rPr>
        <w:t xml:space="preserve">В соответствии со </w:t>
      </w:r>
      <w:r w:rsidR="000F5D02" w:rsidRPr="00121024">
        <w:rPr>
          <w:rFonts w:ascii="Times New Roman" w:eastAsia="Times New Roman" w:hAnsi="Times New Roman"/>
          <w:spacing w:val="2"/>
          <w:sz w:val="26"/>
          <w:szCs w:val="26"/>
          <w:lang w:eastAsia="ru-RU"/>
        </w:rPr>
        <w:t>схемой и программой перспективного развития электроэнергетики Ленинградской области на 2011-2015 годы, утвержденной постановлением Правительства Ленинградской области от 28 декабря 2011 года № 466</w:t>
      </w:r>
      <w:r w:rsidR="00121024" w:rsidRPr="00121024">
        <w:rPr>
          <w:rFonts w:ascii="Times New Roman" w:eastAsia="Times New Roman" w:hAnsi="Times New Roman"/>
          <w:spacing w:val="2"/>
          <w:sz w:val="26"/>
          <w:szCs w:val="26"/>
          <w:lang w:eastAsia="ru-RU"/>
        </w:rPr>
        <w:t>,</w:t>
      </w:r>
      <w:r w:rsidR="000F5D02" w:rsidRPr="00121024">
        <w:rPr>
          <w:rFonts w:ascii="Times New Roman" w:eastAsia="Times New Roman" w:hAnsi="Times New Roman"/>
          <w:spacing w:val="2"/>
          <w:sz w:val="26"/>
          <w:szCs w:val="26"/>
          <w:lang w:eastAsia="ru-RU"/>
        </w:rPr>
        <w:t xml:space="preserve"> на</w:t>
      </w:r>
      <w:r w:rsidRPr="00121024">
        <w:rPr>
          <w:rFonts w:ascii="Times New Roman" w:hAnsi="Times New Roman"/>
          <w:sz w:val="26"/>
          <w:szCs w:val="26"/>
        </w:rPr>
        <w:t xml:space="preserve"> территории Бегуницкого сельского поселения предусматривается размещение следующих объектов энергетических систем регионального значения:</w:t>
      </w:r>
      <w:r w:rsidR="0067067C">
        <w:rPr>
          <w:rFonts w:ascii="Times New Roman" w:hAnsi="Times New Roman"/>
          <w:sz w:val="26"/>
          <w:szCs w:val="26"/>
        </w:rPr>
        <w:t xml:space="preserve"> </w:t>
      </w:r>
    </w:p>
    <w:p w:rsidR="00A12D24" w:rsidRPr="00EA261C" w:rsidRDefault="00A12D24" w:rsidP="00E65106">
      <w:pPr>
        <w:spacing w:before="120" w:after="0" w:line="240" w:lineRule="auto"/>
        <w:jc w:val="both"/>
        <w:rPr>
          <w:rFonts w:ascii="Times New Roman" w:hAnsi="Times New Roman"/>
          <w:sz w:val="26"/>
          <w:szCs w:val="26"/>
        </w:rPr>
      </w:pPr>
      <w:r w:rsidRPr="00EA261C">
        <w:rPr>
          <w:rFonts w:ascii="Times New Roman" w:hAnsi="Times New Roman"/>
          <w:sz w:val="26"/>
          <w:szCs w:val="26"/>
        </w:rPr>
        <w:t>На первую очередь:</w:t>
      </w:r>
    </w:p>
    <w:p w:rsidR="00A12D24" w:rsidRPr="00C37D4B" w:rsidRDefault="00EF6038" w:rsidP="0079202A">
      <w:pPr>
        <w:numPr>
          <w:ilvl w:val="0"/>
          <w:numId w:val="90"/>
        </w:numPr>
        <w:spacing w:before="120" w:after="0" w:line="240" w:lineRule="auto"/>
        <w:jc w:val="both"/>
        <w:rPr>
          <w:rFonts w:ascii="Times New Roman" w:hAnsi="Times New Roman"/>
          <w:sz w:val="26"/>
          <w:szCs w:val="26"/>
        </w:rPr>
      </w:pPr>
      <w:r w:rsidRPr="00C37D4B">
        <w:rPr>
          <w:rFonts w:ascii="Times New Roman" w:hAnsi="Times New Roman"/>
          <w:sz w:val="26"/>
          <w:szCs w:val="26"/>
        </w:rPr>
        <w:t>р</w:t>
      </w:r>
      <w:r w:rsidR="00F669B0" w:rsidRPr="00C37D4B">
        <w:rPr>
          <w:rFonts w:ascii="Times New Roman" w:hAnsi="Times New Roman"/>
          <w:sz w:val="26"/>
          <w:szCs w:val="26"/>
        </w:rPr>
        <w:t>еконструкци</w:t>
      </w:r>
      <w:r w:rsidR="00C37D4B" w:rsidRPr="00C37D4B">
        <w:rPr>
          <w:rFonts w:ascii="Times New Roman" w:hAnsi="Times New Roman"/>
          <w:sz w:val="26"/>
          <w:szCs w:val="26"/>
        </w:rPr>
        <w:t>я</w:t>
      </w:r>
      <w:r w:rsidR="00F669B0" w:rsidRPr="00C37D4B">
        <w:rPr>
          <w:rFonts w:ascii="Times New Roman" w:hAnsi="Times New Roman"/>
          <w:sz w:val="26"/>
          <w:szCs w:val="26"/>
        </w:rPr>
        <w:t xml:space="preserve"> подстанц</w:t>
      </w:r>
      <w:r w:rsidRPr="00C37D4B">
        <w:rPr>
          <w:rFonts w:ascii="Times New Roman" w:hAnsi="Times New Roman"/>
          <w:sz w:val="26"/>
          <w:szCs w:val="26"/>
        </w:rPr>
        <w:t xml:space="preserve">ии ПС </w:t>
      </w:r>
      <w:r w:rsidR="00A12D24" w:rsidRPr="00C37D4B">
        <w:rPr>
          <w:rFonts w:ascii="Times New Roman" w:hAnsi="Times New Roman"/>
          <w:sz w:val="26"/>
          <w:szCs w:val="26"/>
        </w:rPr>
        <w:t>35</w:t>
      </w:r>
      <w:r w:rsidRPr="00C37D4B">
        <w:rPr>
          <w:rFonts w:ascii="Times New Roman" w:hAnsi="Times New Roman"/>
          <w:sz w:val="26"/>
          <w:szCs w:val="26"/>
        </w:rPr>
        <w:t>/10</w:t>
      </w:r>
      <w:r w:rsidR="00A12D24" w:rsidRPr="00C37D4B">
        <w:rPr>
          <w:rFonts w:ascii="Times New Roman" w:hAnsi="Times New Roman"/>
          <w:sz w:val="26"/>
          <w:szCs w:val="26"/>
        </w:rPr>
        <w:t xml:space="preserve"> кВ № 7 «Бегуницы» с </w:t>
      </w:r>
      <w:r w:rsidRPr="00C37D4B">
        <w:rPr>
          <w:rFonts w:ascii="Times New Roman" w:hAnsi="Times New Roman"/>
          <w:sz w:val="26"/>
          <w:szCs w:val="26"/>
        </w:rPr>
        <w:t xml:space="preserve">переводом на напряжение 110 кВ и </w:t>
      </w:r>
      <w:r w:rsidR="00A12D24" w:rsidRPr="00C37D4B">
        <w:rPr>
          <w:rFonts w:ascii="Times New Roman" w:hAnsi="Times New Roman"/>
          <w:sz w:val="26"/>
          <w:szCs w:val="26"/>
        </w:rPr>
        <w:t xml:space="preserve">установкой трансформаторов </w:t>
      </w:r>
      <w:r w:rsidRPr="00C37D4B">
        <w:rPr>
          <w:rFonts w:ascii="Times New Roman" w:hAnsi="Times New Roman"/>
          <w:sz w:val="26"/>
          <w:szCs w:val="26"/>
        </w:rPr>
        <w:t xml:space="preserve">на два </w:t>
      </w:r>
      <w:r w:rsidR="00E30F7A" w:rsidRPr="00C37D4B">
        <w:rPr>
          <w:rFonts w:ascii="Times New Roman" w:hAnsi="Times New Roman"/>
          <w:sz w:val="26"/>
          <w:szCs w:val="26"/>
        </w:rPr>
        <w:t>по 10</w:t>
      </w:r>
      <w:r w:rsidR="00E23947" w:rsidRPr="00C37D4B">
        <w:rPr>
          <w:rFonts w:ascii="Times New Roman" w:hAnsi="Times New Roman"/>
          <w:sz w:val="26"/>
          <w:szCs w:val="26"/>
        </w:rPr>
        <w:t xml:space="preserve"> МВА;</w:t>
      </w:r>
    </w:p>
    <w:p w:rsidR="00E23947" w:rsidRPr="00EA261C" w:rsidRDefault="00DA6778" w:rsidP="0079202A">
      <w:pPr>
        <w:numPr>
          <w:ilvl w:val="0"/>
          <w:numId w:val="90"/>
        </w:numPr>
        <w:spacing w:before="120" w:after="0" w:line="240" w:lineRule="auto"/>
        <w:jc w:val="both"/>
        <w:rPr>
          <w:rFonts w:ascii="Times New Roman" w:hAnsi="Times New Roman"/>
          <w:sz w:val="26"/>
          <w:szCs w:val="26"/>
        </w:rPr>
      </w:pPr>
      <w:r>
        <w:rPr>
          <w:rFonts w:ascii="Times New Roman" w:hAnsi="Times New Roman"/>
          <w:sz w:val="26"/>
          <w:szCs w:val="26"/>
        </w:rPr>
        <w:t xml:space="preserve">строительство заходов 110 кВ от </w:t>
      </w:r>
      <w:r w:rsidR="00893162">
        <w:rPr>
          <w:rFonts w:ascii="Times New Roman" w:hAnsi="Times New Roman"/>
          <w:sz w:val="26"/>
          <w:szCs w:val="26"/>
        </w:rPr>
        <w:t>ВЛ</w:t>
      </w:r>
      <w:r>
        <w:rPr>
          <w:rFonts w:ascii="Times New Roman" w:hAnsi="Times New Roman"/>
          <w:sz w:val="26"/>
          <w:szCs w:val="26"/>
        </w:rPr>
        <w:t xml:space="preserve"> 110 кВ ПС Кингисеппская – Ленинградская ЛАЭС</w:t>
      </w:r>
      <w:r w:rsidR="00C37D4B">
        <w:rPr>
          <w:rFonts w:ascii="Times New Roman" w:hAnsi="Times New Roman"/>
          <w:sz w:val="26"/>
          <w:szCs w:val="26"/>
        </w:rPr>
        <w:t xml:space="preserve"> к реконструируемой </w:t>
      </w:r>
      <w:r w:rsidR="00C37D4B" w:rsidRPr="00C37D4B">
        <w:rPr>
          <w:rFonts w:ascii="Times New Roman" w:hAnsi="Times New Roman"/>
          <w:sz w:val="26"/>
          <w:szCs w:val="26"/>
        </w:rPr>
        <w:t>ПС № 7 «Бегуницы»</w:t>
      </w:r>
      <w:r>
        <w:rPr>
          <w:rFonts w:ascii="Times New Roman" w:hAnsi="Times New Roman"/>
          <w:sz w:val="26"/>
          <w:szCs w:val="26"/>
        </w:rPr>
        <w:t>.</w:t>
      </w:r>
    </w:p>
    <w:p w:rsidR="00A12D24" w:rsidRPr="00EA261C" w:rsidRDefault="00C37D4B" w:rsidP="00E65106">
      <w:pPr>
        <w:spacing w:before="120" w:after="0" w:line="240" w:lineRule="auto"/>
        <w:jc w:val="both"/>
        <w:rPr>
          <w:rFonts w:ascii="Times New Roman" w:hAnsi="Times New Roman"/>
          <w:sz w:val="26"/>
          <w:szCs w:val="26"/>
        </w:rPr>
      </w:pPr>
      <w:r>
        <w:rPr>
          <w:rFonts w:ascii="Times New Roman" w:hAnsi="Times New Roman"/>
          <w:sz w:val="26"/>
          <w:szCs w:val="26"/>
        </w:rPr>
        <w:t>Н</w:t>
      </w:r>
      <w:r w:rsidR="00A12D24">
        <w:rPr>
          <w:rFonts w:ascii="Times New Roman" w:hAnsi="Times New Roman"/>
          <w:sz w:val="26"/>
          <w:szCs w:val="26"/>
        </w:rPr>
        <w:t>а</w:t>
      </w:r>
      <w:r w:rsidR="00A12D24" w:rsidRPr="00EA261C">
        <w:rPr>
          <w:rFonts w:ascii="Times New Roman" w:hAnsi="Times New Roman"/>
          <w:sz w:val="26"/>
          <w:szCs w:val="26"/>
        </w:rPr>
        <w:t xml:space="preserve"> расчетный срок:</w:t>
      </w:r>
    </w:p>
    <w:p w:rsidR="00C37D4B" w:rsidRPr="00027172" w:rsidRDefault="00E23947" w:rsidP="0079202A">
      <w:pPr>
        <w:numPr>
          <w:ilvl w:val="0"/>
          <w:numId w:val="90"/>
        </w:numPr>
        <w:spacing w:before="120" w:after="0" w:line="240" w:lineRule="auto"/>
        <w:jc w:val="both"/>
        <w:rPr>
          <w:rFonts w:ascii="Times New Roman" w:hAnsi="Times New Roman"/>
          <w:sz w:val="26"/>
          <w:szCs w:val="26"/>
        </w:rPr>
      </w:pPr>
      <w:r w:rsidRPr="00027172">
        <w:rPr>
          <w:rFonts w:ascii="Times New Roman" w:hAnsi="Times New Roman"/>
          <w:sz w:val="26"/>
          <w:szCs w:val="26"/>
        </w:rPr>
        <w:t>с</w:t>
      </w:r>
      <w:r w:rsidR="00F669B0" w:rsidRPr="00027172">
        <w:rPr>
          <w:rFonts w:ascii="Times New Roman" w:hAnsi="Times New Roman"/>
          <w:sz w:val="26"/>
          <w:szCs w:val="26"/>
        </w:rPr>
        <w:t>троительство захода от ВЛ-</w:t>
      </w:r>
      <w:r w:rsidR="00C37D4B" w:rsidRPr="00027172">
        <w:rPr>
          <w:rFonts w:ascii="Times New Roman" w:hAnsi="Times New Roman"/>
          <w:sz w:val="26"/>
          <w:szCs w:val="26"/>
        </w:rPr>
        <w:t>35</w:t>
      </w:r>
      <w:r w:rsidR="00A12D24" w:rsidRPr="00027172">
        <w:rPr>
          <w:rFonts w:ascii="Times New Roman" w:hAnsi="Times New Roman"/>
          <w:sz w:val="26"/>
          <w:szCs w:val="26"/>
        </w:rPr>
        <w:t xml:space="preserve"> кВ</w:t>
      </w:r>
      <w:r w:rsidR="00C37D4B" w:rsidRPr="00027172">
        <w:rPr>
          <w:rFonts w:ascii="Times New Roman" w:hAnsi="Times New Roman"/>
          <w:sz w:val="26"/>
          <w:szCs w:val="26"/>
        </w:rPr>
        <w:t xml:space="preserve"> Волосово – Фалилеево</w:t>
      </w:r>
      <w:r w:rsidR="00A12D24" w:rsidRPr="00027172">
        <w:rPr>
          <w:rFonts w:ascii="Times New Roman" w:hAnsi="Times New Roman"/>
          <w:sz w:val="26"/>
          <w:szCs w:val="26"/>
        </w:rPr>
        <w:t>, проходящей транзитом по территории поселения;</w:t>
      </w:r>
      <w:r w:rsidR="00027172">
        <w:rPr>
          <w:rFonts w:ascii="Times New Roman" w:hAnsi="Times New Roman"/>
          <w:sz w:val="26"/>
          <w:szCs w:val="26"/>
        </w:rPr>
        <w:t xml:space="preserve"> </w:t>
      </w:r>
      <w:r w:rsidRPr="00027172">
        <w:rPr>
          <w:rFonts w:ascii="Times New Roman" w:hAnsi="Times New Roman"/>
          <w:sz w:val="26"/>
          <w:szCs w:val="26"/>
        </w:rPr>
        <w:t>д</w:t>
      </w:r>
      <w:r w:rsidR="00A12D24" w:rsidRPr="00027172">
        <w:rPr>
          <w:rFonts w:ascii="Times New Roman" w:hAnsi="Times New Roman"/>
          <w:sz w:val="26"/>
          <w:szCs w:val="26"/>
        </w:rPr>
        <w:t>емонтаж участка ЛЭП 35 кВ</w:t>
      </w:r>
      <w:r w:rsidR="000F5D02" w:rsidRPr="00027172">
        <w:rPr>
          <w:rFonts w:ascii="Times New Roman" w:hAnsi="Times New Roman"/>
          <w:sz w:val="26"/>
          <w:szCs w:val="26"/>
        </w:rPr>
        <w:t>,</w:t>
      </w:r>
      <w:r w:rsidR="00A12D24" w:rsidRPr="00027172">
        <w:rPr>
          <w:rFonts w:ascii="Times New Roman" w:hAnsi="Times New Roman"/>
          <w:sz w:val="26"/>
          <w:szCs w:val="26"/>
        </w:rPr>
        <w:t xml:space="preserve"> питающего ПС № 7 «Бегуницы».</w:t>
      </w:r>
      <w:r w:rsidR="00C37D4B" w:rsidRPr="00027172">
        <w:rPr>
          <w:rFonts w:ascii="Times New Roman" w:hAnsi="Times New Roman"/>
          <w:sz w:val="26"/>
          <w:szCs w:val="26"/>
        </w:rPr>
        <w:t xml:space="preserve"> </w:t>
      </w:r>
    </w:p>
    <w:p w:rsidR="00684CEC" w:rsidRDefault="00684CEC" w:rsidP="00C37D4B">
      <w:pPr>
        <w:spacing w:before="120" w:after="0" w:line="240" w:lineRule="auto"/>
        <w:jc w:val="both"/>
        <w:rPr>
          <w:rFonts w:ascii="Times New Roman" w:hAnsi="Times New Roman"/>
          <w:sz w:val="26"/>
          <w:szCs w:val="26"/>
        </w:rPr>
      </w:pPr>
      <w:r>
        <w:rPr>
          <w:rFonts w:ascii="Times New Roman" w:hAnsi="Times New Roman"/>
          <w:sz w:val="26"/>
          <w:szCs w:val="26"/>
        </w:rPr>
        <w:t xml:space="preserve">Таблица 4.4.1.-1. Изменения, предлагаемые для внесения в схему </w:t>
      </w:r>
      <w:r w:rsidRPr="00121024">
        <w:rPr>
          <w:rFonts w:ascii="Times New Roman" w:hAnsi="Times New Roman"/>
          <w:sz w:val="26"/>
          <w:szCs w:val="26"/>
        </w:rPr>
        <w:t>территориального планирования Ленинградской области, утвержденную постановлением Правительства Ленинградской области от 29 декабря 2012 года № 460</w:t>
      </w:r>
    </w:p>
    <w:tbl>
      <w:tblPr>
        <w:tblStyle w:val="af1"/>
        <w:tblW w:w="0" w:type="auto"/>
        <w:tblLook w:val="04A0" w:firstRow="1" w:lastRow="0" w:firstColumn="1" w:lastColumn="0" w:noHBand="0" w:noVBand="1"/>
      </w:tblPr>
      <w:tblGrid>
        <w:gridCol w:w="4785"/>
        <w:gridCol w:w="4786"/>
      </w:tblGrid>
      <w:tr w:rsidR="00684CEC" w:rsidTr="00684CEC">
        <w:trPr>
          <w:tblHeader/>
        </w:trPr>
        <w:tc>
          <w:tcPr>
            <w:tcW w:w="4785" w:type="dxa"/>
          </w:tcPr>
          <w:p w:rsidR="00684CEC" w:rsidRPr="00684CEC" w:rsidRDefault="00684CEC" w:rsidP="00027172">
            <w:pPr>
              <w:spacing w:after="0" w:line="240" w:lineRule="auto"/>
              <w:jc w:val="center"/>
              <w:rPr>
                <w:b/>
                <w:sz w:val="22"/>
                <w:szCs w:val="22"/>
              </w:rPr>
            </w:pPr>
            <w:r w:rsidRPr="00684CEC">
              <w:rPr>
                <w:b/>
                <w:sz w:val="22"/>
                <w:szCs w:val="22"/>
              </w:rPr>
              <w:t>Существующая редакция</w:t>
            </w:r>
          </w:p>
        </w:tc>
        <w:tc>
          <w:tcPr>
            <w:tcW w:w="4786" w:type="dxa"/>
          </w:tcPr>
          <w:p w:rsidR="00684CEC" w:rsidRPr="00684CEC" w:rsidRDefault="00684CEC" w:rsidP="00027172">
            <w:pPr>
              <w:spacing w:after="0" w:line="240" w:lineRule="auto"/>
              <w:jc w:val="center"/>
              <w:rPr>
                <w:b/>
                <w:sz w:val="22"/>
                <w:szCs w:val="22"/>
              </w:rPr>
            </w:pPr>
            <w:r w:rsidRPr="00684CEC">
              <w:rPr>
                <w:b/>
                <w:sz w:val="22"/>
                <w:szCs w:val="22"/>
              </w:rPr>
              <w:t>Предлагаемая редакция</w:t>
            </w:r>
          </w:p>
        </w:tc>
      </w:tr>
      <w:tr w:rsidR="00684CEC" w:rsidTr="00684CEC">
        <w:tc>
          <w:tcPr>
            <w:tcW w:w="4785" w:type="dxa"/>
          </w:tcPr>
          <w:p w:rsidR="00684CEC" w:rsidRPr="005E4777" w:rsidRDefault="00684CEC" w:rsidP="00027172">
            <w:pPr>
              <w:pStyle w:val="ab"/>
              <w:spacing w:before="0" w:after="0"/>
              <w:ind w:left="0"/>
              <w:jc w:val="both"/>
              <w:rPr>
                <w:b w:val="0"/>
              </w:rPr>
            </w:pPr>
            <w:r>
              <w:rPr>
                <w:b w:val="0"/>
              </w:rPr>
              <w:t>р</w:t>
            </w:r>
            <w:r w:rsidRPr="005E4777">
              <w:rPr>
                <w:b w:val="0"/>
              </w:rPr>
              <w:t xml:space="preserve">еконструкция ПС-35 кВ </w:t>
            </w:r>
            <w:r>
              <w:rPr>
                <w:b w:val="0"/>
              </w:rPr>
              <w:t>РТП-7 Бегуницы на 2012-2015 годы</w:t>
            </w:r>
            <w:r w:rsidRPr="005E4777">
              <w:rPr>
                <w:b w:val="0"/>
              </w:rPr>
              <w:t>.</w:t>
            </w:r>
          </w:p>
          <w:p w:rsidR="00684CEC" w:rsidRPr="005E4777" w:rsidRDefault="00684CEC" w:rsidP="00027172">
            <w:pPr>
              <w:spacing w:after="0" w:line="240" w:lineRule="auto"/>
              <w:jc w:val="both"/>
              <w:rPr>
                <w:i/>
                <w:sz w:val="26"/>
                <w:szCs w:val="26"/>
              </w:rPr>
            </w:pPr>
            <w:r w:rsidRPr="005E4777">
              <w:rPr>
                <w:i/>
                <w:sz w:val="26"/>
                <w:szCs w:val="26"/>
              </w:rPr>
              <w:t>Основные характеристики:</w:t>
            </w:r>
          </w:p>
          <w:p w:rsidR="00684CEC" w:rsidRDefault="00684CEC" w:rsidP="00027172">
            <w:pPr>
              <w:spacing w:after="0" w:line="240" w:lineRule="auto"/>
              <w:jc w:val="both"/>
              <w:rPr>
                <w:sz w:val="26"/>
                <w:szCs w:val="26"/>
              </w:rPr>
            </w:pPr>
            <w:r w:rsidRPr="005E4777">
              <w:rPr>
                <w:sz w:val="26"/>
                <w:szCs w:val="26"/>
              </w:rPr>
              <w:t xml:space="preserve">Установка 2 трансформаторов по 6,3 </w:t>
            </w:r>
            <w:r>
              <w:rPr>
                <w:sz w:val="26"/>
                <w:szCs w:val="26"/>
              </w:rPr>
              <w:t>МВА взамен существующих.</w:t>
            </w:r>
          </w:p>
        </w:tc>
        <w:tc>
          <w:tcPr>
            <w:tcW w:w="4786" w:type="dxa"/>
          </w:tcPr>
          <w:p w:rsidR="00684CEC" w:rsidRPr="005D4344" w:rsidRDefault="00684CEC" w:rsidP="005D4344">
            <w:pPr>
              <w:pStyle w:val="ab"/>
              <w:spacing w:before="0" w:after="0"/>
              <w:ind w:left="0"/>
              <w:jc w:val="both"/>
              <w:rPr>
                <w:b w:val="0"/>
              </w:rPr>
            </w:pPr>
            <w:r w:rsidRPr="00684CEC">
              <w:rPr>
                <w:b w:val="0"/>
                <w:szCs w:val="26"/>
              </w:rPr>
              <w:t xml:space="preserve">реконструкция подстанции ПС 35/10 кВ № 7 «Бегуницы» с переводом на напряжение 110 кВ </w:t>
            </w:r>
            <w:r w:rsidR="005D4344" w:rsidRPr="005D4344">
              <w:rPr>
                <w:b w:val="0"/>
              </w:rPr>
              <w:t>и установкой трансформаторов на два по 10 МВА</w:t>
            </w:r>
            <w:r w:rsidR="005D4344" w:rsidRPr="00684CEC">
              <w:rPr>
                <w:b w:val="0"/>
              </w:rPr>
              <w:t xml:space="preserve"> </w:t>
            </w:r>
            <w:r w:rsidRPr="00684CEC">
              <w:rPr>
                <w:b w:val="0"/>
              </w:rPr>
              <w:t>на</w:t>
            </w:r>
            <w:r>
              <w:rPr>
                <w:b w:val="0"/>
              </w:rPr>
              <w:t xml:space="preserve"> 2016-2025 годы</w:t>
            </w:r>
            <w:r w:rsidRPr="005E4777">
              <w:rPr>
                <w:b w:val="0"/>
              </w:rPr>
              <w:t>.</w:t>
            </w:r>
          </w:p>
        </w:tc>
      </w:tr>
      <w:tr w:rsidR="00684CEC" w:rsidTr="00684CEC">
        <w:tc>
          <w:tcPr>
            <w:tcW w:w="4785" w:type="dxa"/>
          </w:tcPr>
          <w:p w:rsidR="00684CEC" w:rsidRDefault="00684CEC" w:rsidP="00027172">
            <w:pPr>
              <w:spacing w:after="0" w:line="240" w:lineRule="auto"/>
              <w:jc w:val="both"/>
              <w:rPr>
                <w:sz w:val="26"/>
                <w:szCs w:val="26"/>
              </w:rPr>
            </w:pPr>
            <w:r>
              <w:rPr>
                <w:sz w:val="26"/>
                <w:szCs w:val="26"/>
              </w:rPr>
              <w:lastRenderedPageBreak/>
              <w:t>Мероприятие отсутствует</w:t>
            </w:r>
          </w:p>
        </w:tc>
        <w:tc>
          <w:tcPr>
            <w:tcW w:w="4786" w:type="dxa"/>
          </w:tcPr>
          <w:p w:rsidR="00684CEC" w:rsidRPr="005D4344" w:rsidRDefault="00684CEC" w:rsidP="00BE64BC">
            <w:pPr>
              <w:pStyle w:val="ab"/>
              <w:spacing w:before="0" w:after="0"/>
              <w:ind w:left="0"/>
              <w:jc w:val="both"/>
              <w:rPr>
                <w:b w:val="0"/>
                <w:szCs w:val="26"/>
              </w:rPr>
            </w:pPr>
            <w:r w:rsidRPr="00684CEC">
              <w:rPr>
                <w:b w:val="0"/>
                <w:szCs w:val="26"/>
              </w:rPr>
              <w:t>строительство заход</w:t>
            </w:r>
            <w:r w:rsidR="00BE64BC">
              <w:rPr>
                <w:b w:val="0"/>
                <w:szCs w:val="26"/>
              </w:rPr>
              <w:t>ов</w:t>
            </w:r>
            <w:r w:rsidRPr="00684CEC">
              <w:rPr>
                <w:b w:val="0"/>
                <w:szCs w:val="26"/>
              </w:rPr>
              <w:t xml:space="preserve"> 110 кВ от ВЛ 110 кВ ПС Кингисеппская – Ленинградская ЛАЭС к реконструируемой ПС № 7 «Бегуницы»</w:t>
            </w:r>
            <w:r>
              <w:rPr>
                <w:b w:val="0"/>
                <w:szCs w:val="26"/>
              </w:rPr>
              <w:t xml:space="preserve"> </w:t>
            </w:r>
            <w:r w:rsidRPr="00684CEC">
              <w:rPr>
                <w:b w:val="0"/>
              </w:rPr>
              <w:t>на</w:t>
            </w:r>
            <w:r>
              <w:rPr>
                <w:b w:val="0"/>
              </w:rPr>
              <w:t xml:space="preserve"> 2016-2025 годы</w:t>
            </w:r>
            <w:r w:rsidRPr="005E4777">
              <w:rPr>
                <w:b w:val="0"/>
              </w:rPr>
              <w:t>.</w:t>
            </w:r>
          </w:p>
        </w:tc>
      </w:tr>
      <w:tr w:rsidR="00684CEC" w:rsidTr="00684CEC">
        <w:tc>
          <w:tcPr>
            <w:tcW w:w="4785" w:type="dxa"/>
          </w:tcPr>
          <w:p w:rsidR="00684CEC" w:rsidRDefault="00027172" w:rsidP="00027172">
            <w:pPr>
              <w:spacing w:after="0" w:line="240" w:lineRule="auto"/>
              <w:jc w:val="both"/>
              <w:rPr>
                <w:sz w:val="26"/>
                <w:szCs w:val="26"/>
              </w:rPr>
            </w:pPr>
            <w:r>
              <w:rPr>
                <w:sz w:val="26"/>
                <w:szCs w:val="26"/>
              </w:rPr>
              <w:t>Мероприятие отсутствует</w:t>
            </w:r>
          </w:p>
        </w:tc>
        <w:tc>
          <w:tcPr>
            <w:tcW w:w="4786" w:type="dxa"/>
          </w:tcPr>
          <w:p w:rsidR="00684CEC" w:rsidRPr="00027172" w:rsidRDefault="00027172" w:rsidP="00027172">
            <w:pPr>
              <w:spacing w:after="0" w:line="240" w:lineRule="auto"/>
              <w:jc w:val="both"/>
              <w:rPr>
                <w:rFonts w:eastAsia="Calibri"/>
                <w:sz w:val="26"/>
                <w:szCs w:val="26"/>
              </w:rPr>
            </w:pPr>
            <w:r w:rsidRPr="00027172">
              <w:rPr>
                <w:rFonts w:eastAsia="Calibri"/>
                <w:sz w:val="26"/>
                <w:szCs w:val="26"/>
              </w:rPr>
              <w:t>строительство участка ВЛ 35 кВ,  проходящей транзитом по территории поселения, демонтаж участка ВЛ 35 кВ, питающего ПС № 7 «Бегуницы».</w:t>
            </w:r>
          </w:p>
        </w:tc>
      </w:tr>
    </w:tbl>
    <w:p w:rsidR="005F7C53" w:rsidRPr="005F7C53" w:rsidRDefault="00C14FC4" w:rsidP="005F7C53">
      <w:pPr>
        <w:spacing w:before="120" w:after="0" w:line="240" w:lineRule="auto"/>
        <w:jc w:val="both"/>
        <w:rPr>
          <w:rFonts w:ascii="Times New Roman" w:hAnsi="Times New Roman"/>
          <w:sz w:val="26"/>
          <w:szCs w:val="26"/>
        </w:rPr>
      </w:pPr>
      <w:r w:rsidRPr="00C14FC4">
        <w:rPr>
          <w:rFonts w:ascii="Times New Roman" w:hAnsi="Times New Roman"/>
          <w:sz w:val="26"/>
          <w:szCs w:val="26"/>
        </w:rPr>
        <w:t>М</w:t>
      </w:r>
      <w:r w:rsidR="005F7C53" w:rsidRPr="00C14FC4">
        <w:rPr>
          <w:rFonts w:ascii="Times New Roman" w:hAnsi="Times New Roman"/>
          <w:sz w:val="26"/>
          <w:szCs w:val="26"/>
        </w:rPr>
        <w:t xml:space="preserve">ероприятия </w:t>
      </w:r>
      <w:r w:rsidRPr="00C14FC4">
        <w:rPr>
          <w:rFonts w:ascii="Times New Roman" w:hAnsi="Times New Roman"/>
          <w:sz w:val="26"/>
          <w:szCs w:val="26"/>
        </w:rPr>
        <w:t xml:space="preserve">по энергосбережению и повышению энергетической эффективности в Бегуницком сельском поселении Волосовского муниципального района Ленинградской области </w:t>
      </w:r>
      <w:r w:rsidR="005F7C53" w:rsidRPr="00C14FC4">
        <w:rPr>
          <w:rFonts w:ascii="Times New Roman" w:hAnsi="Times New Roman"/>
          <w:sz w:val="26"/>
          <w:szCs w:val="26"/>
        </w:rPr>
        <w:t xml:space="preserve">должны </w:t>
      </w:r>
      <w:r w:rsidR="00BC2410" w:rsidRPr="00C14FC4">
        <w:rPr>
          <w:rFonts w:ascii="Times New Roman" w:hAnsi="Times New Roman"/>
          <w:sz w:val="26"/>
          <w:szCs w:val="26"/>
        </w:rPr>
        <w:t xml:space="preserve">реализовываться с учетом </w:t>
      </w:r>
      <w:r w:rsidR="005F7C53" w:rsidRPr="00C14FC4">
        <w:rPr>
          <w:rFonts w:ascii="Times New Roman" w:hAnsi="Times New Roman"/>
          <w:sz w:val="26"/>
          <w:szCs w:val="26"/>
        </w:rPr>
        <w:t>действующи</w:t>
      </w:r>
      <w:r w:rsidR="00BC2410" w:rsidRPr="00C14FC4">
        <w:rPr>
          <w:rFonts w:ascii="Times New Roman" w:hAnsi="Times New Roman"/>
          <w:sz w:val="26"/>
          <w:szCs w:val="26"/>
        </w:rPr>
        <w:t>х подпрограмм</w:t>
      </w:r>
      <w:r w:rsidR="005F7C53" w:rsidRPr="00C14FC4">
        <w:rPr>
          <w:rFonts w:ascii="Times New Roman" w:hAnsi="Times New Roman"/>
          <w:sz w:val="26"/>
          <w:szCs w:val="26"/>
        </w:rPr>
        <w:t xml:space="preserve"> «Энергетика Ленинградской области на 2014-2029 годы» и «Энергосбережение и повышение энергоэффективности на территории Ленинградской области на 2014-2016 годы»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r w:rsidR="00BC2410">
        <w:rPr>
          <w:rFonts w:ascii="Times New Roman" w:hAnsi="Times New Roman"/>
          <w:sz w:val="26"/>
          <w:szCs w:val="26"/>
        </w:rPr>
        <w:t xml:space="preserve"> </w:t>
      </w:r>
    </w:p>
    <w:p w:rsidR="004868EA" w:rsidRPr="00A12D24" w:rsidRDefault="004868EA" w:rsidP="00E65106">
      <w:pPr>
        <w:spacing w:before="120" w:after="0" w:line="240" w:lineRule="auto"/>
        <w:jc w:val="both"/>
        <w:rPr>
          <w:rFonts w:ascii="Times New Roman" w:hAnsi="Times New Roman"/>
          <w:sz w:val="26"/>
          <w:szCs w:val="26"/>
          <w:u w:val="single"/>
        </w:rPr>
      </w:pPr>
      <w:r w:rsidRPr="00A12D24">
        <w:rPr>
          <w:rFonts w:ascii="Times New Roman" w:hAnsi="Times New Roman"/>
          <w:sz w:val="26"/>
          <w:szCs w:val="26"/>
          <w:u w:val="single"/>
        </w:rPr>
        <w:t xml:space="preserve">Объекты </w:t>
      </w:r>
      <w:r>
        <w:rPr>
          <w:rFonts w:ascii="Times New Roman" w:hAnsi="Times New Roman"/>
          <w:sz w:val="26"/>
          <w:szCs w:val="26"/>
          <w:u w:val="single"/>
        </w:rPr>
        <w:t>местного</w:t>
      </w:r>
      <w:r w:rsidRPr="00A12D24">
        <w:rPr>
          <w:rFonts w:ascii="Times New Roman" w:hAnsi="Times New Roman"/>
          <w:sz w:val="26"/>
          <w:szCs w:val="26"/>
          <w:u w:val="single"/>
        </w:rPr>
        <w:t xml:space="preserve"> значения</w:t>
      </w:r>
    </w:p>
    <w:p w:rsidR="00EA261C" w:rsidRPr="00EA261C" w:rsidRDefault="00EA261C" w:rsidP="00E65106">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Электрические нагрузки жилищно-коммунального сектора поселения определены по срокам проектирования на основе численности населения, принятой настоящим проектом, и «Нормативами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 213 Минтопэнерго России 29 июня 1999 года. Указанные нормативы учитывают изменения и дополнения «Инструкции по проектированию городских электрических сетей РД 34.20.185-94».</w:t>
      </w:r>
    </w:p>
    <w:p w:rsidR="00EA261C" w:rsidRPr="00EA261C" w:rsidRDefault="00EA261C" w:rsidP="00E65106">
      <w:pPr>
        <w:spacing w:before="120" w:after="0" w:line="240" w:lineRule="auto"/>
        <w:rPr>
          <w:rFonts w:ascii="Times New Roman" w:hAnsi="Times New Roman"/>
          <w:sz w:val="26"/>
          <w:szCs w:val="26"/>
        </w:rPr>
      </w:pPr>
      <w:r w:rsidRPr="00EA261C">
        <w:rPr>
          <w:rFonts w:ascii="Times New Roman" w:hAnsi="Times New Roman"/>
          <w:sz w:val="26"/>
          <w:szCs w:val="26"/>
        </w:rPr>
        <w:t>Таблица 4.4.1</w:t>
      </w:r>
      <w:r w:rsidR="006C727A">
        <w:rPr>
          <w:rFonts w:ascii="Times New Roman" w:hAnsi="Times New Roman"/>
          <w:sz w:val="26"/>
          <w:szCs w:val="26"/>
        </w:rPr>
        <w:t>.</w:t>
      </w:r>
      <w:r w:rsidRPr="00EA261C">
        <w:rPr>
          <w:rFonts w:ascii="Times New Roman" w:hAnsi="Times New Roman"/>
          <w:sz w:val="26"/>
          <w:szCs w:val="26"/>
        </w:rPr>
        <w:t>-1. Электрические нагрузки</w:t>
      </w:r>
    </w:p>
    <w:tbl>
      <w:tblPr>
        <w:tblW w:w="5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450"/>
        <w:gridCol w:w="1380"/>
        <w:gridCol w:w="1255"/>
        <w:gridCol w:w="1483"/>
        <w:gridCol w:w="1456"/>
        <w:gridCol w:w="1327"/>
      </w:tblGrid>
      <w:tr w:rsidR="00EA261C" w:rsidRPr="00EA261C" w:rsidTr="0036631A">
        <w:trPr>
          <w:trHeight w:val="224"/>
          <w:tblHeader/>
          <w:jc w:val="center"/>
        </w:trPr>
        <w:tc>
          <w:tcPr>
            <w:tcW w:w="934" w:type="pct"/>
            <w:vMerge w:val="restart"/>
            <w:vAlign w:val="center"/>
          </w:tcPr>
          <w:p w:rsidR="00EA261C" w:rsidRPr="00F91EE4" w:rsidRDefault="00EA261C" w:rsidP="00EA261C">
            <w:pPr>
              <w:spacing w:after="0" w:line="240" w:lineRule="auto"/>
              <w:jc w:val="center"/>
              <w:rPr>
                <w:rFonts w:ascii="Times New Roman" w:hAnsi="Times New Roman"/>
                <w:b/>
                <w:sz w:val="24"/>
                <w:szCs w:val="24"/>
              </w:rPr>
            </w:pPr>
            <w:r w:rsidRPr="00F91EE4">
              <w:rPr>
                <w:rFonts w:ascii="Times New Roman" w:hAnsi="Times New Roman"/>
                <w:b/>
                <w:sz w:val="24"/>
                <w:szCs w:val="24"/>
              </w:rPr>
              <w:t>Населенный пункт</w:t>
            </w:r>
          </w:p>
        </w:tc>
        <w:tc>
          <w:tcPr>
            <w:tcW w:w="1989" w:type="pct"/>
            <w:gridSpan w:val="3"/>
            <w:vAlign w:val="center"/>
          </w:tcPr>
          <w:p w:rsidR="00EA261C" w:rsidRPr="00F91EE4" w:rsidRDefault="00EA261C" w:rsidP="00EA261C">
            <w:pPr>
              <w:spacing w:after="0" w:line="240" w:lineRule="auto"/>
              <w:jc w:val="center"/>
              <w:rPr>
                <w:rFonts w:ascii="Times New Roman" w:hAnsi="Times New Roman"/>
                <w:b/>
                <w:sz w:val="24"/>
                <w:szCs w:val="24"/>
              </w:rPr>
            </w:pPr>
            <w:r w:rsidRPr="00F91EE4">
              <w:rPr>
                <w:rFonts w:ascii="Times New Roman" w:hAnsi="Times New Roman"/>
                <w:b/>
                <w:sz w:val="24"/>
                <w:szCs w:val="24"/>
                <w:lang w:val="en-US"/>
              </w:rPr>
              <w:t>I</w:t>
            </w:r>
            <w:r w:rsidRPr="00F91EE4">
              <w:rPr>
                <w:rFonts w:ascii="Times New Roman" w:hAnsi="Times New Roman"/>
                <w:b/>
                <w:sz w:val="24"/>
                <w:szCs w:val="24"/>
              </w:rPr>
              <w:t xml:space="preserve"> очередь (2020 год)</w:t>
            </w:r>
          </w:p>
        </w:tc>
        <w:tc>
          <w:tcPr>
            <w:tcW w:w="2077" w:type="pct"/>
            <w:gridSpan w:val="3"/>
            <w:vAlign w:val="center"/>
          </w:tcPr>
          <w:p w:rsidR="00EA261C" w:rsidRPr="00F91EE4" w:rsidRDefault="00EA261C" w:rsidP="00EA261C">
            <w:pPr>
              <w:spacing w:after="0" w:line="240" w:lineRule="auto"/>
              <w:jc w:val="center"/>
              <w:rPr>
                <w:rFonts w:ascii="Times New Roman" w:hAnsi="Times New Roman"/>
                <w:b/>
                <w:sz w:val="24"/>
                <w:szCs w:val="24"/>
              </w:rPr>
            </w:pPr>
            <w:r w:rsidRPr="00F91EE4">
              <w:rPr>
                <w:rFonts w:ascii="Times New Roman" w:hAnsi="Times New Roman"/>
                <w:b/>
                <w:sz w:val="24"/>
                <w:szCs w:val="24"/>
              </w:rPr>
              <w:t>Расчетный срок (2030 год)</w:t>
            </w:r>
          </w:p>
        </w:tc>
      </w:tr>
      <w:tr w:rsidR="0036631A" w:rsidRPr="00EA261C" w:rsidTr="0036631A">
        <w:trPr>
          <w:trHeight w:val="1402"/>
          <w:tblHeader/>
          <w:jc w:val="center"/>
        </w:trPr>
        <w:tc>
          <w:tcPr>
            <w:tcW w:w="934" w:type="pct"/>
            <w:vMerge/>
            <w:vAlign w:val="center"/>
          </w:tcPr>
          <w:p w:rsidR="00EA261C" w:rsidRPr="00F91EE4" w:rsidRDefault="00EA261C" w:rsidP="00EA261C">
            <w:pPr>
              <w:spacing w:after="0" w:line="240" w:lineRule="auto"/>
              <w:jc w:val="center"/>
              <w:rPr>
                <w:rFonts w:ascii="Times New Roman" w:hAnsi="Times New Roman"/>
                <w:b/>
                <w:sz w:val="24"/>
                <w:szCs w:val="24"/>
              </w:rPr>
            </w:pPr>
          </w:p>
        </w:tc>
        <w:tc>
          <w:tcPr>
            <w:tcW w:w="706" w:type="pct"/>
            <w:vAlign w:val="center"/>
          </w:tcPr>
          <w:p w:rsidR="00EA261C" w:rsidRPr="00F91EE4" w:rsidRDefault="00EA261C" w:rsidP="00EA261C">
            <w:pPr>
              <w:spacing w:after="0" w:line="240" w:lineRule="auto"/>
              <w:ind w:right="-43"/>
              <w:jc w:val="center"/>
              <w:rPr>
                <w:rFonts w:ascii="Times New Roman" w:hAnsi="Times New Roman"/>
                <w:b/>
                <w:sz w:val="24"/>
                <w:szCs w:val="24"/>
              </w:rPr>
            </w:pPr>
            <w:r w:rsidRPr="00F91EE4">
              <w:rPr>
                <w:rFonts w:ascii="Times New Roman" w:hAnsi="Times New Roman"/>
                <w:b/>
                <w:sz w:val="24"/>
                <w:szCs w:val="24"/>
              </w:rPr>
              <w:t>Население, человек</w:t>
            </w:r>
          </w:p>
        </w:tc>
        <w:tc>
          <w:tcPr>
            <w:tcW w:w="672" w:type="pct"/>
            <w:vAlign w:val="center"/>
          </w:tcPr>
          <w:p w:rsidR="00EA261C" w:rsidRPr="00F91EE4" w:rsidRDefault="00EA261C" w:rsidP="0036631A">
            <w:pPr>
              <w:spacing w:after="0" w:line="240" w:lineRule="auto"/>
              <w:jc w:val="center"/>
              <w:rPr>
                <w:rFonts w:ascii="Times New Roman" w:hAnsi="Times New Roman"/>
                <w:b/>
                <w:sz w:val="24"/>
                <w:szCs w:val="24"/>
              </w:rPr>
            </w:pPr>
            <w:r w:rsidRPr="00F91EE4">
              <w:rPr>
                <w:rFonts w:ascii="Times New Roman" w:hAnsi="Times New Roman"/>
                <w:b/>
                <w:sz w:val="24"/>
                <w:szCs w:val="24"/>
              </w:rPr>
              <w:t>Годовое электропотребление, млн. кВт</w:t>
            </w:r>
            <w:r w:rsidR="00507FF9">
              <w:rPr>
                <w:rFonts w:ascii="Times New Roman" w:hAnsi="Times New Roman"/>
                <w:b/>
                <w:sz w:val="24"/>
                <w:szCs w:val="24"/>
                <w:vertAlign w:val="superscript"/>
              </w:rPr>
              <w:t>.</w:t>
            </w:r>
            <w:r w:rsidRPr="00F91EE4">
              <w:rPr>
                <w:rFonts w:ascii="Times New Roman" w:hAnsi="Times New Roman"/>
                <w:b/>
                <w:sz w:val="24"/>
                <w:szCs w:val="24"/>
              </w:rPr>
              <w:t>ч</w:t>
            </w:r>
          </w:p>
        </w:tc>
        <w:tc>
          <w:tcPr>
            <w:tcW w:w="611" w:type="pct"/>
            <w:vAlign w:val="center"/>
          </w:tcPr>
          <w:p w:rsidR="00EA261C" w:rsidRPr="00F91EE4" w:rsidRDefault="00EA261C" w:rsidP="00EA261C">
            <w:pPr>
              <w:spacing w:after="0" w:line="240" w:lineRule="auto"/>
              <w:ind w:right="-115"/>
              <w:jc w:val="center"/>
              <w:rPr>
                <w:rFonts w:ascii="Times New Roman" w:hAnsi="Times New Roman"/>
                <w:b/>
                <w:sz w:val="24"/>
                <w:szCs w:val="24"/>
              </w:rPr>
            </w:pPr>
            <w:r w:rsidRPr="00F91EE4">
              <w:rPr>
                <w:rFonts w:ascii="Times New Roman" w:hAnsi="Times New Roman"/>
                <w:b/>
                <w:sz w:val="24"/>
                <w:szCs w:val="24"/>
              </w:rPr>
              <w:t>Суммарная электрическая нагрузка, МВт</w:t>
            </w:r>
          </w:p>
        </w:tc>
        <w:tc>
          <w:tcPr>
            <w:tcW w:w="722" w:type="pct"/>
            <w:vAlign w:val="center"/>
          </w:tcPr>
          <w:p w:rsidR="00EA261C" w:rsidRPr="00F91EE4" w:rsidRDefault="00EA261C" w:rsidP="00EA261C">
            <w:pPr>
              <w:spacing w:after="0" w:line="240" w:lineRule="auto"/>
              <w:ind w:right="-61"/>
              <w:jc w:val="center"/>
              <w:rPr>
                <w:rFonts w:ascii="Times New Roman" w:hAnsi="Times New Roman"/>
                <w:b/>
                <w:sz w:val="24"/>
                <w:szCs w:val="24"/>
              </w:rPr>
            </w:pPr>
            <w:r w:rsidRPr="00F91EE4">
              <w:rPr>
                <w:rFonts w:ascii="Times New Roman" w:hAnsi="Times New Roman"/>
                <w:b/>
                <w:sz w:val="24"/>
                <w:szCs w:val="24"/>
              </w:rPr>
              <w:t>Население, человек</w:t>
            </w:r>
          </w:p>
        </w:tc>
        <w:tc>
          <w:tcPr>
            <w:tcW w:w="709" w:type="pct"/>
            <w:vAlign w:val="center"/>
          </w:tcPr>
          <w:p w:rsidR="00EA261C" w:rsidRPr="00F91EE4" w:rsidRDefault="00EA261C" w:rsidP="00EA261C">
            <w:pPr>
              <w:spacing w:after="0" w:line="240" w:lineRule="auto"/>
              <w:jc w:val="center"/>
              <w:rPr>
                <w:rFonts w:ascii="Times New Roman" w:hAnsi="Times New Roman"/>
                <w:b/>
                <w:sz w:val="24"/>
                <w:szCs w:val="24"/>
              </w:rPr>
            </w:pPr>
            <w:r w:rsidRPr="00F91EE4">
              <w:rPr>
                <w:rFonts w:ascii="Times New Roman" w:hAnsi="Times New Roman"/>
                <w:b/>
                <w:sz w:val="24"/>
                <w:szCs w:val="24"/>
              </w:rPr>
              <w:t>Годовое электропотребление, млн. кВт</w:t>
            </w:r>
            <w:r w:rsidR="0036631A">
              <w:rPr>
                <w:rFonts w:ascii="Times New Roman" w:hAnsi="Times New Roman"/>
                <w:b/>
                <w:sz w:val="24"/>
                <w:szCs w:val="24"/>
                <w:vertAlign w:val="superscript"/>
              </w:rPr>
              <w:t>.</w:t>
            </w:r>
            <w:r w:rsidRPr="00F91EE4">
              <w:rPr>
                <w:rFonts w:ascii="Times New Roman" w:hAnsi="Times New Roman"/>
                <w:b/>
                <w:sz w:val="24"/>
                <w:szCs w:val="24"/>
              </w:rPr>
              <w:t>ч</w:t>
            </w:r>
          </w:p>
        </w:tc>
        <w:tc>
          <w:tcPr>
            <w:tcW w:w="646" w:type="pct"/>
            <w:vAlign w:val="center"/>
          </w:tcPr>
          <w:p w:rsidR="00EA261C" w:rsidRPr="00F91EE4" w:rsidRDefault="00EA261C" w:rsidP="00EA261C">
            <w:pPr>
              <w:spacing w:after="0" w:line="240" w:lineRule="auto"/>
              <w:jc w:val="center"/>
              <w:rPr>
                <w:rFonts w:ascii="Times New Roman" w:hAnsi="Times New Roman"/>
                <w:b/>
                <w:sz w:val="24"/>
                <w:szCs w:val="24"/>
              </w:rPr>
            </w:pPr>
            <w:r w:rsidRPr="00F91EE4">
              <w:rPr>
                <w:rFonts w:ascii="Times New Roman" w:hAnsi="Times New Roman"/>
                <w:b/>
                <w:sz w:val="24"/>
                <w:szCs w:val="24"/>
              </w:rPr>
              <w:t>Суммарная электрическая нагрузка, МВт</w:t>
            </w:r>
          </w:p>
        </w:tc>
      </w:tr>
      <w:tr w:rsidR="0036631A" w:rsidRPr="00EA261C" w:rsidTr="0036631A">
        <w:trPr>
          <w:trHeight w:val="553"/>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Бегуницы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2794</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5,308</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1,002</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2467</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5,354</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1,010</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Большое Тешково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226</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0,498</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0,091</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281</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0,609</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0,115</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Ивановское</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106</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0,234</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0,042</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37</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0,080</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0,015</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Местаново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80</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0,177</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0,032</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93</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0,202</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0,038</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Гомонтово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89</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0,197</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0,036</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77</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0,167</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0,032</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Кайкино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32</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0,070</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0,013</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59</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0,127</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0,024</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lastRenderedPageBreak/>
              <w:t>деревня Лашковицы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22</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0,048</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0,009</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19</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0,041</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0,008</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Теглицы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16</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0,036</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0,006</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40</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0,087</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0,016</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Малое Тешково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15</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0,033</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0,006</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13</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0,028</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0,005</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 xml:space="preserve">деревня Коростовицы </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16</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0,034</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0,006</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13</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0,029</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0,005</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Марково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48</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0,107</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0,019</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98</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0,213</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0,040</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Старые Бегуницы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57</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0,126</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0,023</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206</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0,446</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0,084</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Зябицы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11</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0,025</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0,005</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10</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0,021</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0,004</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Большие Лашковицы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81</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0,178</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0,032</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70</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0,151</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0,028</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Томарово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7</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0,016</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0,003</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6</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0,013</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0,002</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Русское Брызгово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6</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0,012</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0,002</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5</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0,011</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0,002</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Радицы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0,000</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0,000</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0,000</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0,000</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дереня Карстолово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32</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0,070</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0,013</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28</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0,060</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0,011</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Красное Брызгово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7</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0,016</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0,003</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6</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0,013</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0,002</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Рукулицы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4</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0,008</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0,001</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24</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0,051</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0,010</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Синковицы</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4</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0,008</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0,001</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24</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0,051</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0,010</w:t>
            </w:r>
          </w:p>
        </w:tc>
      </w:tr>
      <w:tr w:rsidR="0036631A" w:rsidRPr="00EA261C" w:rsidTr="0036631A">
        <w:trPr>
          <w:trHeight w:val="269"/>
          <w:jc w:val="center"/>
        </w:trPr>
        <w:tc>
          <w:tcPr>
            <w:tcW w:w="934" w:type="pct"/>
            <w:vAlign w:val="bottom"/>
          </w:tcPr>
          <w:p w:rsidR="00EA261C" w:rsidRPr="00F91EE4" w:rsidRDefault="00EA261C" w:rsidP="00EA261C">
            <w:pPr>
              <w:spacing w:after="0" w:line="240" w:lineRule="auto"/>
              <w:rPr>
                <w:rFonts w:ascii="Times New Roman" w:hAnsi="Times New Roman"/>
                <w:color w:val="000000"/>
                <w:sz w:val="24"/>
                <w:szCs w:val="24"/>
              </w:rPr>
            </w:pPr>
            <w:r w:rsidRPr="00F91EE4">
              <w:rPr>
                <w:rFonts w:ascii="Times New Roman" w:hAnsi="Times New Roman"/>
                <w:color w:val="000000"/>
                <w:sz w:val="24"/>
                <w:szCs w:val="24"/>
              </w:rPr>
              <w:t>деревня Кирово</w:t>
            </w:r>
          </w:p>
        </w:tc>
        <w:tc>
          <w:tcPr>
            <w:tcW w:w="70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112</w:t>
            </w:r>
          </w:p>
        </w:tc>
        <w:tc>
          <w:tcPr>
            <w:tcW w:w="67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0,247</w:t>
            </w:r>
          </w:p>
        </w:tc>
        <w:tc>
          <w:tcPr>
            <w:tcW w:w="611"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0,045</w:t>
            </w:r>
          </w:p>
        </w:tc>
        <w:tc>
          <w:tcPr>
            <w:tcW w:w="722"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97</w:t>
            </w:r>
          </w:p>
        </w:tc>
        <w:tc>
          <w:tcPr>
            <w:tcW w:w="709"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0,210</w:t>
            </w:r>
          </w:p>
        </w:tc>
        <w:tc>
          <w:tcPr>
            <w:tcW w:w="646" w:type="pct"/>
            <w:vAlign w:val="center"/>
          </w:tcPr>
          <w:p w:rsidR="00EA261C" w:rsidRPr="00F91EE4" w:rsidRDefault="00EA261C" w:rsidP="00EA261C">
            <w:pPr>
              <w:spacing w:after="0" w:line="240" w:lineRule="auto"/>
              <w:jc w:val="center"/>
              <w:rPr>
                <w:rFonts w:ascii="Times New Roman" w:hAnsi="Times New Roman"/>
                <w:sz w:val="24"/>
                <w:szCs w:val="24"/>
              </w:rPr>
            </w:pPr>
            <w:r w:rsidRPr="00F91EE4">
              <w:rPr>
                <w:rFonts w:ascii="Times New Roman" w:hAnsi="Times New Roman"/>
                <w:sz w:val="24"/>
                <w:szCs w:val="24"/>
              </w:rPr>
              <w:t>0,040</w:t>
            </w:r>
          </w:p>
        </w:tc>
      </w:tr>
      <w:tr w:rsidR="0036631A" w:rsidRPr="00EA261C" w:rsidTr="0036631A">
        <w:trPr>
          <w:trHeight w:val="269"/>
          <w:jc w:val="center"/>
        </w:trPr>
        <w:tc>
          <w:tcPr>
            <w:tcW w:w="934" w:type="pct"/>
            <w:vAlign w:val="center"/>
          </w:tcPr>
          <w:p w:rsidR="00EA261C" w:rsidRPr="00F91EE4" w:rsidRDefault="00EA261C" w:rsidP="00EA261C">
            <w:pPr>
              <w:spacing w:after="0" w:line="240" w:lineRule="auto"/>
              <w:rPr>
                <w:rFonts w:ascii="Times New Roman" w:hAnsi="Times New Roman"/>
                <w:b/>
                <w:color w:val="000000"/>
                <w:sz w:val="24"/>
                <w:szCs w:val="24"/>
              </w:rPr>
            </w:pPr>
            <w:r w:rsidRPr="00F91EE4">
              <w:rPr>
                <w:rFonts w:ascii="Times New Roman" w:hAnsi="Times New Roman"/>
                <w:b/>
                <w:color w:val="000000"/>
                <w:sz w:val="24"/>
                <w:szCs w:val="24"/>
              </w:rPr>
              <w:t>Всего</w:t>
            </w:r>
          </w:p>
        </w:tc>
        <w:tc>
          <w:tcPr>
            <w:tcW w:w="706" w:type="pct"/>
            <w:vAlign w:val="center"/>
          </w:tcPr>
          <w:p w:rsidR="00EA261C" w:rsidRPr="00F91EE4" w:rsidRDefault="00EA261C" w:rsidP="00EA261C">
            <w:pPr>
              <w:spacing w:after="0" w:line="240" w:lineRule="auto"/>
              <w:jc w:val="center"/>
              <w:rPr>
                <w:rFonts w:ascii="Times New Roman" w:hAnsi="Times New Roman"/>
                <w:b/>
                <w:bCs/>
                <w:sz w:val="24"/>
                <w:szCs w:val="24"/>
              </w:rPr>
            </w:pPr>
            <w:r w:rsidRPr="00F91EE4">
              <w:rPr>
                <w:rFonts w:ascii="Times New Roman" w:hAnsi="Times New Roman"/>
                <w:b/>
                <w:bCs/>
                <w:sz w:val="24"/>
                <w:szCs w:val="24"/>
              </w:rPr>
              <w:t>3765</w:t>
            </w:r>
          </w:p>
        </w:tc>
        <w:tc>
          <w:tcPr>
            <w:tcW w:w="672" w:type="pct"/>
            <w:vAlign w:val="center"/>
          </w:tcPr>
          <w:p w:rsidR="00EA261C" w:rsidRPr="00F91EE4" w:rsidRDefault="00EA261C" w:rsidP="00EA261C">
            <w:pPr>
              <w:spacing w:after="0" w:line="240" w:lineRule="auto"/>
              <w:jc w:val="center"/>
              <w:rPr>
                <w:rFonts w:ascii="Times New Roman" w:hAnsi="Times New Roman"/>
                <w:b/>
                <w:bCs/>
                <w:sz w:val="24"/>
                <w:szCs w:val="24"/>
              </w:rPr>
            </w:pPr>
            <w:r w:rsidRPr="00F91EE4">
              <w:rPr>
                <w:rFonts w:ascii="Times New Roman" w:hAnsi="Times New Roman"/>
                <w:b/>
                <w:bCs/>
                <w:sz w:val="24"/>
                <w:szCs w:val="24"/>
              </w:rPr>
              <w:t>7,45</w:t>
            </w:r>
          </w:p>
        </w:tc>
        <w:tc>
          <w:tcPr>
            <w:tcW w:w="611" w:type="pct"/>
            <w:vAlign w:val="center"/>
          </w:tcPr>
          <w:p w:rsidR="00EA261C" w:rsidRPr="00F91EE4" w:rsidRDefault="00EA261C" w:rsidP="00EA261C">
            <w:pPr>
              <w:spacing w:after="0" w:line="240" w:lineRule="auto"/>
              <w:jc w:val="center"/>
              <w:rPr>
                <w:rFonts w:ascii="Times New Roman" w:hAnsi="Times New Roman"/>
                <w:b/>
                <w:bCs/>
                <w:sz w:val="24"/>
                <w:szCs w:val="24"/>
              </w:rPr>
            </w:pPr>
            <w:r w:rsidRPr="00F91EE4">
              <w:rPr>
                <w:rFonts w:ascii="Times New Roman" w:hAnsi="Times New Roman"/>
                <w:b/>
                <w:bCs/>
                <w:sz w:val="24"/>
                <w:szCs w:val="24"/>
              </w:rPr>
              <w:t>1,39</w:t>
            </w:r>
          </w:p>
        </w:tc>
        <w:tc>
          <w:tcPr>
            <w:tcW w:w="722" w:type="pct"/>
            <w:vAlign w:val="center"/>
          </w:tcPr>
          <w:p w:rsidR="00EA261C" w:rsidRPr="00F91EE4" w:rsidRDefault="00EA261C" w:rsidP="00EA261C">
            <w:pPr>
              <w:spacing w:after="0" w:line="240" w:lineRule="auto"/>
              <w:jc w:val="center"/>
              <w:rPr>
                <w:rFonts w:ascii="Times New Roman" w:hAnsi="Times New Roman"/>
                <w:b/>
                <w:bCs/>
                <w:sz w:val="24"/>
                <w:szCs w:val="24"/>
              </w:rPr>
            </w:pPr>
            <w:r w:rsidRPr="00F91EE4">
              <w:rPr>
                <w:rFonts w:ascii="Times New Roman" w:hAnsi="Times New Roman"/>
                <w:b/>
                <w:bCs/>
                <w:sz w:val="24"/>
                <w:szCs w:val="24"/>
              </w:rPr>
              <w:t>3670</w:t>
            </w:r>
          </w:p>
        </w:tc>
        <w:tc>
          <w:tcPr>
            <w:tcW w:w="709" w:type="pct"/>
            <w:vAlign w:val="center"/>
          </w:tcPr>
          <w:p w:rsidR="00EA261C" w:rsidRPr="00F91EE4" w:rsidRDefault="00EA261C" w:rsidP="00EA261C">
            <w:pPr>
              <w:spacing w:after="0" w:line="240" w:lineRule="auto"/>
              <w:jc w:val="center"/>
              <w:rPr>
                <w:rFonts w:ascii="Times New Roman" w:hAnsi="Times New Roman"/>
                <w:b/>
                <w:bCs/>
                <w:sz w:val="24"/>
                <w:szCs w:val="24"/>
              </w:rPr>
            </w:pPr>
            <w:r w:rsidRPr="00F91EE4">
              <w:rPr>
                <w:rFonts w:ascii="Times New Roman" w:hAnsi="Times New Roman"/>
                <w:b/>
                <w:bCs/>
                <w:sz w:val="24"/>
                <w:szCs w:val="24"/>
              </w:rPr>
              <w:t>7,96</w:t>
            </w:r>
          </w:p>
        </w:tc>
        <w:tc>
          <w:tcPr>
            <w:tcW w:w="646" w:type="pct"/>
            <w:vAlign w:val="center"/>
          </w:tcPr>
          <w:p w:rsidR="00EA261C" w:rsidRPr="00F91EE4" w:rsidRDefault="00EA261C" w:rsidP="00EA261C">
            <w:pPr>
              <w:spacing w:after="0" w:line="240" w:lineRule="auto"/>
              <w:jc w:val="center"/>
              <w:rPr>
                <w:rFonts w:ascii="Times New Roman" w:hAnsi="Times New Roman"/>
                <w:b/>
                <w:bCs/>
                <w:sz w:val="24"/>
                <w:szCs w:val="24"/>
              </w:rPr>
            </w:pPr>
            <w:r w:rsidRPr="00F91EE4">
              <w:rPr>
                <w:rFonts w:ascii="Times New Roman" w:hAnsi="Times New Roman"/>
                <w:b/>
                <w:bCs/>
                <w:sz w:val="24"/>
                <w:szCs w:val="24"/>
              </w:rPr>
              <w:t>1,50</w:t>
            </w:r>
          </w:p>
        </w:tc>
      </w:tr>
    </w:tbl>
    <w:p w:rsidR="00EA261C" w:rsidRPr="00EA261C" w:rsidRDefault="00EA261C" w:rsidP="005A2375">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 xml:space="preserve">Максимальная электрическая нагрузка жилищно-коммунального сектора по сельскому поселению в целом на 1 очередь составит 1,39 МВт, на расчетный срок – 1,50 МВт. Годовое электропотребление жилищно-коммунального сектора составит 7,45 млн. </w:t>
      </w:r>
      <w:r w:rsidR="00507FF9" w:rsidRPr="00EA261C">
        <w:rPr>
          <w:rFonts w:ascii="Times New Roman" w:hAnsi="Times New Roman"/>
          <w:sz w:val="26"/>
          <w:szCs w:val="26"/>
          <w:lang w:eastAsia="ru-RU"/>
        </w:rPr>
        <w:t>кВт</w:t>
      </w:r>
      <w:r w:rsidR="00507FF9" w:rsidRPr="00EA261C">
        <w:rPr>
          <w:rFonts w:ascii="Times New Roman" w:hAnsi="Times New Roman"/>
          <w:b/>
          <w:sz w:val="26"/>
          <w:szCs w:val="26"/>
          <w:vertAlign w:val="superscript"/>
          <w:lang w:eastAsia="ru-RU"/>
        </w:rPr>
        <w:t>.</w:t>
      </w:r>
      <w:r w:rsidR="00507FF9" w:rsidRPr="00EA261C">
        <w:rPr>
          <w:rFonts w:ascii="Times New Roman" w:hAnsi="Times New Roman"/>
          <w:sz w:val="26"/>
          <w:szCs w:val="26"/>
          <w:lang w:eastAsia="ru-RU"/>
        </w:rPr>
        <w:t xml:space="preserve">ч </w:t>
      </w:r>
      <w:r w:rsidRPr="00EA261C">
        <w:rPr>
          <w:rFonts w:ascii="Times New Roman" w:hAnsi="Times New Roman"/>
          <w:sz w:val="26"/>
          <w:szCs w:val="26"/>
          <w:lang w:eastAsia="ru-RU"/>
        </w:rPr>
        <w:t>и 7,96 млн. кВт</w:t>
      </w:r>
      <w:r w:rsidR="002D033E" w:rsidRPr="00EA261C">
        <w:rPr>
          <w:rFonts w:ascii="Times New Roman" w:hAnsi="Times New Roman"/>
          <w:b/>
          <w:sz w:val="26"/>
          <w:szCs w:val="26"/>
          <w:vertAlign w:val="superscript"/>
          <w:lang w:eastAsia="ru-RU"/>
        </w:rPr>
        <w:t>.</w:t>
      </w:r>
      <w:r w:rsidRPr="00EA261C">
        <w:rPr>
          <w:rFonts w:ascii="Times New Roman" w:hAnsi="Times New Roman"/>
          <w:sz w:val="26"/>
          <w:szCs w:val="26"/>
          <w:lang w:eastAsia="ru-RU"/>
        </w:rPr>
        <w:t>ч соответственно.</w:t>
      </w:r>
    </w:p>
    <w:p w:rsidR="00EA261C" w:rsidRPr="00EA261C" w:rsidRDefault="00EA261C" w:rsidP="005A2375">
      <w:pPr>
        <w:spacing w:before="120" w:after="0" w:line="240" w:lineRule="auto"/>
        <w:jc w:val="both"/>
        <w:rPr>
          <w:rFonts w:ascii="Times New Roman" w:hAnsi="Times New Roman"/>
          <w:sz w:val="26"/>
          <w:szCs w:val="26"/>
          <w:lang w:eastAsia="ru-RU"/>
        </w:rPr>
      </w:pPr>
      <w:r w:rsidRPr="00EA261C">
        <w:rPr>
          <w:rFonts w:ascii="Times New Roman" w:hAnsi="Times New Roman"/>
          <w:sz w:val="26"/>
          <w:szCs w:val="26"/>
          <w:lang w:eastAsia="ru-RU"/>
        </w:rPr>
        <w:t>Суммарная нагрузка потребителей Бегуницкого сельского поселения приведена в таблице.</w:t>
      </w:r>
    </w:p>
    <w:p w:rsidR="00D30A68" w:rsidRDefault="00D30A68" w:rsidP="005A2375">
      <w:pPr>
        <w:keepNext/>
        <w:spacing w:before="120" w:after="0" w:line="240" w:lineRule="auto"/>
        <w:rPr>
          <w:rFonts w:ascii="Times New Roman" w:hAnsi="Times New Roman"/>
          <w:sz w:val="26"/>
          <w:szCs w:val="26"/>
        </w:rPr>
      </w:pPr>
    </w:p>
    <w:p w:rsidR="00EA261C" w:rsidRPr="00EA261C" w:rsidRDefault="00EA261C" w:rsidP="00D30A68">
      <w:pPr>
        <w:keepNext/>
        <w:pageBreakBefore/>
        <w:spacing w:before="120" w:after="0" w:line="240" w:lineRule="auto"/>
        <w:rPr>
          <w:rFonts w:ascii="Times New Roman" w:hAnsi="Times New Roman"/>
          <w:sz w:val="26"/>
          <w:szCs w:val="26"/>
        </w:rPr>
      </w:pPr>
      <w:r w:rsidRPr="00EA261C">
        <w:rPr>
          <w:rFonts w:ascii="Times New Roman" w:hAnsi="Times New Roman"/>
          <w:sz w:val="26"/>
          <w:szCs w:val="26"/>
        </w:rPr>
        <w:lastRenderedPageBreak/>
        <w:t>Таблица 4.4.1.-2. Суммарная нагрузка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2123"/>
        <w:gridCol w:w="2665"/>
      </w:tblGrid>
      <w:tr w:rsidR="00EA261C" w:rsidRPr="003044EA" w:rsidTr="00653762">
        <w:trPr>
          <w:tblHeader/>
        </w:trPr>
        <w:tc>
          <w:tcPr>
            <w:tcW w:w="2499" w:type="pct"/>
            <w:vAlign w:val="center"/>
          </w:tcPr>
          <w:p w:rsidR="00EA261C" w:rsidRPr="003044EA" w:rsidRDefault="00EA261C" w:rsidP="00EA261C">
            <w:pPr>
              <w:spacing w:after="0"/>
              <w:jc w:val="center"/>
              <w:rPr>
                <w:rFonts w:ascii="Times New Roman" w:hAnsi="Times New Roman"/>
                <w:b/>
                <w:sz w:val="22"/>
                <w:szCs w:val="22"/>
              </w:rPr>
            </w:pPr>
            <w:r w:rsidRPr="003044EA">
              <w:rPr>
                <w:rFonts w:ascii="Times New Roman" w:hAnsi="Times New Roman"/>
                <w:b/>
                <w:sz w:val="22"/>
                <w:szCs w:val="22"/>
              </w:rPr>
              <w:t>Показатель</w:t>
            </w:r>
          </w:p>
        </w:tc>
        <w:tc>
          <w:tcPr>
            <w:tcW w:w="1109" w:type="pct"/>
            <w:vAlign w:val="center"/>
          </w:tcPr>
          <w:p w:rsidR="00EA261C" w:rsidRPr="003044EA" w:rsidRDefault="00EA261C" w:rsidP="00EA261C">
            <w:pPr>
              <w:spacing w:after="0"/>
              <w:jc w:val="center"/>
              <w:rPr>
                <w:rFonts w:ascii="Times New Roman" w:hAnsi="Times New Roman"/>
                <w:b/>
                <w:sz w:val="22"/>
                <w:szCs w:val="22"/>
              </w:rPr>
            </w:pPr>
            <w:r w:rsidRPr="003044EA">
              <w:rPr>
                <w:rFonts w:ascii="Times New Roman" w:hAnsi="Times New Roman"/>
                <w:b/>
                <w:sz w:val="22"/>
                <w:szCs w:val="22"/>
              </w:rPr>
              <w:t>1 очередь (2020 год), МВт</w:t>
            </w:r>
          </w:p>
        </w:tc>
        <w:tc>
          <w:tcPr>
            <w:tcW w:w="1392" w:type="pct"/>
            <w:vAlign w:val="center"/>
          </w:tcPr>
          <w:p w:rsidR="00EA261C" w:rsidRPr="003044EA" w:rsidRDefault="00EA261C" w:rsidP="00EA261C">
            <w:pPr>
              <w:spacing w:after="0"/>
              <w:jc w:val="center"/>
              <w:rPr>
                <w:rFonts w:ascii="Times New Roman" w:hAnsi="Times New Roman"/>
                <w:b/>
                <w:sz w:val="22"/>
                <w:szCs w:val="22"/>
              </w:rPr>
            </w:pPr>
            <w:r w:rsidRPr="003044EA">
              <w:rPr>
                <w:rFonts w:ascii="Times New Roman" w:hAnsi="Times New Roman"/>
                <w:b/>
                <w:sz w:val="22"/>
                <w:szCs w:val="22"/>
              </w:rPr>
              <w:t>Расчетный срок (2030 год), МВт</w:t>
            </w:r>
          </w:p>
        </w:tc>
      </w:tr>
      <w:tr w:rsidR="00EA261C" w:rsidRPr="00EA261C" w:rsidTr="003044EA">
        <w:tc>
          <w:tcPr>
            <w:tcW w:w="2499" w:type="pct"/>
            <w:vAlign w:val="center"/>
          </w:tcPr>
          <w:p w:rsidR="00EA261C" w:rsidRPr="00F91EE4" w:rsidRDefault="00EA261C" w:rsidP="00EA261C">
            <w:pPr>
              <w:spacing w:after="0"/>
              <w:rPr>
                <w:rFonts w:ascii="Times New Roman" w:hAnsi="Times New Roman"/>
                <w:sz w:val="24"/>
                <w:szCs w:val="24"/>
              </w:rPr>
            </w:pPr>
            <w:r w:rsidRPr="00F91EE4">
              <w:rPr>
                <w:rFonts w:ascii="Times New Roman" w:hAnsi="Times New Roman"/>
                <w:sz w:val="24"/>
                <w:szCs w:val="24"/>
              </w:rPr>
              <w:t>Жилищно-коммунальный сектор</w:t>
            </w:r>
          </w:p>
        </w:tc>
        <w:tc>
          <w:tcPr>
            <w:tcW w:w="1109"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1,39</w:t>
            </w:r>
          </w:p>
        </w:tc>
        <w:tc>
          <w:tcPr>
            <w:tcW w:w="1392"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1,50</w:t>
            </w:r>
          </w:p>
        </w:tc>
      </w:tr>
      <w:tr w:rsidR="00EA261C" w:rsidRPr="00EA261C" w:rsidTr="003044EA">
        <w:tc>
          <w:tcPr>
            <w:tcW w:w="2499" w:type="pct"/>
            <w:vAlign w:val="center"/>
          </w:tcPr>
          <w:p w:rsidR="00EA261C" w:rsidRPr="00F91EE4" w:rsidRDefault="00EA261C" w:rsidP="00EA261C">
            <w:pPr>
              <w:spacing w:after="0"/>
              <w:rPr>
                <w:rFonts w:ascii="Times New Roman" w:hAnsi="Times New Roman"/>
                <w:sz w:val="24"/>
                <w:szCs w:val="24"/>
              </w:rPr>
            </w:pPr>
            <w:r w:rsidRPr="00F91EE4">
              <w:rPr>
                <w:rFonts w:ascii="Times New Roman" w:hAnsi="Times New Roman"/>
                <w:sz w:val="24"/>
                <w:szCs w:val="24"/>
              </w:rPr>
              <w:t>Промышленность</w:t>
            </w:r>
          </w:p>
        </w:tc>
        <w:tc>
          <w:tcPr>
            <w:tcW w:w="1109"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2</w:t>
            </w:r>
          </w:p>
        </w:tc>
        <w:tc>
          <w:tcPr>
            <w:tcW w:w="1392"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4</w:t>
            </w:r>
          </w:p>
        </w:tc>
      </w:tr>
      <w:tr w:rsidR="00EA261C" w:rsidRPr="00EA261C" w:rsidTr="003044EA">
        <w:tc>
          <w:tcPr>
            <w:tcW w:w="2499" w:type="pct"/>
            <w:vAlign w:val="center"/>
          </w:tcPr>
          <w:p w:rsidR="00EA261C" w:rsidRPr="00F91EE4" w:rsidRDefault="00EA261C" w:rsidP="00EA261C">
            <w:pPr>
              <w:spacing w:after="0"/>
              <w:rPr>
                <w:rFonts w:ascii="Times New Roman" w:hAnsi="Times New Roman"/>
                <w:sz w:val="24"/>
                <w:szCs w:val="24"/>
              </w:rPr>
            </w:pPr>
            <w:r w:rsidRPr="00F91EE4">
              <w:rPr>
                <w:rFonts w:ascii="Times New Roman" w:hAnsi="Times New Roman"/>
                <w:sz w:val="24"/>
                <w:szCs w:val="24"/>
              </w:rPr>
              <w:t>Прочие потребители</w:t>
            </w:r>
          </w:p>
        </w:tc>
        <w:tc>
          <w:tcPr>
            <w:tcW w:w="1109"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0,3</w:t>
            </w:r>
          </w:p>
        </w:tc>
        <w:tc>
          <w:tcPr>
            <w:tcW w:w="1392"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0,5</w:t>
            </w:r>
          </w:p>
        </w:tc>
      </w:tr>
      <w:tr w:rsidR="00EA261C" w:rsidRPr="00EA261C" w:rsidTr="003044EA">
        <w:tc>
          <w:tcPr>
            <w:tcW w:w="2499" w:type="pct"/>
            <w:vAlign w:val="center"/>
          </w:tcPr>
          <w:p w:rsidR="00EA261C" w:rsidRPr="00F91EE4" w:rsidRDefault="00EA261C" w:rsidP="00EA261C">
            <w:pPr>
              <w:spacing w:after="0"/>
              <w:rPr>
                <w:rFonts w:ascii="Times New Roman" w:hAnsi="Times New Roman"/>
                <w:b/>
                <w:sz w:val="24"/>
                <w:szCs w:val="24"/>
              </w:rPr>
            </w:pPr>
            <w:r w:rsidRPr="00F91EE4">
              <w:rPr>
                <w:rFonts w:ascii="Times New Roman" w:hAnsi="Times New Roman"/>
                <w:b/>
                <w:sz w:val="24"/>
                <w:szCs w:val="24"/>
              </w:rPr>
              <w:t>Итого по Бегуницкому сельскому поселению</w:t>
            </w:r>
          </w:p>
        </w:tc>
        <w:tc>
          <w:tcPr>
            <w:tcW w:w="1109" w:type="pct"/>
            <w:vAlign w:val="center"/>
          </w:tcPr>
          <w:p w:rsidR="00EA261C" w:rsidRPr="00F91EE4" w:rsidRDefault="00EA261C" w:rsidP="003044EA">
            <w:pPr>
              <w:spacing w:after="0"/>
              <w:jc w:val="center"/>
              <w:rPr>
                <w:rFonts w:ascii="Times New Roman" w:hAnsi="Times New Roman"/>
                <w:b/>
                <w:sz w:val="24"/>
                <w:szCs w:val="24"/>
              </w:rPr>
            </w:pPr>
            <w:r w:rsidRPr="00F91EE4">
              <w:rPr>
                <w:rFonts w:ascii="Times New Roman" w:hAnsi="Times New Roman"/>
                <w:b/>
                <w:sz w:val="24"/>
                <w:szCs w:val="24"/>
              </w:rPr>
              <w:t>3,69</w:t>
            </w:r>
          </w:p>
        </w:tc>
        <w:tc>
          <w:tcPr>
            <w:tcW w:w="1392" w:type="pct"/>
            <w:vAlign w:val="center"/>
          </w:tcPr>
          <w:p w:rsidR="00EA261C" w:rsidRPr="00F91EE4" w:rsidRDefault="00EA261C" w:rsidP="003044EA">
            <w:pPr>
              <w:spacing w:after="0"/>
              <w:jc w:val="center"/>
              <w:rPr>
                <w:rFonts w:ascii="Times New Roman" w:hAnsi="Times New Roman"/>
                <w:b/>
                <w:sz w:val="24"/>
                <w:szCs w:val="24"/>
              </w:rPr>
            </w:pPr>
            <w:r w:rsidRPr="00F91EE4">
              <w:rPr>
                <w:rFonts w:ascii="Times New Roman" w:hAnsi="Times New Roman"/>
                <w:b/>
                <w:sz w:val="24"/>
                <w:szCs w:val="24"/>
              </w:rPr>
              <w:t>6,00</w:t>
            </w:r>
          </w:p>
        </w:tc>
      </w:tr>
      <w:tr w:rsidR="00EA261C" w:rsidRPr="00EA261C" w:rsidTr="003044EA">
        <w:tc>
          <w:tcPr>
            <w:tcW w:w="2499" w:type="pct"/>
            <w:vAlign w:val="center"/>
          </w:tcPr>
          <w:p w:rsidR="00EA261C" w:rsidRPr="00F91EE4" w:rsidRDefault="00EA261C" w:rsidP="00EA261C">
            <w:pPr>
              <w:spacing w:after="0"/>
              <w:rPr>
                <w:rFonts w:ascii="Times New Roman" w:hAnsi="Times New Roman"/>
                <w:sz w:val="24"/>
                <w:szCs w:val="24"/>
              </w:rPr>
            </w:pPr>
            <w:r w:rsidRPr="00F91EE4">
              <w:rPr>
                <w:rFonts w:ascii="Times New Roman" w:hAnsi="Times New Roman"/>
                <w:sz w:val="24"/>
                <w:szCs w:val="24"/>
              </w:rPr>
              <w:t>Итого с учетом коэффициента одновременности (округленно)</w:t>
            </w:r>
          </w:p>
        </w:tc>
        <w:tc>
          <w:tcPr>
            <w:tcW w:w="1109"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3,14</w:t>
            </w:r>
          </w:p>
        </w:tc>
        <w:tc>
          <w:tcPr>
            <w:tcW w:w="1392" w:type="pct"/>
            <w:vAlign w:val="center"/>
          </w:tcPr>
          <w:p w:rsidR="00EA261C" w:rsidRPr="00F91EE4" w:rsidRDefault="00EA261C" w:rsidP="003044EA">
            <w:pPr>
              <w:spacing w:after="0"/>
              <w:jc w:val="center"/>
              <w:rPr>
                <w:rFonts w:ascii="Times New Roman" w:hAnsi="Times New Roman"/>
                <w:sz w:val="24"/>
                <w:szCs w:val="24"/>
              </w:rPr>
            </w:pPr>
            <w:r w:rsidRPr="00F91EE4">
              <w:rPr>
                <w:rFonts w:ascii="Times New Roman" w:hAnsi="Times New Roman"/>
                <w:sz w:val="24"/>
                <w:szCs w:val="24"/>
              </w:rPr>
              <w:t>5,10</w:t>
            </w:r>
          </w:p>
        </w:tc>
      </w:tr>
    </w:tbl>
    <w:p w:rsidR="00EA261C" w:rsidRPr="00EA261C" w:rsidRDefault="00A12D24" w:rsidP="005A2375">
      <w:pPr>
        <w:spacing w:before="120" w:after="0" w:line="240" w:lineRule="auto"/>
        <w:jc w:val="both"/>
        <w:rPr>
          <w:rFonts w:ascii="Times New Roman" w:hAnsi="Times New Roman"/>
          <w:sz w:val="26"/>
          <w:szCs w:val="26"/>
        </w:rPr>
      </w:pPr>
      <w:r>
        <w:rPr>
          <w:rFonts w:ascii="Times New Roman" w:hAnsi="Times New Roman"/>
          <w:sz w:val="26"/>
          <w:szCs w:val="26"/>
        </w:rPr>
        <w:t xml:space="preserve">Также на территории </w:t>
      </w:r>
      <w:r w:rsidRPr="00EA261C">
        <w:rPr>
          <w:rFonts w:ascii="Times New Roman" w:hAnsi="Times New Roman"/>
          <w:sz w:val="26"/>
          <w:szCs w:val="26"/>
        </w:rPr>
        <w:t>Бегуницкого сельского поселения планируются</w:t>
      </w:r>
      <w:r w:rsidR="00EA261C" w:rsidRPr="00EA261C">
        <w:rPr>
          <w:rFonts w:ascii="Times New Roman" w:hAnsi="Times New Roman"/>
          <w:sz w:val="26"/>
          <w:szCs w:val="26"/>
        </w:rPr>
        <w:t xml:space="preserve"> строительство ряда трансформаторных подстанций </w:t>
      </w:r>
      <w:r w:rsidR="00655D1F">
        <w:rPr>
          <w:rFonts w:ascii="Times New Roman" w:hAnsi="Times New Roman"/>
          <w:sz w:val="26"/>
          <w:szCs w:val="26"/>
        </w:rPr>
        <w:t xml:space="preserve">10 кВ </w:t>
      </w:r>
      <w:r w:rsidR="00EA261C" w:rsidRPr="00EA261C">
        <w:rPr>
          <w:rFonts w:ascii="Times New Roman" w:hAnsi="Times New Roman"/>
          <w:sz w:val="26"/>
          <w:szCs w:val="26"/>
        </w:rPr>
        <w:t xml:space="preserve">в деревнях Большое Тешково, Гомонтово, </w:t>
      </w:r>
      <w:r w:rsidR="005E32A9" w:rsidRPr="00EA261C">
        <w:rPr>
          <w:rFonts w:ascii="Times New Roman" w:hAnsi="Times New Roman"/>
          <w:sz w:val="26"/>
          <w:szCs w:val="26"/>
        </w:rPr>
        <w:t>Кирово</w:t>
      </w:r>
      <w:r w:rsidR="005E32A9">
        <w:rPr>
          <w:rFonts w:ascii="Times New Roman" w:hAnsi="Times New Roman"/>
          <w:sz w:val="26"/>
          <w:szCs w:val="26"/>
        </w:rPr>
        <w:t>,</w:t>
      </w:r>
      <w:r w:rsidR="00C9246C">
        <w:rPr>
          <w:rFonts w:ascii="Times New Roman" w:hAnsi="Times New Roman"/>
          <w:sz w:val="26"/>
          <w:szCs w:val="26"/>
        </w:rPr>
        <w:t xml:space="preserve"> </w:t>
      </w:r>
      <w:r w:rsidR="005E32A9">
        <w:rPr>
          <w:rFonts w:ascii="Times New Roman" w:hAnsi="Times New Roman"/>
          <w:sz w:val="26"/>
          <w:szCs w:val="26"/>
        </w:rPr>
        <w:t>Старые Бегуницы</w:t>
      </w:r>
      <w:r w:rsidR="00C9246C">
        <w:rPr>
          <w:rFonts w:ascii="Times New Roman" w:hAnsi="Times New Roman"/>
          <w:sz w:val="26"/>
          <w:szCs w:val="26"/>
        </w:rPr>
        <w:t xml:space="preserve"> </w:t>
      </w:r>
      <w:r w:rsidR="00EA261C" w:rsidRPr="00EA261C">
        <w:rPr>
          <w:rFonts w:ascii="Times New Roman" w:hAnsi="Times New Roman"/>
          <w:sz w:val="26"/>
          <w:szCs w:val="26"/>
        </w:rPr>
        <w:t>на территории новых жилых и промышленных районов.</w:t>
      </w:r>
    </w:p>
    <w:p w:rsidR="00EA261C" w:rsidRPr="00EA261C" w:rsidRDefault="000C40D1" w:rsidP="005A2375">
      <w:pPr>
        <w:spacing w:before="120" w:after="0" w:line="240" w:lineRule="auto"/>
        <w:jc w:val="both"/>
        <w:rPr>
          <w:rFonts w:ascii="Times New Roman" w:hAnsi="Times New Roman"/>
          <w:sz w:val="26"/>
          <w:szCs w:val="26"/>
        </w:rPr>
      </w:pPr>
      <w:r w:rsidRPr="004F61BD">
        <w:rPr>
          <w:rFonts w:ascii="Times New Roman" w:hAnsi="Times New Roman"/>
          <w:sz w:val="26"/>
          <w:szCs w:val="26"/>
        </w:rPr>
        <w:t>Мероприятия по реконструкции существующих трансформаторных подстанций</w:t>
      </w:r>
      <w:r>
        <w:rPr>
          <w:rFonts w:ascii="Times New Roman" w:hAnsi="Times New Roman"/>
          <w:sz w:val="26"/>
          <w:szCs w:val="26"/>
        </w:rPr>
        <w:t xml:space="preserve"> 10 кВ</w:t>
      </w:r>
      <w:r w:rsidRPr="004F61BD">
        <w:rPr>
          <w:rFonts w:ascii="Times New Roman" w:hAnsi="Times New Roman"/>
          <w:sz w:val="26"/>
          <w:szCs w:val="26"/>
        </w:rPr>
        <w:t xml:space="preserve">, точное количество и технические параметры проектных трансформаторных подстанций </w:t>
      </w:r>
      <w:r>
        <w:rPr>
          <w:rFonts w:ascii="Times New Roman" w:hAnsi="Times New Roman"/>
          <w:sz w:val="26"/>
          <w:szCs w:val="26"/>
        </w:rPr>
        <w:t xml:space="preserve">10 кВ </w:t>
      </w:r>
      <w:r w:rsidRPr="004F61BD">
        <w:rPr>
          <w:rFonts w:ascii="Times New Roman" w:hAnsi="Times New Roman"/>
          <w:sz w:val="26"/>
          <w:szCs w:val="26"/>
        </w:rPr>
        <w:t>должны быть определены на следующих стадиях проектирования.</w:t>
      </w:r>
    </w:p>
    <w:p w:rsidR="000C40D1" w:rsidRPr="004F61BD" w:rsidRDefault="000C40D1" w:rsidP="005A2375">
      <w:pPr>
        <w:spacing w:before="120" w:after="0" w:line="240" w:lineRule="auto"/>
        <w:jc w:val="both"/>
        <w:rPr>
          <w:rFonts w:ascii="Times New Roman" w:hAnsi="Times New Roman"/>
          <w:sz w:val="26"/>
          <w:szCs w:val="26"/>
        </w:rPr>
      </w:pPr>
      <w:r w:rsidRPr="004F61BD">
        <w:rPr>
          <w:rFonts w:ascii="Times New Roman" w:hAnsi="Times New Roman"/>
          <w:sz w:val="26"/>
          <w:szCs w:val="26"/>
        </w:rPr>
        <w:t xml:space="preserve">Основными направлениями развития электросетевого хозяйства </w:t>
      </w:r>
      <w:r>
        <w:rPr>
          <w:rFonts w:ascii="Times New Roman" w:hAnsi="Times New Roman"/>
          <w:sz w:val="26"/>
          <w:szCs w:val="26"/>
        </w:rPr>
        <w:t>Бегуницкого</w:t>
      </w:r>
      <w:r w:rsidRPr="004F61BD">
        <w:rPr>
          <w:rFonts w:ascii="Times New Roman" w:hAnsi="Times New Roman"/>
          <w:sz w:val="26"/>
          <w:szCs w:val="26"/>
        </w:rPr>
        <w:t xml:space="preserve"> сельского поселения должны стать:</w:t>
      </w:r>
    </w:p>
    <w:p w:rsidR="000C40D1" w:rsidRPr="004F61BD" w:rsidRDefault="000C40D1" w:rsidP="0079202A">
      <w:pPr>
        <w:pStyle w:val="ab"/>
        <w:numPr>
          <w:ilvl w:val="0"/>
          <w:numId w:val="85"/>
        </w:numPr>
        <w:suppressAutoHyphens/>
        <w:spacing w:before="120" w:after="0"/>
        <w:jc w:val="both"/>
        <w:rPr>
          <w:b w:val="0"/>
        </w:rPr>
      </w:pPr>
      <w:r w:rsidRPr="004F61BD">
        <w:rPr>
          <w:b w:val="0"/>
        </w:rPr>
        <w:t xml:space="preserve">обеспечение технологического присоединения объектов капитального строительства на территории </w:t>
      </w:r>
      <w:r>
        <w:rPr>
          <w:b w:val="0"/>
        </w:rPr>
        <w:t>Бегуницкого</w:t>
      </w:r>
      <w:r w:rsidRPr="004F61BD">
        <w:rPr>
          <w:b w:val="0"/>
        </w:rPr>
        <w:t xml:space="preserve"> сельского поселения к энергетической системе;</w:t>
      </w:r>
    </w:p>
    <w:p w:rsidR="000C40D1" w:rsidRPr="004F61BD" w:rsidRDefault="000C40D1" w:rsidP="0079202A">
      <w:pPr>
        <w:pStyle w:val="ab"/>
        <w:numPr>
          <w:ilvl w:val="0"/>
          <w:numId w:val="85"/>
        </w:numPr>
        <w:suppressAutoHyphens/>
        <w:spacing w:before="120" w:after="0"/>
        <w:jc w:val="both"/>
        <w:rPr>
          <w:b w:val="0"/>
        </w:rPr>
      </w:pPr>
      <w:r w:rsidRPr="004F61BD">
        <w:rPr>
          <w:b w:val="0"/>
        </w:rPr>
        <w:t>техническое перевооружение, модернизация, продление срока службы и обеспечение работоспособности электроподстанций и высоковольтных линий;</w:t>
      </w:r>
    </w:p>
    <w:p w:rsidR="000C40D1" w:rsidRPr="004F61BD" w:rsidRDefault="000C40D1" w:rsidP="0079202A">
      <w:pPr>
        <w:pStyle w:val="ab"/>
        <w:numPr>
          <w:ilvl w:val="0"/>
          <w:numId w:val="85"/>
        </w:numPr>
        <w:suppressAutoHyphens/>
        <w:spacing w:before="120" w:after="0"/>
        <w:jc w:val="both"/>
        <w:rPr>
          <w:b w:val="0"/>
        </w:rPr>
      </w:pPr>
      <w:r w:rsidRPr="004F61BD">
        <w:rPr>
          <w:b w:val="0"/>
        </w:rPr>
        <w:t>расширение применения энергосберегающих технологий, машин и материалов у конечных потребителей электроэнергии, в том числе у сельскохозяйственных предприятий и объектов жилищно-коммунального хозяйства;</w:t>
      </w:r>
    </w:p>
    <w:p w:rsidR="00045CA8" w:rsidRDefault="000C40D1" w:rsidP="0079202A">
      <w:pPr>
        <w:numPr>
          <w:ilvl w:val="0"/>
          <w:numId w:val="72"/>
        </w:numPr>
        <w:spacing w:before="120" w:after="0" w:line="240" w:lineRule="auto"/>
        <w:jc w:val="both"/>
        <w:rPr>
          <w:rFonts w:ascii="Times New Roman" w:hAnsi="Times New Roman"/>
          <w:sz w:val="26"/>
        </w:rPr>
      </w:pPr>
      <w:r w:rsidRPr="000C40D1">
        <w:rPr>
          <w:rFonts w:ascii="Times New Roman" w:hAnsi="Times New Roman"/>
          <w:sz w:val="26"/>
        </w:rPr>
        <w:t>повышение надежности и качества отпускаемой электроэнергии.</w:t>
      </w:r>
    </w:p>
    <w:p w:rsidR="00121024" w:rsidRPr="00D2020E" w:rsidRDefault="00121024" w:rsidP="00121024">
      <w:pPr>
        <w:spacing w:before="120" w:after="0" w:line="240" w:lineRule="auto"/>
        <w:jc w:val="both"/>
        <w:rPr>
          <w:rFonts w:ascii="Times New Roman" w:hAnsi="Times New Roman"/>
          <w:sz w:val="26"/>
        </w:rPr>
      </w:pPr>
      <w:r w:rsidRPr="00D2020E">
        <w:rPr>
          <w:rFonts w:ascii="Times New Roman" w:hAnsi="Times New Roman"/>
          <w:sz w:val="26"/>
        </w:rPr>
        <w:t>Мероприятия на 1 очередь:</w:t>
      </w:r>
    </w:p>
    <w:p w:rsidR="00121024" w:rsidRPr="00D2020E" w:rsidRDefault="00121024" w:rsidP="0079202A">
      <w:pPr>
        <w:numPr>
          <w:ilvl w:val="0"/>
          <w:numId w:val="72"/>
        </w:numPr>
        <w:spacing w:before="120" w:after="0" w:line="240" w:lineRule="auto"/>
        <w:ind w:left="284"/>
        <w:jc w:val="both"/>
        <w:rPr>
          <w:rFonts w:ascii="Times New Roman" w:hAnsi="Times New Roman"/>
          <w:sz w:val="26"/>
        </w:rPr>
      </w:pPr>
      <w:r w:rsidRPr="00D2020E">
        <w:rPr>
          <w:rFonts w:ascii="Times New Roman" w:hAnsi="Times New Roman"/>
          <w:sz w:val="26"/>
        </w:rPr>
        <w:t xml:space="preserve">Строительство </w:t>
      </w:r>
      <w:r w:rsidR="00941B6F" w:rsidRPr="00D2020E">
        <w:rPr>
          <w:rFonts w:ascii="Times New Roman" w:hAnsi="Times New Roman"/>
          <w:sz w:val="26"/>
        </w:rPr>
        <w:t>трансформаторной подстанции</w:t>
      </w:r>
      <w:r w:rsidRPr="00D2020E">
        <w:rPr>
          <w:rFonts w:ascii="Times New Roman" w:hAnsi="Times New Roman"/>
          <w:sz w:val="26"/>
        </w:rPr>
        <w:t xml:space="preserve"> </w:t>
      </w:r>
      <w:r w:rsidR="00D672D7" w:rsidRPr="00D2020E">
        <w:rPr>
          <w:rFonts w:ascii="Times New Roman" w:hAnsi="Times New Roman"/>
          <w:sz w:val="26"/>
        </w:rPr>
        <w:t xml:space="preserve">ТП – 10 кВ </w:t>
      </w:r>
      <w:r w:rsidRPr="00D2020E">
        <w:rPr>
          <w:rFonts w:ascii="Times New Roman" w:hAnsi="Times New Roman"/>
          <w:sz w:val="26"/>
        </w:rPr>
        <w:t>в деревне  Бегуницы.</w:t>
      </w:r>
    </w:p>
    <w:p w:rsidR="00121024" w:rsidRPr="00D2020E" w:rsidRDefault="00121024" w:rsidP="0079202A">
      <w:pPr>
        <w:numPr>
          <w:ilvl w:val="0"/>
          <w:numId w:val="72"/>
        </w:numPr>
        <w:spacing w:before="120" w:after="0" w:line="240" w:lineRule="auto"/>
        <w:ind w:left="284"/>
        <w:jc w:val="both"/>
        <w:rPr>
          <w:rFonts w:ascii="Times New Roman" w:hAnsi="Times New Roman"/>
          <w:sz w:val="26"/>
        </w:rPr>
      </w:pPr>
      <w:r w:rsidRPr="00D2020E">
        <w:rPr>
          <w:rFonts w:ascii="Times New Roman" w:hAnsi="Times New Roman"/>
          <w:sz w:val="26"/>
        </w:rPr>
        <w:t xml:space="preserve">Строительство </w:t>
      </w:r>
      <w:r w:rsidR="00941B6F" w:rsidRPr="00D2020E">
        <w:rPr>
          <w:rFonts w:ascii="Times New Roman" w:hAnsi="Times New Roman"/>
          <w:sz w:val="26"/>
        </w:rPr>
        <w:t xml:space="preserve">трансформаторной подстанции </w:t>
      </w:r>
      <w:r w:rsidR="00D672D7" w:rsidRPr="00D2020E">
        <w:rPr>
          <w:rFonts w:ascii="Times New Roman" w:hAnsi="Times New Roman"/>
          <w:sz w:val="26"/>
        </w:rPr>
        <w:t xml:space="preserve">ТП – 10 кВ </w:t>
      </w:r>
      <w:r w:rsidRPr="00D2020E">
        <w:rPr>
          <w:rFonts w:ascii="Times New Roman" w:hAnsi="Times New Roman"/>
          <w:sz w:val="26"/>
        </w:rPr>
        <w:t>в деревне Большое Тешково.</w:t>
      </w:r>
    </w:p>
    <w:p w:rsidR="00121024" w:rsidRPr="00D2020E" w:rsidRDefault="00121024" w:rsidP="0079202A">
      <w:pPr>
        <w:numPr>
          <w:ilvl w:val="0"/>
          <w:numId w:val="72"/>
        </w:numPr>
        <w:spacing w:before="120" w:after="0" w:line="240" w:lineRule="auto"/>
        <w:ind w:left="284"/>
        <w:jc w:val="both"/>
        <w:rPr>
          <w:rFonts w:ascii="Times New Roman" w:hAnsi="Times New Roman"/>
          <w:sz w:val="26"/>
        </w:rPr>
      </w:pPr>
      <w:r w:rsidRPr="00D2020E">
        <w:rPr>
          <w:rFonts w:ascii="Times New Roman" w:hAnsi="Times New Roman"/>
          <w:sz w:val="26"/>
        </w:rPr>
        <w:t xml:space="preserve">Строительство </w:t>
      </w:r>
      <w:r w:rsidR="00D672D7" w:rsidRPr="00D2020E">
        <w:rPr>
          <w:rFonts w:ascii="Times New Roman" w:hAnsi="Times New Roman"/>
          <w:sz w:val="26"/>
        </w:rPr>
        <w:t xml:space="preserve">двух </w:t>
      </w:r>
      <w:r w:rsidR="00941B6F" w:rsidRPr="00D2020E">
        <w:rPr>
          <w:rFonts w:ascii="Times New Roman" w:hAnsi="Times New Roman"/>
          <w:sz w:val="26"/>
        </w:rPr>
        <w:t xml:space="preserve">трансформаторных подстанций </w:t>
      </w:r>
      <w:r w:rsidR="00D672D7" w:rsidRPr="00D2020E">
        <w:rPr>
          <w:rFonts w:ascii="Times New Roman" w:hAnsi="Times New Roman"/>
          <w:sz w:val="26"/>
        </w:rPr>
        <w:t xml:space="preserve">ТП – 10 кВ </w:t>
      </w:r>
      <w:r w:rsidRPr="00D2020E">
        <w:rPr>
          <w:rFonts w:ascii="Times New Roman" w:hAnsi="Times New Roman"/>
          <w:sz w:val="26"/>
        </w:rPr>
        <w:t>в деревне Большие Лашковицы.</w:t>
      </w:r>
    </w:p>
    <w:p w:rsidR="00121024" w:rsidRPr="000D2B85" w:rsidRDefault="00121024" w:rsidP="0079202A">
      <w:pPr>
        <w:numPr>
          <w:ilvl w:val="0"/>
          <w:numId w:val="72"/>
        </w:numPr>
        <w:spacing w:before="120" w:after="0" w:line="240" w:lineRule="auto"/>
        <w:ind w:left="284"/>
        <w:jc w:val="both"/>
        <w:rPr>
          <w:rFonts w:ascii="Times New Roman" w:hAnsi="Times New Roman"/>
          <w:sz w:val="26"/>
        </w:rPr>
      </w:pPr>
      <w:r w:rsidRPr="000D2B85">
        <w:rPr>
          <w:rFonts w:ascii="Times New Roman" w:hAnsi="Times New Roman"/>
          <w:sz w:val="26"/>
        </w:rPr>
        <w:t xml:space="preserve">Строительство </w:t>
      </w:r>
      <w:r w:rsidR="000D2B85" w:rsidRPr="000D2B85">
        <w:rPr>
          <w:rFonts w:ascii="Times New Roman" w:hAnsi="Times New Roman"/>
          <w:sz w:val="26"/>
        </w:rPr>
        <w:t xml:space="preserve">двух трансформаторных подстанций </w:t>
      </w:r>
      <w:r w:rsidR="00D672D7" w:rsidRPr="000D2B85">
        <w:rPr>
          <w:rFonts w:ascii="Times New Roman" w:hAnsi="Times New Roman"/>
          <w:sz w:val="26"/>
        </w:rPr>
        <w:t xml:space="preserve">ТП – 10 кВ </w:t>
      </w:r>
      <w:r w:rsidRPr="000D2B85">
        <w:rPr>
          <w:rFonts w:ascii="Times New Roman" w:hAnsi="Times New Roman"/>
          <w:sz w:val="26"/>
        </w:rPr>
        <w:t>в деревне Гомонтово.</w:t>
      </w:r>
    </w:p>
    <w:p w:rsidR="00121024" w:rsidRDefault="00121024" w:rsidP="0079202A">
      <w:pPr>
        <w:numPr>
          <w:ilvl w:val="0"/>
          <w:numId w:val="72"/>
        </w:numPr>
        <w:spacing w:before="120" w:after="0" w:line="240" w:lineRule="auto"/>
        <w:ind w:left="284"/>
        <w:jc w:val="both"/>
        <w:rPr>
          <w:rFonts w:ascii="Times New Roman" w:hAnsi="Times New Roman"/>
          <w:sz w:val="26"/>
        </w:rPr>
      </w:pPr>
      <w:r w:rsidRPr="007522F2">
        <w:rPr>
          <w:rFonts w:ascii="Times New Roman" w:hAnsi="Times New Roman"/>
          <w:sz w:val="26"/>
        </w:rPr>
        <w:t xml:space="preserve">Строительство </w:t>
      </w:r>
      <w:r w:rsidR="00941B6F" w:rsidRPr="007522F2">
        <w:rPr>
          <w:rFonts w:ascii="Times New Roman" w:hAnsi="Times New Roman"/>
          <w:sz w:val="26"/>
        </w:rPr>
        <w:t xml:space="preserve">трансформаторной подстанции </w:t>
      </w:r>
      <w:r w:rsidR="00D672D7" w:rsidRPr="007522F2">
        <w:rPr>
          <w:rFonts w:ascii="Times New Roman" w:hAnsi="Times New Roman"/>
          <w:sz w:val="26"/>
        </w:rPr>
        <w:t xml:space="preserve">ТП – 10 кВ </w:t>
      </w:r>
      <w:r w:rsidRPr="007522F2">
        <w:rPr>
          <w:rFonts w:ascii="Times New Roman" w:hAnsi="Times New Roman"/>
          <w:sz w:val="26"/>
        </w:rPr>
        <w:t>в деревне</w:t>
      </w:r>
      <w:r w:rsidR="00D672D7" w:rsidRPr="007522F2">
        <w:rPr>
          <w:rFonts w:ascii="Times New Roman" w:hAnsi="Times New Roman"/>
          <w:sz w:val="26"/>
        </w:rPr>
        <w:t xml:space="preserve"> Кирово.</w:t>
      </w:r>
    </w:p>
    <w:p w:rsidR="00D2020E" w:rsidRPr="007522F2" w:rsidRDefault="00D2020E" w:rsidP="0079202A">
      <w:pPr>
        <w:numPr>
          <w:ilvl w:val="0"/>
          <w:numId w:val="72"/>
        </w:numPr>
        <w:spacing w:before="120" w:after="0" w:line="240" w:lineRule="auto"/>
        <w:ind w:left="284"/>
        <w:jc w:val="both"/>
        <w:rPr>
          <w:rFonts w:ascii="Times New Roman" w:hAnsi="Times New Roman"/>
          <w:sz w:val="26"/>
        </w:rPr>
      </w:pPr>
      <w:r w:rsidRPr="007522F2">
        <w:rPr>
          <w:rFonts w:ascii="Times New Roman" w:hAnsi="Times New Roman"/>
          <w:sz w:val="26"/>
        </w:rPr>
        <w:t xml:space="preserve">Строительство трансформаторной подстанции ТП – 10 кВ </w:t>
      </w:r>
      <w:r>
        <w:rPr>
          <w:rFonts w:ascii="Times New Roman" w:hAnsi="Times New Roman"/>
          <w:sz w:val="26"/>
        </w:rPr>
        <w:t>для зоны объектов транспортной инфраструктуры между деревнями Гомонтово и Бегуницы.</w:t>
      </w:r>
    </w:p>
    <w:p w:rsidR="00121024" w:rsidRPr="00D2020E" w:rsidRDefault="00121024" w:rsidP="0079202A">
      <w:pPr>
        <w:numPr>
          <w:ilvl w:val="0"/>
          <w:numId w:val="72"/>
        </w:numPr>
        <w:spacing w:before="120" w:after="0" w:line="240" w:lineRule="auto"/>
        <w:ind w:left="284"/>
        <w:jc w:val="both"/>
        <w:rPr>
          <w:rFonts w:ascii="Times New Roman" w:hAnsi="Times New Roman"/>
          <w:sz w:val="26"/>
        </w:rPr>
      </w:pPr>
      <w:r w:rsidRPr="00D2020E">
        <w:rPr>
          <w:rFonts w:ascii="Times New Roman" w:hAnsi="Times New Roman"/>
          <w:sz w:val="26"/>
        </w:rPr>
        <w:lastRenderedPageBreak/>
        <w:t xml:space="preserve">Строительство </w:t>
      </w:r>
      <w:r w:rsidR="00941B6F" w:rsidRPr="00D2020E">
        <w:rPr>
          <w:rFonts w:ascii="Times New Roman" w:hAnsi="Times New Roman"/>
          <w:sz w:val="26"/>
        </w:rPr>
        <w:t>трансформаторн</w:t>
      </w:r>
      <w:r w:rsidR="00D2020E">
        <w:rPr>
          <w:rFonts w:ascii="Times New Roman" w:hAnsi="Times New Roman"/>
          <w:sz w:val="26"/>
        </w:rPr>
        <w:t>ых</w:t>
      </w:r>
      <w:r w:rsidR="00941B6F" w:rsidRPr="00D2020E">
        <w:rPr>
          <w:rFonts w:ascii="Times New Roman" w:hAnsi="Times New Roman"/>
          <w:sz w:val="26"/>
        </w:rPr>
        <w:t xml:space="preserve"> подстанци</w:t>
      </w:r>
      <w:r w:rsidR="00D2020E">
        <w:rPr>
          <w:rFonts w:ascii="Times New Roman" w:hAnsi="Times New Roman"/>
          <w:sz w:val="26"/>
        </w:rPr>
        <w:t>й</w:t>
      </w:r>
      <w:r w:rsidR="00941B6F" w:rsidRPr="00D2020E">
        <w:rPr>
          <w:rFonts w:ascii="Times New Roman" w:hAnsi="Times New Roman"/>
          <w:sz w:val="26"/>
        </w:rPr>
        <w:t xml:space="preserve"> </w:t>
      </w:r>
      <w:r w:rsidR="00D672D7" w:rsidRPr="00D2020E">
        <w:rPr>
          <w:rFonts w:ascii="Times New Roman" w:hAnsi="Times New Roman"/>
          <w:sz w:val="26"/>
        </w:rPr>
        <w:t>ТП – 1</w:t>
      </w:r>
      <w:r w:rsidRPr="00D2020E">
        <w:rPr>
          <w:rFonts w:ascii="Times New Roman" w:hAnsi="Times New Roman"/>
          <w:sz w:val="26"/>
        </w:rPr>
        <w:t>0</w:t>
      </w:r>
      <w:r w:rsidR="00D672D7" w:rsidRPr="00D2020E">
        <w:rPr>
          <w:rFonts w:ascii="Times New Roman" w:hAnsi="Times New Roman"/>
          <w:sz w:val="26"/>
        </w:rPr>
        <w:t xml:space="preserve"> </w:t>
      </w:r>
      <w:r w:rsidRPr="00D2020E">
        <w:rPr>
          <w:rFonts w:ascii="Times New Roman" w:hAnsi="Times New Roman"/>
          <w:sz w:val="26"/>
        </w:rPr>
        <w:t xml:space="preserve">кВ на территории </w:t>
      </w:r>
      <w:r w:rsidR="002B7179" w:rsidRPr="00D2020E">
        <w:rPr>
          <w:rFonts w:ascii="Times New Roman" w:hAnsi="Times New Roman"/>
          <w:sz w:val="26"/>
        </w:rPr>
        <w:t>производственных зон</w:t>
      </w:r>
      <w:r w:rsidRPr="00D2020E">
        <w:rPr>
          <w:rFonts w:ascii="Times New Roman" w:hAnsi="Times New Roman"/>
          <w:sz w:val="26"/>
        </w:rPr>
        <w:t xml:space="preserve">, расположенных севернее и северо-восточнее деревни Старые Бегуницы, </w:t>
      </w:r>
      <w:r w:rsidR="007522F2" w:rsidRPr="00D2020E">
        <w:rPr>
          <w:rFonts w:ascii="Times New Roman" w:hAnsi="Times New Roman"/>
          <w:sz w:val="26"/>
        </w:rPr>
        <w:t xml:space="preserve">южнее и </w:t>
      </w:r>
      <w:r w:rsidRPr="00D2020E">
        <w:rPr>
          <w:rFonts w:ascii="Times New Roman" w:hAnsi="Times New Roman"/>
          <w:sz w:val="26"/>
        </w:rPr>
        <w:t>северо-западнее деревни Кирово.</w:t>
      </w:r>
    </w:p>
    <w:p w:rsidR="00941B6F" w:rsidRPr="00712793" w:rsidRDefault="00941B6F"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 xml:space="preserve">Реконструкция трансформаторной подстанции ТП – 10 кВ в деревне </w:t>
      </w:r>
      <w:r w:rsidR="0003707A" w:rsidRPr="00712793">
        <w:rPr>
          <w:rFonts w:ascii="Times New Roman" w:hAnsi="Times New Roman"/>
          <w:sz w:val="26"/>
        </w:rPr>
        <w:t>Старые Бегуницы.</w:t>
      </w:r>
    </w:p>
    <w:p w:rsidR="0003707A" w:rsidRPr="00712793" w:rsidRDefault="0003707A"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Реконструкция трансформаторной подстанции ТП – 10 кВ в деревне Кайкино.</w:t>
      </w:r>
    </w:p>
    <w:p w:rsidR="0003707A" w:rsidRPr="00712793" w:rsidRDefault="0003707A"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 xml:space="preserve">Реконструкция </w:t>
      </w:r>
      <w:r w:rsidR="00712793" w:rsidRPr="00712793">
        <w:rPr>
          <w:rFonts w:ascii="Times New Roman" w:hAnsi="Times New Roman"/>
          <w:sz w:val="26"/>
        </w:rPr>
        <w:t xml:space="preserve">двух </w:t>
      </w:r>
      <w:r w:rsidRPr="00712793">
        <w:rPr>
          <w:rFonts w:ascii="Times New Roman" w:hAnsi="Times New Roman"/>
          <w:sz w:val="26"/>
        </w:rPr>
        <w:t>трансформаторн</w:t>
      </w:r>
      <w:r w:rsidR="00712793" w:rsidRPr="00712793">
        <w:rPr>
          <w:rFonts w:ascii="Times New Roman" w:hAnsi="Times New Roman"/>
          <w:sz w:val="26"/>
        </w:rPr>
        <w:t>ых</w:t>
      </w:r>
      <w:r w:rsidRPr="00712793">
        <w:rPr>
          <w:rFonts w:ascii="Times New Roman" w:hAnsi="Times New Roman"/>
          <w:sz w:val="26"/>
        </w:rPr>
        <w:t xml:space="preserve"> подстанции ТП – 10 кВ в деревне Гомонтово.</w:t>
      </w:r>
    </w:p>
    <w:p w:rsidR="0003707A" w:rsidRPr="00712793" w:rsidRDefault="0003707A"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Реконструкция трансформаторной подстанции ТП – 10 кВ в деревне Местаново.</w:t>
      </w:r>
    </w:p>
    <w:p w:rsidR="00D672D7" w:rsidRPr="00712793" w:rsidRDefault="00D672D7"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 xml:space="preserve">Строительство линии электропередач ВЛ – 10 кВ протяженностью   </w:t>
      </w:r>
      <w:r w:rsidR="009D2F3E" w:rsidRPr="00712793">
        <w:rPr>
          <w:rFonts w:ascii="Times New Roman" w:hAnsi="Times New Roman"/>
          <w:sz w:val="26"/>
        </w:rPr>
        <w:t xml:space="preserve">3,36 </w:t>
      </w:r>
      <w:r w:rsidRPr="00712793">
        <w:rPr>
          <w:rFonts w:ascii="Times New Roman" w:hAnsi="Times New Roman"/>
          <w:sz w:val="26"/>
        </w:rPr>
        <w:t>км.</w:t>
      </w:r>
    </w:p>
    <w:p w:rsidR="002B7179" w:rsidRPr="00D2020E" w:rsidRDefault="002B7179" w:rsidP="002B7179">
      <w:pPr>
        <w:spacing w:before="120" w:after="0" w:line="240" w:lineRule="auto"/>
        <w:jc w:val="both"/>
        <w:rPr>
          <w:rFonts w:ascii="Times New Roman" w:hAnsi="Times New Roman"/>
          <w:sz w:val="26"/>
        </w:rPr>
      </w:pPr>
      <w:r w:rsidRPr="00D2020E">
        <w:rPr>
          <w:rFonts w:ascii="Times New Roman" w:hAnsi="Times New Roman"/>
          <w:sz w:val="26"/>
        </w:rPr>
        <w:t>Мероприятия на расчетный срок:</w:t>
      </w:r>
    </w:p>
    <w:p w:rsidR="00121024" w:rsidRPr="00D2020E" w:rsidRDefault="002B7179" w:rsidP="0079202A">
      <w:pPr>
        <w:numPr>
          <w:ilvl w:val="0"/>
          <w:numId w:val="72"/>
        </w:numPr>
        <w:spacing w:before="120" w:after="0" w:line="240" w:lineRule="auto"/>
        <w:ind w:left="284"/>
        <w:jc w:val="both"/>
        <w:rPr>
          <w:rFonts w:ascii="Times New Roman" w:hAnsi="Times New Roman"/>
          <w:sz w:val="26"/>
        </w:rPr>
      </w:pPr>
      <w:r w:rsidRPr="00D2020E">
        <w:rPr>
          <w:rFonts w:ascii="Times New Roman" w:hAnsi="Times New Roman"/>
          <w:sz w:val="26"/>
        </w:rPr>
        <w:t xml:space="preserve">Строительство </w:t>
      </w:r>
      <w:r w:rsidR="00941B6F" w:rsidRPr="00D2020E">
        <w:rPr>
          <w:rFonts w:ascii="Times New Roman" w:hAnsi="Times New Roman"/>
          <w:sz w:val="26"/>
        </w:rPr>
        <w:t xml:space="preserve">трансформаторной подстанции </w:t>
      </w:r>
      <w:r w:rsidR="00D672D7" w:rsidRPr="00D2020E">
        <w:rPr>
          <w:rFonts w:ascii="Times New Roman" w:hAnsi="Times New Roman"/>
          <w:sz w:val="26"/>
        </w:rPr>
        <w:t xml:space="preserve">ТП – 10 кВ </w:t>
      </w:r>
      <w:r w:rsidRPr="00D2020E">
        <w:rPr>
          <w:rFonts w:ascii="Times New Roman" w:hAnsi="Times New Roman"/>
          <w:sz w:val="26"/>
        </w:rPr>
        <w:t>в деревне Старые Бегуницы.</w:t>
      </w:r>
    </w:p>
    <w:p w:rsidR="00045CA8" w:rsidRPr="00D2020E" w:rsidRDefault="002B7179" w:rsidP="0079202A">
      <w:pPr>
        <w:numPr>
          <w:ilvl w:val="0"/>
          <w:numId w:val="72"/>
        </w:numPr>
        <w:spacing w:before="120" w:after="0" w:line="240" w:lineRule="auto"/>
        <w:ind w:left="284"/>
        <w:jc w:val="both"/>
        <w:rPr>
          <w:rFonts w:ascii="Times New Roman" w:hAnsi="Times New Roman"/>
          <w:b/>
          <w:bCs/>
          <w:sz w:val="28"/>
          <w:szCs w:val="28"/>
        </w:rPr>
      </w:pPr>
      <w:r w:rsidRPr="00D2020E">
        <w:rPr>
          <w:rFonts w:ascii="Times New Roman" w:hAnsi="Times New Roman"/>
          <w:sz w:val="26"/>
        </w:rPr>
        <w:t xml:space="preserve">Строительство </w:t>
      </w:r>
      <w:r w:rsidR="00941B6F" w:rsidRPr="00D2020E">
        <w:rPr>
          <w:rFonts w:ascii="Times New Roman" w:hAnsi="Times New Roman"/>
          <w:sz w:val="26"/>
        </w:rPr>
        <w:t xml:space="preserve">трансформаторной подстанции </w:t>
      </w:r>
      <w:r w:rsidR="00D672D7" w:rsidRPr="00D2020E">
        <w:rPr>
          <w:rFonts w:ascii="Times New Roman" w:hAnsi="Times New Roman"/>
          <w:sz w:val="26"/>
        </w:rPr>
        <w:t xml:space="preserve">ТП – 10 кВ </w:t>
      </w:r>
      <w:r w:rsidRPr="00D2020E">
        <w:rPr>
          <w:rFonts w:ascii="Times New Roman" w:hAnsi="Times New Roman"/>
          <w:sz w:val="26"/>
        </w:rPr>
        <w:t>на территории производственных зон, расположенных южнее деревни Коростовицы.</w:t>
      </w:r>
    </w:p>
    <w:p w:rsidR="002B7179" w:rsidRPr="00D2020E" w:rsidRDefault="002B7179" w:rsidP="0079202A">
      <w:pPr>
        <w:numPr>
          <w:ilvl w:val="0"/>
          <w:numId w:val="72"/>
        </w:numPr>
        <w:spacing w:before="120" w:after="0" w:line="240" w:lineRule="auto"/>
        <w:ind w:left="284"/>
        <w:jc w:val="both"/>
        <w:rPr>
          <w:rFonts w:ascii="Times New Roman" w:hAnsi="Times New Roman"/>
          <w:b/>
          <w:bCs/>
          <w:sz w:val="28"/>
          <w:szCs w:val="28"/>
        </w:rPr>
      </w:pPr>
      <w:r w:rsidRPr="00D2020E">
        <w:rPr>
          <w:rFonts w:ascii="Times New Roman" w:hAnsi="Times New Roman"/>
          <w:sz w:val="26"/>
        </w:rPr>
        <w:t xml:space="preserve">Строительство </w:t>
      </w:r>
      <w:r w:rsidR="00941B6F" w:rsidRPr="00D2020E">
        <w:rPr>
          <w:rFonts w:ascii="Times New Roman" w:hAnsi="Times New Roman"/>
          <w:sz w:val="26"/>
        </w:rPr>
        <w:t xml:space="preserve">трансформаторной подстанции </w:t>
      </w:r>
      <w:r w:rsidR="00D672D7" w:rsidRPr="00D2020E">
        <w:rPr>
          <w:rFonts w:ascii="Times New Roman" w:hAnsi="Times New Roman"/>
          <w:sz w:val="26"/>
        </w:rPr>
        <w:t xml:space="preserve">ТП – 10 кВ </w:t>
      </w:r>
      <w:r w:rsidRPr="00D2020E">
        <w:rPr>
          <w:rFonts w:ascii="Times New Roman" w:hAnsi="Times New Roman"/>
          <w:sz w:val="26"/>
        </w:rPr>
        <w:t>на территории зоны отдыха и туризма, расположенных восточнее деревни Коростовицы.</w:t>
      </w:r>
    </w:p>
    <w:p w:rsidR="00941B6F" w:rsidRPr="00712793" w:rsidRDefault="00941B6F"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 xml:space="preserve">Реконструкция трансформаторной подстанции ТП – 10 кВ в деревне </w:t>
      </w:r>
      <w:r w:rsidR="0003707A" w:rsidRPr="00712793">
        <w:rPr>
          <w:rFonts w:ascii="Times New Roman" w:hAnsi="Times New Roman"/>
          <w:sz w:val="26"/>
        </w:rPr>
        <w:t>Рукулицы.</w:t>
      </w:r>
    </w:p>
    <w:p w:rsidR="0003707A" w:rsidRPr="00712793" w:rsidRDefault="0003707A"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Реконструкция трансформаторной подстанции ТП – 10 кВ в деревне Теглицы.</w:t>
      </w:r>
    </w:p>
    <w:p w:rsidR="0003707A" w:rsidRPr="00712793" w:rsidRDefault="0003707A" w:rsidP="0079202A">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Реконструкция трансформаторной подстанции ТП – 10 кВ в деревне Синковицы.</w:t>
      </w:r>
    </w:p>
    <w:p w:rsidR="00712793" w:rsidRPr="00712793" w:rsidRDefault="00712793" w:rsidP="00712793">
      <w:pPr>
        <w:numPr>
          <w:ilvl w:val="0"/>
          <w:numId w:val="72"/>
        </w:numPr>
        <w:spacing w:before="120" w:after="0" w:line="240" w:lineRule="auto"/>
        <w:ind w:left="284"/>
        <w:jc w:val="both"/>
        <w:rPr>
          <w:rFonts w:ascii="Times New Roman" w:hAnsi="Times New Roman"/>
          <w:sz w:val="26"/>
        </w:rPr>
      </w:pPr>
      <w:r w:rsidRPr="00712793">
        <w:rPr>
          <w:rFonts w:ascii="Times New Roman" w:hAnsi="Times New Roman"/>
          <w:sz w:val="26"/>
        </w:rPr>
        <w:t>Реконструкция трансформаторной подстанции ТП – 10 кВ в деревне Марково.</w:t>
      </w:r>
    </w:p>
    <w:p w:rsidR="00D672D7" w:rsidRPr="00D2020E" w:rsidRDefault="00D672D7" w:rsidP="0079202A">
      <w:pPr>
        <w:numPr>
          <w:ilvl w:val="0"/>
          <w:numId w:val="72"/>
        </w:numPr>
        <w:spacing w:before="120" w:after="0" w:line="240" w:lineRule="auto"/>
        <w:ind w:left="284"/>
        <w:jc w:val="both"/>
        <w:rPr>
          <w:rFonts w:ascii="Times New Roman" w:hAnsi="Times New Roman"/>
          <w:sz w:val="26"/>
        </w:rPr>
      </w:pPr>
      <w:r w:rsidRPr="00D2020E">
        <w:rPr>
          <w:rFonts w:ascii="Times New Roman" w:hAnsi="Times New Roman"/>
          <w:sz w:val="26"/>
        </w:rPr>
        <w:t xml:space="preserve">Строительство линии электропередач ВЛ – 10 кВ протяженностью  </w:t>
      </w:r>
      <w:r w:rsidR="009D2F3E" w:rsidRPr="00D2020E">
        <w:rPr>
          <w:rFonts w:ascii="Times New Roman" w:hAnsi="Times New Roman"/>
          <w:sz w:val="26"/>
        </w:rPr>
        <w:t>0,22</w:t>
      </w:r>
      <w:r w:rsidRPr="00D2020E">
        <w:rPr>
          <w:rFonts w:ascii="Times New Roman" w:hAnsi="Times New Roman"/>
          <w:sz w:val="26"/>
        </w:rPr>
        <w:t xml:space="preserve"> км.</w:t>
      </w:r>
    </w:p>
    <w:p w:rsidR="00D672D7" w:rsidRPr="002B7179" w:rsidRDefault="00D672D7" w:rsidP="00D672D7">
      <w:pPr>
        <w:spacing w:before="120" w:after="0" w:line="240" w:lineRule="auto"/>
        <w:ind w:left="720"/>
        <w:jc w:val="both"/>
        <w:rPr>
          <w:rFonts w:ascii="Times New Roman" w:hAnsi="Times New Roman"/>
          <w:b/>
          <w:bCs/>
          <w:sz w:val="28"/>
          <w:szCs w:val="28"/>
        </w:rPr>
      </w:pPr>
    </w:p>
    <w:p w:rsidR="00804A03" w:rsidRPr="00C076F2" w:rsidRDefault="00804A03" w:rsidP="00D672D7">
      <w:pPr>
        <w:keepNext/>
        <w:spacing w:before="120" w:after="0" w:line="240" w:lineRule="auto"/>
        <w:jc w:val="center"/>
        <w:outlineLvl w:val="0"/>
        <w:rPr>
          <w:rFonts w:ascii="Times New Roman" w:hAnsi="Times New Roman"/>
          <w:b/>
          <w:bCs/>
          <w:sz w:val="26"/>
          <w:szCs w:val="26"/>
        </w:rPr>
      </w:pPr>
      <w:bookmarkStart w:id="227" w:name="_Toc383099319"/>
      <w:r w:rsidRPr="00C076F2">
        <w:rPr>
          <w:rFonts w:ascii="Times New Roman" w:hAnsi="Times New Roman"/>
          <w:b/>
          <w:bCs/>
          <w:sz w:val="26"/>
          <w:szCs w:val="26"/>
        </w:rPr>
        <w:t>4.4.2. Теплоснабжение</w:t>
      </w:r>
      <w:bookmarkEnd w:id="227"/>
    </w:p>
    <w:p w:rsidR="00804A03" w:rsidRPr="008F378D" w:rsidRDefault="00804A03" w:rsidP="00D672D7">
      <w:pPr>
        <w:keepNext/>
        <w:spacing w:before="120" w:after="0" w:line="240" w:lineRule="auto"/>
        <w:jc w:val="both"/>
        <w:rPr>
          <w:rFonts w:ascii="Times New Roman" w:hAnsi="Times New Roman"/>
          <w:b/>
          <w:i/>
          <w:sz w:val="26"/>
          <w:szCs w:val="26"/>
          <w:lang w:eastAsia="ru-RU"/>
        </w:rPr>
      </w:pPr>
      <w:r w:rsidRPr="008F378D">
        <w:rPr>
          <w:rFonts w:ascii="Times New Roman" w:hAnsi="Times New Roman"/>
          <w:b/>
          <w:i/>
          <w:sz w:val="26"/>
          <w:szCs w:val="26"/>
          <w:lang w:eastAsia="ru-RU"/>
        </w:rPr>
        <w:t>Существующее положение</w:t>
      </w:r>
    </w:p>
    <w:p w:rsidR="00804A03" w:rsidRPr="00903F38" w:rsidRDefault="00804A03" w:rsidP="005A2375">
      <w:pPr>
        <w:spacing w:before="120" w:after="0" w:line="240" w:lineRule="auto"/>
        <w:jc w:val="both"/>
        <w:rPr>
          <w:rFonts w:ascii="Times New Roman" w:hAnsi="Times New Roman"/>
          <w:sz w:val="26"/>
          <w:szCs w:val="26"/>
          <w:lang w:eastAsia="ru-RU"/>
        </w:rPr>
      </w:pPr>
      <w:r w:rsidRPr="00903F38">
        <w:rPr>
          <w:rFonts w:ascii="Times New Roman" w:hAnsi="Times New Roman"/>
          <w:sz w:val="26"/>
          <w:szCs w:val="26"/>
          <w:lang w:eastAsia="ru-RU"/>
        </w:rPr>
        <w:t>На территории Бегуницкого сельского поселения теплоснабжение потребителей осуществляется от двух котельных, расположенных в деревн</w:t>
      </w:r>
      <w:r>
        <w:rPr>
          <w:rFonts w:ascii="Times New Roman" w:hAnsi="Times New Roman"/>
          <w:sz w:val="26"/>
          <w:szCs w:val="26"/>
          <w:lang w:eastAsia="ru-RU"/>
        </w:rPr>
        <w:t>е</w:t>
      </w:r>
      <w:r w:rsidRPr="00903F38">
        <w:rPr>
          <w:rFonts w:ascii="Times New Roman" w:hAnsi="Times New Roman"/>
          <w:sz w:val="26"/>
          <w:szCs w:val="26"/>
          <w:lang w:eastAsia="ru-RU"/>
        </w:rPr>
        <w:t xml:space="preserve"> Бегуницы.</w:t>
      </w:r>
    </w:p>
    <w:p w:rsidR="00804A03" w:rsidRDefault="00804A03" w:rsidP="005A2375">
      <w:pPr>
        <w:spacing w:before="120" w:after="0" w:line="240" w:lineRule="auto"/>
        <w:jc w:val="both"/>
        <w:rPr>
          <w:rFonts w:ascii="Times New Roman" w:hAnsi="Times New Roman"/>
          <w:sz w:val="26"/>
          <w:szCs w:val="26"/>
          <w:lang w:eastAsia="ru-RU"/>
        </w:rPr>
      </w:pPr>
      <w:r w:rsidRPr="00903F38">
        <w:rPr>
          <w:rFonts w:ascii="Times New Roman" w:hAnsi="Times New Roman"/>
          <w:sz w:val="26"/>
          <w:szCs w:val="26"/>
          <w:lang w:eastAsia="ru-RU"/>
        </w:rPr>
        <w:t>Жилой фонд остальных населенных пунктов поселения отапливается посредством печного отопления.</w:t>
      </w:r>
    </w:p>
    <w:p w:rsidR="00804A03" w:rsidRPr="00903F38" w:rsidRDefault="00045CA8" w:rsidP="005A2375">
      <w:pPr>
        <w:spacing w:before="120" w:after="0" w:line="240" w:lineRule="auto"/>
        <w:jc w:val="both"/>
        <w:rPr>
          <w:rFonts w:ascii="Times New Roman" w:hAnsi="Times New Roman"/>
          <w:sz w:val="26"/>
          <w:szCs w:val="26"/>
          <w:lang w:eastAsia="ru-RU"/>
        </w:rPr>
      </w:pPr>
      <w:r w:rsidRPr="00045CA8">
        <w:rPr>
          <w:rFonts w:ascii="Times New Roman" w:hAnsi="Times New Roman"/>
          <w:sz w:val="26"/>
          <w:szCs w:val="26"/>
          <w:lang w:eastAsia="ru-RU"/>
        </w:rPr>
        <w:t>Таблица 4.4.2.-</w:t>
      </w:r>
      <w:r>
        <w:rPr>
          <w:rFonts w:ascii="Times New Roman" w:hAnsi="Times New Roman"/>
          <w:sz w:val="26"/>
          <w:szCs w:val="26"/>
          <w:lang w:eastAsia="ru-RU"/>
        </w:rPr>
        <w:t>1. Перечень котельных на территории Бегуницкого сельского поселения</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267"/>
        <w:gridCol w:w="1984"/>
        <w:gridCol w:w="1081"/>
        <w:gridCol w:w="1081"/>
        <w:gridCol w:w="910"/>
        <w:gridCol w:w="1401"/>
      </w:tblGrid>
      <w:tr w:rsidR="00804A03" w:rsidRPr="003044EA" w:rsidTr="004F15FC">
        <w:trPr>
          <w:trHeight w:val="471"/>
          <w:tblHeader/>
        </w:trPr>
        <w:tc>
          <w:tcPr>
            <w:tcW w:w="1013" w:type="pct"/>
            <w:vAlign w:val="center"/>
          </w:tcPr>
          <w:p w:rsidR="00804A03" w:rsidRPr="003044EA" w:rsidRDefault="00804A03" w:rsidP="004F15FC">
            <w:pPr>
              <w:pStyle w:val="Normal10-02"/>
              <w:rPr>
                <w:bCs/>
                <w:sz w:val="22"/>
                <w:szCs w:val="22"/>
              </w:rPr>
            </w:pPr>
            <w:r w:rsidRPr="003044EA">
              <w:rPr>
                <w:bCs/>
                <w:sz w:val="22"/>
                <w:szCs w:val="22"/>
              </w:rPr>
              <w:t>Название котельной</w:t>
            </w:r>
          </w:p>
        </w:tc>
        <w:tc>
          <w:tcPr>
            <w:tcW w:w="654" w:type="pct"/>
            <w:vAlign w:val="center"/>
          </w:tcPr>
          <w:p w:rsidR="00804A03" w:rsidRPr="003044EA" w:rsidRDefault="00804A03" w:rsidP="004F15FC">
            <w:pPr>
              <w:pStyle w:val="Normal10-02"/>
              <w:rPr>
                <w:bCs/>
                <w:sz w:val="22"/>
                <w:szCs w:val="22"/>
              </w:rPr>
            </w:pPr>
            <w:r w:rsidRPr="003044EA">
              <w:rPr>
                <w:bCs/>
                <w:sz w:val="22"/>
                <w:szCs w:val="22"/>
              </w:rPr>
              <w:t>Установленная мощность, Гкал/час</w:t>
            </w:r>
          </w:p>
        </w:tc>
        <w:tc>
          <w:tcPr>
            <w:tcW w:w="1024" w:type="pct"/>
            <w:vAlign w:val="center"/>
          </w:tcPr>
          <w:p w:rsidR="00804A03" w:rsidRPr="003044EA" w:rsidRDefault="00804A03" w:rsidP="004F15FC">
            <w:pPr>
              <w:pStyle w:val="Normal10-02"/>
              <w:rPr>
                <w:bCs/>
                <w:sz w:val="22"/>
                <w:szCs w:val="22"/>
              </w:rPr>
            </w:pPr>
            <w:r w:rsidRPr="003044EA">
              <w:rPr>
                <w:bCs/>
                <w:sz w:val="22"/>
                <w:szCs w:val="22"/>
              </w:rPr>
              <w:t>Оборудование, режим работы</w:t>
            </w:r>
          </w:p>
        </w:tc>
        <w:tc>
          <w:tcPr>
            <w:tcW w:w="558" w:type="pct"/>
            <w:vAlign w:val="center"/>
          </w:tcPr>
          <w:p w:rsidR="00130C1A" w:rsidRPr="003044EA" w:rsidRDefault="004F15FC" w:rsidP="004F15FC">
            <w:pPr>
              <w:pStyle w:val="Normal10-02"/>
              <w:rPr>
                <w:bCs/>
                <w:sz w:val="22"/>
                <w:szCs w:val="22"/>
              </w:rPr>
            </w:pPr>
            <w:r w:rsidRPr="003044EA">
              <w:rPr>
                <w:bCs/>
                <w:sz w:val="22"/>
                <w:szCs w:val="22"/>
              </w:rPr>
              <w:t>Г</w:t>
            </w:r>
            <w:r w:rsidR="00804A03" w:rsidRPr="003044EA">
              <w:rPr>
                <w:bCs/>
                <w:sz w:val="22"/>
                <w:szCs w:val="22"/>
              </w:rPr>
              <w:t xml:space="preserve">од </w:t>
            </w:r>
          </w:p>
          <w:p w:rsidR="00804A03" w:rsidRPr="003044EA" w:rsidRDefault="00804A03" w:rsidP="004F15FC">
            <w:pPr>
              <w:pStyle w:val="Normal10-02"/>
              <w:rPr>
                <w:bCs/>
                <w:sz w:val="22"/>
                <w:szCs w:val="22"/>
              </w:rPr>
            </w:pPr>
            <w:r w:rsidRPr="003044EA">
              <w:rPr>
                <w:bCs/>
                <w:sz w:val="22"/>
                <w:szCs w:val="22"/>
              </w:rPr>
              <w:t>ввода</w:t>
            </w:r>
          </w:p>
        </w:tc>
        <w:tc>
          <w:tcPr>
            <w:tcW w:w="558" w:type="pct"/>
            <w:vAlign w:val="center"/>
          </w:tcPr>
          <w:p w:rsidR="00804A03" w:rsidRPr="003044EA" w:rsidRDefault="00804A03" w:rsidP="004F15FC">
            <w:pPr>
              <w:pStyle w:val="Normal10-02"/>
              <w:rPr>
                <w:bCs/>
                <w:sz w:val="22"/>
                <w:szCs w:val="22"/>
              </w:rPr>
            </w:pPr>
            <w:r w:rsidRPr="003044EA">
              <w:rPr>
                <w:bCs/>
                <w:sz w:val="22"/>
                <w:szCs w:val="22"/>
              </w:rPr>
              <w:t>Подключенная нагрузка, Гкал/час</w:t>
            </w:r>
          </w:p>
        </w:tc>
        <w:tc>
          <w:tcPr>
            <w:tcW w:w="470" w:type="pct"/>
            <w:vAlign w:val="center"/>
          </w:tcPr>
          <w:p w:rsidR="00804A03" w:rsidRPr="003044EA" w:rsidRDefault="00804A03" w:rsidP="004F15FC">
            <w:pPr>
              <w:pStyle w:val="Normal10-02"/>
              <w:rPr>
                <w:bCs/>
                <w:sz w:val="22"/>
                <w:szCs w:val="22"/>
              </w:rPr>
            </w:pPr>
            <w:r w:rsidRPr="003044EA">
              <w:rPr>
                <w:bCs/>
                <w:sz w:val="22"/>
                <w:szCs w:val="22"/>
              </w:rPr>
              <w:t>Вид топлива</w:t>
            </w:r>
          </w:p>
        </w:tc>
        <w:tc>
          <w:tcPr>
            <w:tcW w:w="725" w:type="pct"/>
            <w:vAlign w:val="center"/>
          </w:tcPr>
          <w:p w:rsidR="00804A03" w:rsidRPr="003044EA" w:rsidRDefault="00804A03" w:rsidP="004F15FC">
            <w:pPr>
              <w:pStyle w:val="Normal10-02"/>
              <w:rPr>
                <w:bCs/>
                <w:sz w:val="22"/>
                <w:szCs w:val="22"/>
              </w:rPr>
            </w:pPr>
            <w:r w:rsidRPr="003044EA">
              <w:rPr>
                <w:bCs/>
                <w:sz w:val="22"/>
                <w:szCs w:val="22"/>
              </w:rPr>
              <w:t>Годовой расход топлива, тысяч м</w:t>
            </w:r>
            <w:r w:rsidRPr="003044EA">
              <w:rPr>
                <w:bCs/>
                <w:sz w:val="22"/>
                <w:szCs w:val="22"/>
                <w:vertAlign w:val="superscript"/>
              </w:rPr>
              <w:t>3</w:t>
            </w:r>
          </w:p>
        </w:tc>
      </w:tr>
      <w:tr w:rsidR="00804A03" w:rsidRPr="00F024A9" w:rsidTr="003044EA">
        <w:trPr>
          <w:trHeight w:val="457"/>
        </w:trPr>
        <w:tc>
          <w:tcPr>
            <w:tcW w:w="1013" w:type="pct"/>
            <w:vAlign w:val="center"/>
          </w:tcPr>
          <w:p w:rsidR="00804A03" w:rsidRPr="00F91EE4" w:rsidRDefault="00804A03" w:rsidP="003044EA">
            <w:pPr>
              <w:pStyle w:val="15"/>
              <w:jc w:val="center"/>
              <w:rPr>
                <w:sz w:val="24"/>
                <w:szCs w:val="24"/>
              </w:rPr>
            </w:pPr>
            <w:r w:rsidRPr="00F91EE4">
              <w:rPr>
                <w:sz w:val="24"/>
                <w:szCs w:val="24"/>
              </w:rPr>
              <w:t>Котельная №  2</w:t>
            </w:r>
          </w:p>
        </w:tc>
        <w:tc>
          <w:tcPr>
            <w:tcW w:w="654" w:type="pct"/>
            <w:vAlign w:val="center"/>
          </w:tcPr>
          <w:p w:rsidR="00804A03" w:rsidRPr="00F91EE4" w:rsidRDefault="00804A03" w:rsidP="003044EA">
            <w:pPr>
              <w:pStyle w:val="15"/>
              <w:jc w:val="center"/>
              <w:rPr>
                <w:sz w:val="24"/>
                <w:szCs w:val="24"/>
              </w:rPr>
            </w:pPr>
            <w:r w:rsidRPr="00F91EE4">
              <w:rPr>
                <w:sz w:val="24"/>
                <w:szCs w:val="24"/>
              </w:rPr>
              <w:t>17,02</w:t>
            </w:r>
          </w:p>
        </w:tc>
        <w:tc>
          <w:tcPr>
            <w:tcW w:w="1024" w:type="pct"/>
            <w:vAlign w:val="center"/>
          </w:tcPr>
          <w:p w:rsidR="00804A03" w:rsidRPr="00F91EE4" w:rsidRDefault="00804A03" w:rsidP="003044EA">
            <w:pPr>
              <w:pStyle w:val="15"/>
              <w:jc w:val="center"/>
              <w:rPr>
                <w:sz w:val="24"/>
                <w:szCs w:val="24"/>
              </w:rPr>
            </w:pPr>
            <w:r w:rsidRPr="00F91EE4">
              <w:rPr>
                <w:sz w:val="24"/>
                <w:szCs w:val="24"/>
              </w:rPr>
              <w:t>ТВГ-4 – 4 шт.</w:t>
            </w:r>
          </w:p>
        </w:tc>
        <w:tc>
          <w:tcPr>
            <w:tcW w:w="558" w:type="pct"/>
            <w:vAlign w:val="center"/>
          </w:tcPr>
          <w:p w:rsidR="00804A03" w:rsidRPr="00F91EE4" w:rsidRDefault="00804A03" w:rsidP="003044EA">
            <w:pPr>
              <w:pStyle w:val="15"/>
              <w:jc w:val="center"/>
              <w:rPr>
                <w:sz w:val="24"/>
                <w:szCs w:val="24"/>
              </w:rPr>
            </w:pPr>
            <w:r w:rsidRPr="00F91EE4">
              <w:rPr>
                <w:sz w:val="24"/>
                <w:szCs w:val="24"/>
              </w:rPr>
              <w:t>1972</w:t>
            </w:r>
          </w:p>
        </w:tc>
        <w:tc>
          <w:tcPr>
            <w:tcW w:w="558" w:type="pct"/>
            <w:vAlign w:val="center"/>
          </w:tcPr>
          <w:p w:rsidR="00804A03" w:rsidRPr="00F91EE4" w:rsidRDefault="00804A03" w:rsidP="003044EA">
            <w:pPr>
              <w:pStyle w:val="15"/>
              <w:jc w:val="center"/>
              <w:rPr>
                <w:sz w:val="24"/>
                <w:szCs w:val="24"/>
              </w:rPr>
            </w:pPr>
            <w:r w:rsidRPr="00F91EE4">
              <w:rPr>
                <w:sz w:val="24"/>
                <w:szCs w:val="24"/>
              </w:rPr>
              <w:t>7,64</w:t>
            </w:r>
          </w:p>
        </w:tc>
        <w:tc>
          <w:tcPr>
            <w:tcW w:w="470" w:type="pct"/>
            <w:vAlign w:val="center"/>
          </w:tcPr>
          <w:p w:rsidR="00804A03" w:rsidRPr="00F91EE4" w:rsidRDefault="00804A03" w:rsidP="003044EA">
            <w:pPr>
              <w:pStyle w:val="15"/>
              <w:jc w:val="center"/>
              <w:rPr>
                <w:sz w:val="24"/>
                <w:szCs w:val="24"/>
              </w:rPr>
            </w:pPr>
            <w:r w:rsidRPr="00F91EE4">
              <w:rPr>
                <w:sz w:val="24"/>
                <w:szCs w:val="24"/>
              </w:rPr>
              <w:t>газ</w:t>
            </w:r>
          </w:p>
        </w:tc>
        <w:tc>
          <w:tcPr>
            <w:tcW w:w="725" w:type="pct"/>
            <w:vAlign w:val="center"/>
          </w:tcPr>
          <w:p w:rsidR="00804A03" w:rsidRPr="00F91EE4" w:rsidRDefault="00804A03" w:rsidP="003044EA">
            <w:pPr>
              <w:pStyle w:val="15"/>
              <w:jc w:val="center"/>
              <w:rPr>
                <w:sz w:val="24"/>
                <w:szCs w:val="24"/>
              </w:rPr>
            </w:pPr>
            <w:r w:rsidRPr="00F91EE4">
              <w:rPr>
                <w:sz w:val="24"/>
                <w:szCs w:val="24"/>
              </w:rPr>
              <w:t>3863,1</w:t>
            </w:r>
          </w:p>
        </w:tc>
      </w:tr>
      <w:tr w:rsidR="00804A03" w:rsidRPr="00F024A9" w:rsidTr="003044EA">
        <w:trPr>
          <w:trHeight w:val="457"/>
        </w:trPr>
        <w:tc>
          <w:tcPr>
            <w:tcW w:w="1013" w:type="pct"/>
            <w:vAlign w:val="center"/>
          </w:tcPr>
          <w:p w:rsidR="00804A03" w:rsidRPr="00F91EE4" w:rsidRDefault="00804A03" w:rsidP="003044EA">
            <w:pPr>
              <w:pStyle w:val="15"/>
              <w:jc w:val="center"/>
              <w:rPr>
                <w:sz w:val="24"/>
                <w:szCs w:val="24"/>
              </w:rPr>
            </w:pPr>
            <w:r w:rsidRPr="00F91EE4">
              <w:rPr>
                <w:sz w:val="24"/>
                <w:szCs w:val="24"/>
              </w:rPr>
              <w:t>Котельная №  3</w:t>
            </w:r>
          </w:p>
        </w:tc>
        <w:tc>
          <w:tcPr>
            <w:tcW w:w="654" w:type="pct"/>
            <w:vAlign w:val="center"/>
          </w:tcPr>
          <w:p w:rsidR="00804A03" w:rsidRPr="00F91EE4" w:rsidRDefault="00804A03" w:rsidP="003044EA">
            <w:pPr>
              <w:pStyle w:val="15"/>
              <w:jc w:val="center"/>
              <w:rPr>
                <w:sz w:val="24"/>
                <w:szCs w:val="24"/>
              </w:rPr>
            </w:pPr>
            <w:r w:rsidRPr="00F91EE4">
              <w:rPr>
                <w:sz w:val="24"/>
                <w:szCs w:val="24"/>
              </w:rPr>
              <w:t>0,32</w:t>
            </w:r>
          </w:p>
        </w:tc>
        <w:tc>
          <w:tcPr>
            <w:tcW w:w="1024" w:type="pct"/>
            <w:vAlign w:val="center"/>
          </w:tcPr>
          <w:p w:rsidR="00804A03" w:rsidRPr="00F91EE4" w:rsidRDefault="00804A03" w:rsidP="003044EA">
            <w:pPr>
              <w:pStyle w:val="15"/>
              <w:jc w:val="center"/>
              <w:rPr>
                <w:sz w:val="24"/>
                <w:szCs w:val="24"/>
              </w:rPr>
            </w:pPr>
            <w:r w:rsidRPr="00F91EE4">
              <w:rPr>
                <w:sz w:val="24"/>
                <w:szCs w:val="24"/>
                <w:lang w:val="en-US"/>
              </w:rPr>
              <w:t xml:space="preserve">Logano GE434 – 1 </w:t>
            </w:r>
            <w:r w:rsidRPr="00F91EE4">
              <w:rPr>
                <w:sz w:val="24"/>
                <w:szCs w:val="24"/>
              </w:rPr>
              <w:t>шт.</w:t>
            </w:r>
          </w:p>
        </w:tc>
        <w:tc>
          <w:tcPr>
            <w:tcW w:w="558" w:type="pct"/>
            <w:vAlign w:val="center"/>
          </w:tcPr>
          <w:p w:rsidR="00804A03" w:rsidRPr="00F91EE4" w:rsidRDefault="00804A03" w:rsidP="003044EA">
            <w:pPr>
              <w:pStyle w:val="15"/>
              <w:jc w:val="center"/>
              <w:rPr>
                <w:sz w:val="24"/>
                <w:szCs w:val="24"/>
              </w:rPr>
            </w:pPr>
            <w:r w:rsidRPr="00F91EE4">
              <w:rPr>
                <w:sz w:val="24"/>
                <w:szCs w:val="24"/>
              </w:rPr>
              <w:t>2011</w:t>
            </w:r>
          </w:p>
        </w:tc>
        <w:tc>
          <w:tcPr>
            <w:tcW w:w="558" w:type="pct"/>
            <w:vAlign w:val="center"/>
          </w:tcPr>
          <w:p w:rsidR="00804A03" w:rsidRPr="00F91EE4" w:rsidRDefault="00804A03" w:rsidP="003044EA">
            <w:pPr>
              <w:pStyle w:val="15"/>
              <w:jc w:val="center"/>
              <w:rPr>
                <w:sz w:val="24"/>
                <w:szCs w:val="24"/>
              </w:rPr>
            </w:pPr>
            <w:r w:rsidRPr="00F91EE4">
              <w:rPr>
                <w:sz w:val="24"/>
                <w:szCs w:val="24"/>
              </w:rPr>
              <w:t>0,24</w:t>
            </w:r>
          </w:p>
        </w:tc>
        <w:tc>
          <w:tcPr>
            <w:tcW w:w="470" w:type="pct"/>
            <w:vAlign w:val="center"/>
          </w:tcPr>
          <w:p w:rsidR="00804A03" w:rsidRPr="00F91EE4" w:rsidRDefault="00804A03" w:rsidP="003044EA">
            <w:pPr>
              <w:pStyle w:val="15"/>
              <w:jc w:val="center"/>
              <w:rPr>
                <w:sz w:val="24"/>
                <w:szCs w:val="24"/>
              </w:rPr>
            </w:pPr>
            <w:r w:rsidRPr="00F91EE4">
              <w:rPr>
                <w:sz w:val="24"/>
                <w:szCs w:val="24"/>
              </w:rPr>
              <w:t>газ</w:t>
            </w:r>
          </w:p>
        </w:tc>
        <w:tc>
          <w:tcPr>
            <w:tcW w:w="725" w:type="pct"/>
            <w:vAlign w:val="center"/>
          </w:tcPr>
          <w:p w:rsidR="00804A03" w:rsidRPr="00F91EE4" w:rsidRDefault="00804A03" w:rsidP="003044EA">
            <w:pPr>
              <w:pStyle w:val="15"/>
              <w:jc w:val="center"/>
              <w:rPr>
                <w:sz w:val="24"/>
                <w:szCs w:val="24"/>
              </w:rPr>
            </w:pPr>
            <w:r w:rsidRPr="00F91EE4">
              <w:rPr>
                <w:sz w:val="24"/>
                <w:szCs w:val="24"/>
              </w:rPr>
              <w:t>255,6</w:t>
            </w:r>
          </w:p>
        </w:tc>
      </w:tr>
    </w:tbl>
    <w:p w:rsidR="00804A03" w:rsidRDefault="00804A03" w:rsidP="005A2375">
      <w:pPr>
        <w:spacing w:before="120" w:after="0" w:line="240" w:lineRule="auto"/>
        <w:jc w:val="both"/>
        <w:rPr>
          <w:rFonts w:ascii="Times New Roman" w:hAnsi="Times New Roman"/>
          <w:sz w:val="26"/>
          <w:szCs w:val="26"/>
          <w:lang w:eastAsia="ru-RU"/>
        </w:rPr>
      </w:pPr>
      <w:r w:rsidRPr="00903F38">
        <w:rPr>
          <w:rFonts w:ascii="Times New Roman" w:hAnsi="Times New Roman"/>
          <w:sz w:val="26"/>
          <w:szCs w:val="26"/>
          <w:lang w:eastAsia="ru-RU"/>
        </w:rPr>
        <w:lastRenderedPageBreak/>
        <w:t>Протяженность тепловых сетей  на территории деревни Бегуницы составляет 8009 м. Сети находятся в неудовлетворительном состоянии и 5998 м из них нуждаются в замене.</w:t>
      </w:r>
    </w:p>
    <w:p w:rsidR="00045CA8" w:rsidRPr="008F378D" w:rsidRDefault="00045CA8" w:rsidP="005A2375">
      <w:pPr>
        <w:keepNext/>
        <w:spacing w:before="120" w:after="0" w:line="240" w:lineRule="auto"/>
        <w:jc w:val="both"/>
        <w:rPr>
          <w:rFonts w:ascii="Times New Roman" w:hAnsi="Times New Roman"/>
          <w:b/>
          <w:i/>
          <w:sz w:val="26"/>
          <w:szCs w:val="26"/>
          <w:lang w:eastAsia="ru-RU"/>
        </w:rPr>
      </w:pPr>
      <w:r w:rsidRPr="008F378D">
        <w:rPr>
          <w:rFonts w:ascii="Times New Roman" w:hAnsi="Times New Roman"/>
          <w:b/>
          <w:i/>
          <w:sz w:val="26"/>
          <w:szCs w:val="26"/>
          <w:lang w:eastAsia="ru-RU"/>
        </w:rPr>
        <w:t>Проектные предложения</w:t>
      </w:r>
    </w:p>
    <w:p w:rsidR="00045CA8" w:rsidRPr="00045CA8" w:rsidRDefault="00045CA8" w:rsidP="005A2375">
      <w:pPr>
        <w:spacing w:before="120" w:after="0" w:line="240" w:lineRule="auto"/>
        <w:jc w:val="both"/>
        <w:rPr>
          <w:rFonts w:ascii="Times New Roman" w:hAnsi="Times New Roman"/>
          <w:sz w:val="26"/>
          <w:szCs w:val="26"/>
        </w:rPr>
      </w:pPr>
      <w:r w:rsidRPr="00045CA8">
        <w:rPr>
          <w:rFonts w:ascii="Times New Roman" w:hAnsi="Times New Roman"/>
          <w:sz w:val="26"/>
          <w:szCs w:val="26"/>
        </w:rPr>
        <w:t xml:space="preserve">Проектом планируется обеспечить централизованным теплоснабжением всю многоквартирную жилую и общественную застройку на территории Бегуницкого сельского поселения. </w:t>
      </w:r>
    </w:p>
    <w:p w:rsidR="00045CA8" w:rsidRPr="00045CA8" w:rsidRDefault="00045CA8" w:rsidP="005A2375">
      <w:pPr>
        <w:spacing w:before="120" w:after="0" w:line="240" w:lineRule="auto"/>
        <w:jc w:val="both"/>
        <w:rPr>
          <w:rFonts w:ascii="Times New Roman" w:hAnsi="Times New Roman"/>
          <w:sz w:val="26"/>
          <w:szCs w:val="26"/>
        </w:rPr>
      </w:pPr>
      <w:r w:rsidRPr="00045CA8">
        <w:rPr>
          <w:rFonts w:ascii="Times New Roman" w:hAnsi="Times New Roman"/>
          <w:sz w:val="26"/>
          <w:szCs w:val="26"/>
        </w:rPr>
        <w:t>Расход тепла на жилищно-коммунальные нужды определен в соответствии со СНиП 2.04.07-86 «Тепловые сети», исходя из численности населения и величины общей площади жилых зданий.</w:t>
      </w:r>
    </w:p>
    <w:p w:rsidR="00045CA8" w:rsidRPr="00045CA8" w:rsidRDefault="00045CA8" w:rsidP="005A2375">
      <w:pPr>
        <w:spacing w:before="120" w:after="0" w:line="240" w:lineRule="auto"/>
        <w:jc w:val="both"/>
        <w:rPr>
          <w:rFonts w:ascii="Times New Roman" w:hAnsi="Times New Roman"/>
          <w:sz w:val="26"/>
          <w:szCs w:val="26"/>
        </w:rPr>
      </w:pPr>
      <w:r w:rsidRPr="00045CA8">
        <w:rPr>
          <w:rFonts w:ascii="Times New Roman" w:hAnsi="Times New Roman"/>
          <w:sz w:val="26"/>
          <w:szCs w:val="26"/>
        </w:rPr>
        <w:t xml:space="preserve">Расчеты произведены для расчетной температуры наружного воздуха </w:t>
      </w:r>
      <w:r w:rsidR="003A47AD" w:rsidRPr="003D5FB7">
        <w:rPr>
          <w:sz w:val="24"/>
          <w:szCs w:val="24"/>
        </w:rPr>
        <w:t>–</w:t>
      </w:r>
      <w:r w:rsidR="003A47AD" w:rsidRPr="003D5FB7">
        <w:rPr>
          <w:rFonts w:ascii="Times New Roman" w:hAnsi="Times New Roman"/>
          <w:sz w:val="26"/>
          <w:szCs w:val="26"/>
        </w:rPr>
        <w:t xml:space="preserve"> 32 </w:t>
      </w:r>
      <w:r w:rsidR="003A47AD" w:rsidRPr="003D5FB7">
        <w:rPr>
          <w:rFonts w:ascii="Times New Roman" w:hAnsi="Times New Roman"/>
          <w:sz w:val="26"/>
          <w:szCs w:val="26"/>
          <w:vertAlign w:val="superscript"/>
        </w:rPr>
        <w:t>о</w:t>
      </w:r>
      <w:r w:rsidR="003A47AD" w:rsidRPr="003D5FB7">
        <w:rPr>
          <w:rFonts w:ascii="Times New Roman" w:hAnsi="Times New Roman"/>
          <w:sz w:val="26"/>
          <w:szCs w:val="26"/>
        </w:rPr>
        <w:t xml:space="preserve">С </w:t>
      </w:r>
      <w:r w:rsidRPr="00045CA8">
        <w:rPr>
          <w:rFonts w:ascii="Times New Roman" w:hAnsi="Times New Roman"/>
          <w:sz w:val="26"/>
          <w:szCs w:val="26"/>
        </w:rPr>
        <w:t xml:space="preserve">на отопление </w:t>
      </w:r>
      <w:r w:rsidRPr="003D5FB7">
        <w:rPr>
          <w:rFonts w:ascii="Times New Roman" w:hAnsi="Times New Roman"/>
          <w:sz w:val="26"/>
          <w:szCs w:val="26"/>
        </w:rPr>
        <w:t>(согласно СНиП 23.01.99 «Строительная климатология»).</w:t>
      </w:r>
    </w:p>
    <w:p w:rsidR="00045CA8" w:rsidRPr="00045CA8" w:rsidRDefault="00045CA8" w:rsidP="005A2375">
      <w:pPr>
        <w:spacing w:before="120" w:after="0" w:line="240" w:lineRule="auto"/>
        <w:jc w:val="both"/>
        <w:rPr>
          <w:rFonts w:ascii="Times New Roman" w:hAnsi="Times New Roman"/>
          <w:sz w:val="26"/>
          <w:szCs w:val="26"/>
        </w:rPr>
      </w:pPr>
      <w:r w:rsidRPr="00045CA8">
        <w:rPr>
          <w:rFonts w:ascii="Times New Roman" w:hAnsi="Times New Roman"/>
          <w:sz w:val="26"/>
          <w:szCs w:val="26"/>
        </w:rPr>
        <w:t xml:space="preserve">Согласно СНиП 2.04.07-86 (п.2.4, прил.2): </w:t>
      </w:r>
    </w:p>
    <w:p w:rsidR="00045CA8" w:rsidRPr="00045CA8" w:rsidRDefault="00045CA8" w:rsidP="0079202A">
      <w:pPr>
        <w:numPr>
          <w:ilvl w:val="0"/>
          <w:numId w:val="73"/>
        </w:numPr>
        <w:spacing w:before="120" w:after="0" w:line="240" w:lineRule="auto"/>
        <w:jc w:val="both"/>
        <w:rPr>
          <w:rFonts w:ascii="Times New Roman" w:hAnsi="Times New Roman"/>
          <w:sz w:val="26"/>
          <w:szCs w:val="26"/>
        </w:rPr>
      </w:pPr>
      <w:r w:rsidRPr="00045CA8">
        <w:rPr>
          <w:rFonts w:ascii="Times New Roman" w:hAnsi="Times New Roman"/>
          <w:sz w:val="26"/>
          <w:szCs w:val="26"/>
        </w:rPr>
        <w:t>укрупненный показатель максимального теплового потока на отопление жилых зданий принят (Вт/м² общей площади):</w:t>
      </w:r>
    </w:p>
    <w:p w:rsidR="00045CA8" w:rsidRPr="00045CA8" w:rsidRDefault="00045CA8" w:rsidP="005A2375">
      <w:pPr>
        <w:keepNext/>
        <w:spacing w:before="120" w:after="0" w:line="240" w:lineRule="auto"/>
        <w:jc w:val="both"/>
        <w:rPr>
          <w:rFonts w:ascii="Times New Roman" w:eastAsia="Times New Roman" w:hAnsi="Times New Roman"/>
          <w:sz w:val="26"/>
          <w:szCs w:val="26"/>
        </w:rPr>
      </w:pPr>
      <w:r w:rsidRPr="00045CA8">
        <w:rPr>
          <w:rFonts w:ascii="Times New Roman" w:eastAsia="Times New Roman" w:hAnsi="Times New Roman"/>
          <w:sz w:val="26"/>
          <w:szCs w:val="26"/>
        </w:rPr>
        <w:t>Таблица 4.4.2-2.</w:t>
      </w:r>
      <w:r w:rsidR="00BD3C1A">
        <w:rPr>
          <w:rFonts w:ascii="Times New Roman" w:eastAsia="Times New Roman" w:hAnsi="Times New Roman"/>
          <w:sz w:val="26"/>
          <w:szCs w:val="26"/>
        </w:rPr>
        <w:t xml:space="preserve"> </w:t>
      </w:r>
      <w:r w:rsidRPr="00045CA8">
        <w:rPr>
          <w:rFonts w:ascii="Times New Roman" w:eastAsia="Times New Roman" w:hAnsi="Times New Roman"/>
          <w:sz w:val="26"/>
          <w:szCs w:val="26"/>
        </w:rPr>
        <w:t>Укрупненный показатель максимального теплового потока</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436"/>
        <w:gridCol w:w="1913"/>
        <w:gridCol w:w="1913"/>
        <w:gridCol w:w="1913"/>
      </w:tblGrid>
      <w:tr w:rsidR="00657533" w:rsidRPr="00780368" w:rsidTr="00657533">
        <w:trPr>
          <w:trHeight w:val="173"/>
          <w:tblHeader/>
          <w:jc w:val="center"/>
        </w:trPr>
        <w:tc>
          <w:tcPr>
            <w:tcW w:w="1054" w:type="pct"/>
            <w:vAlign w:val="center"/>
          </w:tcPr>
          <w:p w:rsidR="00657533" w:rsidRPr="00780368" w:rsidRDefault="00657533" w:rsidP="00045CA8">
            <w:pPr>
              <w:spacing w:after="0" w:line="240" w:lineRule="auto"/>
              <w:jc w:val="center"/>
              <w:rPr>
                <w:rFonts w:ascii="Times New Roman" w:eastAsia="Times New Roman" w:hAnsi="Times New Roman"/>
                <w:b/>
                <w:spacing w:val="-4"/>
                <w:sz w:val="24"/>
                <w:szCs w:val="24"/>
              </w:rPr>
            </w:pPr>
            <w:r w:rsidRPr="00780368">
              <w:rPr>
                <w:rFonts w:ascii="Times New Roman" w:eastAsia="Times New Roman" w:hAnsi="Times New Roman"/>
                <w:b/>
                <w:spacing w:val="-4"/>
                <w:sz w:val="24"/>
                <w:szCs w:val="24"/>
              </w:rPr>
              <w:t>Застройка</w:t>
            </w:r>
          </w:p>
        </w:tc>
        <w:tc>
          <w:tcPr>
            <w:tcW w:w="790" w:type="pct"/>
          </w:tcPr>
          <w:p w:rsidR="00657533" w:rsidRPr="00780368" w:rsidRDefault="00657533" w:rsidP="00045CA8">
            <w:pPr>
              <w:spacing w:after="0" w:line="240" w:lineRule="auto"/>
              <w:jc w:val="center"/>
              <w:rPr>
                <w:rFonts w:ascii="Times New Roman" w:eastAsia="Times New Roman" w:hAnsi="Times New Roman"/>
                <w:b/>
                <w:spacing w:val="-4"/>
                <w:sz w:val="24"/>
                <w:szCs w:val="24"/>
              </w:rPr>
            </w:pPr>
            <w:r>
              <w:rPr>
                <w:rFonts w:ascii="Times New Roman" w:eastAsia="Times New Roman" w:hAnsi="Times New Roman"/>
                <w:b/>
                <w:spacing w:val="-4"/>
                <w:sz w:val="24"/>
                <w:szCs w:val="24"/>
              </w:rPr>
              <w:t>Единица измерения</w:t>
            </w:r>
          </w:p>
        </w:tc>
        <w:tc>
          <w:tcPr>
            <w:tcW w:w="1052" w:type="pct"/>
            <w:vAlign w:val="center"/>
          </w:tcPr>
          <w:p w:rsidR="00657533" w:rsidRPr="00780368" w:rsidRDefault="00657533" w:rsidP="00045CA8">
            <w:pPr>
              <w:spacing w:after="0" w:line="240" w:lineRule="auto"/>
              <w:jc w:val="center"/>
              <w:rPr>
                <w:rFonts w:ascii="Times New Roman" w:eastAsia="Times New Roman" w:hAnsi="Times New Roman"/>
                <w:b/>
                <w:spacing w:val="-4"/>
                <w:sz w:val="24"/>
                <w:szCs w:val="24"/>
              </w:rPr>
            </w:pPr>
            <w:r w:rsidRPr="00780368">
              <w:rPr>
                <w:rFonts w:ascii="Times New Roman" w:eastAsia="Times New Roman" w:hAnsi="Times New Roman"/>
                <w:b/>
                <w:spacing w:val="-4"/>
                <w:sz w:val="24"/>
                <w:szCs w:val="24"/>
              </w:rPr>
              <w:t>1 – 2 этажа</w:t>
            </w:r>
          </w:p>
        </w:tc>
        <w:tc>
          <w:tcPr>
            <w:tcW w:w="1052" w:type="pct"/>
            <w:vAlign w:val="center"/>
          </w:tcPr>
          <w:p w:rsidR="00657533" w:rsidRPr="00780368" w:rsidRDefault="00657533" w:rsidP="00045CA8">
            <w:pPr>
              <w:spacing w:after="0" w:line="240" w:lineRule="auto"/>
              <w:jc w:val="center"/>
              <w:rPr>
                <w:rFonts w:ascii="Times New Roman" w:eastAsia="Times New Roman" w:hAnsi="Times New Roman"/>
                <w:b/>
                <w:spacing w:val="-4"/>
                <w:sz w:val="24"/>
                <w:szCs w:val="24"/>
              </w:rPr>
            </w:pPr>
            <w:r w:rsidRPr="00780368">
              <w:rPr>
                <w:rFonts w:ascii="Times New Roman" w:eastAsia="Times New Roman" w:hAnsi="Times New Roman"/>
                <w:b/>
                <w:spacing w:val="-4"/>
                <w:sz w:val="24"/>
                <w:szCs w:val="24"/>
              </w:rPr>
              <w:t>3-4 этажа</w:t>
            </w:r>
          </w:p>
        </w:tc>
        <w:tc>
          <w:tcPr>
            <w:tcW w:w="1052" w:type="pct"/>
            <w:vAlign w:val="center"/>
          </w:tcPr>
          <w:p w:rsidR="00657533" w:rsidRPr="00780368" w:rsidRDefault="00657533" w:rsidP="00045CA8">
            <w:pPr>
              <w:spacing w:after="0" w:line="240" w:lineRule="auto"/>
              <w:jc w:val="center"/>
              <w:rPr>
                <w:rFonts w:ascii="Times New Roman" w:eastAsia="Times New Roman" w:hAnsi="Times New Roman"/>
                <w:b/>
                <w:spacing w:val="-4"/>
                <w:sz w:val="24"/>
                <w:szCs w:val="24"/>
              </w:rPr>
            </w:pPr>
            <w:r w:rsidRPr="00780368">
              <w:rPr>
                <w:rFonts w:ascii="Times New Roman" w:eastAsia="Times New Roman" w:hAnsi="Times New Roman"/>
                <w:b/>
                <w:spacing w:val="-4"/>
                <w:sz w:val="24"/>
                <w:szCs w:val="24"/>
              </w:rPr>
              <w:t>5 и более этажей</w:t>
            </w:r>
          </w:p>
        </w:tc>
      </w:tr>
      <w:tr w:rsidR="00657533" w:rsidRPr="00780368" w:rsidTr="00657533">
        <w:trPr>
          <w:trHeight w:val="76"/>
          <w:jc w:val="center"/>
        </w:trPr>
        <w:tc>
          <w:tcPr>
            <w:tcW w:w="1054" w:type="pct"/>
            <w:vAlign w:val="center"/>
          </w:tcPr>
          <w:p w:rsidR="00657533" w:rsidRPr="00780368" w:rsidRDefault="00657533" w:rsidP="00045CA8">
            <w:pPr>
              <w:spacing w:after="0" w:line="240" w:lineRule="auto"/>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Существующая</w:t>
            </w:r>
          </w:p>
        </w:tc>
        <w:tc>
          <w:tcPr>
            <w:tcW w:w="790" w:type="pct"/>
          </w:tcPr>
          <w:p w:rsidR="00657533" w:rsidRPr="00657533" w:rsidRDefault="00657533" w:rsidP="00657533">
            <w:pPr>
              <w:spacing w:after="0" w:line="240" w:lineRule="auto"/>
              <w:jc w:val="center"/>
              <w:rPr>
                <w:rFonts w:ascii="Times New Roman" w:eastAsia="Times New Roman" w:hAnsi="Times New Roman"/>
                <w:spacing w:val="-4"/>
                <w:sz w:val="24"/>
                <w:szCs w:val="24"/>
                <w:vertAlign w:val="superscript"/>
              </w:rPr>
            </w:pPr>
            <w:r>
              <w:rPr>
                <w:rFonts w:ascii="Times New Roman" w:eastAsia="Times New Roman" w:hAnsi="Times New Roman"/>
                <w:spacing w:val="-4"/>
                <w:sz w:val="24"/>
                <w:szCs w:val="24"/>
              </w:rPr>
              <w:t>Вт/м</w:t>
            </w:r>
            <w:r>
              <w:rPr>
                <w:rFonts w:ascii="Times New Roman" w:eastAsia="Times New Roman" w:hAnsi="Times New Roman"/>
                <w:spacing w:val="-4"/>
                <w:sz w:val="24"/>
                <w:szCs w:val="24"/>
                <w:vertAlign w:val="superscript"/>
              </w:rPr>
              <w:t>2</w:t>
            </w:r>
          </w:p>
        </w:tc>
        <w:tc>
          <w:tcPr>
            <w:tcW w:w="1052" w:type="pct"/>
            <w:vAlign w:val="bottom"/>
          </w:tcPr>
          <w:p w:rsidR="00657533" w:rsidRPr="00780368" w:rsidRDefault="00657533" w:rsidP="00045CA8">
            <w:pPr>
              <w:spacing w:after="0" w:line="240" w:lineRule="auto"/>
              <w:ind w:left="585"/>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219,6</w:t>
            </w:r>
          </w:p>
        </w:tc>
        <w:tc>
          <w:tcPr>
            <w:tcW w:w="1052" w:type="pct"/>
            <w:vAlign w:val="bottom"/>
          </w:tcPr>
          <w:p w:rsidR="00657533" w:rsidRPr="00780368" w:rsidRDefault="00657533" w:rsidP="00045CA8">
            <w:pPr>
              <w:spacing w:after="0" w:line="240" w:lineRule="auto"/>
              <w:ind w:left="585"/>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131,6</w:t>
            </w:r>
          </w:p>
        </w:tc>
        <w:tc>
          <w:tcPr>
            <w:tcW w:w="1052" w:type="pct"/>
            <w:vAlign w:val="bottom"/>
          </w:tcPr>
          <w:p w:rsidR="00657533" w:rsidRPr="00780368" w:rsidRDefault="00657533" w:rsidP="00045CA8">
            <w:pPr>
              <w:spacing w:after="0" w:line="240" w:lineRule="auto"/>
              <w:ind w:left="585"/>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89,6</w:t>
            </w:r>
          </w:p>
        </w:tc>
      </w:tr>
      <w:tr w:rsidR="00657533" w:rsidRPr="00780368" w:rsidTr="00657533">
        <w:trPr>
          <w:trHeight w:val="70"/>
          <w:jc w:val="center"/>
        </w:trPr>
        <w:tc>
          <w:tcPr>
            <w:tcW w:w="1054" w:type="pct"/>
            <w:vAlign w:val="center"/>
          </w:tcPr>
          <w:p w:rsidR="00657533" w:rsidRPr="00780368" w:rsidRDefault="00657533" w:rsidP="00045CA8">
            <w:pPr>
              <w:spacing w:after="0" w:line="240" w:lineRule="auto"/>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Новая</w:t>
            </w:r>
          </w:p>
        </w:tc>
        <w:tc>
          <w:tcPr>
            <w:tcW w:w="790" w:type="pct"/>
          </w:tcPr>
          <w:p w:rsidR="00657533" w:rsidRPr="00780368" w:rsidRDefault="00657533" w:rsidP="00657533">
            <w:pPr>
              <w:spacing w:after="0" w:line="240" w:lineRule="auto"/>
              <w:jc w:val="center"/>
              <w:rPr>
                <w:rFonts w:ascii="Times New Roman" w:eastAsia="Times New Roman" w:hAnsi="Times New Roman"/>
                <w:spacing w:val="-4"/>
                <w:sz w:val="24"/>
                <w:szCs w:val="24"/>
              </w:rPr>
            </w:pPr>
            <w:r>
              <w:rPr>
                <w:rFonts w:ascii="Times New Roman" w:eastAsia="Times New Roman" w:hAnsi="Times New Roman"/>
                <w:spacing w:val="-4"/>
                <w:sz w:val="24"/>
                <w:szCs w:val="24"/>
              </w:rPr>
              <w:t>Вт/м</w:t>
            </w:r>
            <w:r>
              <w:rPr>
                <w:rFonts w:ascii="Times New Roman" w:eastAsia="Times New Roman" w:hAnsi="Times New Roman"/>
                <w:spacing w:val="-4"/>
                <w:sz w:val="24"/>
                <w:szCs w:val="24"/>
                <w:vertAlign w:val="superscript"/>
              </w:rPr>
              <w:t>2</w:t>
            </w:r>
          </w:p>
        </w:tc>
        <w:tc>
          <w:tcPr>
            <w:tcW w:w="1052" w:type="pct"/>
            <w:vAlign w:val="bottom"/>
          </w:tcPr>
          <w:p w:rsidR="00657533" w:rsidRPr="00780368" w:rsidRDefault="00657533" w:rsidP="00045CA8">
            <w:pPr>
              <w:spacing w:after="0" w:line="240" w:lineRule="auto"/>
              <w:ind w:left="585"/>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178,2</w:t>
            </w:r>
          </w:p>
        </w:tc>
        <w:tc>
          <w:tcPr>
            <w:tcW w:w="1052" w:type="pct"/>
            <w:vAlign w:val="bottom"/>
          </w:tcPr>
          <w:p w:rsidR="00657533" w:rsidRPr="00780368" w:rsidRDefault="00657533" w:rsidP="00045CA8">
            <w:pPr>
              <w:spacing w:after="0" w:line="240" w:lineRule="auto"/>
              <w:ind w:left="585"/>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101,8</w:t>
            </w:r>
          </w:p>
        </w:tc>
        <w:tc>
          <w:tcPr>
            <w:tcW w:w="1052" w:type="pct"/>
            <w:vAlign w:val="bottom"/>
          </w:tcPr>
          <w:p w:rsidR="00657533" w:rsidRPr="00780368" w:rsidRDefault="00657533" w:rsidP="00045CA8">
            <w:pPr>
              <w:spacing w:after="0" w:line="240" w:lineRule="auto"/>
              <w:ind w:left="585"/>
              <w:jc w:val="both"/>
              <w:rPr>
                <w:rFonts w:ascii="Times New Roman" w:eastAsia="Times New Roman" w:hAnsi="Times New Roman"/>
                <w:spacing w:val="-4"/>
                <w:sz w:val="24"/>
                <w:szCs w:val="24"/>
              </w:rPr>
            </w:pPr>
            <w:r w:rsidRPr="00780368">
              <w:rPr>
                <w:rFonts w:ascii="Times New Roman" w:eastAsia="Times New Roman" w:hAnsi="Times New Roman"/>
                <w:spacing w:val="-4"/>
                <w:sz w:val="24"/>
                <w:szCs w:val="24"/>
              </w:rPr>
              <w:t>87,0</w:t>
            </w:r>
          </w:p>
        </w:tc>
      </w:tr>
    </w:tbl>
    <w:p w:rsidR="00045CA8" w:rsidRPr="00045CA8" w:rsidRDefault="00045CA8" w:rsidP="0079202A">
      <w:pPr>
        <w:numPr>
          <w:ilvl w:val="0"/>
          <w:numId w:val="73"/>
        </w:numPr>
        <w:spacing w:before="120" w:after="0" w:line="240" w:lineRule="auto"/>
        <w:jc w:val="both"/>
        <w:rPr>
          <w:rFonts w:ascii="Times New Roman" w:hAnsi="Times New Roman"/>
          <w:sz w:val="26"/>
          <w:szCs w:val="26"/>
        </w:rPr>
      </w:pPr>
      <w:r w:rsidRPr="00045CA8">
        <w:rPr>
          <w:rFonts w:ascii="Times New Roman" w:hAnsi="Times New Roman"/>
          <w:sz w:val="26"/>
          <w:szCs w:val="26"/>
        </w:rPr>
        <w:t>коэффициент, учитывающий тепловой поток на отопление общественных зданий, принят 0,25;</w:t>
      </w:r>
    </w:p>
    <w:p w:rsidR="00045CA8" w:rsidRPr="00045CA8" w:rsidRDefault="00045CA8" w:rsidP="0079202A">
      <w:pPr>
        <w:numPr>
          <w:ilvl w:val="0"/>
          <w:numId w:val="73"/>
        </w:numPr>
        <w:spacing w:before="120" w:after="0" w:line="240" w:lineRule="auto"/>
        <w:jc w:val="both"/>
        <w:rPr>
          <w:rFonts w:ascii="Times New Roman" w:hAnsi="Times New Roman"/>
          <w:sz w:val="26"/>
          <w:szCs w:val="26"/>
        </w:rPr>
      </w:pPr>
      <w:r w:rsidRPr="00045CA8">
        <w:rPr>
          <w:rFonts w:ascii="Times New Roman" w:hAnsi="Times New Roman"/>
          <w:sz w:val="26"/>
          <w:szCs w:val="26"/>
        </w:rPr>
        <w:t>коэффициент, учитывающий тепловой поток на вентиляцию общественных зданий, принят для существующих зданий – 0,4; для новых – 0,6;</w:t>
      </w:r>
    </w:p>
    <w:p w:rsidR="00045CA8" w:rsidRPr="00045CA8" w:rsidRDefault="00045CA8" w:rsidP="0079202A">
      <w:pPr>
        <w:numPr>
          <w:ilvl w:val="0"/>
          <w:numId w:val="73"/>
        </w:numPr>
        <w:spacing w:before="120" w:after="0" w:line="240" w:lineRule="auto"/>
        <w:jc w:val="both"/>
        <w:rPr>
          <w:rFonts w:ascii="Times New Roman" w:hAnsi="Times New Roman"/>
          <w:sz w:val="26"/>
          <w:szCs w:val="26"/>
        </w:rPr>
      </w:pPr>
      <w:r w:rsidRPr="00045CA8">
        <w:rPr>
          <w:rFonts w:ascii="Times New Roman" w:hAnsi="Times New Roman"/>
          <w:sz w:val="26"/>
          <w:szCs w:val="26"/>
        </w:rPr>
        <w:t>укрупненный показатель среднего теплового потока на горячее водоснабжение жилых и общественных зданий составляет 407 Вт/чел.</w:t>
      </w:r>
    </w:p>
    <w:p w:rsidR="00045CA8" w:rsidRPr="00045CA8" w:rsidRDefault="00045CA8" w:rsidP="005A2375">
      <w:pPr>
        <w:spacing w:before="120" w:after="0" w:line="240" w:lineRule="auto"/>
        <w:jc w:val="both"/>
        <w:rPr>
          <w:rFonts w:ascii="Times New Roman" w:eastAsia="Times New Roman" w:hAnsi="Times New Roman"/>
          <w:sz w:val="26"/>
          <w:szCs w:val="26"/>
        </w:rPr>
      </w:pPr>
      <w:r w:rsidRPr="00045CA8">
        <w:rPr>
          <w:rFonts w:ascii="Times New Roman" w:eastAsia="Times New Roman" w:hAnsi="Times New Roman"/>
          <w:sz w:val="26"/>
          <w:szCs w:val="26"/>
        </w:rPr>
        <w:t>Таблица 4.4.2-3. Максимальная тепловая нагрузка жилищно-коммунального сектора Бегуницкого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3135"/>
        <w:gridCol w:w="3134"/>
      </w:tblGrid>
      <w:tr w:rsidR="00045CA8" w:rsidRPr="00045CA8" w:rsidTr="000B3826">
        <w:tc>
          <w:tcPr>
            <w:tcW w:w="1725" w:type="pct"/>
            <w:vMerge w:val="restart"/>
            <w:vAlign w:val="center"/>
          </w:tcPr>
          <w:p w:rsidR="00045CA8" w:rsidRPr="00F91EE4" w:rsidRDefault="00045CA8" w:rsidP="000B3826">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Название населенного пункта</w:t>
            </w:r>
          </w:p>
        </w:tc>
        <w:tc>
          <w:tcPr>
            <w:tcW w:w="1638" w:type="pct"/>
            <w:vAlign w:val="center"/>
          </w:tcPr>
          <w:p w:rsidR="00045CA8" w:rsidRPr="00F91EE4" w:rsidRDefault="00045CA8" w:rsidP="000B3826">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1 очередь (2020 год)</w:t>
            </w:r>
          </w:p>
        </w:tc>
        <w:tc>
          <w:tcPr>
            <w:tcW w:w="1637" w:type="pct"/>
            <w:vAlign w:val="center"/>
          </w:tcPr>
          <w:p w:rsidR="00045CA8" w:rsidRPr="00F91EE4" w:rsidRDefault="00045CA8" w:rsidP="000B3826">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Расчетный срок (2030 год)</w:t>
            </w:r>
          </w:p>
        </w:tc>
      </w:tr>
      <w:tr w:rsidR="00045CA8" w:rsidRPr="00045CA8" w:rsidTr="000B3826">
        <w:tc>
          <w:tcPr>
            <w:tcW w:w="1725" w:type="pct"/>
            <w:vMerge/>
            <w:vAlign w:val="center"/>
          </w:tcPr>
          <w:p w:rsidR="00045CA8" w:rsidRPr="00F91EE4" w:rsidRDefault="00045CA8" w:rsidP="000B3826">
            <w:pPr>
              <w:spacing w:after="0" w:line="240" w:lineRule="auto"/>
              <w:jc w:val="center"/>
              <w:rPr>
                <w:rFonts w:ascii="Times New Roman" w:eastAsia="Times New Roman" w:hAnsi="Times New Roman"/>
                <w:b/>
                <w:spacing w:val="-4"/>
                <w:sz w:val="24"/>
                <w:szCs w:val="24"/>
              </w:rPr>
            </w:pPr>
          </w:p>
        </w:tc>
        <w:tc>
          <w:tcPr>
            <w:tcW w:w="1638" w:type="pct"/>
            <w:vAlign w:val="center"/>
          </w:tcPr>
          <w:p w:rsidR="00045CA8" w:rsidRPr="00F91EE4" w:rsidRDefault="00045CA8" w:rsidP="000B3826">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Тепловая нагрузка капитальной застройки, Гкал/час</w:t>
            </w:r>
          </w:p>
        </w:tc>
        <w:tc>
          <w:tcPr>
            <w:tcW w:w="1637" w:type="pct"/>
            <w:vAlign w:val="center"/>
          </w:tcPr>
          <w:p w:rsidR="00045CA8" w:rsidRPr="00F91EE4" w:rsidRDefault="00045CA8" w:rsidP="000B3826">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Тепловая нагрузка капитальной застройки, Гкал/час</w:t>
            </w:r>
          </w:p>
        </w:tc>
      </w:tr>
      <w:tr w:rsidR="00045CA8" w:rsidRPr="00045CA8" w:rsidTr="00652FAA">
        <w:trPr>
          <w:trHeight w:val="533"/>
        </w:trPr>
        <w:tc>
          <w:tcPr>
            <w:tcW w:w="1725" w:type="pct"/>
            <w:vAlign w:val="center"/>
          </w:tcPr>
          <w:p w:rsidR="00045CA8" w:rsidRPr="00F91EE4" w:rsidRDefault="00045CA8" w:rsidP="00045CA8">
            <w:pPr>
              <w:spacing w:after="0" w:line="240" w:lineRule="auto"/>
              <w:jc w:val="center"/>
              <w:rPr>
                <w:rFonts w:ascii="Times New Roman" w:eastAsia="Times New Roman" w:hAnsi="Times New Roman"/>
                <w:spacing w:val="-4"/>
                <w:sz w:val="24"/>
                <w:szCs w:val="24"/>
              </w:rPr>
            </w:pPr>
            <w:r w:rsidRPr="00F91EE4">
              <w:rPr>
                <w:rFonts w:ascii="Times New Roman" w:eastAsia="Times New Roman" w:hAnsi="Times New Roman"/>
                <w:spacing w:val="-4"/>
                <w:sz w:val="24"/>
                <w:szCs w:val="24"/>
              </w:rPr>
              <w:t>Деревня Бегуницы</w:t>
            </w:r>
          </w:p>
        </w:tc>
        <w:tc>
          <w:tcPr>
            <w:tcW w:w="1638" w:type="pct"/>
            <w:vAlign w:val="center"/>
          </w:tcPr>
          <w:p w:rsidR="00045CA8" w:rsidRPr="00F91EE4" w:rsidRDefault="00045CA8" w:rsidP="00045CA8">
            <w:pPr>
              <w:spacing w:after="0" w:line="240" w:lineRule="auto"/>
              <w:jc w:val="center"/>
              <w:rPr>
                <w:rFonts w:ascii="Times New Roman" w:eastAsia="Times New Roman" w:hAnsi="Times New Roman"/>
                <w:spacing w:val="-4"/>
                <w:sz w:val="24"/>
                <w:szCs w:val="24"/>
              </w:rPr>
            </w:pPr>
            <w:r w:rsidRPr="00F91EE4">
              <w:rPr>
                <w:rFonts w:ascii="Times New Roman" w:eastAsia="Times New Roman" w:hAnsi="Times New Roman"/>
                <w:spacing w:val="-4"/>
                <w:sz w:val="24"/>
                <w:szCs w:val="24"/>
              </w:rPr>
              <w:t>9,45</w:t>
            </w:r>
          </w:p>
        </w:tc>
        <w:tc>
          <w:tcPr>
            <w:tcW w:w="1637" w:type="pct"/>
            <w:vAlign w:val="center"/>
          </w:tcPr>
          <w:p w:rsidR="00045CA8" w:rsidRPr="00F91EE4" w:rsidRDefault="00045CA8" w:rsidP="00045CA8">
            <w:pPr>
              <w:spacing w:after="0" w:line="240" w:lineRule="auto"/>
              <w:jc w:val="center"/>
              <w:rPr>
                <w:rFonts w:ascii="Times New Roman" w:eastAsia="Times New Roman" w:hAnsi="Times New Roman"/>
                <w:spacing w:val="-4"/>
                <w:sz w:val="24"/>
                <w:szCs w:val="24"/>
              </w:rPr>
            </w:pPr>
            <w:r w:rsidRPr="00F91EE4">
              <w:rPr>
                <w:rFonts w:ascii="Times New Roman" w:eastAsia="Times New Roman" w:hAnsi="Times New Roman"/>
                <w:spacing w:val="-4"/>
                <w:sz w:val="24"/>
                <w:szCs w:val="24"/>
              </w:rPr>
              <w:t>9,25</w:t>
            </w:r>
          </w:p>
        </w:tc>
      </w:tr>
      <w:tr w:rsidR="00045CA8" w:rsidRPr="00045CA8" w:rsidTr="00652FAA">
        <w:tc>
          <w:tcPr>
            <w:tcW w:w="1725" w:type="pct"/>
            <w:vAlign w:val="bottom"/>
          </w:tcPr>
          <w:p w:rsidR="00045CA8" w:rsidRPr="00F91EE4" w:rsidRDefault="00045CA8" w:rsidP="00045CA8">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 xml:space="preserve">Всего по </w:t>
            </w:r>
            <w:r w:rsidR="00652FAA" w:rsidRPr="00F91EE4">
              <w:rPr>
                <w:rFonts w:ascii="Times New Roman" w:eastAsia="Times New Roman" w:hAnsi="Times New Roman"/>
                <w:b/>
                <w:spacing w:val="-4"/>
                <w:sz w:val="24"/>
                <w:szCs w:val="24"/>
              </w:rPr>
              <w:t xml:space="preserve">Бегуницкому </w:t>
            </w:r>
            <w:r w:rsidRPr="00F91EE4">
              <w:rPr>
                <w:rFonts w:ascii="Times New Roman" w:eastAsia="Times New Roman" w:hAnsi="Times New Roman"/>
                <w:b/>
                <w:spacing w:val="-4"/>
                <w:sz w:val="24"/>
                <w:szCs w:val="24"/>
              </w:rPr>
              <w:t>сельскому поселению</w:t>
            </w:r>
          </w:p>
        </w:tc>
        <w:tc>
          <w:tcPr>
            <w:tcW w:w="1638" w:type="pct"/>
            <w:vAlign w:val="center"/>
          </w:tcPr>
          <w:p w:rsidR="00045CA8" w:rsidRPr="00F91EE4" w:rsidRDefault="00045CA8" w:rsidP="00045CA8">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9,45</w:t>
            </w:r>
          </w:p>
        </w:tc>
        <w:tc>
          <w:tcPr>
            <w:tcW w:w="1637" w:type="pct"/>
            <w:vAlign w:val="center"/>
          </w:tcPr>
          <w:p w:rsidR="00045CA8" w:rsidRPr="00F91EE4" w:rsidRDefault="00045CA8" w:rsidP="00045CA8">
            <w:pPr>
              <w:spacing w:after="0" w:line="240" w:lineRule="auto"/>
              <w:jc w:val="center"/>
              <w:rPr>
                <w:rFonts w:ascii="Times New Roman" w:eastAsia="Times New Roman" w:hAnsi="Times New Roman"/>
                <w:b/>
                <w:spacing w:val="-4"/>
                <w:sz w:val="24"/>
                <w:szCs w:val="24"/>
              </w:rPr>
            </w:pPr>
            <w:r w:rsidRPr="00F91EE4">
              <w:rPr>
                <w:rFonts w:ascii="Times New Roman" w:eastAsia="Times New Roman" w:hAnsi="Times New Roman"/>
                <w:b/>
                <w:spacing w:val="-4"/>
                <w:sz w:val="24"/>
                <w:szCs w:val="24"/>
              </w:rPr>
              <w:t>9,25</w:t>
            </w:r>
          </w:p>
        </w:tc>
      </w:tr>
    </w:tbl>
    <w:p w:rsidR="00045CA8" w:rsidRDefault="00045CA8" w:rsidP="00A80466">
      <w:pPr>
        <w:tabs>
          <w:tab w:val="left" w:pos="4425"/>
        </w:tabs>
        <w:spacing w:before="120" w:after="0" w:line="240" w:lineRule="auto"/>
        <w:rPr>
          <w:rFonts w:ascii="Times New Roman" w:eastAsia="Times New Roman" w:hAnsi="Times New Roman"/>
          <w:sz w:val="26"/>
          <w:szCs w:val="26"/>
        </w:rPr>
      </w:pPr>
      <w:r w:rsidRPr="00045CA8">
        <w:rPr>
          <w:rFonts w:ascii="Times New Roman" w:eastAsia="Times New Roman" w:hAnsi="Times New Roman"/>
          <w:sz w:val="26"/>
          <w:szCs w:val="26"/>
        </w:rPr>
        <w:t>Нагрузка капитальной застройки жилищно-коммунального сектора на 1 очередь составит около 9,45 Гкал/час, на расчетный срок – 9,25 Гкал/час.</w:t>
      </w:r>
    </w:p>
    <w:p w:rsidR="00045CA8" w:rsidRDefault="00726C50" w:rsidP="00A80466">
      <w:pPr>
        <w:tabs>
          <w:tab w:val="left" w:pos="4425"/>
        </w:tabs>
        <w:spacing w:before="120" w:after="0" w:line="240" w:lineRule="auto"/>
        <w:jc w:val="both"/>
        <w:rPr>
          <w:rFonts w:ascii="Times New Roman" w:hAnsi="Times New Roman"/>
          <w:sz w:val="26"/>
          <w:szCs w:val="26"/>
          <w:lang w:eastAsia="ru-RU"/>
        </w:rPr>
      </w:pPr>
      <w:r>
        <w:rPr>
          <w:rFonts w:ascii="Times New Roman" w:eastAsia="Times New Roman" w:hAnsi="Times New Roman"/>
          <w:sz w:val="26"/>
          <w:szCs w:val="26"/>
        </w:rPr>
        <w:t xml:space="preserve">Мощностей существующих котельных достаточно для обеспечения теплом </w:t>
      </w:r>
      <w:r w:rsidRPr="00045CA8">
        <w:rPr>
          <w:rFonts w:ascii="Times New Roman" w:hAnsi="Times New Roman"/>
          <w:sz w:val="26"/>
          <w:szCs w:val="26"/>
          <w:lang w:eastAsia="ru-RU"/>
        </w:rPr>
        <w:t>многоквартирной жилой застройки Бегуницкого сельского поселения</w:t>
      </w:r>
      <w:r>
        <w:rPr>
          <w:rFonts w:ascii="Times New Roman" w:hAnsi="Times New Roman"/>
          <w:sz w:val="26"/>
          <w:szCs w:val="26"/>
          <w:lang w:eastAsia="ru-RU"/>
        </w:rPr>
        <w:t>, тем не менее,</w:t>
      </w:r>
      <w:r w:rsidR="004555E7">
        <w:rPr>
          <w:rFonts w:ascii="Times New Roman" w:hAnsi="Times New Roman"/>
          <w:sz w:val="26"/>
          <w:szCs w:val="26"/>
          <w:lang w:eastAsia="ru-RU"/>
        </w:rPr>
        <w:t xml:space="preserve"> </w:t>
      </w:r>
      <w:r w:rsidR="00045CA8" w:rsidRPr="00045CA8">
        <w:rPr>
          <w:rFonts w:ascii="Times New Roman" w:hAnsi="Times New Roman"/>
          <w:sz w:val="26"/>
          <w:szCs w:val="26"/>
          <w:lang w:eastAsia="ru-RU"/>
        </w:rPr>
        <w:t>требуется замена тепловых сетей, находящихся в неудовлетворительном состоянии.</w:t>
      </w:r>
    </w:p>
    <w:p w:rsidR="0046300E" w:rsidRPr="00726C50" w:rsidRDefault="0046300E" w:rsidP="00A80466">
      <w:pPr>
        <w:tabs>
          <w:tab w:val="left" w:pos="4425"/>
        </w:tabs>
        <w:spacing w:before="120" w:after="0" w:line="240" w:lineRule="auto"/>
        <w:jc w:val="both"/>
        <w:rPr>
          <w:rFonts w:ascii="Times New Roman" w:eastAsia="Times New Roman" w:hAnsi="Times New Roman"/>
          <w:sz w:val="26"/>
          <w:szCs w:val="26"/>
        </w:rPr>
      </w:pPr>
    </w:p>
    <w:p w:rsidR="00804A03" w:rsidRPr="00C076F2" w:rsidRDefault="00804A03" w:rsidP="00A80466">
      <w:pPr>
        <w:keepNext/>
        <w:keepLines/>
        <w:spacing w:before="120" w:after="0" w:line="240" w:lineRule="auto"/>
        <w:jc w:val="center"/>
        <w:outlineLvl w:val="0"/>
        <w:rPr>
          <w:rFonts w:ascii="Times New Roman" w:hAnsi="Times New Roman"/>
          <w:b/>
          <w:bCs/>
          <w:sz w:val="26"/>
          <w:szCs w:val="26"/>
        </w:rPr>
      </w:pPr>
      <w:bookmarkStart w:id="228" w:name="_Toc383099320"/>
      <w:r w:rsidRPr="00C076F2">
        <w:rPr>
          <w:rFonts w:ascii="Times New Roman" w:hAnsi="Times New Roman"/>
          <w:b/>
          <w:bCs/>
          <w:sz w:val="26"/>
          <w:szCs w:val="26"/>
        </w:rPr>
        <w:lastRenderedPageBreak/>
        <w:t>4.4.3. Газоснабжение</w:t>
      </w:r>
      <w:bookmarkEnd w:id="228"/>
    </w:p>
    <w:p w:rsidR="00804A03" w:rsidRPr="008F378D" w:rsidRDefault="00804A03" w:rsidP="00A80466">
      <w:pPr>
        <w:keepNext/>
        <w:spacing w:before="120" w:after="0" w:line="240" w:lineRule="auto"/>
        <w:jc w:val="both"/>
        <w:rPr>
          <w:rFonts w:ascii="Times New Roman" w:hAnsi="Times New Roman"/>
          <w:b/>
          <w:i/>
          <w:sz w:val="26"/>
          <w:szCs w:val="26"/>
          <w:lang w:eastAsia="ru-RU"/>
        </w:rPr>
      </w:pPr>
      <w:r w:rsidRPr="008F378D">
        <w:rPr>
          <w:rFonts w:ascii="Times New Roman" w:hAnsi="Times New Roman"/>
          <w:b/>
          <w:i/>
          <w:sz w:val="26"/>
          <w:szCs w:val="26"/>
          <w:lang w:eastAsia="ru-RU"/>
        </w:rPr>
        <w:t>Существующее положение</w:t>
      </w:r>
    </w:p>
    <w:p w:rsidR="00313513" w:rsidRDefault="00804A03" w:rsidP="00A80466">
      <w:pPr>
        <w:suppressAutoHyphens/>
        <w:spacing w:before="120" w:after="0" w:line="240" w:lineRule="auto"/>
        <w:jc w:val="both"/>
        <w:rPr>
          <w:rFonts w:ascii="Times New Roman" w:hAnsi="Times New Roman"/>
          <w:sz w:val="26"/>
          <w:szCs w:val="26"/>
          <w:lang w:eastAsia="ar-SA"/>
        </w:rPr>
      </w:pPr>
      <w:r w:rsidRPr="00903F38">
        <w:rPr>
          <w:rFonts w:ascii="Times New Roman" w:hAnsi="Times New Roman"/>
          <w:sz w:val="26"/>
          <w:szCs w:val="26"/>
          <w:lang w:eastAsia="ru-RU"/>
        </w:rPr>
        <w:t xml:space="preserve">По территории поселения проходит магистральный газопровод </w:t>
      </w:r>
      <w:r w:rsidR="00652FAA">
        <w:rPr>
          <w:rFonts w:ascii="Times New Roman" w:hAnsi="Times New Roman"/>
          <w:sz w:val="26"/>
          <w:szCs w:val="26"/>
          <w:lang w:eastAsia="ru-RU"/>
        </w:rPr>
        <w:t xml:space="preserve">Кохтла-Ярве </w:t>
      </w:r>
      <w:r w:rsidR="00F63434">
        <w:rPr>
          <w:rFonts w:ascii="Times New Roman" w:hAnsi="Times New Roman"/>
          <w:sz w:val="26"/>
          <w:szCs w:val="26"/>
          <w:lang w:eastAsia="ru-RU"/>
        </w:rPr>
        <w:t>–</w:t>
      </w:r>
      <w:r w:rsidR="00652FAA">
        <w:rPr>
          <w:rFonts w:ascii="Times New Roman" w:hAnsi="Times New Roman"/>
          <w:sz w:val="26"/>
          <w:szCs w:val="26"/>
          <w:lang w:eastAsia="ru-RU"/>
        </w:rPr>
        <w:t xml:space="preserve"> Ленинград</w:t>
      </w:r>
      <w:r w:rsidRPr="00903F38">
        <w:rPr>
          <w:rFonts w:ascii="Times New Roman" w:hAnsi="Times New Roman"/>
          <w:sz w:val="26"/>
          <w:szCs w:val="26"/>
          <w:lang w:eastAsia="ru-RU"/>
        </w:rPr>
        <w:t xml:space="preserve">. </w:t>
      </w:r>
      <w:r w:rsidR="00313513" w:rsidRPr="00A53D91">
        <w:rPr>
          <w:rFonts w:ascii="Times New Roman" w:hAnsi="Times New Roman"/>
          <w:sz w:val="26"/>
          <w:szCs w:val="26"/>
          <w:lang w:eastAsia="ar-SA"/>
        </w:rPr>
        <w:t xml:space="preserve">Диаметр трубы </w:t>
      </w:r>
      <w:r w:rsidR="00313513">
        <w:rPr>
          <w:rFonts w:ascii="Times New Roman" w:hAnsi="Times New Roman"/>
          <w:sz w:val="26"/>
          <w:szCs w:val="26"/>
          <w:lang w:eastAsia="ar-SA"/>
        </w:rPr>
        <w:t xml:space="preserve">магистрального газопровода </w:t>
      </w:r>
      <w:r w:rsidR="00313513" w:rsidRPr="00A53D91">
        <w:rPr>
          <w:rFonts w:ascii="Times New Roman" w:hAnsi="Times New Roman"/>
          <w:sz w:val="26"/>
          <w:szCs w:val="26"/>
          <w:lang w:eastAsia="ar-SA"/>
        </w:rPr>
        <w:t>составляет 200 мм.</w:t>
      </w:r>
    </w:p>
    <w:p w:rsidR="00313513" w:rsidRDefault="00313513" w:rsidP="00A8046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Ю</w:t>
      </w:r>
      <w:r w:rsidR="00804A03" w:rsidRPr="00903F38">
        <w:rPr>
          <w:rFonts w:ascii="Times New Roman" w:hAnsi="Times New Roman"/>
          <w:sz w:val="26"/>
          <w:szCs w:val="26"/>
          <w:lang w:eastAsia="ru-RU"/>
        </w:rPr>
        <w:t>жнее деревни Бегуницы расположена газораспределительная станция</w:t>
      </w:r>
      <w:r w:rsidR="00F63434">
        <w:rPr>
          <w:rFonts w:ascii="Times New Roman" w:hAnsi="Times New Roman"/>
          <w:sz w:val="26"/>
          <w:szCs w:val="26"/>
          <w:lang w:eastAsia="ru-RU"/>
        </w:rPr>
        <w:t xml:space="preserve"> «Гомонтово»</w:t>
      </w:r>
      <w:r w:rsidR="00804A03" w:rsidRPr="00903F38">
        <w:rPr>
          <w:rFonts w:ascii="Times New Roman" w:hAnsi="Times New Roman"/>
          <w:sz w:val="26"/>
          <w:szCs w:val="26"/>
          <w:lang w:eastAsia="ru-RU"/>
        </w:rPr>
        <w:t>.</w:t>
      </w:r>
      <w:r w:rsidR="00B26AD9">
        <w:rPr>
          <w:rFonts w:ascii="Times New Roman" w:hAnsi="Times New Roman"/>
          <w:sz w:val="26"/>
          <w:szCs w:val="26"/>
          <w:lang w:eastAsia="ru-RU"/>
        </w:rPr>
        <w:t xml:space="preserve"> </w:t>
      </w:r>
      <w:r w:rsidR="00804A03" w:rsidRPr="00903F38">
        <w:rPr>
          <w:rFonts w:ascii="Times New Roman" w:hAnsi="Times New Roman"/>
          <w:sz w:val="26"/>
          <w:szCs w:val="26"/>
          <w:lang w:eastAsia="ru-RU"/>
        </w:rPr>
        <w:t xml:space="preserve">Газоснабжение </w:t>
      </w:r>
      <w:r>
        <w:rPr>
          <w:rFonts w:ascii="Times New Roman" w:hAnsi="Times New Roman"/>
          <w:sz w:val="26"/>
          <w:szCs w:val="26"/>
          <w:lang w:eastAsia="ru-RU"/>
        </w:rPr>
        <w:t xml:space="preserve">на </w:t>
      </w:r>
      <w:r w:rsidR="00804A03" w:rsidRPr="00903F38">
        <w:rPr>
          <w:rFonts w:ascii="Times New Roman" w:hAnsi="Times New Roman"/>
          <w:sz w:val="26"/>
          <w:szCs w:val="26"/>
          <w:lang w:eastAsia="ru-RU"/>
        </w:rPr>
        <w:t xml:space="preserve">территории Бегуницкого сельского поселения осуществляется природным газом только </w:t>
      </w:r>
      <w:r w:rsidR="00804A03">
        <w:rPr>
          <w:rFonts w:ascii="Times New Roman" w:hAnsi="Times New Roman"/>
          <w:sz w:val="26"/>
          <w:szCs w:val="26"/>
          <w:lang w:eastAsia="ru-RU"/>
        </w:rPr>
        <w:t>многоэтажны</w:t>
      </w:r>
      <w:r>
        <w:rPr>
          <w:rFonts w:ascii="Times New Roman" w:hAnsi="Times New Roman"/>
          <w:sz w:val="26"/>
          <w:szCs w:val="26"/>
          <w:lang w:eastAsia="ru-RU"/>
        </w:rPr>
        <w:t>х</w:t>
      </w:r>
      <w:r w:rsidR="00804A03">
        <w:rPr>
          <w:rFonts w:ascii="Times New Roman" w:hAnsi="Times New Roman"/>
          <w:sz w:val="26"/>
          <w:szCs w:val="26"/>
          <w:lang w:eastAsia="ru-RU"/>
        </w:rPr>
        <w:t xml:space="preserve"> дом</w:t>
      </w:r>
      <w:r>
        <w:rPr>
          <w:rFonts w:ascii="Times New Roman" w:hAnsi="Times New Roman"/>
          <w:sz w:val="26"/>
          <w:szCs w:val="26"/>
          <w:lang w:eastAsia="ru-RU"/>
        </w:rPr>
        <w:t xml:space="preserve">ови </w:t>
      </w:r>
      <w:r w:rsidRPr="00903F38">
        <w:rPr>
          <w:rFonts w:ascii="Times New Roman" w:hAnsi="Times New Roman"/>
          <w:sz w:val="26"/>
          <w:szCs w:val="26"/>
          <w:lang w:eastAsia="ru-RU"/>
        </w:rPr>
        <w:t>котельны</w:t>
      </w:r>
      <w:r>
        <w:rPr>
          <w:rFonts w:ascii="Times New Roman" w:hAnsi="Times New Roman"/>
          <w:sz w:val="26"/>
          <w:szCs w:val="26"/>
          <w:lang w:eastAsia="ru-RU"/>
        </w:rPr>
        <w:t>х</w:t>
      </w:r>
      <w:r w:rsidR="00804A03" w:rsidRPr="00903F38">
        <w:rPr>
          <w:rFonts w:ascii="Times New Roman" w:hAnsi="Times New Roman"/>
          <w:sz w:val="26"/>
          <w:szCs w:val="26"/>
          <w:lang w:eastAsia="ru-RU"/>
        </w:rPr>
        <w:t>деревни Бегуницы.</w:t>
      </w:r>
      <w:r w:rsidR="004555E7">
        <w:rPr>
          <w:rFonts w:ascii="Times New Roman" w:hAnsi="Times New Roman"/>
          <w:sz w:val="26"/>
          <w:szCs w:val="26"/>
          <w:lang w:eastAsia="ru-RU"/>
        </w:rPr>
        <w:t xml:space="preserve"> </w:t>
      </w:r>
      <w:r>
        <w:rPr>
          <w:rFonts w:ascii="Times New Roman" w:hAnsi="Times New Roman"/>
          <w:sz w:val="26"/>
          <w:szCs w:val="26"/>
          <w:lang w:eastAsia="ru-RU"/>
        </w:rPr>
        <w:t>С</w:t>
      </w:r>
      <w:r w:rsidRPr="00903F38">
        <w:rPr>
          <w:rFonts w:ascii="Times New Roman" w:hAnsi="Times New Roman"/>
          <w:sz w:val="26"/>
          <w:szCs w:val="26"/>
          <w:lang w:eastAsia="ru-RU"/>
        </w:rPr>
        <w:t>ет</w:t>
      </w:r>
      <w:r>
        <w:rPr>
          <w:rFonts w:ascii="Times New Roman" w:hAnsi="Times New Roman"/>
          <w:sz w:val="26"/>
          <w:szCs w:val="26"/>
          <w:lang w:eastAsia="ru-RU"/>
        </w:rPr>
        <w:t>и</w:t>
      </w:r>
      <w:r w:rsidRPr="00903F38">
        <w:rPr>
          <w:rFonts w:ascii="Times New Roman" w:hAnsi="Times New Roman"/>
          <w:sz w:val="26"/>
          <w:szCs w:val="26"/>
          <w:lang w:eastAsia="ru-RU"/>
        </w:rPr>
        <w:t xml:space="preserve"> газоснабжения </w:t>
      </w:r>
      <w:r>
        <w:rPr>
          <w:rFonts w:ascii="Times New Roman" w:hAnsi="Times New Roman"/>
          <w:sz w:val="26"/>
          <w:szCs w:val="26"/>
          <w:lang w:eastAsia="ru-RU"/>
        </w:rPr>
        <w:t xml:space="preserve">на территории деревни Бегуницы </w:t>
      </w:r>
      <w:r w:rsidRPr="00903F38">
        <w:rPr>
          <w:rFonts w:ascii="Times New Roman" w:hAnsi="Times New Roman"/>
          <w:sz w:val="26"/>
          <w:szCs w:val="26"/>
          <w:lang w:eastAsia="ru-RU"/>
        </w:rPr>
        <w:t>наход</w:t>
      </w:r>
      <w:r>
        <w:rPr>
          <w:rFonts w:ascii="Times New Roman" w:hAnsi="Times New Roman"/>
          <w:sz w:val="26"/>
          <w:szCs w:val="26"/>
          <w:lang w:eastAsia="ru-RU"/>
        </w:rPr>
        <w:t>я</w:t>
      </w:r>
      <w:r w:rsidRPr="00903F38">
        <w:rPr>
          <w:rFonts w:ascii="Times New Roman" w:hAnsi="Times New Roman"/>
          <w:sz w:val="26"/>
          <w:szCs w:val="26"/>
          <w:lang w:eastAsia="ru-RU"/>
        </w:rPr>
        <w:t>тся в удовлетворительном состоянии.</w:t>
      </w:r>
    </w:p>
    <w:p w:rsidR="00415EB4" w:rsidRDefault="00415EB4" w:rsidP="00A8046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Жилые дома 17 населенных пунктов снабжаются сжиженным газом.</w:t>
      </w:r>
    </w:p>
    <w:p w:rsidR="00415EB4" w:rsidRDefault="00415EB4" w:rsidP="00A8046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По состоянию на 1 января 2013 года всего по поселению газифицировано 1759 квартир (включая индивидуальные дома), в том числе природным газом – 1259, сжиженным – 500, из них от емкостных установок – 48. Уровень газификации жилого фонда природным и сжиженным газо</w:t>
      </w:r>
      <w:r w:rsidR="00626FC3">
        <w:rPr>
          <w:rFonts w:ascii="Times New Roman" w:hAnsi="Times New Roman"/>
          <w:sz w:val="26"/>
          <w:szCs w:val="26"/>
          <w:lang w:eastAsia="ru-RU"/>
        </w:rPr>
        <w:t>м</w:t>
      </w:r>
      <w:r>
        <w:rPr>
          <w:rFonts w:ascii="Times New Roman" w:hAnsi="Times New Roman"/>
          <w:sz w:val="26"/>
          <w:szCs w:val="26"/>
          <w:lang w:eastAsia="ru-RU"/>
        </w:rPr>
        <w:t xml:space="preserve"> составляет 82 %, однако уровень газификации природным газом составляет лишь 4,5 %.</w:t>
      </w:r>
    </w:p>
    <w:p w:rsidR="00804A03" w:rsidRPr="003676DA" w:rsidRDefault="00A12A8F" w:rsidP="00A8046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Согласно данным ООО «Газпром м</w:t>
      </w:r>
      <w:r w:rsidR="00804A03" w:rsidRPr="00903F38">
        <w:rPr>
          <w:rFonts w:ascii="Times New Roman" w:hAnsi="Times New Roman"/>
          <w:sz w:val="26"/>
          <w:szCs w:val="26"/>
          <w:lang w:eastAsia="ru-RU"/>
        </w:rPr>
        <w:t>ежрегионгаз»</w:t>
      </w:r>
      <w:r w:rsidR="003676DA">
        <w:rPr>
          <w:rFonts w:ascii="Times New Roman" w:hAnsi="Times New Roman"/>
          <w:sz w:val="26"/>
          <w:szCs w:val="26"/>
          <w:lang w:eastAsia="ru-RU"/>
        </w:rPr>
        <w:t xml:space="preserve"> (письмо № ММ-09/14558 от 5 декабря 2011 года) </w:t>
      </w:r>
      <w:r w:rsidR="00804A03" w:rsidRPr="00903F38">
        <w:rPr>
          <w:rFonts w:ascii="Times New Roman" w:hAnsi="Times New Roman"/>
          <w:sz w:val="26"/>
          <w:szCs w:val="26"/>
          <w:lang w:eastAsia="ru-RU"/>
        </w:rPr>
        <w:t xml:space="preserve"> потребление природного газа </w:t>
      </w:r>
      <w:r w:rsidR="00804A03">
        <w:rPr>
          <w:rFonts w:ascii="Times New Roman" w:hAnsi="Times New Roman"/>
          <w:sz w:val="26"/>
          <w:szCs w:val="26"/>
          <w:lang w:eastAsia="ru-RU"/>
        </w:rPr>
        <w:t xml:space="preserve">за </w:t>
      </w:r>
      <w:r w:rsidR="003676DA">
        <w:rPr>
          <w:rFonts w:ascii="Times New Roman" w:hAnsi="Times New Roman"/>
          <w:sz w:val="26"/>
          <w:szCs w:val="26"/>
          <w:lang w:eastAsia="ru-RU"/>
        </w:rPr>
        <w:t xml:space="preserve">2010 </w:t>
      </w:r>
      <w:r w:rsidR="00804A03">
        <w:rPr>
          <w:rFonts w:ascii="Times New Roman" w:hAnsi="Times New Roman"/>
          <w:sz w:val="26"/>
          <w:szCs w:val="26"/>
          <w:lang w:eastAsia="ru-RU"/>
        </w:rPr>
        <w:t xml:space="preserve">год </w:t>
      </w:r>
      <w:r w:rsidR="00804A03" w:rsidRPr="00903F38">
        <w:rPr>
          <w:rFonts w:ascii="Times New Roman" w:hAnsi="Times New Roman"/>
          <w:sz w:val="26"/>
          <w:szCs w:val="26"/>
          <w:lang w:eastAsia="ru-RU"/>
        </w:rPr>
        <w:t xml:space="preserve">на </w:t>
      </w:r>
      <w:r w:rsidR="003676DA">
        <w:rPr>
          <w:rFonts w:ascii="Times New Roman" w:hAnsi="Times New Roman"/>
          <w:sz w:val="26"/>
          <w:szCs w:val="26"/>
          <w:lang w:eastAsia="ru-RU"/>
        </w:rPr>
        <w:t>территории поселения составляет жилищно-комму</w:t>
      </w:r>
      <w:r w:rsidR="00844465">
        <w:rPr>
          <w:rFonts w:ascii="Times New Roman" w:hAnsi="Times New Roman"/>
          <w:sz w:val="26"/>
          <w:szCs w:val="26"/>
          <w:lang w:eastAsia="ru-RU"/>
        </w:rPr>
        <w:t>н</w:t>
      </w:r>
      <w:r w:rsidR="003676DA">
        <w:rPr>
          <w:rFonts w:ascii="Times New Roman" w:hAnsi="Times New Roman"/>
          <w:sz w:val="26"/>
          <w:szCs w:val="26"/>
          <w:lang w:eastAsia="ru-RU"/>
        </w:rPr>
        <w:t>альный сектор (</w:t>
      </w:r>
      <w:r w:rsidR="009211DB">
        <w:rPr>
          <w:rFonts w:ascii="Times New Roman" w:hAnsi="Times New Roman"/>
          <w:sz w:val="26"/>
          <w:szCs w:val="26"/>
          <w:lang w:eastAsia="ru-RU"/>
        </w:rPr>
        <w:t>тепловая энергия</w:t>
      </w:r>
      <w:r w:rsidR="003676DA">
        <w:rPr>
          <w:rFonts w:ascii="Times New Roman" w:hAnsi="Times New Roman"/>
          <w:sz w:val="26"/>
          <w:szCs w:val="26"/>
          <w:lang w:eastAsia="ru-RU"/>
        </w:rPr>
        <w:t xml:space="preserve">) </w:t>
      </w:r>
      <w:r w:rsidR="00626FC3">
        <w:rPr>
          <w:rFonts w:ascii="Times New Roman" w:hAnsi="Times New Roman"/>
          <w:sz w:val="26"/>
          <w:szCs w:val="26"/>
          <w:lang w:eastAsia="ru-RU"/>
        </w:rPr>
        <w:t xml:space="preserve">-  </w:t>
      </w:r>
      <w:r w:rsidR="003676DA" w:rsidRPr="003676DA">
        <w:rPr>
          <w:rFonts w:ascii="Times New Roman" w:hAnsi="Times New Roman"/>
          <w:sz w:val="26"/>
          <w:szCs w:val="26"/>
          <w:lang w:eastAsia="ru-RU"/>
        </w:rPr>
        <w:t>3920,1 тысяч м</w:t>
      </w:r>
      <w:r w:rsidR="003676DA">
        <w:rPr>
          <w:rFonts w:ascii="Times New Roman" w:hAnsi="Times New Roman"/>
          <w:sz w:val="26"/>
          <w:szCs w:val="26"/>
          <w:lang w:eastAsia="ru-RU"/>
        </w:rPr>
        <w:t xml:space="preserve">³, сельским хозяйством – 162,2 </w:t>
      </w:r>
      <w:r w:rsidR="003676DA" w:rsidRPr="003676DA">
        <w:rPr>
          <w:rFonts w:ascii="Times New Roman" w:hAnsi="Times New Roman"/>
          <w:sz w:val="26"/>
          <w:szCs w:val="26"/>
          <w:lang w:eastAsia="ru-RU"/>
        </w:rPr>
        <w:t>тысяч м</w:t>
      </w:r>
      <w:r w:rsidR="003676DA">
        <w:rPr>
          <w:rFonts w:ascii="Times New Roman" w:hAnsi="Times New Roman"/>
          <w:sz w:val="26"/>
          <w:szCs w:val="26"/>
          <w:lang w:eastAsia="ru-RU"/>
        </w:rPr>
        <w:t>³, населением</w:t>
      </w:r>
      <w:r w:rsidR="009211DB">
        <w:rPr>
          <w:rFonts w:ascii="Times New Roman" w:hAnsi="Times New Roman"/>
          <w:sz w:val="26"/>
          <w:szCs w:val="26"/>
          <w:lang w:eastAsia="ru-RU"/>
        </w:rPr>
        <w:t xml:space="preserve"> (для пищеприготовления)</w:t>
      </w:r>
      <w:r w:rsidR="003C7FFB" w:rsidRPr="003676DA">
        <w:rPr>
          <w:rFonts w:ascii="Times New Roman" w:hAnsi="Times New Roman"/>
          <w:sz w:val="26"/>
          <w:szCs w:val="26"/>
          <w:lang w:eastAsia="ru-RU"/>
        </w:rPr>
        <w:t xml:space="preserve">– </w:t>
      </w:r>
      <w:r w:rsidR="00804A03" w:rsidRPr="003676DA">
        <w:rPr>
          <w:rFonts w:ascii="Times New Roman" w:hAnsi="Times New Roman"/>
          <w:sz w:val="26"/>
          <w:szCs w:val="26"/>
          <w:lang w:eastAsia="ru-RU"/>
        </w:rPr>
        <w:t xml:space="preserve">393,7 </w:t>
      </w:r>
      <w:r w:rsidR="003676DA" w:rsidRPr="003676DA">
        <w:rPr>
          <w:rFonts w:ascii="Times New Roman" w:hAnsi="Times New Roman"/>
          <w:sz w:val="26"/>
          <w:szCs w:val="26"/>
          <w:lang w:eastAsia="ru-RU"/>
        </w:rPr>
        <w:t>тысяч м</w:t>
      </w:r>
      <w:r w:rsidR="003676DA">
        <w:rPr>
          <w:rFonts w:ascii="Times New Roman" w:hAnsi="Times New Roman"/>
          <w:sz w:val="26"/>
          <w:szCs w:val="26"/>
          <w:lang w:eastAsia="ru-RU"/>
        </w:rPr>
        <w:t>³.</w:t>
      </w:r>
      <w:r w:rsidR="00AC4CF4">
        <w:rPr>
          <w:rFonts w:ascii="Times New Roman" w:hAnsi="Times New Roman"/>
          <w:sz w:val="26"/>
          <w:szCs w:val="26"/>
          <w:lang w:eastAsia="ru-RU"/>
        </w:rPr>
        <w:t xml:space="preserve"> Данные о потреблении </w:t>
      </w:r>
      <w:r w:rsidR="00091B15">
        <w:rPr>
          <w:rFonts w:ascii="Times New Roman" w:hAnsi="Times New Roman"/>
          <w:sz w:val="26"/>
          <w:szCs w:val="26"/>
          <w:lang w:eastAsia="ru-RU"/>
        </w:rPr>
        <w:t xml:space="preserve">природного </w:t>
      </w:r>
      <w:r w:rsidR="00AC4CF4">
        <w:rPr>
          <w:rFonts w:ascii="Times New Roman" w:hAnsi="Times New Roman"/>
          <w:sz w:val="26"/>
          <w:szCs w:val="26"/>
          <w:lang w:eastAsia="ru-RU"/>
        </w:rPr>
        <w:t xml:space="preserve">газа объектами промышленности на территории поселения </w:t>
      </w:r>
      <w:r w:rsidR="00091B15" w:rsidRPr="00C603A2">
        <w:rPr>
          <w:rFonts w:ascii="Times New Roman" w:hAnsi="Times New Roman"/>
          <w:sz w:val="26"/>
          <w:szCs w:val="26"/>
          <w:lang w:eastAsia="ru-RU"/>
        </w:rPr>
        <w:t>отсутствую</w:t>
      </w:r>
      <w:r w:rsidR="00AC4CF4" w:rsidRPr="00C603A2">
        <w:rPr>
          <w:rFonts w:ascii="Times New Roman" w:hAnsi="Times New Roman"/>
          <w:sz w:val="26"/>
          <w:szCs w:val="26"/>
          <w:lang w:eastAsia="ru-RU"/>
        </w:rPr>
        <w:t>т.</w:t>
      </w:r>
    </w:p>
    <w:p w:rsidR="003C7FFB" w:rsidRDefault="003C7FFB" w:rsidP="00A80466">
      <w:pPr>
        <w:keepNext/>
        <w:suppressAutoHyphens/>
        <w:spacing w:before="120"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Таблица </w:t>
      </w:r>
      <w:r w:rsidR="00952646" w:rsidRPr="00652FAA">
        <w:rPr>
          <w:rFonts w:ascii="Times New Roman" w:hAnsi="Times New Roman"/>
          <w:sz w:val="26"/>
          <w:szCs w:val="26"/>
          <w:lang w:eastAsia="ru-RU"/>
        </w:rPr>
        <w:t>4.4.3-1.</w:t>
      </w:r>
      <w:r w:rsidR="00952646">
        <w:rPr>
          <w:rFonts w:ascii="Times New Roman" w:hAnsi="Times New Roman"/>
          <w:sz w:val="26"/>
          <w:szCs w:val="26"/>
          <w:lang w:eastAsia="ru-RU"/>
        </w:rPr>
        <w:t xml:space="preserve"> Производительность </w:t>
      </w:r>
      <w:r w:rsidR="00017F60">
        <w:rPr>
          <w:rFonts w:ascii="Times New Roman" w:hAnsi="Times New Roman"/>
          <w:sz w:val="26"/>
          <w:szCs w:val="26"/>
          <w:lang w:eastAsia="ru-RU"/>
        </w:rPr>
        <w:t>газораспределительной станции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2781"/>
        <w:gridCol w:w="3243"/>
      </w:tblGrid>
      <w:tr w:rsidR="003C7FFB" w:rsidRPr="00F91EE4" w:rsidTr="00F538D0">
        <w:trPr>
          <w:tblHeader/>
          <w:jc w:val="center"/>
        </w:trPr>
        <w:tc>
          <w:tcPr>
            <w:tcW w:w="1853" w:type="pct"/>
            <w:vMerge w:val="restart"/>
            <w:vAlign w:val="center"/>
          </w:tcPr>
          <w:p w:rsidR="003C7FFB" w:rsidRPr="00780368" w:rsidRDefault="003C7FFB" w:rsidP="004C0552">
            <w:pPr>
              <w:spacing w:after="0" w:line="240" w:lineRule="auto"/>
              <w:jc w:val="center"/>
              <w:rPr>
                <w:rFonts w:ascii="Times New Roman" w:hAnsi="Times New Roman"/>
                <w:b/>
                <w:color w:val="000000"/>
                <w:sz w:val="24"/>
                <w:szCs w:val="24"/>
              </w:rPr>
            </w:pPr>
            <w:r w:rsidRPr="00780368">
              <w:rPr>
                <w:rFonts w:ascii="Times New Roman" w:hAnsi="Times New Roman"/>
                <w:b/>
                <w:color w:val="000000"/>
                <w:sz w:val="24"/>
                <w:szCs w:val="24"/>
              </w:rPr>
              <w:t xml:space="preserve">Наименование </w:t>
            </w:r>
            <w:r w:rsidR="004C0552" w:rsidRPr="00780368">
              <w:rPr>
                <w:rFonts w:ascii="Times New Roman" w:hAnsi="Times New Roman"/>
                <w:b/>
                <w:color w:val="000000"/>
                <w:sz w:val="24"/>
                <w:szCs w:val="24"/>
              </w:rPr>
              <w:t>газораспределительной станции</w:t>
            </w:r>
          </w:p>
        </w:tc>
        <w:tc>
          <w:tcPr>
            <w:tcW w:w="3147" w:type="pct"/>
            <w:gridSpan w:val="2"/>
            <w:vAlign w:val="center"/>
          </w:tcPr>
          <w:p w:rsidR="003C7FFB" w:rsidRPr="00780368" w:rsidRDefault="003C7FFB" w:rsidP="00313513">
            <w:pPr>
              <w:spacing w:after="0" w:line="240" w:lineRule="auto"/>
              <w:jc w:val="center"/>
              <w:rPr>
                <w:rFonts w:ascii="Times New Roman" w:hAnsi="Times New Roman"/>
                <w:b/>
                <w:color w:val="000000"/>
                <w:sz w:val="24"/>
                <w:szCs w:val="24"/>
              </w:rPr>
            </w:pPr>
            <w:r w:rsidRPr="00780368">
              <w:rPr>
                <w:rFonts w:ascii="Times New Roman" w:hAnsi="Times New Roman"/>
                <w:b/>
                <w:color w:val="000000"/>
                <w:sz w:val="24"/>
                <w:szCs w:val="24"/>
              </w:rPr>
              <w:t>Производительность, тыс. м</w:t>
            </w:r>
            <w:r w:rsidR="00313513" w:rsidRPr="00780368">
              <w:rPr>
                <w:rFonts w:ascii="Times New Roman" w:hAnsi="Times New Roman"/>
                <w:b/>
                <w:color w:val="000000"/>
                <w:sz w:val="24"/>
                <w:szCs w:val="24"/>
              </w:rPr>
              <w:t>³</w:t>
            </w:r>
            <w:r w:rsidRPr="00780368">
              <w:rPr>
                <w:rFonts w:ascii="Times New Roman" w:hAnsi="Times New Roman"/>
                <w:b/>
                <w:color w:val="000000"/>
                <w:sz w:val="24"/>
                <w:szCs w:val="24"/>
              </w:rPr>
              <w:t>/ч</w:t>
            </w:r>
          </w:p>
        </w:tc>
      </w:tr>
      <w:tr w:rsidR="003C7FFB" w:rsidRPr="00F91EE4" w:rsidTr="00F538D0">
        <w:trPr>
          <w:trHeight w:val="308"/>
          <w:tblHeader/>
          <w:jc w:val="center"/>
        </w:trPr>
        <w:tc>
          <w:tcPr>
            <w:tcW w:w="1853" w:type="pct"/>
            <w:vMerge/>
            <w:vAlign w:val="center"/>
          </w:tcPr>
          <w:p w:rsidR="003C7FFB" w:rsidRPr="00780368" w:rsidRDefault="003C7FFB" w:rsidP="00F91EE4">
            <w:pPr>
              <w:spacing w:after="0" w:line="240" w:lineRule="auto"/>
              <w:jc w:val="center"/>
              <w:rPr>
                <w:rFonts w:ascii="Times New Roman" w:hAnsi="Times New Roman"/>
                <w:b/>
                <w:color w:val="000000"/>
                <w:sz w:val="24"/>
                <w:szCs w:val="24"/>
              </w:rPr>
            </w:pPr>
          </w:p>
        </w:tc>
        <w:tc>
          <w:tcPr>
            <w:tcW w:w="1453" w:type="pct"/>
            <w:vAlign w:val="center"/>
          </w:tcPr>
          <w:p w:rsidR="003C7FFB" w:rsidRPr="00780368" w:rsidRDefault="003C7FFB" w:rsidP="00F91EE4">
            <w:pPr>
              <w:spacing w:after="0" w:line="240" w:lineRule="auto"/>
              <w:jc w:val="center"/>
              <w:rPr>
                <w:rFonts w:ascii="Times New Roman" w:hAnsi="Times New Roman"/>
                <w:b/>
                <w:color w:val="000000"/>
                <w:sz w:val="24"/>
                <w:szCs w:val="24"/>
              </w:rPr>
            </w:pPr>
            <w:r w:rsidRPr="00780368">
              <w:rPr>
                <w:rFonts w:ascii="Times New Roman" w:hAnsi="Times New Roman"/>
                <w:b/>
                <w:color w:val="000000"/>
                <w:sz w:val="24"/>
                <w:szCs w:val="24"/>
              </w:rPr>
              <w:t>проектная</w:t>
            </w:r>
          </w:p>
        </w:tc>
        <w:tc>
          <w:tcPr>
            <w:tcW w:w="1694" w:type="pct"/>
            <w:vAlign w:val="center"/>
          </w:tcPr>
          <w:p w:rsidR="003C7FFB" w:rsidRPr="00780368" w:rsidRDefault="003C7FFB" w:rsidP="00F91EE4">
            <w:pPr>
              <w:spacing w:after="0" w:line="240" w:lineRule="auto"/>
              <w:jc w:val="center"/>
              <w:rPr>
                <w:rFonts w:ascii="Times New Roman" w:hAnsi="Times New Roman"/>
                <w:b/>
                <w:color w:val="000000"/>
                <w:sz w:val="24"/>
                <w:szCs w:val="24"/>
              </w:rPr>
            </w:pPr>
            <w:r w:rsidRPr="00780368">
              <w:rPr>
                <w:rFonts w:ascii="Times New Roman" w:hAnsi="Times New Roman"/>
                <w:b/>
                <w:color w:val="000000"/>
                <w:sz w:val="24"/>
                <w:szCs w:val="24"/>
              </w:rPr>
              <w:t>фактическая</w:t>
            </w:r>
          </w:p>
        </w:tc>
      </w:tr>
      <w:tr w:rsidR="003C7FFB" w:rsidRPr="00F91EE4" w:rsidTr="00F538D0">
        <w:trPr>
          <w:jc w:val="center"/>
        </w:trPr>
        <w:tc>
          <w:tcPr>
            <w:tcW w:w="1853" w:type="pct"/>
            <w:vAlign w:val="center"/>
          </w:tcPr>
          <w:p w:rsidR="003C7FFB" w:rsidRPr="00780368" w:rsidRDefault="00F538D0" w:rsidP="00F91EE4">
            <w:pPr>
              <w:spacing w:after="0" w:line="240" w:lineRule="auto"/>
              <w:jc w:val="center"/>
              <w:rPr>
                <w:rFonts w:ascii="Times New Roman" w:hAnsi="Times New Roman"/>
                <w:color w:val="000000"/>
                <w:sz w:val="24"/>
                <w:szCs w:val="24"/>
              </w:rPr>
            </w:pPr>
            <w:r w:rsidRPr="00780368">
              <w:rPr>
                <w:rFonts w:ascii="Times New Roman" w:hAnsi="Times New Roman"/>
                <w:color w:val="000000"/>
                <w:sz w:val="24"/>
                <w:szCs w:val="24"/>
              </w:rPr>
              <w:t>«</w:t>
            </w:r>
            <w:r w:rsidR="003C7FFB" w:rsidRPr="00780368">
              <w:rPr>
                <w:rFonts w:ascii="Times New Roman" w:hAnsi="Times New Roman"/>
                <w:color w:val="000000"/>
                <w:sz w:val="24"/>
                <w:szCs w:val="24"/>
              </w:rPr>
              <w:t>Гомонтово</w:t>
            </w:r>
            <w:r w:rsidRPr="00780368">
              <w:rPr>
                <w:rFonts w:ascii="Times New Roman" w:hAnsi="Times New Roman"/>
                <w:color w:val="000000"/>
                <w:sz w:val="24"/>
                <w:szCs w:val="24"/>
              </w:rPr>
              <w:t>»</w:t>
            </w:r>
          </w:p>
        </w:tc>
        <w:tc>
          <w:tcPr>
            <w:tcW w:w="1453" w:type="pct"/>
            <w:vAlign w:val="center"/>
          </w:tcPr>
          <w:p w:rsidR="003C7FFB" w:rsidRPr="00780368" w:rsidRDefault="003C7FFB" w:rsidP="00F91EE4">
            <w:pPr>
              <w:spacing w:after="0" w:line="240" w:lineRule="auto"/>
              <w:jc w:val="center"/>
              <w:rPr>
                <w:rFonts w:ascii="Times New Roman" w:hAnsi="Times New Roman"/>
                <w:color w:val="000000"/>
                <w:sz w:val="24"/>
                <w:szCs w:val="24"/>
              </w:rPr>
            </w:pPr>
            <w:r w:rsidRPr="00780368">
              <w:rPr>
                <w:rFonts w:ascii="Times New Roman" w:hAnsi="Times New Roman"/>
                <w:color w:val="000000"/>
                <w:sz w:val="24"/>
                <w:szCs w:val="24"/>
              </w:rPr>
              <w:t>2,40</w:t>
            </w:r>
          </w:p>
        </w:tc>
        <w:tc>
          <w:tcPr>
            <w:tcW w:w="1694" w:type="pct"/>
            <w:vAlign w:val="center"/>
          </w:tcPr>
          <w:p w:rsidR="003C7FFB" w:rsidRPr="00780368" w:rsidRDefault="003C7FFB" w:rsidP="00F91EE4">
            <w:pPr>
              <w:spacing w:after="0" w:line="240" w:lineRule="auto"/>
              <w:jc w:val="center"/>
              <w:rPr>
                <w:rFonts w:ascii="Times New Roman" w:hAnsi="Times New Roman"/>
                <w:color w:val="000000"/>
                <w:sz w:val="24"/>
                <w:szCs w:val="24"/>
              </w:rPr>
            </w:pPr>
            <w:r w:rsidRPr="00780368">
              <w:rPr>
                <w:rFonts w:ascii="Times New Roman" w:hAnsi="Times New Roman"/>
                <w:color w:val="000000"/>
                <w:sz w:val="24"/>
                <w:szCs w:val="24"/>
              </w:rPr>
              <w:t>1,34</w:t>
            </w:r>
          </w:p>
        </w:tc>
      </w:tr>
    </w:tbl>
    <w:p w:rsidR="00313513" w:rsidRPr="00F538D0" w:rsidRDefault="00313513" w:rsidP="00A80466">
      <w:pPr>
        <w:spacing w:before="120" w:after="0" w:line="240" w:lineRule="auto"/>
        <w:jc w:val="both"/>
        <w:rPr>
          <w:rFonts w:ascii="Times New Roman" w:hAnsi="Times New Roman"/>
          <w:sz w:val="26"/>
          <w:szCs w:val="26"/>
        </w:rPr>
      </w:pPr>
      <w:r w:rsidRPr="00F538D0">
        <w:rPr>
          <w:rFonts w:ascii="Times New Roman" w:hAnsi="Times New Roman"/>
          <w:sz w:val="26"/>
          <w:szCs w:val="26"/>
        </w:rPr>
        <w:t>Производительности ГРС «Гомонтово» достаточно для покрытия газоснабжения</w:t>
      </w:r>
      <w:r w:rsidR="004C2858">
        <w:rPr>
          <w:rFonts w:ascii="Times New Roman" w:hAnsi="Times New Roman"/>
          <w:sz w:val="26"/>
          <w:szCs w:val="26"/>
        </w:rPr>
        <w:t xml:space="preserve"> деревни Бегуницы в необходимом</w:t>
      </w:r>
      <w:r w:rsidRPr="00F538D0">
        <w:rPr>
          <w:rFonts w:ascii="Times New Roman" w:hAnsi="Times New Roman"/>
          <w:sz w:val="26"/>
          <w:szCs w:val="26"/>
        </w:rPr>
        <w:t xml:space="preserve"> объеме.</w:t>
      </w:r>
    </w:p>
    <w:p w:rsidR="00652FAA" w:rsidRPr="008F378D" w:rsidRDefault="00652FAA" w:rsidP="00A80466">
      <w:pPr>
        <w:keepNext/>
        <w:spacing w:before="120" w:after="0" w:line="240" w:lineRule="auto"/>
        <w:jc w:val="both"/>
        <w:rPr>
          <w:rFonts w:ascii="Times New Roman" w:hAnsi="Times New Roman"/>
          <w:b/>
          <w:i/>
          <w:sz w:val="26"/>
          <w:szCs w:val="26"/>
          <w:lang w:eastAsia="ru-RU"/>
        </w:rPr>
      </w:pPr>
      <w:r w:rsidRPr="008F378D">
        <w:rPr>
          <w:rFonts w:ascii="Times New Roman" w:hAnsi="Times New Roman"/>
          <w:b/>
          <w:i/>
          <w:sz w:val="26"/>
          <w:szCs w:val="26"/>
          <w:lang w:eastAsia="ru-RU"/>
        </w:rPr>
        <w:t>Проектные предложения</w:t>
      </w:r>
    </w:p>
    <w:p w:rsidR="00652FAA" w:rsidRPr="00652FAA" w:rsidRDefault="00652FAA" w:rsidP="00A80466">
      <w:pPr>
        <w:spacing w:before="120" w:after="0" w:line="240" w:lineRule="auto"/>
        <w:jc w:val="both"/>
        <w:rPr>
          <w:rFonts w:ascii="Times New Roman" w:hAnsi="Times New Roman"/>
          <w:sz w:val="26"/>
          <w:szCs w:val="26"/>
        </w:rPr>
      </w:pPr>
      <w:r w:rsidRPr="00652FAA">
        <w:rPr>
          <w:rFonts w:ascii="Times New Roman" w:hAnsi="Times New Roman"/>
          <w:sz w:val="26"/>
          <w:szCs w:val="26"/>
        </w:rPr>
        <w:t>Проектом запланирована газификация основных развивающихся населенных пунктов территории Бегуницкого сельского поселения природным газом.</w:t>
      </w:r>
    </w:p>
    <w:p w:rsidR="00652FAA" w:rsidRPr="00652FAA" w:rsidRDefault="00652FAA" w:rsidP="00A80466">
      <w:pPr>
        <w:spacing w:before="120" w:after="0" w:line="240" w:lineRule="auto"/>
        <w:jc w:val="both"/>
        <w:rPr>
          <w:rFonts w:ascii="Times New Roman" w:hAnsi="Times New Roman"/>
          <w:sz w:val="26"/>
          <w:szCs w:val="26"/>
        </w:rPr>
      </w:pPr>
      <w:r w:rsidRPr="00652FAA">
        <w:rPr>
          <w:rFonts w:ascii="Times New Roman" w:hAnsi="Times New Roman"/>
          <w:sz w:val="26"/>
          <w:szCs w:val="26"/>
        </w:rPr>
        <w:t>Проектируемый расход газа на жилищно-коммунальное хозяйство на территории поселения составит:</w:t>
      </w:r>
    </w:p>
    <w:p w:rsidR="00652FAA" w:rsidRPr="00652FAA" w:rsidRDefault="00652FAA" w:rsidP="004557E4">
      <w:pPr>
        <w:spacing w:before="120" w:after="0" w:line="240" w:lineRule="auto"/>
        <w:jc w:val="both"/>
        <w:rPr>
          <w:rFonts w:ascii="Times New Roman" w:hAnsi="Times New Roman"/>
          <w:sz w:val="26"/>
          <w:szCs w:val="26"/>
          <w:lang w:eastAsia="ru-RU"/>
        </w:rPr>
      </w:pPr>
      <w:r w:rsidRPr="00652FAA">
        <w:rPr>
          <w:rFonts w:ascii="Times New Roman" w:hAnsi="Times New Roman"/>
          <w:sz w:val="26"/>
          <w:szCs w:val="26"/>
          <w:lang w:eastAsia="ru-RU"/>
        </w:rPr>
        <w:t>Таблица 4.4.3-</w:t>
      </w:r>
      <w:r w:rsidR="00952646">
        <w:rPr>
          <w:rFonts w:ascii="Times New Roman" w:hAnsi="Times New Roman"/>
          <w:sz w:val="26"/>
          <w:szCs w:val="26"/>
          <w:lang w:eastAsia="ru-RU"/>
        </w:rPr>
        <w:t>2</w:t>
      </w:r>
      <w:r w:rsidRPr="00652FAA">
        <w:rPr>
          <w:rFonts w:ascii="Times New Roman" w:hAnsi="Times New Roman"/>
          <w:sz w:val="26"/>
          <w:szCs w:val="26"/>
          <w:lang w:eastAsia="ru-RU"/>
        </w:rPr>
        <w:t>. Проектируемый расход газа на пищеприготовление</w:t>
      </w:r>
      <w:r>
        <w:rPr>
          <w:rFonts w:ascii="Times New Roman" w:hAnsi="Times New Roman"/>
          <w:sz w:val="26"/>
          <w:szCs w:val="26"/>
          <w:lang w:eastAsia="ru-RU"/>
        </w:rPr>
        <w:t xml:space="preserve"> (отрейтинг</w:t>
      </w:r>
      <w:r w:rsidR="005B6851">
        <w:rPr>
          <w:rFonts w:ascii="Times New Roman" w:hAnsi="Times New Roman"/>
          <w:sz w:val="26"/>
          <w:szCs w:val="26"/>
          <w:lang w:eastAsia="ru-RU"/>
        </w:rPr>
        <w:t>о</w:t>
      </w:r>
      <w:r>
        <w:rPr>
          <w:rFonts w:ascii="Times New Roman" w:hAnsi="Times New Roman"/>
          <w:sz w:val="26"/>
          <w:szCs w:val="26"/>
          <w:lang w:eastAsia="ru-RU"/>
        </w:rPr>
        <w:t>ваны по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1626"/>
        <w:gridCol w:w="1668"/>
        <w:gridCol w:w="1642"/>
        <w:gridCol w:w="1507"/>
      </w:tblGrid>
      <w:tr w:rsidR="00652FAA" w:rsidRPr="00780368" w:rsidTr="005B6851">
        <w:trPr>
          <w:tblHeader/>
          <w:jc w:val="center"/>
        </w:trPr>
        <w:tc>
          <w:tcPr>
            <w:tcW w:w="2964" w:type="dxa"/>
            <w:vMerge w:val="restart"/>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rPr>
              <w:t>Населенный пункт</w:t>
            </w:r>
          </w:p>
        </w:tc>
        <w:tc>
          <w:tcPr>
            <w:tcW w:w="3284" w:type="dxa"/>
            <w:gridSpan w:val="2"/>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lang w:val="en-US"/>
              </w:rPr>
              <w:t xml:space="preserve">I </w:t>
            </w:r>
            <w:r w:rsidRPr="00780368">
              <w:rPr>
                <w:rFonts w:ascii="Times New Roman" w:hAnsi="Times New Roman"/>
                <w:b/>
                <w:sz w:val="24"/>
                <w:szCs w:val="24"/>
              </w:rPr>
              <w:t>очередь (2020год)</w:t>
            </w:r>
          </w:p>
        </w:tc>
        <w:tc>
          <w:tcPr>
            <w:tcW w:w="3149" w:type="dxa"/>
            <w:gridSpan w:val="2"/>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rPr>
              <w:t>Расчетный срок (2030год)</w:t>
            </w:r>
          </w:p>
        </w:tc>
      </w:tr>
      <w:tr w:rsidR="00652FAA" w:rsidRPr="00780368" w:rsidTr="005B6851">
        <w:trPr>
          <w:tblHeader/>
          <w:jc w:val="center"/>
        </w:trPr>
        <w:tc>
          <w:tcPr>
            <w:tcW w:w="2964" w:type="dxa"/>
            <w:vMerge/>
            <w:vAlign w:val="center"/>
          </w:tcPr>
          <w:p w:rsidR="00652FAA" w:rsidRPr="00780368" w:rsidRDefault="00652FAA" w:rsidP="00652FAA">
            <w:pPr>
              <w:spacing w:after="0" w:line="240" w:lineRule="auto"/>
              <w:jc w:val="center"/>
              <w:rPr>
                <w:rFonts w:ascii="Times New Roman" w:hAnsi="Times New Roman"/>
                <w:b/>
                <w:sz w:val="24"/>
                <w:szCs w:val="24"/>
              </w:rPr>
            </w:pPr>
          </w:p>
        </w:tc>
        <w:tc>
          <w:tcPr>
            <w:tcW w:w="1616" w:type="dxa"/>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rPr>
              <w:t>Численность населения, человек</w:t>
            </w:r>
          </w:p>
        </w:tc>
        <w:tc>
          <w:tcPr>
            <w:tcW w:w="1668" w:type="dxa"/>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rPr>
              <w:t>Расход газа, млн. м³/год</w:t>
            </w:r>
          </w:p>
        </w:tc>
        <w:tc>
          <w:tcPr>
            <w:tcW w:w="1642" w:type="dxa"/>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rPr>
              <w:t>Численность населения, человек</w:t>
            </w:r>
          </w:p>
        </w:tc>
        <w:tc>
          <w:tcPr>
            <w:tcW w:w="1507" w:type="dxa"/>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rPr>
              <w:t>Расход газа, млн. м³/год</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Бегуницы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2794</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0,335</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2467</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0,296</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Большое Тешково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226</w:t>
            </w:r>
          </w:p>
        </w:tc>
        <w:tc>
          <w:tcPr>
            <w:tcW w:w="1668" w:type="dxa"/>
            <w:vAlign w:val="center"/>
          </w:tcPr>
          <w:p w:rsidR="00652FAA" w:rsidRPr="00780368" w:rsidRDefault="001C63AC" w:rsidP="00652FAA">
            <w:pPr>
              <w:spacing w:after="0" w:line="240" w:lineRule="auto"/>
              <w:jc w:val="center"/>
              <w:rPr>
                <w:rFonts w:ascii="Times New Roman" w:hAnsi="Times New Roman"/>
                <w:sz w:val="24"/>
                <w:szCs w:val="24"/>
              </w:rPr>
            </w:pPr>
            <w:r w:rsidRPr="00780368">
              <w:rPr>
                <w:rFonts w:ascii="Times New Roman" w:hAnsi="Times New Roman"/>
                <w:sz w:val="24"/>
                <w:szCs w:val="24"/>
              </w:rPr>
              <w:t>0,068</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281</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0,084</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Ивановское</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106</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37</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0,011</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Местаново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80</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0,024</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93</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0,028</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Гомонтово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89</w:t>
            </w:r>
          </w:p>
        </w:tc>
        <w:tc>
          <w:tcPr>
            <w:tcW w:w="1668" w:type="dxa"/>
            <w:vAlign w:val="center"/>
          </w:tcPr>
          <w:p w:rsidR="00652FAA" w:rsidRPr="00780368" w:rsidRDefault="001C63AC" w:rsidP="00652FAA">
            <w:pPr>
              <w:spacing w:after="0" w:line="240" w:lineRule="auto"/>
              <w:jc w:val="center"/>
              <w:rPr>
                <w:rFonts w:ascii="Times New Roman" w:hAnsi="Times New Roman"/>
                <w:sz w:val="24"/>
                <w:szCs w:val="24"/>
              </w:rPr>
            </w:pPr>
            <w:r w:rsidRPr="00780368">
              <w:rPr>
                <w:rFonts w:ascii="Times New Roman" w:hAnsi="Times New Roman"/>
                <w:sz w:val="24"/>
                <w:szCs w:val="24"/>
              </w:rPr>
              <w:t>0,027</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77</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0,023</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lastRenderedPageBreak/>
              <w:t>деревня Кайкино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32</w:t>
            </w:r>
          </w:p>
        </w:tc>
        <w:tc>
          <w:tcPr>
            <w:tcW w:w="1668" w:type="dxa"/>
            <w:vAlign w:val="center"/>
          </w:tcPr>
          <w:p w:rsidR="00652FAA" w:rsidRPr="00780368" w:rsidRDefault="001C63AC" w:rsidP="00652FAA">
            <w:pPr>
              <w:spacing w:after="0" w:line="240" w:lineRule="auto"/>
              <w:jc w:val="center"/>
              <w:rPr>
                <w:rFonts w:ascii="Times New Roman" w:hAnsi="Times New Roman"/>
                <w:sz w:val="24"/>
                <w:szCs w:val="24"/>
              </w:rPr>
            </w:pPr>
            <w:r w:rsidRPr="00780368">
              <w:rPr>
                <w:rFonts w:ascii="Times New Roman" w:hAnsi="Times New Roman"/>
                <w:sz w:val="24"/>
                <w:szCs w:val="24"/>
              </w:rPr>
              <w:t>0,010</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59</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0,018</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Лашковицы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22</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19</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0,006</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Теглицы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16</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40</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0,012</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Малое Тешково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15</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13</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0,004</w:t>
            </w:r>
          </w:p>
        </w:tc>
      </w:tr>
      <w:tr w:rsidR="00652FAA" w:rsidRPr="00780368" w:rsidTr="00652FAA">
        <w:trPr>
          <w:jc w:val="center"/>
        </w:trPr>
        <w:tc>
          <w:tcPr>
            <w:tcW w:w="2964" w:type="dxa"/>
            <w:vAlign w:val="bottom"/>
          </w:tcPr>
          <w:p w:rsidR="00652FAA" w:rsidRPr="00780368" w:rsidRDefault="00652FAA" w:rsidP="003A7EAB">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 xml:space="preserve">деревня Коростовицы </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16</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0,005</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13</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0,004</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Марково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48</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98</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0,029</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Старые Бегуницы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57</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206</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0,062</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Зябицы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11</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10</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0,003</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Большие Лашковицы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81</w:t>
            </w:r>
          </w:p>
        </w:tc>
        <w:tc>
          <w:tcPr>
            <w:tcW w:w="1668" w:type="dxa"/>
            <w:vAlign w:val="center"/>
          </w:tcPr>
          <w:p w:rsidR="00652FAA" w:rsidRPr="00780368" w:rsidRDefault="001C63AC" w:rsidP="00652FAA">
            <w:pPr>
              <w:spacing w:after="0" w:line="240" w:lineRule="auto"/>
              <w:jc w:val="center"/>
              <w:rPr>
                <w:rFonts w:ascii="Times New Roman" w:hAnsi="Times New Roman"/>
                <w:sz w:val="24"/>
                <w:szCs w:val="24"/>
              </w:rPr>
            </w:pPr>
            <w:r w:rsidRPr="00780368">
              <w:rPr>
                <w:rFonts w:ascii="Times New Roman" w:hAnsi="Times New Roman"/>
                <w:sz w:val="24"/>
                <w:szCs w:val="24"/>
              </w:rPr>
              <w:t>0,024</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70</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0,021</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Томарово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7</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6</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0,002</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Русское Брызгово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6</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5</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0,001</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Карстолово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32</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28</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0,008</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Красное Брызгово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7</w:t>
            </w:r>
          </w:p>
        </w:tc>
        <w:tc>
          <w:tcPr>
            <w:tcW w:w="1668" w:type="dxa"/>
            <w:vAlign w:val="center"/>
          </w:tcPr>
          <w:p w:rsidR="00652FAA" w:rsidRPr="00780368" w:rsidRDefault="001C63AC" w:rsidP="00652FAA">
            <w:pPr>
              <w:spacing w:after="0" w:line="240" w:lineRule="auto"/>
              <w:jc w:val="center"/>
              <w:rPr>
                <w:rFonts w:ascii="Times New Roman" w:hAnsi="Times New Roman"/>
                <w:sz w:val="24"/>
                <w:szCs w:val="24"/>
              </w:rPr>
            </w:pPr>
            <w:r w:rsidRPr="00780368">
              <w:rPr>
                <w:rFonts w:ascii="Times New Roman" w:hAnsi="Times New Roman"/>
                <w:sz w:val="24"/>
                <w:szCs w:val="24"/>
              </w:rPr>
              <w:t>0,002</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6</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0,002</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Рукулицы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4</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0,001</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24</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0,007</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Синковицы</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4</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24</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0,007</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color w:val="000000"/>
                <w:sz w:val="24"/>
                <w:szCs w:val="24"/>
              </w:rPr>
            </w:pPr>
            <w:r w:rsidRPr="00780368">
              <w:rPr>
                <w:rFonts w:ascii="Times New Roman" w:hAnsi="Times New Roman"/>
                <w:color w:val="000000"/>
                <w:sz w:val="24"/>
                <w:szCs w:val="24"/>
              </w:rPr>
              <w:t>деревня Кирово</w:t>
            </w:r>
          </w:p>
        </w:tc>
        <w:tc>
          <w:tcPr>
            <w:tcW w:w="1616"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112</w:t>
            </w:r>
          </w:p>
        </w:tc>
        <w:tc>
          <w:tcPr>
            <w:tcW w:w="1668"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w:t>
            </w:r>
          </w:p>
        </w:tc>
        <w:tc>
          <w:tcPr>
            <w:tcW w:w="1642"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97</w:t>
            </w:r>
          </w:p>
        </w:tc>
        <w:tc>
          <w:tcPr>
            <w:tcW w:w="1507" w:type="dxa"/>
            <w:vAlign w:val="center"/>
          </w:tcPr>
          <w:p w:rsidR="00652FAA" w:rsidRPr="00780368" w:rsidRDefault="00652FAA" w:rsidP="00652FAA">
            <w:pPr>
              <w:spacing w:after="0" w:line="240" w:lineRule="auto"/>
              <w:jc w:val="center"/>
              <w:rPr>
                <w:rFonts w:ascii="Times New Roman" w:hAnsi="Times New Roman"/>
                <w:sz w:val="24"/>
                <w:szCs w:val="24"/>
              </w:rPr>
            </w:pPr>
            <w:r w:rsidRPr="00780368">
              <w:rPr>
                <w:rFonts w:ascii="Times New Roman" w:hAnsi="Times New Roman"/>
                <w:sz w:val="24"/>
                <w:szCs w:val="24"/>
              </w:rPr>
              <w:t>0,029</w:t>
            </w:r>
          </w:p>
        </w:tc>
      </w:tr>
      <w:tr w:rsidR="00652FAA" w:rsidRPr="00780368" w:rsidTr="00652FAA">
        <w:trPr>
          <w:jc w:val="center"/>
        </w:trPr>
        <w:tc>
          <w:tcPr>
            <w:tcW w:w="2964" w:type="dxa"/>
            <w:vAlign w:val="bottom"/>
          </w:tcPr>
          <w:p w:rsidR="00652FAA" w:rsidRPr="00780368" w:rsidRDefault="00652FAA" w:rsidP="00652FAA">
            <w:pPr>
              <w:spacing w:after="0" w:line="240" w:lineRule="auto"/>
              <w:rPr>
                <w:rFonts w:ascii="Times New Roman" w:hAnsi="Times New Roman"/>
                <w:sz w:val="24"/>
                <w:szCs w:val="24"/>
              </w:rPr>
            </w:pPr>
            <w:r w:rsidRPr="00780368">
              <w:rPr>
                <w:rFonts w:ascii="Times New Roman" w:hAnsi="Times New Roman"/>
                <w:sz w:val="24"/>
                <w:szCs w:val="24"/>
              </w:rPr>
              <w:t>Всего</w:t>
            </w:r>
          </w:p>
        </w:tc>
        <w:tc>
          <w:tcPr>
            <w:tcW w:w="1616" w:type="dxa"/>
            <w:vAlign w:val="center"/>
          </w:tcPr>
          <w:p w:rsidR="00652FAA" w:rsidRPr="00780368" w:rsidRDefault="00652FAA" w:rsidP="00652FAA">
            <w:pPr>
              <w:spacing w:after="0" w:line="240" w:lineRule="auto"/>
              <w:jc w:val="center"/>
              <w:rPr>
                <w:rFonts w:ascii="Times New Roman" w:hAnsi="Times New Roman"/>
                <w:b/>
                <w:bCs/>
                <w:sz w:val="24"/>
                <w:szCs w:val="24"/>
              </w:rPr>
            </w:pPr>
            <w:r w:rsidRPr="00780368">
              <w:rPr>
                <w:rFonts w:ascii="Times New Roman" w:hAnsi="Times New Roman"/>
                <w:b/>
                <w:bCs/>
                <w:sz w:val="24"/>
                <w:szCs w:val="24"/>
              </w:rPr>
              <w:t>3765</w:t>
            </w:r>
          </w:p>
        </w:tc>
        <w:tc>
          <w:tcPr>
            <w:tcW w:w="1668" w:type="dxa"/>
            <w:vAlign w:val="center"/>
          </w:tcPr>
          <w:p w:rsidR="00652FAA" w:rsidRPr="00780368" w:rsidRDefault="00652FAA" w:rsidP="00A96F2E">
            <w:pPr>
              <w:spacing w:after="0" w:line="240" w:lineRule="auto"/>
              <w:jc w:val="center"/>
              <w:rPr>
                <w:rFonts w:ascii="Times New Roman" w:hAnsi="Times New Roman"/>
                <w:b/>
                <w:sz w:val="24"/>
                <w:szCs w:val="24"/>
              </w:rPr>
            </w:pPr>
            <w:r w:rsidRPr="00780368">
              <w:rPr>
                <w:rFonts w:ascii="Times New Roman" w:hAnsi="Times New Roman"/>
                <w:b/>
                <w:sz w:val="24"/>
                <w:szCs w:val="24"/>
              </w:rPr>
              <w:t>0,</w:t>
            </w:r>
            <w:r w:rsidR="00A96F2E" w:rsidRPr="00780368">
              <w:rPr>
                <w:rFonts w:ascii="Times New Roman" w:hAnsi="Times New Roman"/>
                <w:b/>
                <w:sz w:val="24"/>
                <w:szCs w:val="24"/>
              </w:rPr>
              <w:t>496</w:t>
            </w:r>
          </w:p>
        </w:tc>
        <w:tc>
          <w:tcPr>
            <w:tcW w:w="1642" w:type="dxa"/>
            <w:vAlign w:val="center"/>
          </w:tcPr>
          <w:p w:rsidR="00652FAA" w:rsidRPr="00780368" w:rsidRDefault="00652FAA" w:rsidP="00652FAA">
            <w:pPr>
              <w:spacing w:after="0" w:line="240" w:lineRule="auto"/>
              <w:jc w:val="center"/>
              <w:rPr>
                <w:rFonts w:ascii="Times New Roman" w:hAnsi="Times New Roman"/>
                <w:b/>
                <w:bCs/>
                <w:sz w:val="24"/>
                <w:szCs w:val="24"/>
              </w:rPr>
            </w:pPr>
            <w:r w:rsidRPr="00780368">
              <w:rPr>
                <w:rFonts w:ascii="Times New Roman" w:hAnsi="Times New Roman"/>
                <w:b/>
                <w:bCs/>
                <w:sz w:val="24"/>
                <w:szCs w:val="24"/>
              </w:rPr>
              <w:t>3670</w:t>
            </w:r>
          </w:p>
        </w:tc>
        <w:tc>
          <w:tcPr>
            <w:tcW w:w="1507" w:type="dxa"/>
            <w:vAlign w:val="center"/>
          </w:tcPr>
          <w:p w:rsidR="00652FAA" w:rsidRPr="00780368" w:rsidRDefault="00652FAA" w:rsidP="00652FAA">
            <w:pPr>
              <w:spacing w:after="0" w:line="240" w:lineRule="auto"/>
              <w:jc w:val="center"/>
              <w:rPr>
                <w:rFonts w:ascii="Times New Roman" w:hAnsi="Times New Roman"/>
                <w:b/>
                <w:sz w:val="24"/>
                <w:szCs w:val="24"/>
              </w:rPr>
            </w:pPr>
            <w:r w:rsidRPr="00780368">
              <w:rPr>
                <w:rFonts w:ascii="Times New Roman" w:hAnsi="Times New Roman"/>
                <w:b/>
                <w:sz w:val="24"/>
                <w:szCs w:val="24"/>
              </w:rPr>
              <w:t>0,657</w:t>
            </w:r>
          </w:p>
        </w:tc>
      </w:tr>
    </w:tbl>
    <w:p w:rsidR="00652FAA" w:rsidRPr="00652FAA" w:rsidRDefault="00652FAA" w:rsidP="00A80466">
      <w:pPr>
        <w:spacing w:before="120" w:after="0" w:line="240" w:lineRule="auto"/>
        <w:jc w:val="both"/>
        <w:rPr>
          <w:rFonts w:ascii="Times New Roman" w:hAnsi="Times New Roman"/>
          <w:sz w:val="26"/>
          <w:szCs w:val="26"/>
        </w:rPr>
      </w:pPr>
      <w:r w:rsidRPr="00652FAA">
        <w:rPr>
          <w:rFonts w:ascii="Times New Roman" w:hAnsi="Times New Roman"/>
          <w:sz w:val="26"/>
          <w:szCs w:val="26"/>
        </w:rPr>
        <w:t xml:space="preserve">Потребление природного газа по </w:t>
      </w:r>
      <w:r>
        <w:rPr>
          <w:rFonts w:ascii="Times New Roman" w:hAnsi="Times New Roman"/>
          <w:sz w:val="26"/>
          <w:szCs w:val="26"/>
        </w:rPr>
        <w:t>Бегуницкому</w:t>
      </w:r>
      <w:r w:rsidRPr="00652FAA">
        <w:rPr>
          <w:rFonts w:ascii="Times New Roman" w:hAnsi="Times New Roman"/>
          <w:sz w:val="26"/>
          <w:szCs w:val="26"/>
        </w:rPr>
        <w:t xml:space="preserve"> сельскому поселению на пищеприготовление на 1 очередь составит 0,37 млн. м</w:t>
      </w:r>
      <w:r w:rsidR="001B683E" w:rsidRPr="00652FAA">
        <w:rPr>
          <w:rFonts w:ascii="Times New Roman" w:hAnsi="Times New Roman"/>
          <w:sz w:val="26"/>
          <w:szCs w:val="26"/>
        </w:rPr>
        <w:t>³</w:t>
      </w:r>
      <w:r w:rsidRPr="00652FAA">
        <w:rPr>
          <w:rFonts w:ascii="Times New Roman" w:hAnsi="Times New Roman"/>
          <w:sz w:val="26"/>
          <w:szCs w:val="26"/>
        </w:rPr>
        <w:t>, на расчетный срок – 0,66 млн. м</w:t>
      </w:r>
      <w:r w:rsidR="001B683E" w:rsidRPr="00652FAA">
        <w:rPr>
          <w:rFonts w:ascii="Times New Roman" w:hAnsi="Times New Roman"/>
          <w:sz w:val="26"/>
          <w:szCs w:val="26"/>
        </w:rPr>
        <w:t>³</w:t>
      </w:r>
      <w:r w:rsidRPr="00652FAA">
        <w:rPr>
          <w:rFonts w:ascii="Times New Roman" w:hAnsi="Times New Roman"/>
          <w:sz w:val="26"/>
          <w:szCs w:val="26"/>
        </w:rPr>
        <w:t>.</w:t>
      </w:r>
    </w:p>
    <w:p w:rsidR="00652FAA" w:rsidRDefault="00652FAA" w:rsidP="00A80466">
      <w:pPr>
        <w:spacing w:before="120" w:after="0" w:line="240" w:lineRule="auto"/>
        <w:jc w:val="both"/>
        <w:rPr>
          <w:rFonts w:ascii="Times New Roman" w:hAnsi="Times New Roman"/>
          <w:sz w:val="26"/>
          <w:szCs w:val="26"/>
        </w:rPr>
      </w:pPr>
      <w:r w:rsidRPr="00652FAA">
        <w:rPr>
          <w:rFonts w:ascii="Times New Roman" w:hAnsi="Times New Roman"/>
          <w:sz w:val="26"/>
          <w:szCs w:val="26"/>
        </w:rPr>
        <w:t>Суммарный расход природного газа с учетом расхода газа на выработку тепловой энергии на первую очередь составит около 4,</w:t>
      </w:r>
      <w:r w:rsidR="00A96F2E">
        <w:rPr>
          <w:rFonts w:ascii="Times New Roman" w:hAnsi="Times New Roman"/>
          <w:sz w:val="26"/>
          <w:szCs w:val="26"/>
        </w:rPr>
        <w:t>65</w:t>
      </w:r>
      <w:r w:rsidRPr="00652FAA">
        <w:rPr>
          <w:rFonts w:ascii="Times New Roman" w:hAnsi="Times New Roman"/>
          <w:sz w:val="26"/>
          <w:szCs w:val="26"/>
        </w:rPr>
        <w:t xml:space="preserve"> млн. м³, на расчетный срок – около 4,82 млн. м³.</w:t>
      </w:r>
    </w:p>
    <w:p w:rsidR="009B442F" w:rsidRPr="00652FAA" w:rsidRDefault="009B442F" w:rsidP="00A80466">
      <w:pPr>
        <w:spacing w:before="120" w:after="0" w:line="240" w:lineRule="auto"/>
        <w:jc w:val="both"/>
        <w:rPr>
          <w:rFonts w:ascii="Times New Roman" w:hAnsi="Times New Roman"/>
          <w:sz w:val="26"/>
          <w:szCs w:val="26"/>
        </w:rPr>
      </w:pPr>
      <w:r w:rsidRPr="00141277">
        <w:rPr>
          <w:rFonts w:ascii="Times New Roman" w:hAnsi="Times New Roman"/>
          <w:sz w:val="26"/>
          <w:szCs w:val="26"/>
          <w:lang w:eastAsia="ar-SA"/>
        </w:rPr>
        <w:t>Согласно программе ОАО «Газпром» «Комплексный план мероприятий по обеспечению надежного газоснабжения Санкт-Петербурга и Ленинград</w:t>
      </w:r>
      <w:r w:rsidR="00FA0596">
        <w:rPr>
          <w:rFonts w:ascii="Times New Roman" w:hAnsi="Times New Roman"/>
          <w:sz w:val="26"/>
          <w:szCs w:val="26"/>
          <w:lang w:eastAsia="ar-SA"/>
        </w:rPr>
        <w:t>ской области на 2008-2012 годы»</w:t>
      </w:r>
      <w:r w:rsidRPr="00141277">
        <w:rPr>
          <w:rFonts w:ascii="Times New Roman" w:hAnsi="Times New Roman"/>
          <w:sz w:val="26"/>
          <w:szCs w:val="26"/>
          <w:lang w:eastAsia="ar-SA"/>
        </w:rPr>
        <w:t xml:space="preserve"> планируется перекладка магистрального газопровода </w:t>
      </w:r>
      <w:r>
        <w:rPr>
          <w:rFonts w:ascii="Times New Roman" w:hAnsi="Times New Roman"/>
          <w:sz w:val="26"/>
          <w:szCs w:val="26"/>
          <w:lang w:eastAsia="ar-SA"/>
        </w:rPr>
        <w:t>Кохтла-Ярве – Ленинград</w:t>
      </w:r>
      <w:r w:rsidRPr="00141277">
        <w:rPr>
          <w:rFonts w:ascii="Times New Roman" w:hAnsi="Times New Roman"/>
          <w:sz w:val="26"/>
          <w:szCs w:val="26"/>
          <w:lang w:eastAsia="ar-SA"/>
        </w:rPr>
        <w:t xml:space="preserve"> с изменением трассы его прохождения. Новая трасса проектируется</w:t>
      </w:r>
      <w:r>
        <w:rPr>
          <w:rFonts w:ascii="Times New Roman" w:hAnsi="Times New Roman"/>
          <w:sz w:val="26"/>
          <w:szCs w:val="26"/>
          <w:lang w:eastAsia="ar-SA"/>
        </w:rPr>
        <w:t xml:space="preserve"> к югу от существующей. </w:t>
      </w:r>
      <w:r w:rsidRPr="00141277">
        <w:rPr>
          <w:rFonts w:ascii="Times New Roman" w:hAnsi="Times New Roman"/>
          <w:sz w:val="26"/>
          <w:szCs w:val="26"/>
          <w:lang w:eastAsia="ar-SA"/>
        </w:rPr>
        <w:t>Газопровод будет проложен в две нитки диаметром по 700 мм.</w:t>
      </w:r>
      <w:r>
        <w:rPr>
          <w:rFonts w:ascii="Times New Roman" w:hAnsi="Times New Roman"/>
          <w:sz w:val="26"/>
          <w:szCs w:val="26"/>
          <w:lang w:eastAsia="ar-SA"/>
        </w:rPr>
        <w:t xml:space="preserve"> Также планируется строительство газопровода-отвода к ГРС «Гомонтово» диаметром 100 мм, протяженностью 3200 м.</w:t>
      </w:r>
    </w:p>
    <w:p w:rsidR="00BA134C" w:rsidRPr="00BA134C" w:rsidRDefault="00BA134C" w:rsidP="00BA134C">
      <w:pPr>
        <w:spacing w:before="120" w:after="0" w:line="240" w:lineRule="auto"/>
        <w:jc w:val="both"/>
        <w:rPr>
          <w:rFonts w:ascii="Times New Roman" w:hAnsi="Times New Roman"/>
          <w:sz w:val="26"/>
          <w:szCs w:val="26"/>
          <w:u w:val="single"/>
        </w:rPr>
      </w:pPr>
      <w:r w:rsidRPr="00BA134C">
        <w:rPr>
          <w:rFonts w:ascii="Times New Roman" w:hAnsi="Times New Roman"/>
          <w:sz w:val="26"/>
          <w:szCs w:val="26"/>
          <w:u w:val="single"/>
        </w:rPr>
        <w:t>Мероприятия по газоснабжению населенных пунктов</w:t>
      </w:r>
    </w:p>
    <w:p w:rsidR="00BA134C" w:rsidRPr="00BA134C" w:rsidRDefault="00BA134C" w:rsidP="0079202A">
      <w:pPr>
        <w:numPr>
          <w:ilvl w:val="0"/>
          <w:numId w:val="92"/>
        </w:numPr>
        <w:spacing w:before="120" w:after="0" w:line="240" w:lineRule="auto"/>
        <w:jc w:val="both"/>
        <w:rPr>
          <w:rFonts w:ascii="Times New Roman" w:hAnsi="Times New Roman"/>
          <w:sz w:val="26"/>
          <w:szCs w:val="26"/>
        </w:rPr>
      </w:pPr>
      <w:r w:rsidRPr="00BA134C">
        <w:rPr>
          <w:rFonts w:ascii="Times New Roman" w:hAnsi="Times New Roman"/>
          <w:sz w:val="26"/>
          <w:szCs w:val="26"/>
        </w:rPr>
        <w:t>На первую очередь в соответствии со схемой территориального планирования Ленинградской области и с учетом Генеральной схемы газоснабжения и газификации Ленинградской области на территории Бегуницкого сельского поселения планируются следующие мероприятия:</w:t>
      </w:r>
    </w:p>
    <w:p w:rsidR="00BA134C" w:rsidRPr="00BA134C" w:rsidRDefault="00BA134C" w:rsidP="0079202A">
      <w:pPr>
        <w:numPr>
          <w:ilvl w:val="0"/>
          <w:numId w:val="74"/>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газопровода от ГРС «Труд» с газификацией следующих населенных пунктов: деревня Местаново, деревня Рукулицы, деревня Коростовицы:</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разработка схем газификации населенных пунктов деревня Местаново, деревн</w:t>
      </w:r>
      <w:r>
        <w:rPr>
          <w:rFonts w:ascii="Times New Roman" w:hAnsi="Times New Roman"/>
          <w:sz w:val="26"/>
          <w:szCs w:val="26"/>
        </w:rPr>
        <w:t>я Рукулицы, деревня Коростовицы;</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lastRenderedPageBreak/>
        <w:t>строительство газопровода от газопровода на территории Зимитицкого сельского поселения до деревни Коростовицы протяженностью</w:t>
      </w:r>
      <w:r w:rsidR="00C25A60">
        <w:rPr>
          <w:rFonts w:ascii="Times New Roman" w:hAnsi="Times New Roman"/>
          <w:sz w:val="26"/>
          <w:szCs w:val="26"/>
        </w:rPr>
        <w:t xml:space="preserve"> </w:t>
      </w:r>
      <w:r w:rsidRPr="00BA134C">
        <w:rPr>
          <w:rFonts w:ascii="Times New Roman" w:hAnsi="Times New Roman"/>
          <w:sz w:val="26"/>
          <w:szCs w:val="26"/>
        </w:rPr>
        <w:t xml:space="preserve">5,52 км, в том числе по территории Бегуницкого сельского поселения 3,92 </w:t>
      </w:r>
      <w:r>
        <w:rPr>
          <w:rFonts w:ascii="Times New Roman" w:hAnsi="Times New Roman"/>
          <w:sz w:val="26"/>
          <w:szCs w:val="26"/>
        </w:rPr>
        <w:t>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Коростовицы</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 xml:space="preserve">строительство газопровода от деревни Коростовицы до деревни Рукулицы протяженностью 3,08 </w:t>
      </w:r>
      <w:r>
        <w:rPr>
          <w:rFonts w:ascii="Times New Roman" w:hAnsi="Times New Roman"/>
          <w:sz w:val="26"/>
          <w:szCs w:val="26"/>
        </w:rPr>
        <w:t>км;</w:t>
      </w:r>
    </w:p>
    <w:p w:rsidR="00BA134C" w:rsidRPr="00BA134C" w:rsidRDefault="00BA134C" w:rsidP="0079202A">
      <w:pPr>
        <w:numPr>
          <w:ilvl w:val="0"/>
          <w:numId w:val="91"/>
        </w:numPr>
        <w:spacing w:before="120" w:after="0" w:line="240" w:lineRule="auto"/>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Рукулицы</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 xml:space="preserve">строительство газопровода от деревни Рукулицы до деревни Радицы протяженностью 2,21 </w:t>
      </w:r>
      <w:r>
        <w:rPr>
          <w:rFonts w:ascii="Times New Roman" w:hAnsi="Times New Roman"/>
          <w:sz w:val="26"/>
          <w:szCs w:val="26"/>
        </w:rPr>
        <w:t>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w:t>
      </w:r>
      <w:r>
        <w:rPr>
          <w:rFonts w:ascii="Times New Roman" w:hAnsi="Times New Roman"/>
          <w:sz w:val="26"/>
          <w:szCs w:val="26"/>
        </w:rPr>
        <w:t>ельного пункта в деревне Радицы;</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газопровода от деревни Радицы до деревни Местаново протяженностью 0,65</w:t>
      </w:r>
      <w:r>
        <w:rPr>
          <w:rFonts w:ascii="Times New Roman" w:hAnsi="Times New Roman"/>
          <w:sz w:val="26"/>
          <w:szCs w:val="26"/>
        </w:rPr>
        <w:t xml:space="preserve"> 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Местаново</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прокладка распределительных газопроводов по территории населенных пунктов деревня Местаново, деревня Рукулицы, деревня Коростовицы.</w:t>
      </w:r>
    </w:p>
    <w:p w:rsidR="00BA134C" w:rsidRPr="00BA134C" w:rsidRDefault="00BA134C" w:rsidP="0079202A">
      <w:pPr>
        <w:numPr>
          <w:ilvl w:val="0"/>
          <w:numId w:val="74"/>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газопровода от ГРС «Гомонтово» с газификацией следующих населенных пунктов:</w:t>
      </w:r>
      <w:r>
        <w:rPr>
          <w:rFonts w:ascii="Times New Roman" w:hAnsi="Times New Roman"/>
          <w:sz w:val="26"/>
          <w:szCs w:val="26"/>
        </w:rPr>
        <w:t xml:space="preserve"> </w:t>
      </w:r>
      <w:r w:rsidRPr="00BA134C">
        <w:rPr>
          <w:rFonts w:ascii="Times New Roman" w:hAnsi="Times New Roman"/>
          <w:sz w:val="26"/>
          <w:szCs w:val="26"/>
          <w:lang w:eastAsia="ru-RU"/>
        </w:rPr>
        <w:t>Большие Лашковицы, Большое Тешково,</w:t>
      </w:r>
      <w:r>
        <w:rPr>
          <w:rFonts w:ascii="Times New Roman" w:hAnsi="Times New Roman"/>
          <w:sz w:val="26"/>
          <w:szCs w:val="26"/>
          <w:lang w:eastAsia="ru-RU"/>
        </w:rPr>
        <w:t xml:space="preserve"> </w:t>
      </w:r>
      <w:r w:rsidRPr="00BA134C">
        <w:rPr>
          <w:rFonts w:ascii="Times New Roman" w:hAnsi="Times New Roman"/>
          <w:sz w:val="26"/>
          <w:szCs w:val="26"/>
          <w:lang w:eastAsia="ru-RU"/>
        </w:rPr>
        <w:t>Гомонтово, Кайкино, Красное Брызгово:</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 xml:space="preserve">разработка схем газификации населенных пунктов: </w:t>
      </w:r>
      <w:r w:rsidRPr="00BA134C">
        <w:rPr>
          <w:rFonts w:ascii="Times New Roman" w:hAnsi="Times New Roman"/>
          <w:sz w:val="26"/>
          <w:szCs w:val="26"/>
          <w:lang w:eastAsia="ru-RU"/>
        </w:rPr>
        <w:t>Большие Лашковицы, Большое Тешково,</w:t>
      </w:r>
      <w:r>
        <w:rPr>
          <w:rFonts w:ascii="Times New Roman" w:hAnsi="Times New Roman"/>
          <w:sz w:val="26"/>
          <w:szCs w:val="26"/>
          <w:lang w:eastAsia="ru-RU"/>
        </w:rPr>
        <w:t xml:space="preserve"> </w:t>
      </w:r>
      <w:r w:rsidRPr="00BA134C">
        <w:rPr>
          <w:rFonts w:ascii="Times New Roman" w:hAnsi="Times New Roman"/>
          <w:sz w:val="26"/>
          <w:szCs w:val="26"/>
          <w:lang w:eastAsia="ru-RU"/>
        </w:rPr>
        <w:t xml:space="preserve">Гомонтово, Кайкино, </w:t>
      </w:r>
      <w:r>
        <w:rPr>
          <w:rFonts w:ascii="Times New Roman" w:hAnsi="Times New Roman"/>
          <w:sz w:val="26"/>
          <w:szCs w:val="26"/>
          <w:lang w:eastAsia="ru-RU"/>
        </w:rPr>
        <w:t>Красное Брызгово;</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 xml:space="preserve">строительство газопровода от деревни Бегуницы до деревни Гомонтово (улица Аллея Гомонтово) протяженностью </w:t>
      </w:r>
      <w:r>
        <w:rPr>
          <w:rFonts w:ascii="Times New Roman" w:hAnsi="Times New Roman"/>
          <w:sz w:val="26"/>
          <w:szCs w:val="26"/>
        </w:rPr>
        <w:t>1,83 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Гомонтово (улица Аллея Гомонтово)</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 xml:space="preserve">строительство газопровода от деревни Бегуницы до деревни Кайкино протяженностью </w:t>
      </w:r>
      <w:r>
        <w:rPr>
          <w:rFonts w:ascii="Times New Roman" w:hAnsi="Times New Roman"/>
          <w:sz w:val="26"/>
          <w:szCs w:val="26"/>
        </w:rPr>
        <w:t>1,9 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Кайкино</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газопровода от деревни Кайкино до деревни Большие Лашковицы протяженностью 1,5</w:t>
      </w:r>
      <w:r>
        <w:rPr>
          <w:rFonts w:ascii="Times New Roman" w:hAnsi="Times New Roman"/>
          <w:sz w:val="26"/>
          <w:szCs w:val="26"/>
        </w:rPr>
        <w:t>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Большие Лашковицы</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 xml:space="preserve">строительство газопровода от деревни Большие Лашковицы до деревни Большое Тешково протяженностью 1,82 </w:t>
      </w:r>
      <w:r>
        <w:rPr>
          <w:rFonts w:ascii="Times New Roman" w:hAnsi="Times New Roman"/>
          <w:sz w:val="26"/>
          <w:szCs w:val="26"/>
        </w:rPr>
        <w:t>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Большие Лашковицы</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lastRenderedPageBreak/>
        <w:t>строительство газопровода от деревни Кайкино до деревни Красное Брызгово</w:t>
      </w:r>
      <w:r>
        <w:rPr>
          <w:rFonts w:ascii="Times New Roman" w:hAnsi="Times New Roman"/>
          <w:sz w:val="26"/>
          <w:szCs w:val="26"/>
        </w:rPr>
        <w:t xml:space="preserve"> </w:t>
      </w:r>
      <w:r w:rsidRPr="00BA134C">
        <w:rPr>
          <w:rFonts w:ascii="Times New Roman" w:hAnsi="Times New Roman"/>
          <w:sz w:val="26"/>
          <w:szCs w:val="26"/>
        </w:rPr>
        <w:t>протяженностью 1,44</w:t>
      </w:r>
      <w:r w:rsidRPr="00BA134C">
        <w:rPr>
          <w:rFonts w:ascii="Times New Roman" w:hAnsi="Times New Roman"/>
          <w:sz w:val="26"/>
          <w:szCs w:val="26"/>
          <w:lang w:val="en-US"/>
        </w:rPr>
        <w:t xml:space="preserve"> </w:t>
      </w:r>
      <w:r>
        <w:rPr>
          <w:rFonts w:ascii="Times New Roman" w:hAnsi="Times New Roman"/>
          <w:sz w:val="26"/>
          <w:szCs w:val="26"/>
        </w:rPr>
        <w:t>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газораспределительного пункта в деревне Красное Брызгово</w:t>
      </w:r>
      <w:r>
        <w:rPr>
          <w:rFonts w:ascii="Times New Roman" w:hAnsi="Times New Roman"/>
          <w:sz w:val="26"/>
          <w:szCs w:val="26"/>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прокладка распределительных газопроводов по территории населенных пунктов</w:t>
      </w:r>
      <w:r>
        <w:rPr>
          <w:rFonts w:ascii="Times New Roman" w:hAnsi="Times New Roman"/>
          <w:sz w:val="26"/>
          <w:szCs w:val="26"/>
        </w:rPr>
        <w:t xml:space="preserve">: </w:t>
      </w:r>
      <w:r w:rsidRPr="00BA134C">
        <w:rPr>
          <w:rFonts w:ascii="Times New Roman" w:hAnsi="Times New Roman"/>
          <w:sz w:val="26"/>
          <w:szCs w:val="26"/>
        </w:rPr>
        <w:t>деревня Большие Лашковицы,</w:t>
      </w:r>
      <w:r>
        <w:rPr>
          <w:rFonts w:ascii="Times New Roman" w:hAnsi="Times New Roman"/>
          <w:sz w:val="26"/>
          <w:szCs w:val="26"/>
        </w:rPr>
        <w:t xml:space="preserve"> </w:t>
      </w:r>
      <w:r w:rsidRPr="00BA134C">
        <w:rPr>
          <w:rFonts w:ascii="Times New Roman" w:hAnsi="Times New Roman"/>
          <w:sz w:val="26"/>
          <w:szCs w:val="26"/>
        </w:rPr>
        <w:t>деревня Большое Тешково, деревня Гомонтово, деревня Кайкино, деревня Красное Брызгово.</w:t>
      </w:r>
    </w:p>
    <w:p w:rsidR="00BA134C" w:rsidRPr="00BA134C" w:rsidRDefault="00BA134C" w:rsidP="00BA134C">
      <w:pPr>
        <w:spacing w:before="120" w:after="0" w:line="240" w:lineRule="auto"/>
        <w:ind w:left="1701" w:hanging="1701"/>
        <w:jc w:val="both"/>
        <w:rPr>
          <w:rFonts w:ascii="Times New Roman" w:hAnsi="Times New Roman"/>
          <w:i/>
          <w:sz w:val="26"/>
          <w:szCs w:val="26"/>
          <w:lang w:eastAsia="ru-RU"/>
        </w:rPr>
      </w:pPr>
      <w:r w:rsidRPr="00BA134C">
        <w:rPr>
          <w:rFonts w:ascii="Times New Roman" w:hAnsi="Times New Roman"/>
          <w:i/>
          <w:sz w:val="26"/>
          <w:szCs w:val="26"/>
          <w:lang w:eastAsia="ru-RU"/>
        </w:rPr>
        <w:t>Примечание: Данные мероприятия присутствуют только в графической части схемы территориального планирования Ленинградской области и могут быть учтены только при внесении мероприятия в текстовую часть схемы территориального планирования Ленинградской области.</w:t>
      </w:r>
    </w:p>
    <w:p w:rsidR="00BA134C" w:rsidRPr="00BA134C" w:rsidRDefault="00BA134C" w:rsidP="0079202A">
      <w:pPr>
        <w:numPr>
          <w:ilvl w:val="0"/>
          <w:numId w:val="92"/>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На расчетный срок генеральным планом Бегуницкого сельского поселения предлагается газификация от ГРС «Гомонтово» следующих населенных пунктов: Малое Тешково, Ивановское, Синковицы, Томарово, Русское Брызгово, Старые Бегуницы, Карстолово, Марково, Лашковицы, Кирово, Зябицы, Теглицы:</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rPr>
        <w:t>разработка схем газификации деревеньЗябицы, Ивановское, Карстолово, Кирово, Лашковицы, Малое Тешково, Марково, Русское Брызгово, Синковицы, Стар</w:t>
      </w:r>
      <w:r w:rsidR="006953BA">
        <w:rPr>
          <w:rFonts w:ascii="Times New Roman" w:hAnsi="Times New Roman"/>
          <w:sz w:val="26"/>
          <w:szCs w:val="26"/>
        </w:rPr>
        <w:t>ые Бегуницы, Теглицы, Томарово;</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газопровода от деревни Гомонтово (улица Аллея Гомонтово) до деревни</w:t>
      </w:r>
      <w:r w:rsidR="006953BA">
        <w:rPr>
          <w:rFonts w:ascii="Times New Roman" w:hAnsi="Times New Roman"/>
          <w:sz w:val="26"/>
          <w:szCs w:val="26"/>
        </w:rPr>
        <w:t xml:space="preserve"> Марково протяженностью 1,27 км;</w:t>
      </w:r>
    </w:p>
    <w:p w:rsidR="00BA134C" w:rsidRPr="00BA134C" w:rsidRDefault="00BA134C" w:rsidP="0079202A">
      <w:pPr>
        <w:numPr>
          <w:ilvl w:val="0"/>
          <w:numId w:val="91"/>
        </w:numPr>
        <w:spacing w:before="120" w:after="0" w:line="240" w:lineRule="auto"/>
        <w:jc w:val="both"/>
        <w:rPr>
          <w:rFonts w:ascii="Times New Roman" w:hAnsi="Times New Roman"/>
          <w:sz w:val="26"/>
          <w:szCs w:val="26"/>
        </w:rPr>
      </w:pPr>
      <w:r w:rsidRPr="00BA134C">
        <w:rPr>
          <w:rFonts w:ascii="Times New Roman" w:hAnsi="Times New Roman"/>
          <w:sz w:val="26"/>
          <w:szCs w:val="26"/>
        </w:rPr>
        <w:t>строительство газораспределитель</w:t>
      </w:r>
      <w:r w:rsidR="006953BA">
        <w:rPr>
          <w:rFonts w:ascii="Times New Roman" w:hAnsi="Times New Roman"/>
          <w:sz w:val="26"/>
          <w:szCs w:val="26"/>
        </w:rPr>
        <w:t>ного пункта в деревне Гомонтово;</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 xml:space="preserve">строительство газопровода от деревни Бегуницы до деревни Старые </w:t>
      </w:r>
      <w:r w:rsidR="006953BA">
        <w:rPr>
          <w:rFonts w:ascii="Times New Roman" w:hAnsi="Times New Roman"/>
          <w:sz w:val="26"/>
          <w:szCs w:val="26"/>
          <w:lang w:eastAsia="ru-RU"/>
        </w:rPr>
        <w:t>Бегуницы протяженностью 1,32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газораспределительного п</w:t>
      </w:r>
      <w:r w:rsidR="006953BA">
        <w:rPr>
          <w:rFonts w:ascii="Times New Roman" w:hAnsi="Times New Roman"/>
          <w:sz w:val="26"/>
          <w:szCs w:val="26"/>
          <w:lang w:eastAsia="ru-RU"/>
        </w:rPr>
        <w:t>ункта в деревне Старые Бегуницы;</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Старые Бегуницы до Синковицы</w:t>
      </w:r>
      <w:r w:rsidR="006953BA">
        <w:rPr>
          <w:rFonts w:ascii="Times New Roman" w:hAnsi="Times New Roman"/>
          <w:sz w:val="26"/>
          <w:szCs w:val="26"/>
          <w:lang w:eastAsia="ru-RU"/>
        </w:rPr>
        <w:t xml:space="preserve"> деревни протяженностью 2,38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газораспределитель</w:t>
      </w:r>
      <w:r w:rsidR="006953BA">
        <w:rPr>
          <w:rFonts w:ascii="Times New Roman" w:hAnsi="Times New Roman"/>
          <w:sz w:val="26"/>
          <w:szCs w:val="26"/>
          <w:lang w:eastAsia="ru-RU"/>
        </w:rPr>
        <w:t>ного пункта в деревне Синковицы;</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Бегуницы до деревни И</w:t>
      </w:r>
      <w:r w:rsidR="006953BA">
        <w:rPr>
          <w:rFonts w:ascii="Times New Roman" w:hAnsi="Times New Roman"/>
          <w:sz w:val="26"/>
          <w:szCs w:val="26"/>
          <w:lang w:eastAsia="ru-RU"/>
        </w:rPr>
        <w:t>вановское протяженностью 1,5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газораспределительн</w:t>
      </w:r>
      <w:r w:rsidR="006953BA">
        <w:rPr>
          <w:rFonts w:ascii="Times New Roman" w:hAnsi="Times New Roman"/>
          <w:sz w:val="26"/>
          <w:szCs w:val="26"/>
          <w:lang w:eastAsia="ru-RU"/>
        </w:rPr>
        <w:t>ого пункта в деревне Ивановское;</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Коростовицы до деревни К</w:t>
      </w:r>
      <w:r w:rsidR="006953BA">
        <w:rPr>
          <w:rFonts w:ascii="Times New Roman" w:hAnsi="Times New Roman"/>
          <w:sz w:val="26"/>
          <w:szCs w:val="26"/>
          <w:lang w:eastAsia="ru-RU"/>
        </w:rPr>
        <w:t>арстолово протяженностью 1,0 км;</w:t>
      </w:r>
    </w:p>
    <w:p w:rsid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lastRenderedPageBreak/>
        <w:t>строительство газораспределительн</w:t>
      </w:r>
      <w:r w:rsidR="006953BA">
        <w:rPr>
          <w:rFonts w:ascii="Times New Roman" w:hAnsi="Times New Roman"/>
          <w:sz w:val="26"/>
          <w:szCs w:val="26"/>
          <w:lang w:eastAsia="ru-RU"/>
        </w:rPr>
        <w:t>ого пункта в деревне Карстолово;</w:t>
      </w:r>
    </w:p>
    <w:p w:rsidR="00C25A60" w:rsidRPr="00C25A60" w:rsidRDefault="00C25A60" w:rsidP="00C25A60">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К</w:t>
      </w:r>
      <w:r>
        <w:rPr>
          <w:rFonts w:ascii="Times New Roman" w:hAnsi="Times New Roman"/>
          <w:sz w:val="26"/>
          <w:szCs w:val="26"/>
          <w:lang w:eastAsia="ru-RU"/>
        </w:rPr>
        <w:t>арстолово</w:t>
      </w:r>
      <w:r w:rsidRPr="00BA134C">
        <w:rPr>
          <w:rFonts w:ascii="Times New Roman" w:hAnsi="Times New Roman"/>
          <w:sz w:val="26"/>
          <w:szCs w:val="26"/>
          <w:lang w:eastAsia="ru-RU"/>
        </w:rPr>
        <w:t xml:space="preserve"> до </w:t>
      </w:r>
      <w:r w:rsidR="00DE2376">
        <w:rPr>
          <w:rFonts w:ascii="Times New Roman" w:hAnsi="Times New Roman"/>
          <w:sz w:val="26"/>
          <w:szCs w:val="26"/>
          <w:lang w:eastAsia="ru-RU"/>
        </w:rPr>
        <w:t>территории месторождения подземных вод «Карстолово»</w:t>
      </w:r>
      <w:r>
        <w:rPr>
          <w:rFonts w:ascii="Times New Roman" w:hAnsi="Times New Roman"/>
          <w:sz w:val="26"/>
          <w:szCs w:val="26"/>
          <w:lang w:eastAsia="ru-RU"/>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Местаново до деревн</w:t>
      </w:r>
      <w:r w:rsidR="006953BA">
        <w:rPr>
          <w:rFonts w:ascii="Times New Roman" w:hAnsi="Times New Roman"/>
          <w:sz w:val="26"/>
          <w:szCs w:val="26"/>
          <w:lang w:eastAsia="ru-RU"/>
        </w:rPr>
        <w:t>и Зябицы протяженностью 2,58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 xml:space="preserve">строительство газораспределительного пункта в </w:t>
      </w:r>
      <w:r w:rsidR="006953BA">
        <w:rPr>
          <w:rFonts w:ascii="Times New Roman" w:hAnsi="Times New Roman"/>
          <w:sz w:val="26"/>
          <w:szCs w:val="26"/>
          <w:lang w:eastAsia="ru-RU"/>
        </w:rPr>
        <w:t>деревне Зябицы;</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Зябицы до деревни</w:t>
      </w:r>
      <w:r w:rsidR="006953BA">
        <w:rPr>
          <w:rFonts w:ascii="Times New Roman" w:hAnsi="Times New Roman"/>
          <w:sz w:val="26"/>
          <w:szCs w:val="26"/>
          <w:lang w:eastAsia="ru-RU"/>
        </w:rPr>
        <w:t xml:space="preserve"> Теглицы протяженностью 1,36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w:t>
      </w:r>
      <w:r w:rsidR="006953BA">
        <w:rPr>
          <w:rFonts w:ascii="Times New Roman" w:hAnsi="Times New Roman"/>
          <w:sz w:val="26"/>
          <w:szCs w:val="26"/>
          <w:lang w:eastAsia="ru-RU"/>
        </w:rPr>
        <w:t>льного пункта в деревне Теглицы;</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Местаново до деревни Лашковицы протяженностью 2,07 км</w:t>
      </w:r>
      <w:r w:rsidR="006953BA">
        <w:rPr>
          <w:rFonts w:ascii="Times New Roman" w:hAnsi="Times New Roman"/>
          <w:sz w:val="26"/>
          <w:szCs w:val="26"/>
          <w:lang w:eastAsia="ru-RU"/>
        </w:rPr>
        <w:t>;</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газораспределитель</w:t>
      </w:r>
      <w:r w:rsidR="006953BA">
        <w:rPr>
          <w:rFonts w:ascii="Times New Roman" w:hAnsi="Times New Roman"/>
          <w:sz w:val="26"/>
          <w:szCs w:val="26"/>
          <w:lang w:eastAsia="ru-RU"/>
        </w:rPr>
        <w:t>ного пункта в деревне Лашковицы;</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Лашковицы до деревн</w:t>
      </w:r>
      <w:r w:rsidR="006953BA">
        <w:rPr>
          <w:rFonts w:ascii="Times New Roman" w:hAnsi="Times New Roman"/>
          <w:sz w:val="26"/>
          <w:szCs w:val="26"/>
          <w:lang w:eastAsia="ru-RU"/>
        </w:rPr>
        <w:t>и Кирово протяженностью 2,97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w:t>
      </w:r>
      <w:r w:rsidR="006953BA">
        <w:rPr>
          <w:rFonts w:ascii="Times New Roman" w:hAnsi="Times New Roman"/>
          <w:sz w:val="26"/>
          <w:szCs w:val="26"/>
          <w:lang w:eastAsia="ru-RU"/>
        </w:rPr>
        <w:t>ельного пункта в деревне Кирово;</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 xml:space="preserve">строительство газопровода от деревни Бегуницы до деревни Русское </w:t>
      </w:r>
      <w:r w:rsidR="006953BA">
        <w:rPr>
          <w:rFonts w:ascii="Times New Roman" w:hAnsi="Times New Roman"/>
          <w:sz w:val="26"/>
          <w:szCs w:val="26"/>
          <w:lang w:eastAsia="ru-RU"/>
        </w:rPr>
        <w:t>Брызгово протяженностью 2,33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газораспределительного пу</w:t>
      </w:r>
      <w:r w:rsidR="006953BA">
        <w:rPr>
          <w:rFonts w:ascii="Times New Roman" w:hAnsi="Times New Roman"/>
          <w:sz w:val="26"/>
          <w:szCs w:val="26"/>
          <w:lang w:eastAsia="ru-RU"/>
        </w:rPr>
        <w:t>нкта в деревне Русское Брызгово;</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газопровода от деревни Большое Тешково до деревни Малое</w:t>
      </w:r>
      <w:r w:rsidR="006953BA">
        <w:rPr>
          <w:rFonts w:ascii="Times New Roman" w:hAnsi="Times New Roman"/>
          <w:sz w:val="26"/>
          <w:szCs w:val="26"/>
          <w:lang w:eastAsia="ru-RU"/>
        </w:rPr>
        <w:t xml:space="preserve"> Тешково протяженностью 0,83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газораспределительного</w:t>
      </w:r>
      <w:r w:rsidR="006953BA">
        <w:rPr>
          <w:rFonts w:ascii="Times New Roman" w:hAnsi="Times New Roman"/>
          <w:sz w:val="26"/>
          <w:szCs w:val="26"/>
          <w:lang w:eastAsia="ru-RU"/>
        </w:rPr>
        <w:t xml:space="preserve"> пункта в деревне Малое Тешково;</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 xml:space="preserve">строительство газопровода от деревни Малое Тешково до деревни </w:t>
      </w:r>
      <w:r w:rsidR="006953BA">
        <w:rPr>
          <w:rFonts w:ascii="Times New Roman" w:hAnsi="Times New Roman"/>
          <w:sz w:val="26"/>
          <w:szCs w:val="26"/>
          <w:lang w:eastAsia="ru-RU"/>
        </w:rPr>
        <w:t>Томарово протяженностью 1,63 км;</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lang w:eastAsia="ru-RU"/>
        </w:rPr>
        <w:t>строительство газораспределител</w:t>
      </w:r>
      <w:r w:rsidR="006953BA">
        <w:rPr>
          <w:rFonts w:ascii="Times New Roman" w:hAnsi="Times New Roman"/>
          <w:sz w:val="26"/>
          <w:szCs w:val="26"/>
          <w:lang w:eastAsia="ru-RU"/>
        </w:rPr>
        <w:t>ьного пункта в деревне Томарово;</w:t>
      </w:r>
    </w:p>
    <w:p w:rsidR="00BA134C" w:rsidRPr="00BA134C" w:rsidRDefault="00BA134C" w:rsidP="0079202A">
      <w:pPr>
        <w:numPr>
          <w:ilvl w:val="0"/>
          <w:numId w:val="91"/>
        </w:numPr>
        <w:spacing w:before="120" w:after="0" w:line="240" w:lineRule="auto"/>
        <w:jc w:val="both"/>
        <w:rPr>
          <w:rFonts w:ascii="Times New Roman" w:hAnsi="Times New Roman"/>
          <w:sz w:val="26"/>
          <w:szCs w:val="26"/>
          <w:lang w:eastAsia="ru-RU"/>
        </w:rPr>
      </w:pPr>
      <w:r w:rsidRPr="00BA134C">
        <w:rPr>
          <w:rFonts w:ascii="Times New Roman" w:hAnsi="Times New Roman"/>
          <w:sz w:val="26"/>
          <w:szCs w:val="26"/>
        </w:rPr>
        <w:t>прокладка распределительных газопроводов по территории деревень Зябицы, Ивановское, Карстолово, Кирово, Лашковицы, Малое Тешково, Марково, Русское Брызгово, Синковицы, Старые Бегуницы, Теглицы,</w:t>
      </w:r>
      <w:r w:rsidR="004920F9">
        <w:rPr>
          <w:rFonts w:ascii="Times New Roman" w:hAnsi="Times New Roman"/>
          <w:sz w:val="26"/>
          <w:szCs w:val="26"/>
        </w:rPr>
        <w:t xml:space="preserve"> </w:t>
      </w:r>
      <w:r w:rsidRPr="00BA134C">
        <w:rPr>
          <w:rFonts w:ascii="Times New Roman" w:hAnsi="Times New Roman"/>
          <w:sz w:val="26"/>
          <w:szCs w:val="26"/>
        </w:rPr>
        <w:t>Томарово.</w:t>
      </w:r>
    </w:p>
    <w:p w:rsidR="00804A03" w:rsidRPr="00780368" w:rsidRDefault="00804A03" w:rsidP="00E86C9C">
      <w:pPr>
        <w:keepNext/>
        <w:keepLines/>
        <w:pageBreakBefore/>
        <w:spacing w:before="120" w:after="0" w:line="240" w:lineRule="auto"/>
        <w:jc w:val="center"/>
        <w:outlineLvl w:val="0"/>
        <w:rPr>
          <w:rFonts w:ascii="Times New Roman" w:hAnsi="Times New Roman"/>
          <w:b/>
          <w:bCs/>
          <w:sz w:val="26"/>
          <w:szCs w:val="26"/>
        </w:rPr>
      </w:pPr>
      <w:bookmarkStart w:id="229" w:name="_Toc383099321"/>
      <w:r w:rsidRPr="00780368">
        <w:rPr>
          <w:rFonts w:ascii="Times New Roman" w:hAnsi="Times New Roman"/>
          <w:b/>
          <w:bCs/>
          <w:sz w:val="26"/>
          <w:szCs w:val="26"/>
        </w:rPr>
        <w:lastRenderedPageBreak/>
        <w:t>4.4.4. Водоснабжение</w:t>
      </w:r>
      <w:bookmarkEnd w:id="229"/>
    </w:p>
    <w:p w:rsidR="00804A03" w:rsidRPr="00780368" w:rsidRDefault="00804A03" w:rsidP="00A80466">
      <w:pPr>
        <w:keepNext/>
        <w:spacing w:before="120" w:after="0" w:line="240" w:lineRule="auto"/>
        <w:jc w:val="both"/>
        <w:rPr>
          <w:rFonts w:ascii="Times New Roman" w:hAnsi="Times New Roman"/>
          <w:b/>
          <w:i/>
          <w:sz w:val="26"/>
          <w:szCs w:val="26"/>
          <w:lang w:eastAsia="ru-RU"/>
        </w:rPr>
      </w:pPr>
      <w:r w:rsidRPr="00780368">
        <w:rPr>
          <w:rFonts w:ascii="Times New Roman" w:hAnsi="Times New Roman"/>
          <w:b/>
          <w:i/>
          <w:sz w:val="26"/>
          <w:szCs w:val="26"/>
          <w:lang w:eastAsia="ru-RU"/>
        </w:rPr>
        <w:t>Существующее положение</w:t>
      </w:r>
    </w:p>
    <w:p w:rsidR="00804A03" w:rsidRPr="00780368" w:rsidRDefault="00804A03" w:rsidP="00A80466">
      <w:pPr>
        <w:spacing w:before="120" w:after="0" w:line="240" w:lineRule="auto"/>
        <w:rPr>
          <w:rFonts w:ascii="Times New Roman" w:hAnsi="Times New Roman"/>
          <w:sz w:val="26"/>
          <w:szCs w:val="26"/>
          <w:u w:val="single"/>
        </w:rPr>
      </w:pPr>
      <w:bookmarkStart w:id="230" w:name="_Toc289149773"/>
      <w:r w:rsidRPr="00780368">
        <w:rPr>
          <w:rFonts w:ascii="Times New Roman" w:hAnsi="Times New Roman"/>
          <w:sz w:val="26"/>
          <w:szCs w:val="26"/>
          <w:u w:val="single"/>
        </w:rPr>
        <w:t>Источники водоснабжения</w:t>
      </w:r>
    </w:p>
    <w:p w:rsidR="00804A03" w:rsidRDefault="00804A03" w:rsidP="00A80466">
      <w:pPr>
        <w:spacing w:before="120" w:after="0" w:line="240" w:lineRule="auto"/>
        <w:jc w:val="both"/>
        <w:rPr>
          <w:rFonts w:ascii="Times New Roman" w:hAnsi="Times New Roman"/>
          <w:sz w:val="26"/>
          <w:szCs w:val="26"/>
          <w:lang w:eastAsia="ru-RU"/>
        </w:rPr>
      </w:pPr>
      <w:r w:rsidRPr="00780368">
        <w:rPr>
          <w:rFonts w:ascii="Times New Roman" w:hAnsi="Times New Roman"/>
          <w:sz w:val="26"/>
          <w:szCs w:val="26"/>
          <w:lang w:eastAsia="ru-RU"/>
        </w:rPr>
        <w:t>Водоснабжение населенных пунктов поселения базируется исключительно на использовании подземной воды.  По данным паспорта муниципального образования</w:t>
      </w:r>
      <w:r w:rsidRPr="00600B9F">
        <w:rPr>
          <w:rFonts w:ascii="Times New Roman" w:hAnsi="Times New Roman"/>
          <w:sz w:val="26"/>
          <w:szCs w:val="26"/>
          <w:lang w:eastAsia="ru-RU"/>
        </w:rPr>
        <w:t xml:space="preserve"> за 2010 год мощность всех водозаборных сооружений составляет 1</w:t>
      </w:r>
      <w:r>
        <w:rPr>
          <w:rFonts w:ascii="Times New Roman" w:hAnsi="Times New Roman"/>
          <w:sz w:val="26"/>
          <w:szCs w:val="26"/>
          <w:lang w:eastAsia="ru-RU"/>
        </w:rPr>
        <w:t>,</w:t>
      </w:r>
      <w:r w:rsidRPr="00600B9F">
        <w:rPr>
          <w:rFonts w:ascii="Times New Roman" w:hAnsi="Times New Roman"/>
          <w:sz w:val="26"/>
          <w:szCs w:val="26"/>
          <w:lang w:eastAsia="ru-RU"/>
        </w:rPr>
        <w:t xml:space="preserve">9 </w:t>
      </w:r>
      <w:r>
        <w:rPr>
          <w:rFonts w:ascii="Times New Roman" w:hAnsi="Times New Roman"/>
          <w:sz w:val="26"/>
          <w:szCs w:val="26"/>
          <w:lang w:eastAsia="ru-RU"/>
        </w:rPr>
        <w:t xml:space="preserve">тысяч </w:t>
      </w:r>
      <w:r w:rsidRPr="00600B9F">
        <w:rPr>
          <w:rFonts w:ascii="Times New Roman" w:hAnsi="Times New Roman"/>
          <w:sz w:val="26"/>
          <w:szCs w:val="26"/>
          <w:lang w:eastAsia="ru-RU"/>
        </w:rPr>
        <w:t>м³/сут.</w:t>
      </w:r>
    </w:p>
    <w:p w:rsidR="00804A03" w:rsidRDefault="00804A03" w:rsidP="00A8046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Водозаборные сооружения</w:t>
      </w:r>
      <w:r w:rsidR="00B0273F">
        <w:rPr>
          <w:rFonts w:ascii="Times New Roman" w:hAnsi="Times New Roman"/>
          <w:sz w:val="26"/>
          <w:szCs w:val="26"/>
          <w:lang w:eastAsia="ru-RU"/>
        </w:rPr>
        <w:t xml:space="preserve">, состоящие из 4 артезианских скважин, деревни Бегуницы </w:t>
      </w:r>
      <w:r>
        <w:rPr>
          <w:rFonts w:ascii="Times New Roman" w:hAnsi="Times New Roman"/>
          <w:sz w:val="26"/>
          <w:szCs w:val="26"/>
          <w:lang w:eastAsia="ru-RU"/>
        </w:rPr>
        <w:t>имеют 1 пояс зоны санитарной охраны, 2 и 3 пояса отсутствуют.</w:t>
      </w:r>
    </w:p>
    <w:p w:rsidR="00D17942" w:rsidRDefault="00D17942" w:rsidP="00A8046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На территории поселения для водоснабжения жителей работают одиночные водозаборные скважины, расположенные на территории жилой застройки.</w:t>
      </w:r>
    </w:p>
    <w:p w:rsidR="00D17942" w:rsidRDefault="00D17942" w:rsidP="00A80466">
      <w:pPr>
        <w:keepNext/>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Таблица 4.4.4.-1. Перечень водозаборных скважин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914"/>
        <w:gridCol w:w="1914"/>
        <w:gridCol w:w="1700"/>
      </w:tblGrid>
      <w:tr w:rsidR="000134AE" w:rsidRPr="00780368" w:rsidTr="000134AE">
        <w:tc>
          <w:tcPr>
            <w:tcW w:w="534" w:type="dxa"/>
            <w:vAlign w:val="center"/>
          </w:tcPr>
          <w:p w:rsidR="00D17942" w:rsidRPr="00780368" w:rsidRDefault="00D17942" w:rsidP="000134AE">
            <w:pPr>
              <w:spacing w:after="0" w:line="240" w:lineRule="auto"/>
              <w:jc w:val="center"/>
              <w:rPr>
                <w:rFonts w:ascii="Times New Roman" w:eastAsia="Times New Roman" w:hAnsi="Times New Roman"/>
                <w:b/>
                <w:sz w:val="24"/>
                <w:szCs w:val="24"/>
                <w:lang w:eastAsia="ru-RU"/>
              </w:rPr>
            </w:pPr>
            <w:r w:rsidRPr="00780368">
              <w:rPr>
                <w:rFonts w:ascii="Times New Roman" w:eastAsia="Times New Roman" w:hAnsi="Times New Roman"/>
                <w:b/>
                <w:sz w:val="24"/>
                <w:szCs w:val="24"/>
                <w:lang w:eastAsia="ru-RU"/>
              </w:rPr>
              <w:t>№</w:t>
            </w:r>
          </w:p>
        </w:tc>
        <w:tc>
          <w:tcPr>
            <w:tcW w:w="3402" w:type="dxa"/>
            <w:vAlign w:val="center"/>
          </w:tcPr>
          <w:p w:rsidR="00D17942" w:rsidRPr="00780368" w:rsidRDefault="00D17942" w:rsidP="000134AE">
            <w:pPr>
              <w:spacing w:after="0" w:line="240" w:lineRule="auto"/>
              <w:jc w:val="center"/>
              <w:rPr>
                <w:rFonts w:ascii="Times New Roman" w:eastAsia="Times New Roman" w:hAnsi="Times New Roman"/>
                <w:b/>
                <w:sz w:val="24"/>
                <w:szCs w:val="24"/>
                <w:lang w:eastAsia="ru-RU"/>
              </w:rPr>
            </w:pPr>
            <w:r w:rsidRPr="00780368">
              <w:rPr>
                <w:rFonts w:ascii="Times New Roman" w:eastAsia="Times New Roman" w:hAnsi="Times New Roman"/>
                <w:b/>
                <w:sz w:val="24"/>
                <w:szCs w:val="24"/>
                <w:lang w:eastAsia="ru-RU"/>
              </w:rPr>
              <w:t>Местоположение</w:t>
            </w:r>
          </w:p>
        </w:tc>
        <w:tc>
          <w:tcPr>
            <w:tcW w:w="1914" w:type="dxa"/>
            <w:vAlign w:val="center"/>
          </w:tcPr>
          <w:p w:rsidR="00D17942" w:rsidRPr="00780368" w:rsidRDefault="00D17942" w:rsidP="000134AE">
            <w:pPr>
              <w:spacing w:after="0" w:line="240" w:lineRule="auto"/>
              <w:jc w:val="center"/>
              <w:rPr>
                <w:rFonts w:ascii="Times New Roman" w:eastAsia="Times New Roman" w:hAnsi="Times New Roman"/>
                <w:b/>
                <w:sz w:val="24"/>
                <w:szCs w:val="24"/>
                <w:lang w:eastAsia="ru-RU"/>
              </w:rPr>
            </w:pPr>
            <w:r w:rsidRPr="00780368">
              <w:rPr>
                <w:rFonts w:ascii="Times New Roman" w:eastAsia="Times New Roman" w:hAnsi="Times New Roman"/>
                <w:b/>
                <w:sz w:val="24"/>
                <w:szCs w:val="24"/>
                <w:lang w:eastAsia="ru-RU"/>
              </w:rPr>
              <w:t>Глубина бурения, м</w:t>
            </w:r>
          </w:p>
        </w:tc>
        <w:tc>
          <w:tcPr>
            <w:tcW w:w="1914" w:type="dxa"/>
            <w:vAlign w:val="center"/>
          </w:tcPr>
          <w:p w:rsidR="00D17942" w:rsidRPr="00780368" w:rsidRDefault="00D17942" w:rsidP="000134AE">
            <w:pPr>
              <w:spacing w:after="0" w:line="240" w:lineRule="auto"/>
              <w:jc w:val="center"/>
              <w:rPr>
                <w:rFonts w:ascii="Times New Roman" w:eastAsia="Times New Roman" w:hAnsi="Times New Roman"/>
                <w:b/>
                <w:sz w:val="24"/>
                <w:szCs w:val="24"/>
                <w:lang w:eastAsia="ru-RU"/>
              </w:rPr>
            </w:pPr>
            <w:r w:rsidRPr="00780368">
              <w:rPr>
                <w:rFonts w:ascii="Times New Roman" w:eastAsia="Times New Roman" w:hAnsi="Times New Roman"/>
                <w:b/>
                <w:sz w:val="24"/>
                <w:szCs w:val="24"/>
                <w:lang w:eastAsia="ru-RU"/>
              </w:rPr>
              <w:t>Год ввода в эксплуатацию</w:t>
            </w:r>
          </w:p>
        </w:tc>
        <w:tc>
          <w:tcPr>
            <w:tcW w:w="1700" w:type="dxa"/>
            <w:vAlign w:val="center"/>
          </w:tcPr>
          <w:p w:rsidR="00D17942" w:rsidRPr="00780368" w:rsidRDefault="00D17942" w:rsidP="000134AE">
            <w:pPr>
              <w:spacing w:after="0" w:line="240" w:lineRule="auto"/>
              <w:jc w:val="center"/>
              <w:rPr>
                <w:rFonts w:ascii="Times New Roman" w:eastAsia="Times New Roman" w:hAnsi="Times New Roman"/>
                <w:b/>
                <w:sz w:val="24"/>
                <w:szCs w:val="24"/>
                <w:lang w:eastAsia="ru-RU"/>
              </w:rPr>
            </w:pPr>
            <w:r w:rsidRPr="00780368">
              <w:rPr>
                <w:rFonts w:ascii="Times New Roman" w:eastAsia="Times New Roman" w:hAnsi="Times New Roman"/>
                <w:b/>
                <w:sz w:val="24"/>
                <w:szCs w:val="24"/>
                <w:lang w:eastAsia="ru-RU"/>
              </w:rPr>
              <w:t>Производительность, м³/сут</w:t>
            </w:r>
          </w:p>
        </w:tc>
      </w:tr>
      <w:tr w:rsidR="000134AE" w:rsidRPr="00780368" w:rsidTr="00D30A68">
        <w:tc>
          <w:tcPr>
            <w:tcW w:w="534" w:type="dxa"/>
          </w:tcPr>
          <w:p w:rsidR="00D17942" w:rsidRPr="00780368" w:rsidRDefault="00D17942"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17942" w:rsidRPr="00780368" w:rsidRDefault="004232F9" w:rsidP="000134AE">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w:t>
            </w:r>
            <w:r w:rsidR="00D17942" w:rsidRPr="00780368">
              <w:rPr>
                <w:rFonts w:ascii="Times New Roman" w:eastAsia="Times New Roman" w:hAnsi="Times New Roman"/>
                <w:sz w:val="24"/>
                <w:szCs w:val="24"/>
                <w:lang w:eastAsia="ru-RU"/>
              </w:rPr>
              <w:t>еревня Бегуницы (водозаборные сооружения из 4 скважин)</w:t>
            </w:r>
          </w:p>
        </w:tc>
        <w:tc>
          <w:tcPr>
            <w:tcW w:w="1914" w:type="dxa"/>
            <w:vAlign w:val="center"/>
          </w:tcPr>
          <w:p w:rsidR="00D17942" w:rsidRPr="00780368" w:rsidRDefault="00D17942" w:rsidP="00D30A68">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60</w:t>
            </w:r>
          </w:p>
        </w:tc>
        <w:tc>
          <w:tcPr>
            <w:tcW w:w="1914" w:type="dxa"/>
            <w:vAlign w:val="center"/>
          </w:tcPr>
          <w:p w:rsidR="00D17942" w:rsidRPr="00780368" w:rsidRDefault="00D17942" w:rsidP="00D30A68">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1982</w:t>
            </w:r>
          </w:p>
        </w:tc>
        <w:tc>
          <w:tcPr>
            <w:tcW w:w="1700" w:type="dxa"/>
            <w:vAlign w:val="center"/>
          </w:tcPr>
          <w:p w:rsidR="00D17942" w:rsidRPr="00780368" w:rsidRDefault="008B6BA1" w:rsidP="00D30A68">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2688</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Бегуницы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40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1990</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rPr>
                <w:rFonts w:ascii="Times New Roman" w:eastAsia="Times New Roman" w:hAnsi="Times New Roman"/>
                <w:sz w:val="24"/>
                <w:szCs w:val="24"/>
              </w:rPr>
            </w:pPr>
            <w:r w:rsidRPr="00780368">
              <w:rPr>
                <w:rFonts w:ascii="Times New Roman" w:eastAsia="Times New Roman" w:hAnsi="Times New Roman"/>
                <w:sz w:val="24"/>
                <w:szCs w:val="24"/>
                <w:lang w:eastAsia="ru-RU"/>
              </w:rPr>
              <w:t>Деревня Бегуницы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30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2001</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rPr>
                <w:rFonts w:ascii="Times New Roman" w:eastAsia="Times New Roman" w:hAnsi="Times New Roman"/>
                <w:sz w:val="24"/>
                <w:szCs w:val="24"/>
              </w:rPr>
            </w:pPr>
            <w:r w:rsidRPr="00780368">
              <w:rPr>
                <w:rFonts w:ascii="Times New Roman" w:eastAsia="Times New Roman" w:hAnsi="Times New Roman"/>
                <w:sz w:val="24"/>
                <w:szCs w:val="24"/>
                <w:lang w:eastAsia="ru-RU"/>
              </w:rPr>
              <w:t>Деревня Бегуницы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60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1954</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Большое Тешково</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50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1970</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Гомонтово</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30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2000</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Зябицы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40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1956</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Карстолово</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50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1964</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Кирово</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52</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1958</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240</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Коростовицы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50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1970</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Красное Брызгово</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70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1974</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Лашковицы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30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2000</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Радицы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40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1956</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Рукулицы</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40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1956</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653762">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Русское Брызгово</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30</w:t>
            </w:r>
          </w:p>
        </w:tc>
        <w:tc>
          <w:tcPr>
            <w:tcW w:w="1914"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2000</w:t>
            </w:r>
          </w:p>
        </w:tc>
        <w:tc>
          <w:tcPr>
            <w:tcW w:w="1700" w:type="dxa"/>
          </w:tcPr>
          <w:p w:rsidR="00D5460A" w:rsidRPr="00780368" w:rsidRDefault="00D5460A" w:rsidP="00653762">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0134AE">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Старые Бегуницы</w:t>
            </w:r>
          </w:p>
        </w:tc>
        <w:tc>
          <w:tcPr>
            <w:tcW w:w="1914" w:type="dxa"/>
          </w:tcPr>
          <w:p w:rsidR="00D5460A" w:rsidRPr="00780368" w:rsidRDefault="00D5460A" w:rsidP="000134AE">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40</w:t>
            </w:r>
          </w:p>
        </w:tc>
        <w:tc>
          <w:tcPr>
            <w:tcW w:w="1914" w:type="dxa"/>
          </w:tcPr>
          <w:p w:rsidR="00D5460A" w:rsidRPr="00780368" w:rsidRDefault="00D5460A" w:rsidP="000134AE">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1990</w:t>
            </w:r>
          </w:p>
        </w:tc>
        <w:tc>
          <w:tcPr>
            <w:tcW w:w="1700" w:type="dxa"/>
          </w:tcPr>
          <w:p w:rsidR="00D5460A" w:rsidRPr="00780368" w:rsidRDefault="00D5460A" w:rsidP="000134AE">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r w:rsidR="00D5460A" w:rsidRPr="00780368" w:rsidTr="000134AE">
        <w:tc>
          <w:tcPr>
            <w:tcW w:w="534" w:type="dxa"/>
          </w:tcPr>
          <w:p w:rsidR="00D5460A" w:rsidRPr="00780368" w:rsidRDefault="00D5460A" w:rsidP="0079202A">
            <w:pPr>
              <w:numPr>
                <w:ilvl w:val="0"/>
                <w:numId w:val="67"/>
              </w:numPr>
              <w:spacing w:after="0" w:line="240" w:lineRule="auto"/>
              <w:ind w:hanging="720"/>
              <w:jc w:val="both"/>
              <w:rPr>
                <w:rFonts w:ascii="Times New Roman" w:eastAsia="Times New Roman" w:hAnsi="Times New Roman"/>
                <w:sz w:val="24"/>
                <w:szCs w:val="24"/>
                <w:lang w:eastAsia="ru-RU"/>
              </w:rPr>
            </w:pPr>
          </w:p>
        </w:tc>
        <w:tc>
          <w:tcPr>
            <w:tcW w:w="3402" w:type="dxa"/>
          </w:tcPr>
          <w:p w:rsidR="00D5460A" w:rsidRPr="00780368" w:rsidRDefault="00D5460A" w:rsidP="000134AE">
            <w:pPr>
              <w:spacing w:after="0" w:line="240" w:lineRule="auto"/>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Деревня Теглицы</w:t>
            </w:r>
          </w:p>
        </w:tc>
        <w:tc>
          <w:tcPr>
            <w:tcW w:w="1914" w:type="dxa"/>
          </w:tcPr>
          <w:p w:rsidR="00D5460A" w:rsidRPr="00780368" w:rsidRDefault="00D5460A" w:rsidP="000134AE">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40</w:t>
            </w:r>
          </w:p>
        </w:tc>
        <w:tc>
          <w:tcPr>
            <w:tcW w:w="1914" w:type="dxa"/>
          </w:tcPr>
          <w:p w:rsidR="00D5460A" w:rsidRPr="00780368" w:rsidRDefault="00D5460A" w:rsidP="000134AE">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1974</w:t>
            </w:r>
          </w:p>
        </w:tc>
        <w:tc>
          <w:tcPr>
            <w:tcW w:w="1700" w:type="dxa"/>
          </w:tcPr>
          <w:p w:rsidR="00D5460A" w:rsidRPr="00780368" w:rsidRDefault="00D5460A" w:rsidP="000134AE">
            <w:pPr>
              <w:spacing w:after="0" w:line="240" w:lineRule="auto"/>
              <w:jc w:val="center"/>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156</w:t>
            </w:r>
          </w:p>
        </w:tc>
      </w:tr>
    </w:tbl>
    <w:p w:rsidR="00804A03" w:rsidRPr="008F378D" w:rsidRDefault="00804A03" w:rsidP="00A80466">
      <w:pPr>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Водоподготовка</w:t>
      </w:r>
    </w:p>
    <w:p w:rsidR="00804A03" w:rsidRPr="00121024" w:rsidRDefault="00804A03" w:rsidP="00A80466">
      <w:pPr>
        <w:spacing w:before="120" w:after="0" w:line="240" w:lineRule="auto"/>
        <w:jc w:val="both"/>
        <w:rPr>
          <w:rFonts w:ascii="Times New Roman" w:hAnsi="Times New Roman"/>
          <w:sz w:val="26"/>
          <w:szCs w:val="26"/>
        </w:rPr>
      </w:pPr>
      <w:r w:rsidRPr="00600B9F">
        <w:rPr>
          <w:rFonts w:ascii="Times New Roman" w:hAnsi="Times New Roman"/>
          <w:sz w:val="26"/>
          <w:szCs w:val="26"/>
        </w:rPr>
        <w:t xml:space="preserve">На </w:t>
      </w:r>
      <w:r w:rsidRPr="00600B9F">
        <w:rPr>
          <w:rFonts w:ascii="Times New Roman" w:hAnsi="Times New Roman"/>
          <w:sz w:val="26"/>
          <w:szCs w:val="26"/>
          <w:lang w:eastAsia="ru-RU"/>
        </w:rPr>
        <w:t>водозаборных</w:t>
      </w:r>
      <w:r w:rsidRPr="00600B9F">
        <w:rPr>
          <w:rFonts w:ascii="Times New Roman" w:hAnsi="Times New Roman"/>
          <w:sz w:val="26"/>
          <w:szCs w:val="26"/>
        </w:rPr>
        <w:t xml:space="preserve"> скважинах</w:t>
      </w:r>
      <w:r>
        <w:rPr>
          <w:rFonts w:ascii="Times New Roman" w:hAnsi="Times New Roman"/>
          <w:sz w:val="26"/>
          <w:szCs w:val="26"/>
        </w:rPr>
        <w:t xml:space="preserve"> деревни Бегуницы </w:t>
      </w:r>
      <w:r w:rsidRPr="00600B9F">
        <w:rPr>
          <w:rFonts w:ascii="Times New Roman" w:hAnsi="Times New Roman"/>
          <w:sz w:val="26"/>
          <w:szCs w:val="26"/>
        </w:rPr>
        <w:t xml:space="preserve">водоподготовка </w:t>
      </w:r>
      <w:r>
        <w:rPr>
          <w:rFonts w:ascii="Times New Roman" w:hAnsi="Times New Roman"/>
          <w:sz w:val="26"/>
          <w:szCs w:val="26"/>
        </w:rPr>
        <w:t>представлена обеззараживанием хлорной известью</w:t>
      </w:r>
      <w:r w:rsidRPr="00600B9F">
        <w:rPr>
          <w:rFonts w:ascii="Times New Roman" w:hAnsi="Times New Roman"/>
          <w:sz w:val="26"/>
          <w:szCs w:val="26"/>
        </w:rPr>
        <w:t>.</w:t>
      </w:r>
    </w:p>
    <w:p w:rsidR="00BE5648" w:rsidRDefault="00BE5648" w:rsidP="00A80466">
      <w:pPr>
        <w:spacing w:before="120" w:after="0" w:line="240" w:lineRule="auto"/>
        <w:jc w:val="both"/>
        <w:rPr>
          <w:rFonts w:ascii="Times New Roman" w:hAnsi="Times New Roman"/>
          <w:sz w:val="26"/>
          <w:szCs w:val="26"/>
        </w:rPr>
      </w:pPr>
      <w:r>
        <w:rPr>
          <w:rFonts w:ascii="Times New Roman" w:hAnsi="Times New Roman"/>
          <w:sz w:val="26"/>
          <w:szCs w:val="26"/>
        </w:rPr>
        <w:t xml:space="preserve">Контроль качества воды осуществляет филиал Федерального Бюджетного учреждения здравоохранения «Центр гигиены и эпидемиологии в Ленинградской области в Волосовском районе» </w:t>
      </w:r>
      <w:r w:rsidR="00F54218" w:rsidRPr="00005BAB">
        <w:rPr>
          <w:rFonts w:ascii="Times New Roman" w:hAnsi="Times New Roman"/>
          <w:sz w:val="26"/>
          <w:szCs w:val="26"/>
        </w:rPr>
        <w:t>–</w:t>
      </w:r>
      <w:r>
        <w:rPr>
          <w:rFonts w:ascii="Times New Roman" w:hAnsi="Times New Roman"/>
          <w:sz w:val="26"/>
          <w:szCs w:val="26"/>
        </w:rPr>
        <w:t xml:space="preserve"> Аккредитованный испытательный лабораторый центр.</w:t>
      </w:r>
    </w:p>
    <w:p w:rsidR="00BE5648" w:rsidRDefault="00BE5648" w:rsidP="00A80466">
      <w:pPr>
        <w:spacing w:before="120" w:after="0" w:line="240" w:lineRule="auto"/>
        <w:jc w:val="both"/>
        <w:rPr>
          <w:rFonts w:ascii="Times New Roman" w:hAnsi="Times New Roman"/>
          <w:sz w:val="26"/>
          <w:szCs w:val="26"/>
        </w:rPr>
      </w:pPr>
      <w:r>
        <w:rPr>
          <w:rFonts w:ascii="Times New Roman" w:hAnsi="Times New Roman"/>
          <w:sz w:val="26"/>
          <w:szCs w:val="26"/>
        </w:rPr>
        <w:t>Копии протоколов № 36 от 27 февраля 2013 года, № 430, 431 от 11 июля 2013 года и № 487, 488 от 14 августа 2013 года приведены в томе 5 «Исходно-разрешительная документация». (Папка: Исходная документация / 8. Дополнительная информация / 10. Водоканал).</w:t>
      </w:r>
    </w:p>
    <w:p w:rsidR="00BE5648" w:rsidRDefault="00EF58B9" w:rsidP="00A80466">
      <w:pPr>
        <w:spacing w:before="120" w:after="0" w:line="240" w:lineRule="auto"/>
        <w:jc w:val="both"/>
        <w:rPr>
          <w:rFonts w:ascii="Times New Roman" w:hAnsi="Times New Roman"/>
          <w:sz w:val="26"/>
          <w:szCs w:val="26"/>
        </w:rPr>
      </w:pPr>
      <w:r>
        <w:rPr>
          <w:rFonts w:ascii="Times New Roman" w:hAnsi="Times New Roman"/>
          <w:sz w:val="26"/>
          <w:szCs w:val="26"/>
        </w:rPr>
        <w:lastRenderedPageBreak/>
        <w:t>Представленные протоколы свидетельствуют о соответствии качества воды, подаваемой потребителям в деревне Бегуницы, СанПину 2.1.4.1074-01 по микробиологическим показателям (по всем определяемым показателям без исключения) и физико-химическим показателям (по всем определяемым показателям за исключением жесткости).</w:t>
      </w:r>
    </w:p>
    <w:p w:rsidR="00804A03" w:rsidRPr="008F378D" w:rsidRDefault="00804A03" w:rsidP="00A80466">
      <w:pPr>
        <w:spacing w:before="120" w:after="0" w:line="240" w:lineRule="auto"/>
        <w:rPr>
          <w:rFonts w:ascii="Times New Roman" w:hAnsi="Times New Roman"/>
          <w:sz w:val="26"/>
          <w:szCs w:val="26"/>
          <w:u w:val="single"/>
        </w:rPr>
      </w:pPr>
      <w:r w:rsidRPr="008F378D">
        <w:rPr>
          <w:rFonts w:ascii="Times New Roman" w:hAnsi="Times New Roman"/>
          <w:sz w:val="26"/>
          <w:szCs w:val="26"/>
          <w:u w:val="single"/>
        </w:rPr>
        <w:t>Система водоснабжения</w:t>
      </w:r>
    </w:p>
    <w:p w:rsidR="00804A03" w:rsidRDefault="00C2648B" w:rsidP="00A80466">
      <w:pPr>
        <w:spacing w:before="120" w:after="0" w:line="240" w:lineRule="auto"/>
        <w:jc w:val="both"/>
        <w:rPr>
          <w:rFonts w:ascii="Times New Roman" w:hAnsi="Times New Roman"/>
          <w:sz w:val="26"/>
          <w:szCs w:val="26"/>
          <w:lang w:eastAsia="ru-RU"/>
        </w:rPr>
      </w:pPr>
      <w:r w:rsidRPr="00534890">
        <w:rPr>
          <w:rFonts w:ascii="Times New Roman" w:hAnsi="Times New Roman"/>
          <w:sz w:val="26"/>
          <w:szCs w:val="26"/>
          <w:lang w:eastAsia="ru-RU"/>
        </w:rPr>
        <w:t>В деревн</w:t>
      </w:r>
      <w:r w:rsidRPr="00C2648B">
        <w:rPr>
          <w:rFonts w:ascii="Times New Roman" w:hAnsi="Times New Roman"/>
          <w:sz w:val="26"/>
          <w:szCs w:val="26"/>
          <w:lang w:eastAsia="ru-RU"/>
        </w:rPr>
        <w:t>ях</w:t>
      </w:r>
      <w:r w:rsidRPr="00534890">
        <w:rPr>
          <w:rFonts w:ascii="Times New Roman" w:hAnsi="Times New Roman"/>
          <w:sz w:val="26"/>
          <w:szCs w:val="26"/>
          <w:lang w:eastAsia="ru-RU"/>
        </w:rPr>
        <w:t xml:space="preserve"> Бегуницы</w:t>
      </w:r>
      <w:r w:rsidRPr="00C2648B">
        <w:rPr>
          <w:rFonts w:ascii="Times New Roman" w:hAnsi="Times New Roman"/>
          <w:sz w:val="26"/>
          <w:szCs w:val="26"/>
          <w:lang w:eastAsia="ru-RU"/>
        </w:rPr>
        <w:t xml:space="preserve">, Большое Тешково, Зябицы, Карстолово, </w:t>
      </w:r>
      <w:r w:rsidR="00762880" w:rsidRPr="00C2648B">
        <w:rPr>
          <w:rFonts w:ascii="Times New Roman" w:hAnsi="Times New Roman"/>
          <w:sz w:val="26"/>
          <w:szCs w:val="26"/>
          <w:lang w:eastAsia="ru-RU"/>
        </w:rPr>
        <w:t xml:space="preserve">Кирово, </w:t>
      </w:r>
      <w:r w:rsidRPr="00C2648B">
        <w:rPr>
          <w:rFonts w:ascii="Times New Roman" w:hAnsi="Times New Roman"/>
          <w:sz w:val="26"/>
          <w:szCs w:val="26"/>
          <w:lang w:eastAsia="ru-RU"/>
        </w:rPr>
        <w:t>Коростовицы, Красное Брызгово, Радицы и Рукулицы</w:t>
      </w:r>
      <w:r w:rsidRPr="00534890">
        <w:rPr>
          <w:rFonts w:ascii="Times New Roman" w:hAnsi="Times New Roman"/>
          <w:sz w:val="26"/>
          <w:szCs w:val="26"/>
          <w:lang w:eastAsia="ru-RU"/>
        </w:rPr>
        <w:t xml:space="preserve"> работа</w:t>
      </w:r>
      <w:r w:rsidRPr="00C2648B">
        <w:rPr>
          <w:rFonts w:ascii="Times New Roman" w:hAnsi="Times New Roman"/>
          <w:sz w:val="26"/>
          <w:szCs w:val="26"/>
          <w:lang w:eastAsia="ru-RU"/>
        </w:rPr>
        <w:t>ю</w:t>
      </w:r>
      <w:r w:rsidRPr="00534890">
        <w:rPr>
          <w:rFonts w:ascii="Times New Roman" w:hAnsi="Times New Roman"/>
          <w:sz w:val="26"/>
          <w:szCs w:val="26"/>
          <w:lang w:eastAsia="ru-RU"/>
        </w:rPr>
        <w:t>т централизованн</w:t>
      </w:r>
      <w:r w:rsidRPr="00C2648B">
        <w:rPr>
          <w:rFonts w:ascii="Times New Roman" w:hAnsi="Times New Roman"/>
          <w:sz w:val="26"/>
          <w:szCs w:val="26"/>
          <w:lang w:eastAsia="ru-RU"/>
        </w:rPr>
        <w:t>ые</w:t>
      </w:r>
      <w:r w:rsidRPr="00534890">
        <w:rPr>
          <w:rFonts w:ascii="Times New Roman" w:hAnsi="Times New Roman"/>
          <w:sz w:val="26"/>
          <w:szCs w:val="26"/>
          <w:lang w:eastAsia="ru-RU"/>
        </w:rPr>
        <w:t xml:space="preserve"> систем</w:t>
      </w:r>
      <w:r w:rsidRPr="00C2648B">
        <w:rPr>
          <w:rFonts w:ascii="Times New Roman" w:hAnsi="Times New Roman"/>
          <w:sz w:val="26"/>
          <w:szCs w:val="26"/>
          <w:lang w:eastAsia="ru-RU"/>
        </w:rPr>
        <w:t>ы</w:t>
      </w:r>
      <w:r w:rsidRPr="00534890">
        <w:rPr>
          <w:rFonts w:ascii="Times New Roman" w:hAnsi="Times New Roman"/>
          <w:sz w:val="26"/>
          <w:szCs w:val="26"/>
          <w:lang w:eastAsia="ru-RU"/>
        </w:rPr>
        <w:t xml:space="preserve"> водоснабжения.</w:t>
      </w:r>
      <w:r w:rsidR="00804A03" w:rsidRPr="00600B9F">
        <w:rPr>
          <w:rFonts w:ascii="Times New Roman" w:hAnsi="Times New Roman"/>
          <w:sz w:val="26"/>
          <w:szCs w:val="26"/>
          <w:lang w:eastAsia="ru-RU"/>
        </w:rPr>
        <w:t xml:space="preserve"> Подача воды осуществляется непосредственно в здания и водоразборные колонки</w:t>
      </w:r>
      <w:r w:rsidR="00804A03">
        <w:rPr>
          <w:rFonts w:ascii="Times New Roman" w:hAnsi="Times New Roman"/>
          <w:sz w:val="26"/>
          <w:szCs w:val="26"/>
          <w:lang w:eastAsia="ru-RU"/>
        </w:rPr>
        <w:t>.</w:t>
      </w:r>
    </w:p>
    <w:p w:rsidR="00804A03" w:rsidRPr="00600B9F" w:rsidRDefault="00804A03" w:rsidP="00A80466">
      <w:pPr>
        <w:spacing w:before="120" w:after="0" w:line="240" w:lineRule="auto"/>
        <w:jc w:val="both"/>
        <w:rPr>
          <w:rFonts w:ascii="Times New Roman" w:hAnsi="Times New Roman"/>
          <w:sz w:val="26"/>
          <w:szCs w:val="26"/>
          <w:lang w:eastAsia="ru-RU"/>
        </w:rPr>
      </w:pPr>
      <w:r w:rsidRPr="00600B9F">
        <w:rPr>
          <w:rFonts w:ascii="Times New Roman" w:hAnsi="Times New Roman"/>
          <w:sz w:val="26"/>
          <w:szCs w:val="26"/>
          <w:lang w:eastAsia="ru-RU"/>
        </w:rPr>
        <w:t xml:space="preserve">Жители остальных населенных пунктов пользуются личными колодцами или водозаборными скважинами. </w:t>
      </w:r>
    </w:p>
    <w:p w:rsidR="00804A03" w:rsidRDefault="00804A03" w:rsidP="00A80466">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Таблица</w:t>
      </w:r>
      <w:r w:rsidR="00FF7B09">
        <w:rPr>
          <w:rFonts w:ascii="Times New Roman" w:hAnsi="Times New Roman"/>
          <w:sz w:val="26"/>
          <w:szCs w:val="26"/>
          <w:lang w:eastAsia="ru-RU"/>
        </w:rPr>
        <w:t xml:space="preserve"> 4.4.4.-2</w:t>
      </w:r>
      <w:r>
        <w:rPr>
          <w:rFonts w:ascii="Times New Roman" w:hAnsi="Times New Roman"/>
          <w:sz w:val="26"/>
          <w:szCs w:val="26"/>
          <w:lang w:eastAsia="ru-RU"/>
        </w:rPr>
        <w:t>. П</w:t>
      </w:r>
      <w:r w:rsidRPr="00CB408F">
        <w:rPr>
          <w:rFonts w:ascii="Times New Roman" w:hAnsi="Times New Roman"/>
          <w:sz w:val="26"/>
          <w:szCs w:val="26"/>
          <w:lang w:eastAsia="ru-RU"/>
        </w:rPr>
        <w:t>ротяженность водопроводных сетей, находящихся в муниципа</w:t>
      </w:r>
      <w:r>
        <w:rPr>
          <w:rFonts w:ascii="Times New Roman" w:hAnsi="Times New Roman"/>
          <w:sz w:val="26"/>
          <w:szCs w:val="26"/>
          <w:lang w:eastAsia="ru-RU"/>
        </w:rPr>
        <w:t>льной собственности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5243"/>
        <w:gridCol w:w="3495"/>
      </w:tblGrid>
      <w:tr w:rsidR="00804A03" w:rsidRPr="00D30A68" w:rsidTr="00F54218">
        <w:trPr>
          <w:tblHeader/>
          <w:jc w:val="center"/>
        </w:trPr>
        <w:tc>
          <w:tcPr>
            <w:tcW w:w="435" w:type="pct"/>
          </w:tcPr>
          <w:p w:rsidR="00804A03" w:rsidRPr="00D30A68" w:rsidRDefault="00804A03" w:rsidP="00F024A9">
            <w:pPr>
              <w:spacing w:after="0"/>
              <w:jc w:val="center"/>
              <w:rPr>
                <w:rFonts w:ascii="Times New Roman" w:hAnsi="Times New Roman"/>
                <w:b/>
                <w:spacing w:val="-1"/>
                <w:sz w:val="22"/>
                <w:szCs w:val="22"/>
              </w:rPr>
            </w:pPr>
            <w:r w:rsidRPr="00D30A68">
              <w:rPr>
                <w:rFonts w:ascii="Times New Roman" w:hAnsi="Times New Roman"/>
                <w:b/>
                <w:spacing w:val="-1"/>
                <w:sz w:val="22"/>
                <w:szCs w:val="22"/>
                <w:lang w:eastAsia="ru-RU"/>
              </w:rPr>
              <w:t>№</w:t>
            </w:r>
          </w:p>
        </w:tc>
        <w:tc>
          <w:tcPr>
            <w:tcW w:w="2739" w:type="pct"/>
          </w:tcPr>
          <w:p w:rsidR="00804A03" w:rsidRPr="00D30A68" w:rsidRDefault="00804A03" w:rsidP="00F024A9">
            <w:pPr>
              <w:spacing w:after="0"/>
              <w:jc w:val="center"/>
              <w:rPr>
                <w:rFonts w:ascii="Times New Roman" w:hAnsi="Times New Roman"/>
                <w:b/>
                <w:spacing w:val="-1"/>
                <w:sz w:val="22"/>
                <w:szCs w:val="22"/>
              </w:rPr>
            </w:pPr>
            <w:r w:rsidRPr="00D30A68">
              <w:rPr>
                <w:rFonts w:ascii="Times New Roman" w:hAnsi="Times New Roman"/>
                <w:b/>
                <w:spacing w:val="-1"/>
                <w:sz w:val="22"/>
                <w:szCs w:val="22"/>
                <w:lang w:eastAsia="ru-RU"/>
              </w:rPr>
              <w:t>Местоположение</w:t>
            </w:r>
          </w:p>
        </w:tc>
        <w:tc>
          <w:tcPr>
            <w:tcW w:w="1826" w:type="pct"/>
          </w:tcPr>
          <w:p w:rsidR="00804A03" w:rsidRPr="00D30A68" w:rsidRDefault="00804A03" w:rsidP="00F024A9">
            <w:pPr>
              <w:spacing w:after="0"/>
              <w:jc w:val="center"/>
              <w:rPr>
                <w:rFonts w:ascii="Times New Roman" w:hAnsi="Times New Roman"/>
                <w:b/>
                <w:spacing w:val="-1"/>
                <w:sz w:val="22"/>
                <w:szCs w:val="22"/>
              </w:rPr>
            </w:pPr>
            <w:r w:rsidRPr="00D30A68">
              <w:rPr>
                <w:rFonts w:ascii="Times New Roman" w:hAnsi="Times New Roman"/>
                <w:b/>
                <w:spacing w:val="-1"/>
                <w:sz w:val="22"/>
                <w:szCs w:val="22"/>
                <w:lang w:eastAsia="ru-RU"/>
              </w:rPr>
              <w:t>Протяженность, м</w:t>
            </w:r>
          </w:p>
        </w:tc>
      </w:tr>
      <w:tr w:rsidR="00804A03" w:rsidRPr="00780368" w:rsidTr="00F54218">
        <w:trPr>
          <w:trHeight w:val="374"/>
          <w:jc w:val="center"/>
        </w:trPr>
        <w:tc>
          <w:tcPr>
            <w:tcW w:w="435" w:type="pct"/>
          </w:tcPr>
          <w:p w:rsidR="00804A03" w:rsidRPr="00D30A68" w:rsidRDefault="00804A03" w:rsidP="007165B3">
            <w:pPr>
              <w:spacing w:after="0"/>
              <w:jc w:val="right"/>
              <w:rPr>
                <w:rFonts w:ascii="Times New Roman" w:hAnsi="Times New Roman"/>
                <w:spacing w:val="-1"/>
                <w:sz w:val="24"/>
                <w:szCs w:val="24"/>
              </w:rPr>
            </w:pPr>
            <w:r w:rsidRPr="00D30A68">
              <w:rPr>
                <w:rFonts w:ascii="Times New Roman" w:hAnsi="Times New Roman"/>
                <w:spacing w:val="-1"/>
                <w:sz w:val="24"/>
                <w:szCs w:val="24"/>
                <w:lang w:eastAsia="ru-RU"/>
              </w:rPr>
              <w:t>1.</w:t>
            </w:r>
          </w:p>
        </w:tc>
        <w:tc>
          <w:tcPr>
            <w:tcW w:w="2739" w:type="pct"/>
          </w:tcPr>
          <w:p w:rsidR="00804A03" w:rsidRPr="00D30A68" w:rsidRDefault="00804A03" w:rsidP="00F024A9">
            <w:pPr>
              <w:spacing w:after="0"/>
              <w:rPr>
                <w:rFonts w:ascii="Times New Roman" w:hAnsi="Times New Roman"/>
                <w:spacing w:val="-1"/>
                <w:sz w:val="24"/>
                <w:szCs w:val="24"/>
              </w:rPr>
            </w:pPr>
            <w:r w:rsidRPr="00D30A68">
              <w:rPr>
                <w:rFonts w:ascii="Times New Roman" w:hAnsi="Times New Roman"/>
                <w:spacing w:val="-1"/>
                <w:sz w:val="24"/>
                <w:szCs w:val="24"/>
                <w:lang w:eastAsia="ru-RU"/>
              </w:rPr>
              <w:t>Деревня Бегуницы</w:t>
            </w:r>
          </w:p>
        </w:tc>
        <w:tc>
          <w:tcPr>
            <w:tcW w:w="1826" w:type="pct"/>
          </w:tcPr>
          <w:p w:rsidR="00804A03" w:rsidRPr="00D30A68" w:rsidRDefault="00804A03" w:rsidP="00F024A9">
            <w:pPr>
              <w:spacing w:after="0"/>
              <w:jc w:val="center"/>
              <w:rPr>
                <w:rFonts w:ascii="Times New Roman" w:hAnsi="Times New Roman"/>
                <w:spacing w:val="-1"/>
                <w:sz w:val="24"/>
                <w:szCs w:val="24"/>
              </w:rPr>
            </w:pPr>
            <w:r w:rsidRPr="00D30A68">
              <w:rPr>
                <w:rFonts w:ascii="Times New Roman" w:hAnsi="Times New Roman"/>
                <w:spacing w:val="-1"/>
                <w:sz w:val="24"/>
                <w:szCs w:val="24"/>
                <w:lang w:eastAsia="ru-RU"/>
              </w:rPr>
              <w:t>7894</w:t>
            </w:r>
          </w:p>
        </w:tc>
      </w:tr>
      <w:tr w:rsidR="00804A03" w:rsidRPr="00780368" w:rsidTr="00F54218">
        <w:trPr>
          <w:jc w:val="center"/>
        </w:trPr>
        <w:tc>
          <w:tcPr>
            <w:tcW w:w="435" w:type="pct"/>
          </w:tcPr>
          <w:p w:rsidR="00804A03" w:rsidRPr="00D30A68" w:rsidRDefault="00804A03" w:rsidP="007165B3">
            <w:pPr>
              <w:spacing w:after="0"/>
              <w:jc w:val="right"/>
              <w:rPr>
                <w:rFonts w:ascii="Times New Roman" w:hAnsi="Times New Roman"/>
                <w:spacing w:val="-1"/>
                <w:sz w:val="24"/>
                <w:szCs w:val="24"/>
              </w:rPr>
            </w:pPr>
            <w:r w:rsidRPr="00D30A68">
              <w:rPr>
                <w:rFonts w:ascii="Times New Roman" w:hAnsi="Times New Roman"/>
                <w:spacing w:val="-1"/>
                <w:sz w:val="24"/>
                <w:szCs w:val="24"/>
                <w:lang w:eastAsia="ru-RU"/>
              </w:rPr>
              <w:t>2.</w:t>
            </w:r>
          </w:p>
        </w:tc>
        <w:tc>
          <w:tcPr>
            <w:tcW w:w="2739" w:type="pct"/>
          </w:tcPr>
          <w:p w:rsidR="00804A03" w:rsidRPr="00D30A68" w:rsidRDefault="00804A03" w:rsidP="00F024A9">
            <w:pPr>
              <w:spacing w:after="0"/>
              <w:rPr>
                <w:rFonts w:ascii="Times New Roman" w:hAnsi="Times New Roman"/>
                <w:spacing w:val="-1"/>
                <w:sz w:val="24"/>
                <w:szCs w:val="24"/>
              </w:rPr>
            </w:pPr>
            <w:r w:rsidRPr="00D30A68">
              <w:rPr>
                <w:rFonts w:ascii="Times New Roman" w:hAnsi="Times New Roman"/>
                <w:spacing w:val="-1"/>
                <w:sz w:val="24"/>
                <w:szCs w:val="24"/>
                <w:lang w:eastAsia="ru-RU"/>
              </w:rPr>
              <w:t>Деревня Бегуницы, ул. Солнечная</w:t>
            </w:r>
          </w:p>
        </w:tc>
        <w:tc>
          <w:tcPr>
            <w:tcW w:w="1826" w:type="pct"/>
          </w:tcPr>
          <w:p w:rsidR="00804A03" w:rsidRPr="00D30A68" w:rsidRDefault="00804A03" w:rsidP="00F024A9">
            <w:pPr>
              <w:spacing w:after="0"/>
              <w:jc w:val="center"/>
              <w:rPr>
                <w:rFonts w:ascii="Times New Roman" w:hAnsi="Times New Roman"/>
                <w:spacing w:val="-1"/>
                <w:sz w:val="24"/>
                <w:szCs w:val="24"/>
              </w:rPr>
            </w:pPr>
            <w:r w:rsidRPr="00D30A68">
              <w:rPr>
                <w:rFonts w:ascii="Times New Roman" w:hAnsi="Times New Roman"/>
                <w:spacing w:val="-1"/>
                <w:sz w:val="24"/>
                <w:szCs w:val="24"/>
                <w:lang w:eastAsia="ru-RU"/>
              </w:rPr>
              <w:t>1600</w:t>
            </w:r>
          </w:p>
        </w:tc>
      </w:tr>
      <w:tr w:rsidR="00804A03" w:rsidRPr="00780368" w:rsidTr="00F54218">
        <w:trPr>
          <w:jc w:val="center"/>
        </w:trPr>
        <w:tc>
          <w:tcPr>
            <w:tcW w:w="435" w:type="pct"/>
          </w:tcPr>
          <w:p w:rsidR="00804A03" w:rsidRPr="00D30A68" w:rsidRDefault="00804A03" w:rsidP="007165B3">
            <w:pPr>
              <w:spacing w:after="0"/>
              <w:jc w:val="right"/>
              <w:rPr>
                <w:rFonts w:ascii="Times New Roman" w:hAnsi="Times New Roman"/>
                <w:spacing w:val="-1"/>
                <w:sz w:val="24"/>
                <w:szCs w:val="24"/>
              </w:rPr>
            </w:pPr>
            <w:r w:rsidRPr="00D30A68">
              <w:rPr>
                <w:rFonts w:ascii="Times New Roman" w:hAnsi="Times New Roman"/>
                <w:spacing w:val="-1"/>
                <w:sz w:val="24"/>
                <w:szCs w:val="24"/>
                <w:lang w:eastAsia="ru-RU"/>
              </w:rPr>
              <w:t>3.</w:t>
            </w:r>
          </w:p>
        </w:tc>
        <w:tc>
          <w:tcPr>
            <w:tcW w:w="2739" w:type="pct"/>
          </w:tcPr>
          <w:p w:rsidR="00804A03" w:rsidRPr="00D30A68" w:rsidRDefault="00804A03" w:rsidP="00F024A9">
            <w:pPr>
              <w:spacing w:after="0"/>
              <w:rPr>
                <w:rFonts w:ascii="Times New Roman" w:hAnsi="Times New Roman"/>
                <w:spacing w:val="-1"/>
                <w:sz w:val="24"/>
                <w:szCs w:val="24"/>
              </w:rPr>
            </w:pPr>
            <w:r w:rsidRPr="00D30A68">
              <w:rPr>
                <w:rFonts w:ascii="Times New Roman" w:hAnsi="Times New Roman"/>
                <w:spacing w:val="-1"/>
                <w:sz w:val="24"/>
                <w:szCs w:val="24"/>
                <w:lang w:eastAsia="ru-RU"/>
              </w:rPr>
              <w:t>Деревня Большое Тешково</w:t>
            </w:r>
          </w:p>
        </w:tc>
        <w:tc>
          <w:tcPr>
            <w:tcW w:w="1826" w:type="pct"/>
          </w:tcPr>
          <w:p w:rsidR="00804A03" w:rsidRPr="00D30A68" w:rsidRDefault="00804A03" w:rsidP="00F024A9">
            <w:pPr>
              <w:spacing w:after="0"/>
              <w:jc w:val="center"/>
              <w:rPr>
                <w:rFonts w:ascii="Times New Roman" w:hAnsi="Times New Roman"/>
                <w:spacing w:val="-1"/>
                <w:sz w:val="24"/>
                <w:szCs w:val="24"/>
              </w:rPr>
            </w:pPr>
            <w:r w:rsidRPr="00D30A68">
              <w:rPr>
                <w:rFonts w:ascii="Times New Roman" w:hAnsi="Times New Roman"/>
                <w:spacing w:val="-1"/>
                <w:sz w:val="24"/>
                <w:szCs w:val="24"/>
                <w:lang w:eastAsia="ru-RU"/>
              </w:rPr>
              <w:t>1400</w:t>
            </w:r>
          </w:p>
        </w:tc>
      </w:tr>
      <w:tr w:rsidR="00804A03" w:rsidRPr="00780368" w:rsidTr="00F54218">
        <w:trPr>
          <w:jc w:val="center"/>
        </w:trPr>
        <w:tc>
          <w:tcPr>
            <w:tcW w:w="435" w:type="pct"/>
          </w:tcPr>
          <w:p w:rsidR="00804A03" w:rsidRPr="00D30A68" w:rsidRDefault="00804A03" w:rsidP="007165B3">
            <w:pPr>
              <w:spacing w:after="0"/>
              <w:jc w:val="right"/>
              <w:rPr>
                <w:rFonts w:ascii="Times New Roman" w:hAnsi="Times New Roman"/>
                <w:spacing w:val="-1"/>
                <w:sz w:val="24"/>
                <w:szCs w:val="24"/>
              </w:rPr>
            </w:pPr>
            <w:r w:rsidRPr="00D30A68">
              <w:rPr>
                <w:rFonts w:ascii="Times New Roman" w:hAnsi="Times New Roman"/>
                <w:spacing w:val="-1"/>
                <w:sz w:val="24"/>
                <w:szCs w:val="24"/>
                <w:lang w:eastAsia="ru-RU"/>
              </w:rPr>
              <w:t>4.</w:t>
            </w:r>
          </w:p>
        </w:tc>
        <w:tc>
          <w:tcPr>
            <w:tcW w:w="2739" w:type="pct"/>
          </w:tcPr>
          <w:p w:rsidR="00804A03" w:rsidRPr="00D30A68" w:rsidRDefault="00804A03" w:rsidP="00F024A9">
            <w:pPr>
              <w:spacing w:after="0"/>
              <w:rPr>
                <w:rFonts w:ascii="Times New Roman" w:hAnsi="Times New Roman"/>
                <w:spacing w:val="-1"/>
                <w:sz w:val="24"/>
                <w:szCs w:val="24"/>
              </w:rPr>
            </w:pPr>
            <w:r w:rsidRPr="00D30A68">
              <w:rPr>
                <w:rFonts w:ascii="Times New Roman" w:hAnsi="Times New Roman"/>
                <w:spacing w:val="-1"/>
                <w:sz w:val="24"/>
                <w:szCs w:val="24"/>
                <w:lang w:eastAsia="ru-RU"/>
              </w:rPr>
              <w:t>Деревня Зябицы</w:t>
            </w:r>
          </w:p>
        </w:tc>
        <w:tc>
          <w:tcPr>
            <w:tcW w:w="1826" w:type="pct"/>
          </w:tcPr>
          <w:p w:rsidR="00804A03" w:rsidRPr="00D30A68" w:rsidRDefault="00804A03" w:rsidP="00F024A9">
            <w:pPr>
              <w:spacing w:after="0"/>
              <w:jc w:val="center"/>
              <w:rPr>
                <w:rFonts w:ascii="Times New Roman" w:hAnsi="Times New Roman"/>
                <w:spacing w:val="-1"/>
                <w:sz w:val="24"/>
                <w:szCs w:val="24"/>
              </w:rPr>
            </w:pPr>
            <w:r w:rsidRPr="00D30A68">
              <w:rPr>
                <w:rFonts w:ascii="Times New Roman" w:hAnsi="Times New Roman"/>
                <w:spacing w:val="-1"/>
                <w:sz w:val="24"/>
                <w:szCs w:val="24"/>
                <w:lang w:eastAsia="ru-RU"/>
              </w:rPr>
              <w:t>850</w:t>
            </w:r>
          </w:p>
        </w:tc>
      </w:tr>
      <w:tr w:rsidR="00BA3B30" w:rsidRPr="00780368" w:rsidTr="00F54218">
        <w:trPr>
          <w:jc w:val="center"/>
        </w:trPr>
        <w:tc>
          <w:tcPr>
            <w:tcW w:w="435" w:type="pct"/>
          </w:tcPr>
          <w:p w:rsidR="00BA3B30" w:rsidRPr="00D30A68" w:rsidRDefault="00BA3B30" w:rsidP="00BA3B30">
            <w:pPr>
              <w:spacing w:after="0"/>
              <w:jc w:val="right"/>
              <w:rPr>
                <w:rFonts w:ascii="Times New Roman" w:hAnsi="Times New Roman"/>
                <w:spacing w:val="-1"/>
                <w:sz w:val="24"/>
                <w:szCs w:val="24"/>
              </w:rPr>
            </w:pPr>
            <w:r w:rsidRPr="00D30A68">
              <w:rPr>
                <w:rFonts w:ascii="Times New Roman" w:hAnsi="Times New Roman"/>
                <w:spacing w:val="-1"/>
                <w:sz w:val="24"/>
                <w:szCs w:val="24"/>
                <w:lang w:eastAsia="ru-RU"/>
              </w:rPr>
              <w:t>5.</w:t>
            </w:r>
          </w:p>
        </w:tc>
        <w:tc>
          <w:tcPr>
            <w:tcW w:w="2739" w:type="pct"/>
          </w:tcPr>
          <w:p w:rsidR="00BA3B30" w:rsidRPr="00D30A68" w:rsidRDefault="00BA3B30" w:rsidP="00653762">
            <w:pPr>
              <w:spacing w:after="0"/>
              <w:rPr>
                <w:rFonts w:ascii="Times New Roman" w:hAnsi="Times New Roman"/>
                <w:spacing w:val="-1"/>
                <w:sz w:val="24"/>
                <w:szCs w:val="24"/>
              </w:rPr>
            </w:pPr>
            <w:r w:rsidRPr="00D30A68">
              <w:rPr>
                <w:rFonts w:ascii="Times New Roman" w:hAnsi="Times New Roman"/>
                <w:spacing w:val="-1"/>
                <w:sz w:val="24"/>
                <w:szCs w:val="24"/>
                <w:lang w:eastAsia="ru-RU"/>
              </w:rPr>
              <w:t>Деревня Карстолово</w:t>
            </w:r>
          </w:p>
        </w:tc>
        <w:tc>
          <w:tcPr>
            <w:tcW w:w="1826" w:type="pct"/>
          </w:tcPr>
          <w:p w:rsidR="00BA3B30" w:rsidRPr="00D30A68" w:rsidRDefault="00BA3B30" w:rsidP="00653762">
            <w:pPr>
              <w:spacing w:after="0"/>
              <w:jc w:val="center"/>
              <w:rPr>
                <w:rFonts w:ascii="Times New Roman" w:hAnsi="Times New Roman"/>
                <w:spacing w:val="-1"/>
                <w:sz w:val="24"/>
                <w:szCs w:val="24"/>
              </w:rPr>
            </w:pPr>
            <w:r w:rsidRPr="00D30A68">
              <w:rPr>
                <w:rFonts w:ascii="Times New Roman" w:hAnsi="Times New Roman"/>
                <w:spacing w:val="-1"/>
                <w:sz w:val="24"/>
                <w:szCs w:val="24"/>
                <w:lang w:eastAsia="ru-RU"/>
              </w:rPr>
              <w:t>400</w:t>
            </w:r>
          </w:p>
        </w:tc>
      </w:tr>
      <w:tr w:rsidR="00BA3B30" w:rsidRPr="00780368" w:rsidTr="00F54218">
        <w:trPr>
          <w:jc w:val="center"/>
        </w:trPr>
        <w:tc>
          <w:tcPr>
            <w:tcW w:w="435" w:type="pct"/>
          </w:tcPr>
          <w:p w:rsidR="00BA3B30" w:rsidRPr="00D30A68" w:rsidRDefault="00BA3B30" w:rsidP="00BA3B30">
            <w:pPr>
              <w:spacing w:after="0"/>
              <w:jc w:val="right"/>
              <w:rPr>
                <w:rFonts w:ascii="Times New Roman" w:hAnsi="Times New Roman"/>
                <w:spacing w:val="-1"/>
                <w:sz w:val="24"/>
                <w:szCs w:val="24"/>
              </w:rPr>
            </w:pPr>
            <w:r w:rsidRPr="00D30A68">
              <w:rPr>
                <w:rFonts w:ascii="Times New Roman" w:hAnsi="Times New Roman"/>
                <w:spacing w:val="-1"/>
                <w:sz w:val="24"/>
                <w:szCs w:val="24"/>
                <w:lang w:eastAsia="ru-RU"/>
              </w:rPr>
              <w:t>6.</w:t>
            </w:r>
          </w:p>
        </w:tc>
        <w:tc>
          <w:tcPr>
            <w:tcW w:w="2739" w:type="pct"/>
          </w:tcPr>
          <w:p w:rsidR="00BA3B30" w:rsidRPr="00D30A68" w:rsidRDefault="00BA3B30" w:rsidP="00653762">
            <w:pPr>
              <w:spacing w:after="0" w:line="240" w:lineRule="auto"/>
              <w:rPr>
                <w:rFonts w:ascii="Times New Roman" w:hAnsi="Times New Roman"/>
                <w:spacing w:val="-1"/>
                <w:sz w:val="24"/>
                <w:szCs w:val="24"/>
                <w:lang w:eastAsia="ru-RU"/>
              </w:rPr>
            </w:pPr>
            <w:r w:rsidRPr="00D30A68">
              <w:rPr>
                <w:rFonts w:ascii="Times New Roman" w:hAnsi="Times New Roman"/>
                <w:spacing w:val="-1"/>
                <w:sz w:val="24"/>
                <w:szCs w:val="24"/>
                <w:lang w:eastAsia="ru-RU"/>
              </w:rPr>
              <w:t>Деревня Коростовицы</w:t>
            </w:r>
          </w:p>
        </w:tc>
        <w:tc>
          <w:tcPr>
            <w:tcW w:w="1826" w:type="pct"/>
          </w:tcPr>
          <w:p w:rsidR="00BA3B30" w:rsidRPr="00D30A68" w:rsidRDefault="00BA3B30" w:rsidP="00653762">
            <w:pPr>
              <w:spacing w:after="0" w:line="240" w:lineRule="auto"/>
              <w:jc w:val="center"/>
              <w:rPr>
                <w:rFonts w:ascii="Times New Roman" w:hAnsi="Times New Roman"/>
                <w:spacing w:val="-1"/>
                <w:sz w:val="24"/>
                <w:szCs w:val="24"/>
                <w:lang w:eastAsia="ru-RU"/>
              </w:rPr>
            </w:pPr>
            <w:r w:rsidRPr="00D30A68">
              <w:rPr>
                <w:rFonts w:ascii="Times New Roman" w:hAnsi="Times New Roman"/>
                <w:spacing w:val="-1"/>
                <w:sz w:val="24"/>
                <w:szCs w:val="24"/>
                <w:lang w:eastAsia="ru-RU"/>
              </w:rPr>
              <w:t>904</w:t>
            </w:r>
          </w:p>
        </w:tc>
      </w:tr>
      <w:tr w:rsidR="00BA3B30" w:rsidRPr="00780368" w:rsidTr="00F54218">
        <w:trPr>
          <w:jc w:val="center"/>
        </w:trPr>
        <w:tc>
          <w:tcPr>
            <w:tcW w:w="435" w:type="pct"/>
          </w:tcPr>
          <w:p w:rsidR="00BA3B30" w:rsidRPr="00D30A68" w:rsidRDefault="00BA3B30" w:rsidP="00BA3B30">
            <w:pPr>
              <w:spacing w:after="0"/>
              <w:jc w:val="right"/>
              <w:rPr>
                <w:rFonts w:ascii="Times New Roman" w:hAnsi="Times New Roman"/>
                <w:spacing w:val="-1"/>
                <w:sz w:val="24"/>
                <w:szCs w:val="24"/>
              </w:rPr>
            </w:pPr>
            <w:r w:rsidRPr="00D30A68">
              <w:rPr>
                <w:rFonts w:ascii="Times New Roman" w:hAnsi="Times New Roman"/>
                <w:spacing w:val="-1"/>
                <w:sz w:val="24"/>
                <w:szCs w:val="24"/>
                <w:lang w:eastAsia="ru-RU"/>
              </w:rPr>
              <w:t>7.</w:t>
            </w:r>
          </w:p>
        </w:tc>
        <w:tc>
          <w:tcPr>
            <w:tcW w:w="2739" w:type="pct"/>
          </w:tcPr>
          <w:p w:rsidR="00BA3B30" w:rsidRPr="00D30A68" w:rsidRDefault="00BA3B30" w:rsidP="00653762">
            <w:pPr>
              <w:spacing w:after="0"/>
              <w:rPr>
                <w:rFonts w:ascii="Times New Roman" w:hAnsi="Times New Roman"/>
                <w:spacing w:val="-1"/>
                <w:sz w:val="24"/>
                <w:szCs w:val="24"/>
              </w:rPr>
            </w:pPr>
            <w:r w:rsidRPr="00D30A68">
              <w:rPr>
                <w:rFonts w:ascii="Times New Roman" w:hAnsi="Times New Roman"/>
                <w:spacing w:val="-1"/>
                <w:sz w:val="24"/>
                <w:szCs w:val="24"/>
              </w:rPr>
              <w:t>Деревня Кирово</w:t>
            </w:r>
          </w:p>
        </w:tc>
        <w:tc>
          <w:tcPr>
            <w:tcW w:w="1826" w:type="pct"/>
          </w:tcPr>
          <w:p w:rsidR="00BA3B30" w:rsidRPr="00D30A68" w:rsidRDefault="00BA3B30" w:rsidP="00653762">
            <w:pPr>
              <w:spacing w:after="0"/>
              <w:jc w:val="center"/>
              <w:rPr>
                <w:rFonts w:ascii="Times New Roman" w:hAnsi="Times New Roman"/>
                <w:spacing w:val="-1"/>
                <w:sz w:val="24"/>
                <w:szCs w:val="24"/>
              </w:rPr>
            </w:pPr>
            <w:r w:rsidRPr="00D30A68">
              <w:rPr>
                <w:rFonts w:ascii="Times New Roman" w:hAnsi="Times New Roman"/>
                <w:spacing w:val="-1"/>
                <w:sz w:val="24"/>
                <w:szCs w:val="24"/>
              </w:rPr>
              <w:t>1000</w:t>
            </w:r>
          </w:p>
        </w:tc>
      </w:tr>
      <w:tr w:rsidR="00BA3B30" w:rsidRPr="00780368" w:rsidTr="00F54218">
        <w:trPr>
          <w:jc w:val="center"/>
        </w:trPr>
        <w:tc>
          <w:tcPr>
            <w:tcW w:w="435" w:type="pct"/>
          </w:tcPr>
          <w:p w:rsidR="00BA3B30" w:rsidRPr="00D30A68" w:rsidRDefault="00BA3B30" w:rsidP="00BA3B30">
            <w:pPr>
              <w:spacing w:after="0" w:line="240" w:lineRule="auto"/>
              <w:jc w:val="right"/>
              <w:rPr>
                <w:rFonts w:ascii="Times New Roman" w:hAnsi="Times New Roman"/>
                <w:spacing w:val="-1"/>
                <w:sz w:val="24"/>
                <w:szCs w:val="24"/>
                <w:lang w:eastAsia="ru-RU"/>
              </w:rPr>
            </w:pPr>
            <w:r w:rsidRPr="00D30A68">
              <w:rPr>
                <w:rFonts w:ascii="Times New Roman" w:hAnsi="Times New Roman"/>
                <w:spacing w:val="-1"/>
                <w:sz w:val="24"/>
                <w:szCs w:val="24"/>
                <w:lang w:eastAsia="ru-RU"/>
              </w:rPr>
              <w:t>8.</w:t>
            </w:r>
          </w:p>
        </w:tc>
        <w:tc>
          <w:tcPr>
            <w:tcW w:w="2739" w:type="pct"/>
          </w:tcPr>
          <w:p w:rsidR="00BA3B30" w:rsidRPr="00D30A68" w:rsidRDefault="00BA3B30" w:rsidP="00653762">
            <w:pPr>
              <w:spacing w:after="0"/>
              <w:rPr>
                <w:rFonts w:ascii="Times New Roman" w:hAnsi="Times New Roman"/>
                <w:spacing w:val="-1"/>
                <w:sz w:val="24"/>
                <w:szCs w:val="24"/>
              </w:rPr>
            </w:pPr>
            <w:r w:rsidRPr="00D30A68">
              <w:rPr>
                <w:rFonts w:ascii="Times New Roman" w:hAnsi="Times New Roman"/>
                <w:spacing w:val="-1"/>
                <w:sz w:val="24"/>
                <w:szCs w:val="24"/>
                <w:lang w:eastAsia="ru-RU"/>
              </w:rPr>
              <w:t>Деревня Красное Брызгово</w:t>
            </w:r>
          </w:p>
        </w:tc>
        <w:tc>
          <w:tcPr>
            <w:tcW w:w="1826" w:type="pct"/>
          </w:tcPr>
          <w:p w:rsidR="00BA3B30" w:rsidRPr="00D30A68" w:rsidRDefault="00BA3B30" w:rsidP="00653762">
            <w:pPr>
              <w:spacing w:after="0"/>
              <w:jc w:val="center"/>
              <w:rPr>
                <w:rFonts w:ascii="Times New Roman" w:hAnsi="Times New Roman"/>
                <w:spacing w:val="-1"/>
                <w:sz w:val="24"/>
                <w:szCs w:val="24"/>
              </w:rPr>
            </w:pPr>
            <w:r w:rsidRPr="00D30A68">
              <w:rPr>
                <w:rFonts w:ascii="Times New Roman" w:hAnsi="Times New Roman"/>
                <w:spacing w:val="-1"/>
                <w:sz w:val="24"/>
                <w:szCs w:val="24"/>
                <w:lang w:eastAsia="ru-RU"/>
              </w:rPr>
              <w:t>600</w:t>
            </w:r>
          </w:p>
        </w:tc>
      </w:tr>
      <w:tr w:rsidR="00BA3B30" w:rsidRPr="00780368" w:rsidTr="00F54218">
        <w:trPr>
          <w:jc w:val="center"/>
        </w:trPr>
        <w:tc>
          <w:tcPr>
            <w:tcW w:w="435" w:type="pct"/>
          </w:tcPr>
          <w:p w:rsidR="00BA3B30" w:rsidRPr="00D30A68" w:rsidRDefault="00BA3B30" w:rsidP="00BA3B30">
            <w:pPr>
              <w:spacing w:after="0" w:line="240" w:lineRule="auto"/>
              <w:jc w:val="right"/>
              <w:rPr>
                <w:rFonts w:ascii="Times New Roman" w:hAnsi="Times New Roman"/>
                <w:spacing w:val="-1"/>
                <w:sz w:val="24"/>
                <w:szCs w:val="24"/>
                <w:lang w:eastAsia="ru-RU"/>
              </w:rPr>
            </w:pPr>
            <w:r w:rsidRPr="00D30A68">
              <w:rPr>
                <w:rFonts w:ascii="Times New Roman" w:hAnsi="Times New Roman"/>
                <w:spacing w:val="-1"/>
                <w:sz w:val="24"/>
                <w:szCs w:val="24"/>
                <w:lang w:eastAsia="ru-RU"/>
              </w:rPr>
              <w:t>9.</w:t>
            </w:r>
          </w:p>
        </w:tc>
        <w:tc>
          <w:tcPr>
            <w:tcW w:w="2739" w:type="pct"/>
          </w:tcPr>
          <w:p w:rsidR="00BA3B30" w:rsidRPr="00D30A68" w:rsidRDefault="00BA3B30" w:rsidP="00F024A9">
            <w:pPr>
              <w:spacing w:after="0" w:line="240" w:lineRule="auto"/>
              <w:rPr>
                <w:rFonts w:ascii="Times New Roman" w:hAnsi="Times New Roman"/>
                <w:spacing w:val="-1"/>
                <w:sz w:val="24"/>
                <w:szCs w:val="24"/>
                <w:lang w:eastAsia="ru-RU"/>
              </w:rPr>
            </w:pPr>
            <w:r w:rsidRPr="00D30A68">
              <w:rPr>
                <w:rFonts w:ascii="Times New Roman" w:hAnsi="Times New Roman"/>
                <w:spacing w:val="-1"/>
                <w:sz w:val="24"/>
                <w:szCs w:val="24"/>
                <w:lang w:eastAsia="ru-RU"/>
              </w:rPr>
              <w:t>Деревня Радицы</w:t>
            </w:r>
          </w:p>
        </w:tc>
        <w:tc>
          <w:tcPr>
            <w:tcW w:w="1826" w:type="pct"/>
          </w:tcPr>
          <w:p w:rsidR="00BA3B30" w:rsidRPr="00D30A68" w:rsidRDefault="00BA3B30" w:rsidP="00F024A9">
            <w:pPr>
              <w:spacing w:after="0" w:line="240" w:lineRule="auto"/>
              <w:jc w:val="center"/>
              <w:rPr>
                <w:rFonts w:ascii="Times New Roman" w:hAnsi="Times New Roman"/>
                <w:spacing w:val="-1"/>
                <w:sz w:val="24"/>
                <w:szCs w:val="24"/>
                <w:lang w:eastAsia="ru-RU"/>
              </w:rPr>
            </w:pPr>
            <w:r w:rsidRPr="00D30A68">
              <w:rPr>
                <w:rFonts w:ascii="Times New Roman" w:hAnsi="Times New Roman"/>
                <w:spacing w:val="-1"/>
                <w:sz w:val="24"/>
                <w:szCs w:val="24"/>
                <w:lang w:eastAsia="ru-RU"/>
              </w:rPr>
              <w:t>700</w:t>
            </w:r>
          </w:p>
        </w:tc>
      </w:tr>
      <w:tr w:rsidR="00BA3B30" w:rsidRPr="00780368" w:rsidTr="00F54218">
        <w:trPr>
          <w:jc w:val="center"/>
        </w:trPr>
        <w:tc>
          <w:tcPr>
            <w:tcW w:w="435" w:type="pct"/>
          </w:tcPr>
          <w:p w:rsidR="00BA3B30" w:rsidRPr="00D30A68" w:rsidRDefault="00BA3B30" w:rsidP="00BA3B30">
            <w:pPr>
              <w:spacing w:after="0" w:line="240" w:lineRule="auto"/>
              <w:jc w:val="right"/>
              <w:rPr>
                <w:rFonts w:ascii="Times New Roman" w:hAnsi="Times New Roman"/>
                <w:spacing w:val="-1"/>
                <w:sz w:val="24"/>
                <w:szCs w:val="24"/>
                <w:lang w:eastAsia="ru-RU"/>
              </w:rPr>
            </w:pPr>
            <w:r w:rsidRPr="00D30A68">
              <w:rPr>
                <w:rFonts w:ascii="Times New Roman" w:hAnsi="Times New Roman"/>
                <w:spacing w:val="-1"/>
                <w:sz w:val="24"/>
                <w:szCs w:val="24"/>
                <w:lang w:eastAsia="ru-RU"/>
              </w:rPr>
              <w:t>10.</w:t>
            </w:r>
          </w:p>
        </w:tc>
        <w:tc>
          <w:tcPr>
            <w:tcW w:w="2739" w:type="pct"/>
          </w:tcPr>
          <w:p w:rsidR="00BA3B30" w:rsidRPr="00D30A68" w:rsidRDefault="00BA3B30" w:rsidP="00653762">
            <w:pPr>
              <w:spacing w:after="0" w:line="240" w:lineRule="auto"/>
              <w:rPr>
                <w:rFonts w:ascii="Times New Roman" w:hAnsi="Times New Roman"/>
                <w:spacing w:val="-1"/>
                <w:sz w:val="24"/>
                <w:szCs w:val="24"/>
                <w:lang w:eastAsia="ru-RU"/>
              </w:rPr>
            </w:pPr>
            <w:r w:rsidRPr="00D30A68">
              <w:rPr>
                <w:rFonts w:ascii="Times New Roman" w:hAnsi="Times New Roman"/>
                <w:spacing w:val="-1"/>
                <w:sz w:val="24"/>
                <w:szCs w:val="24"/>
                <w:lang w:eastAsia="ru-RU"/>
              </w:rPr>
              <w:t>Деревня Рукулицы</w:t>
            </w:r>
          </w:p>
        </w:tc>
        <w:tc>
          <w:tcPr>
            <w:tcW w:w="1826" w:type="pct"/>
          </w:tcPr>
          <w:p w:rsidR="00BA3B30" w:rsidRPr="00D30A68" w:rsidRDefault="00BA3B30" w:rsidP="00653762">
            <w:pPr>
              <w:spacing w:after="0" w:line="240" w:lineRule="auto"/>
              <w:jc w:val="center"/>
              <w:rPr>
                <w:rFonts w:ascii="Times New Roman" w:hAnsi="Times New Roman"/>
                <w:spacing w:val="-1"/>
                <w:sz w:val="24"/>
                <w:szCs w:val="24"/>
                <w:lang w:eastAsia="ru-RU"/>
              </w:rPr>
            </w:pPr>
            <w:r w:rsidRPr="00D30A68">
              <w:rPr>
                <w:rFonts w:ascii="Times New Roman" w:hAnsi="Times New Roman"/>
                <w:spacing w:val="-1"/>
                <w:sz w:val="24"/>
                <w:szCs w:val="24"/>
                <w:lang w:eastAsia="ru-RU"/>
              </w:rPr>
              <w:t>700</w:t>
            </w:r>
          </w:p>
        </w:tc>
      </w:tr>
    </w:tbl>
    <w:p w:rsidR="00804A03" w:rsidRPr="008F378D" w:rsidRDefault="00804A03" w:rsidP="00A80466">
      <w:pPr>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Объемы водоснабжения</w:t>
      </w:r>
    </w:p>
    <w:p w:rsidR="00804A03" w:rsidRPr="00005BAB" w:rsidRDefault="00804A03" w:rsidP="00A80466">
      <w:pPr>
        <w:spacing w:before="120" w:after="0" w:line="240" w:lineRule="auto"/>
        <w:rPr>
          <w:rFonts w:ascii="Times New Roman" w:hAnsi="Times New Roman"/>
          <w:sz w:val="26"/>
          <w:szCs w:val="26"/>
        </w:rPr>
      </w:pPr>
      <w:r w:rsidRPr="00005BAB">
        <w:rPr>
          <w:rFonts w:ascii="Times New Roman" w:hAnsi="Times New Roman"/>
          <w:sz w:val="26"/>
          <w:szCs w:val="26"/>
        </w:rPr>
        <w:t>Таблица</w:t>
      </w:r>
      <w:r w:rsidR="00D30A68">
        <w:rPr>
          <w:rFonts w:ascii="Times New Roman" w:hAnsi="Times New Roman"/>
          <w:sz w:val="26"/>
          <w:szCs w:val="26"/>
        </w:rPr>
        <w:t xml:space="preserve"> </w:t>
      </w:r>
      <w:r w:rsidR="00C9470E">
        <w:rPr>
          <w:rFonts w:ascii="Times New Roman" w:hAnsi="Times New Roman"/>
          <w:sz w:val="26"/>
          <w:szCs w:val="26"/>
          <w:lang w:eastAsia="ru-RU"/>
        </w:rPr>
        <w:t>4.4.4.-3</w:t>
      </w:r>
      <w:r w:rsidRPr="00005BAB">
        <w:rPr>
          <w:rFonts w:ascii="Times New Roman" w:hAnsi="Times New Roman"/>
          <w:sz w:val="26"/>
          <w:szCs w:val="26"/>
        </w:rPr>
        <w:t xml:space="preserve">. Сведения об объемах водопотребления </w:t>
      </w:r>
      <w:r w:rsidR="000C3DE0">
        <w:rPr>
          <w:rFonts w:ascii="Times New Roman" w:hAnsi="Times New Roman"/>
          <w:sz w:val="26"/>
          <w:szCs w:val="26"/>
        </w:rPr>
        <w:t>за 2012 год</w:t>
      </w:r>
    </w:p>
    <w:tbl>
      <w:tblPr>
        <w:tblpPr w:leftFromText="180" w:rightFromText="180"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2520"/>
        <w:gridCol w:w="3417"/>
      </w:tblGrid>
      <w:tr w:rsidR="00804A03" w:rsidRPr="00780368" w:rsidTr="008E37A9">
        <w:trPr>
          <w:tblHeader/>
        </w:trPr>
        <w:tc>
          <w:tcPr>
            <w:tcW w:w="1864" w:type="pct"/>
            <w:vMerge w:val="restart"/>
          </w:tcPr>
          <w:p w:rsidR="00804A03" w:rsidRPr="00D30A68" w:rsidRDefault="00804A03" w:rsidP="008E37A9">
            <w:pPr>
              <w:spacing w:before="120" w:after="0"/>
              <w:jc w:val="center"/>
              <w:rPr>
                <w:rFonts w:ascii="Times New Roman" w:hAnsi="Times New Roman"/>
                <w:b/>
                <w:spacing w:val="-1"/>
                <w:sz w:val="22"/>
                <w:szCs w:val="22"/>
              </w:rPr>
            </w:pPr>
            <w:r w:rsidRPr="00D30A68">
              <w:rPr>
                <w:rFonts w:ascii="Times New Roman" w:hAnsi="Times New Roman"/>
                <w:b/>
                <w:spacing w:val="-1"/>
                <w:sz w:val="22"/>
                <w:szCs w:val="22"/>
              </w:rPr>
              <w:t>Потребители</w:t>
            </w:r>
          </w:p>
        </w:tc>
        <w:tc>
          <w:tcPr>
            <w:tcW w:w="3136" w:type="pct"/>
            <w:gridSpan w:val="2"/>
          </w:tcPr>
          <w:p w:rsidR="00804A03" w:rsidRPr="00D30A68" w:rsidRDefault="00804A03" w:rsidP="008E37A9">
            <w:pPr>
              <w:spacing w:after="0"/>
              <w:jc w:val="center"/>
              <w:rPr>
                <w:rFonts w:ascii="Times New Roman" w:hAnsi="Times New Roman"/>
                <w:b/>
                <w:spacing w:val="-1"/>
                <w:sz w:val="22"/>
                <w:szCs w:val="22"/>
              </w:rPr>
            </w:pPr>
            <w:r w:rsidRPr="00D30A68">
              <w:rPr>
                <w:rFonts w:ascii="Times New Roman" w:hAnsi="Times New Roman"/>
                <w:b/>
                <w:spacing w:val="-1"/>
                <w:sz w:val="22"/>
                <w:szCs w:val="22"/>
              </w:rPr>
              <w:t>Расход воды</w:t>
            </w:r>
          </w:p>
        </w:tc>
      </w:tr>
      <w:tr w:rsidR="00804A03" w:rsidRPr="00780368" w:rsidTr="008E37A9">
        <w:trPr>
          <w:tblHeader/>
        </w:trPr>
        <w:tc>
          <w:tcPr>
            <w:tcW w:w="1864" w:type="pct"/>
            <w:vMerge/>
          </w:tcPr>
          <w:p w:rsidR="00804A03" w:rsidRPr="00D30A68" w:rsidRDefault="00804A03" w:rsidP="008E37A9">
            <w:pPr>
              <w:spacing w:after="0"/>
              <w:rPr>
                <w:rFonts w:ascii="Times New Roman" w:hAnsi="Times New Roman"/>
                <w:b/>
                <w:spacing w:val="-1"/>
                <w:sz w:val="22"/>
                <w:szCs w:val="22"/>
              </w:rPr>
            </w:pPr>
          </w:p>
        </w:tc>
        <w:tc>
          <w:tcPr>
            <w:tcW w:w="1331" w:type="pct"/>
          </w:tcPr>
          <w:p w:rsidR="00804A03" w:rsidRPr="00D30A68" w:rsidRDefault="00804A03" w:rsidP="008E37A9">
            <w:pPr>
              <w:spacing w:after="0"/>
              <w:rPr>
                <w:rFonts w:ascii="Times New Roman" w:hAnsi="Times New Roman"/>
                <w:b/>
                <w:spacing w:val="-1"/>
                <w:sz w:val="22"/>
                <w:szCs w:val="22"/>
              </w:rPr>
            </w:pPr>
            <w:r w:rsidRPr="00D30A68">
              <w:rPr>
                <w:rFonts w:ascii="Times New Roman" w:hAnsi="Times New Roman"/>
                <w:b/>
                <w:spacing w:val="-1"/>
                <w:sz w:val="22"/>
                <w:szCs w:val="22"/>
              </w:rPr>
              <w:t>за год, тысяч м³/год</w:t>
            </w:r>
          </w:p>
        </w:tc>
        <w:tc>
          <w:tcPr>
            <w:tcW w:w="1805" w:type="pct"/>
          </w:tcPr>
          <w:p w:rsidR="00804A03" w:rsidRPr="00D30A68" w:rsidRDefault="00804A03" w:rsidP="008E37A9">
            <w:pPr>
              <w:spacing w:after="0"/>
              <w:rPr>
                <w:rFonts w:ascii="Times New Roman" w:hAnsi="Times New Roman"/>
                <w:b/>
                <w:spacing w:val="-1"/>
                <w:sz w:val="22"/>
                <w:szCs w:val="22"/>
              </w:rPr>
            </w:pPr>
            <w:r w:rsidRPr="00D30A68">
              <w:rPr>
                <w:rFonts w:ascii="Times New Roman" w:hAnsi="Times New Roman"/>
                <w:b/>
                <w:spacing w:val="-1"/>
                <w:sz w:val="22"/>
                <w:szCs w:val="22"/>
              </w:rPr>
              <w:t>в среднем за сутки,  м³/сут</w:t>
            </w:r>
          </w:p>
        </w:tc>
      </w:tr>
      <w:tr w:rsidR="00804A03" w:rsidRPr="00780368" w:rsidTr="008E37A9">
        <w:tc>
          <w:tcPr>
            <w:tcW w:w="1864" w:type="pct"/>
          </w:tcPr>
          <w:p w:rsidR="00804A03" w:rsidRPr="00780368" w:rsidRDefault="00804A03" w:rsidP="008E37A9">
            <w:pPr>
              <w:spacing w:after="0"/>
              <w:rPr>
                <w:rFonts w:ascii="Times New Roman" w:hAnsi="Times New Roman"/>
                <w:spacing w:val="-1"/>
                <w:sz w:val="24"/>
                <w:szCs w:val="24"/>
              </w:rPr>
            </w:pPr>
            <w:r w:rsidRPr="00780368">
              <w:rPr>
                <w:rFonts w:ascii="Times New Roman" w:hAnsi="Times New Roman"/>
                <w:spacing w:val="-1"/>
                <w:sz w:val="24"/>
                <w:szCs w:val="24"/>
              </w:rPr>
              <w:t>Население</w:t>
            </w:r>
          </w:p>
        </w:tc>
        <w:tc>
          <w:tcPr>
            <w:tcW w:w="1331"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128,9</w:t>
            </w:r>
          </w:p>
        </w:tc>
        <w:tc>
          <w:tcPr>
            <w:tcW w:w="1805"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353,0</w:t>
            </w:r>
          </w:p>
        </w:tc>
      </w:tr>
      <w:tr w:rsidR="00804A03" w:rsidRPr="00780368" w:rsidTr="008E37A9">
        <w:tc>
          <w:tcPr>
            <w:tcW w:w="1864" w:type="pct"/>
          </w:tcPr>
          <w:p w:rsidR="00804A03" w:rsidRPr="00780368" w:rsidRDefault="00804A03" w:rsidP="008E37A9">
            <w:pPr>
              <w:spacing w:after="0"/>
              <w:rPr>
                <w:rFonts w:ascii="Times New Roman" w:hAnsi="Times New Roman"/>
                <w:spacing w:val="-1"/>
                <w:sz w:val="24"/>
                <w:szCs w:val="24"/>
              </w:rPr>
            </w:pPr>
            <w:r w:rsidRPr="00780368">
              <w:rPr>
                <w:rFonts w:ascii="Times New Roman" w:hAnsi="Times New Roman"/>
                <w:spacing w:val="-1"/>
                <w:sz w:val="24"/>
                <w:szCs w:val="24"/>
              </w:rPr>
              <w:t>Бюджетные организации</w:t>
            </w:r>
          </w:p>
        </w:tc>
        <w:tc>
          <w:tcPr>
            <w:tcW w:w="1331"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6,6</w:t>
            </w:r>
          </w:p>
        </w:tc>
        <w:tc>
          <w:tcPr>
            <w:tcW w:w="1805"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26,7</w:t>
            </w:r>
          </w:p>
        </w:tc>
      </w:tr>
      <w:tr w:rsidR="00804A03" w:rsidRPr="00780368" w:rsidTr="008E37A9">
        <w:tc>
          <w:tcPr>
            <w:tcW w:w="1864" w:type="pct"/>
          </w:tcPr>
          <w:p w:rsidR="00804A03" w:rsidRPr="00780368" w:rsidRDefault="00EF58BC" w:rsidP="008E37A9">
            <w:pPr>
              <w:spacing w:after="0"/>
              <w:rPr>
                <w:rFonts w:ascii="Times New Roman" w:hAnsi="Times New Roman"/>
                <w:spacing w:val="-1"/>
                <w:sz w:val="24"/>
                <w:szCs w:val="24"/>
              </w:rPr>
            </w:pPr>
            <w:r w:rsidRPr="00780368">
              <w:rPr>
                <w:rFonts w:ascii="Times New Roman" w:hAnsi="Times New Roman"/>
                <w:spacing w:val="-1"/>
                <w:sz w:val="24"/>
                <w:szCs w:val="24"/>
              </w:rPr>
              <w:t>Прочие потребители</w:t>
            </w:r>
          </w:p>
        </w:tc>
        <w:tc>
          <w:tcPr>
            <w:tcW w:w="1331"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186,0</w:t>
            </w:r>
          </w:p>
        </w:tc>
        <w:tc>
          <w:tcPr>
            <w:tcW w:w="1805"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510,0</w:t>
            </w:r>
          </w:p>
        </w:tc>
      </w:tr>
      <w:tr w:rsidR="00804A03" w:rsidRPr="00780368" w:rsidTr="008E37A9">
        <w:tc>
          <w:tcPr>
            <w:tcW w:w="1864" w:type="pct"/>
          </w:tcPr>
          <w:p w:rsidR="00804A03" w:rsidRPr="00780368" w:rsidRDefault="00804A03" w:rsidP="008E37A9">
            <w:pPr>
              <w:spacing w:after="0"/>
              <w:rPr>
                <w:rFonts w:ascii="Times New Roman" w:hAnsi="Times New Roman"/>
                <w:spacing w:val="-1"/>
                <w:sz w:val="24"/>
                <w:szCs w:val="24"/>
              </w:rPr>
            </w:pPr>
            <w:r w:rsidRPr="00780368">
              <w:rPr>
                <w:rFonts w:ascii="Times New Roman" w:hAnsi="Times New Roman"/>
                <w:spacing w:val="-1"/>
                <w:sz w:val="24"/>
                <w:szCs w:val="24"/>
              </w:rPr>
              <w:t>Итого</w:t>
            </w:r>
          </w:p>
        </w:tc>
        <w:tc>
          <w:tcPr>
            <w:tcW w:w="1331"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321,5</w:t>
            </w:r>
          </w:p>
        </w:tc>
        <w:tc>
          <w:tcPr>
            <w:tcW w:w="1805" w:type="pct"/>
            <w:vAlign w:val="bottom"/>
          </w:tcPr>
          <w:p w:rsidR="00804A03" w:rsidRPr="00780368" w:rsidRDefault="00EF58BC" w:rsidP="008E37A9">
            <w:pPr>
              <w:spacing w:after="0"/>
              <w:jc w:val="center"/>
              <w:rPr>
                <w:rFonts w:ascii="Times New Roman" w:hAnsi="Times New Roman"/>
                <w:spacing w:val="-1"/>
                <w:sz w:val="24"/>
                <w:szCs w:val="24"/>
              </w:rPr>
            </w:pPr>
            <w:r w:rsidRPr="00780368">
              <w:rPr>
                <w:rFonts w:ascii="Times New Roman" w:hAnsi="Times New Roman"/>
                <w:spacing w:val="-1"/>
                <w:sz w:val="24"/>
                <w:szCs w:val="24"/>
              </w:rPr>
              <w:t>889,7</w:t>
            </w:r>
          </w:p>
        </w:tc>
      </w:tr>
    </w:tbl>
    <w:p w:rsidR="00804A03" w:rsidRPr="00005BAB" w:rsidRDefault="00804A03" w:rsidP="00A80466">
      <w:pPr>
        <w:spacing w:before="120" w:after="0" w:line="240" w:lineRule="auto"/>
        <w:rPr>
          <w:rFonts w:ascii="Times New Roman" w:hAnsi="Times New Roman"/>
          <w:sz w:val="26"/>
          <w:szCs w:val="26"/>
        </w:rPr>
      </w:pPr>
      <w:r w:rsidRPr="00005BAB">
        <w:rPr>
          <w:rFonts w:ascii="Times New Roman" w:hAnsi="Times New Roman"/>
          <w:sz w:val="26"/>
          <w:szCs w:val="26"/>
        </w:rPr>
        <w:t>Норма потребления холодной воды составляет 120 л/сут, горячей – 105 л/сут.</w:t>
      </w:r>
    </w:p>
    <w:p w:rsidR="00804A03" w:rsidRPr="00005BAB" w:rsidRDefault="00804A03" w:rsidP="00E51320">
      <w:pPr>
        <w:spacing w:before="120" w:after="0" w:line="240" w:lineRule="auto"/>
        <w:jc w:val="both"/>
        <w:rPr>
          <w:rFonts w:ascii="Times New Roman" w:hAnsi="Times New Roman"/>
          <w:sz w:val="26"/>
          <w:szCs w:val="26"/>
          <w:lang w:eastAsia="ru-RU"/>
        </w:rPr>
      </w:pPr>
      <w:r w:rsidRPr="00005BAB">
        <w:rPr>
          <w:rFonts w:ascii="Times New Roman" w:hAnsi="Times New Roman"/>
          <w:sz w:val="26"/>
          <w:szCs w:val="26"/>
          <w:lang w:eastAsia="ru-RU"/>
        </w:rPr>
        <w:t>Проблемы системы водоснабжения:</w:t>
      </w:r>
    </w:p>
    <w:p w:rsidR="00804A03" w:rsidRPr="002703BB" w:rsidRDefault="00804A03" w:rsidP="00E51320">
      <w:pPr>
        <w:numPr>
          <w:ilvl w:val="0"/>
          <w:numId w:val="8"/>
        </w:numPr>
        <w:spacing w:before="120" w:after="0" w:line="240" w:lineRule="auto"/>
        <w:contextualSpacing/>
        <w:jc w:val="both"/>
        <w:rPr>
          <w:rFonts w:ascii="Times New Roman" w:hAnsi="Times New Roman"/>
          <w:sz w:val="26"/>
          <w:szCs w:val="26"/>
        </w:rPr>
      </w:pPr>
      <w:r w:rsidRPr="002703BB">
        <w:rPr>
          <w:rFonts w:ascii="Times New Roman" w:hAnsi="Times New Roman"/>
          <w:sz w:val="26"/>
          <w:szCs w:val="26"/>
        </w:rPr>
        <w:t xml:space="preserve">Отсутствие </w:t>
      </w:r>
      <w:r w:rsidR="00B124AF">
        <w:rPr>
          <w:rFonts w:ascii="Times New Roman" w:hAnsi="Times New Roman"/>
          <w:sz w:val="26"/>
          <w:szCs w:val="26"/>
        </w:rPr>
        <w:t>водоподготовки, что отрицательно сказывается на здоровье жителей из-за превышения общей жесткости в подаваемой воде.</w:t>
      </w:r>
    </w:p>
    <w:p w:rsidR="00804A03" w:rsidRPr="002703BB" w:rsidRDefault="00804A03" w:rsidP="00E51320">
      <w:pPr>
        <w:numPr>
          <w:ilvl w:val="0"/>
          <w:numId w:val="8"/>
        </w:numPr>
        <w:spacing w:before="120" w:after="0" w:line="240" w:lineRule="auto"/>
        <w:contextualSpacing/>
        <w:jc w:val="both"/>
        <w:rPr>
          <w:rFonts w:ascii="Times New Roman" w:hAnsi="Times New Roman"/>
          <w:sz w:val="26"/>
          <w:szCs w:val="26"/>
        </w:rPr>
      </w:pPr>
      <w:r w:rsidRPr="002703BB">
        <w:rPr>
          <w:rFonts w:ascii="Times New Roman" w:hAnsi="Times New Roman"/>
          <w:sz w:val="26"/>
          <w:szCs w:val="26"/>
        </w:rPr>
        <w:t>Отсутствие надежных источников водоснабжения у большинства населенных пунктов.</w:t>
      </w:r>
    </w:p>
    <w:p w:rsidR="00804A03" w:rsidRPr="002703BB" w:rsidRDefault="00804A03" w:rsidP="00E51320">
      <w:pPr>
        <w:numPr>
          <w:ilvl w:val="0"/>
          <w:numId w:val="8"/>
        </w:numPr>
        <w:spacing w:before="120" w:after="0" w:line="240" w:lineRule="auto"/>
        <w:contextualSpacing/>
        <w:jc w:val="both"/>
        <w:rPr>
          <w:rFonts w:ascii="Times New Roman" w:hAnsi="Times New Roman"/>
          <w:sz w:val="26"/>
          <w:szCs w:val="26"/>
        </w:rPr>
      </w:pPr>
      <w:r w:rsidRPr="002703BB">
        <w:rPr>
          <w:rFonts w:ascii="Times New Roman" w:hAnsi="Times New Roman"/>
          <w:sz w:val="26"/>
          <w:szCs w:val="26"/>
        </w:rPr>
        <w:t>Отсутствие контроля качества подаваемой и потребляемой воды.</w:t>
      </w:r>
    </w:p>
    <w:p w:rsidR="00804A03" w:rsidRDefault="00804A03" w:rsidP="00E51320">
      <w:pPr>
        <w:numPr>
          <w:ilvl w:val="0"/>
          <w:numId w:val="8"/>
        </w:numPr>
        <w:spacing w:before="120" w:after="0" w:line="240" w:lineRule="auto"/>
        <w:contextualSpacing/>
        <w:jc w:val="both"/>
        <w:rPr>
          <w:rFonts w:ascii="Times New Roman" w:hAnsi="Times New Roman"/>
          <w:sz w:val="26"/>
          <w:szCs w:val="26"/>
        </w:rPr>
      </w:pPr>
      <w:r w:rsidRPr="002703BB">
        <w:rPr>
          <w:rFonts w:ascii="Times New Roman" w:hAnsi="Times New Roman"/>
          <w:sz w:val="26"/>
          <w:szCs w:val="26"/>
        </w:rPr>
        <w:t>Все сети и сооружения  полностью выработали свой ресурс. Требуется полный капитальный ремонт всех сетей и сооружений.</w:t>
      </w:r>
      <w:bookmarkEnd w:id="230"/>
    </w:p>
    <w:p w:rsidR="000F5F4D" w:rsidRDefault="000F5F4D" w:rsidP="00A80466">
      <w:pPr>
        <w:spacing w:before="120" w:after="0" w:line="240" w:lineRule="auto"/>
        <w:jc w:val="both"/>
        <w:rPr>
          <w:rFonts w:ascii="Times New Roman" w:hAnsi="Times New Roman"/>
          <w:b/>
          <w:i/>
          <w:sz w:val="26"/>
          <w:szCs w:val="26"/>
          <w:lang w:eastAsia="ru-RU"/>
        </w:rPr>
      </w:pPr>
    </w:p>
    <w:p w:rsidR="00C9470E" w:rsidRPr="008F378D" w:rsidRDefault="00C9470E" w:rsidP="00A80466">
      <w:pPr>
        <w:spacing w:before="120" w:after="0" w:line="240" w:lineRule="auto"/>
        <w:jc w:val="both"/>
        <w:rPr>
          <w:rFonts w:ascii="Times New Roman" w:hAnsi="Times New Roman"/>
          <w:b/>
          <w:i/>
          <w:sz w:val="26"/>
          <w:szCs w:val="26"/>
          <w:lang w:eastAsia="ru-RU"/>
        </w:rPr>
      </w:pPr>
      <w:r w:rsidRPr="008F378D">
        <w:rPr>
          <w:rFonts w:ascii="Times New Roman" w:hAnsi="Times New Roman"/>
          <w:b/>
          <w:i/>
          <w:sz w:val="26"/>
          <w:szCs w:val="26"/>
          <w:lang w:eastAsia="ru-RU"/>
        </w:rPr>
        <w:lastRenderedPageBreak/>
        <w:t>Проектные предложения</w:t>
      </w:r>
    </w:p>
    <w:p w:rsidR="00C9470E" w:rsidRPr="00C9470E"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Целью работы структур жилищно-коммунального хозяйства и управляющих компаний является 100 % обеспечение жителей водой питьевого качества.</w:t>
      </w:r>
    </w:p>
    <w:p w:rsidR="00C9470E" w:rsidRPr="00C9470E"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Предприятия, предоставляющие услуги по водоснабжению, должны четко формулировать свои обязательства по качеству оказываемых услуг, а именно:</w:t>
      </w:r>
    </w:p>
    <w:p w:rsidR="00C9470E" w:rsidRPr="00C9470E" w:rsidRDefault="00C9470E" w:rsidP="0079202A">
      <w:pPr>
        <w:widowControl w:val="0"/>
        <w:numPr>
          <w:ilvl w:val="0"/>
          <w:numId w:val="75"/>
        </w:numPr>
        <w:tabs>
          <w:tab w:val="left" w:pos="357"/>
        </w:tabs>
        <w:autoSpaceDE w:val="0"/>
        <w:autoSpaceDN w:val="0"/>
        <w:adjustRightInd w:val="0"/>
        <w:spacing w:before="120" w:after="0" w:line="240" w:lineRule="auto"/>
        <w:ind w:right="-1"/>
        <w:contextualSpacing/>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круглосуточная подача воды;</w:t>
      </w:r>
    </w:p>
    <w:p w:rsidR="00C9470E" w:rsidRPr="00C9470E" w:rsidRDefault="00C9470E" w:rsidP="0079202A">
      <w:pPr>
        <w:widowControl w:val="0"/>
        <w:numPr>
          <w:ilvl w:val="0"/>
          <w:numId w:val="75"/>
        </w:numPr>
        <w:tabs>
          <w:tab w:val="left" w:pos="357"/>
        </w:tabs>
        <w:autoSpaceDE w:val="0"/>
        <w:autoSpaceDN w:val="0"/>
        <w:adjustRightInd w:val="0"/>
        <w:spacing w:before="120" w:after="0" w:line="240" w:lineRule="auto"/>
        <w:ind w:right="-1"/>
        <w:contextualSpacing/>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нормативное содержание незаменимых компонентов и загрязняющих веществ;</w:t>
      </w:r>
    </w:p>
    <w:p w:rsidR="00C9470E" w:rsidRPr="00C9470E" w:rsidRDefault="00C9470E" w:rsidP="0079202A">
      <w:pPr>
        <w:widowControl w:val="0"/>
        <w:numPr>
          <w:ilvl w:val="0"/>
          <w:numId w:val="75"/>
        </w:numPr>
        <w:tabs>
          <w:tab w:val="left" w:pos="357"/>
        </w:tabs>
        <w:autoSpaceDE w:val="0"/>
        <w:autoSpaceDN w:val="0"/>
        <w:adjustRightInd w:val="0"/>
        <w:spacing w:before="120" w:after="0" w:line="240" w:lineRule="auto"/>
        <w:ind w:right="-1"/>
        <w:contextualSpacing/>
        <w:jc w:val="both"/>
        <w:rPr>
          <w:rFonts w:ascii="Times New Roman" w:eastAsia="Times New Roman" w:hAnsi="Times New Roman"/>
          <w:bCs/>
          <w:sz w:val="26"/>
          <w:szCs w:val="26"/>
          <w:lang w:eastAsia="ru-RU"/>
        </w:rPr>
      </w:pPr>
      <w:r w:rsidRPr="00C9470E">
        <w:rPr>
          <w:rFonts w:ascii="Times New Roman" w:eastAsia="Times New Roman" w:hAnsi="Times New Roman"/>
          <w:sz w:val="26"/>
          <w:szCs w:val="26"/>
          <w:lang w:eastAsia="ru-RU"/>
        </w:rPr>
        <w:t>подача воды в оптимальных объемах.</w:t>
      </w:r>
    </w:p>
    <w:p w:rsidR="00C9470E" w:rsidRPr="008F378D" w:rsidRDefault="00C9470E" w:rsidP="00A80466">
      <w:pPr>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Источники водоснабжения</w:t>
      </w:r>
    </w:p>
    <w:p w:rsidR="00C9470E" w:rsidRPr="00C9470E"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Реки, на которых возможно устройство речных водозаборов, на территории поселения отсутствуют. Таким образом, в поселении отсутствует возможность организации водоснабжения за счёт использования поверхностных вод.</w:t>
      </w:r>
    </w:p>
    <w:p w:rsidR="00C9470E" w:rsidRPr="00C9470E"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 xml:space="preserve">Ресурсы подземных вод на территории поселения изучены достаточно плохо, водозаборные скважины работают на неутверждённых запасах и, следовательно, запасы питьевых подземных вод требуется утвердить на настоящий момент. </w:t>
      </w:r>
    </w:p>
    <w:p w:rsidR="00C9470E" w:rsidRPr="00C9470E"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 xml:space="preserve">Организация водоснабжения населенных пунктов предлагается от подземных источников водоснабжения. Для обеспечения жителей поселения качественной питьевой водой необходимо проведение гидрогеологических изысканий для возможности организации водозабора подземных вод на территории вне жилой застройки с организацией зон санитарной охраны. На территории поселения предлагается несколько таких участков территории для проведения разведки на воду. </w:t>
      </w:r>
    </w:p>
    <w:p w:rsidR="00C9470E" w:rsidRPr="00C9470E"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Для водозаборных сооружений всех населенных пунктов необходимо разработать проекты зон санитарной охраны и комплекс мероприятий по их охране.</w:t>
      </w:r>
    </w:p>
    <w:p w:rsidR="00C9470E" w:rsidRDefault="00C9470E" w:rsidP="00A80466">
      <w:pPr>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 xml:space="preserve">Производительности существующих </w:t>
      </w:r>
      <w:r w:rsidR="00912697">
        <w:rPr>
          <w:rFonts w:ascii="Times New Roman" w:eastAsia="Times New Roman" w:hAnsi="Times New Roman"/>
          <w:sz w:val="26"/>
          <w:szCs w:val="26"/>
          <w:lang w:eastAsia="ru-RU"/>
        </w:rPr>
        <w:t>водозаборных сооружений</w:t>
      </w:r>
      <w:r w:rsidR="00912697" w:rsidRPr="00C9470E">
        <w:rPr>
          <w:rFonts w:ascii="Times New Roman" w:eastAsia="Times New Roman" w:hAnsi="Times New Roman"/>
          <w:sz w:val="26"/>
          <w:szCs w:val="26"/>
          <w:lang w:eastAsia="ru-RU"/>
        </w:rPr>
        <w:t xml:space="preserve">в деревне </w:t>
      </w:r>
      <w:r w:rsidR="00912697">
        <w:rPr>
          <w:rFonts w:ascii="Times New Roman" w:eastAsia="Times New Roman" w:hAnsi="Times New Roman"/>
          <w:sz w:val="26"/>
          <w:szCs w:val="26"/>
          <w:lang w:eastAsia="ru-RU"/>
        </w:rPr>
        <w:t xml:space="preserve">Бегуницы, расположенных к северу от жилой застройки, </w:t>
      </w:r>
      <w:r w:rsidRPr="00C9470E">
        <w:rPr>
          <w:rFonts w:ascii="Times New Roman" w:eastAsia="Times New Roman" w:hAnsi="Times New Roman"/>
          <w:sz w:val="26"/>
          <w:szCs w:val="26"/>
          <w:lang w:eastAsia="ru-RU"/>
        </w:rPr>
        <w:t>достаточно для обеспечения водопотребления. Зоны санитарной охраны водозаборных сооружений не установлены. Для обеспечения надлежащего качества подаваемой воды необходимо установить зоны санитарной охраны и построить станцию водоподготовки.</w:t>
      </w:r>
      <w:r w:rsidR="00912697">
        <w:rPr>
          <w:rFonts w:ascii="Times New Roman" w:eastAsia="Times New Roman" w:hAnsi="Times New Roman"/>
          <w:sz w:val="26"/>
          <w:szCs w:val="26"/>
          <w:lang w:eastAsia="ru-RU"/>
        </w:rPr>
        <w:t xml:space="preserve"> Одиночные скважины на территории деревни Бегуницы,  расположенные в санитарно-защитных зонах (от ГРС и предприятия ЗАО «Племзавод </w:t>
      </w:r>
      <w:r w:rsidR="005534A8">
        <w:rPr>
          <w:rFonts w:ascii="Times New Roman" w:eastAsia="Times New Roman" w:hAnsi="Times New Roman"/>
          <w:sz w:val="26"/>
          <w:szCs w:val="26"/>
          <w:lang w:eastAsia="ru-RU"/>
        </w:rPr>
        <w:t>«</w:t>
      </w:r>
      <w:r w:rsidR="00912697">
        <w:rPr>
          <w:rFonts w:ascii="Times New Roman" w:eastAsia="Times New Roman" w:hAnsi="Times New Roman"/>
          <w:sz w:val="26"/>
          <w:szCs w:val="26"/>
          <w:lang w:eastAsia="ru-RU"/>
        </w:rPr>
        <w:t>Гомонтово»), подлежат ликвидации.</w:t>
      </w:r>
    </w:p>
    <w:p w:rsidR="00C7117F" w:rsidRDefault="00D14DE1"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Водозаборная скважин</w:t>
      </w:r>
      <w:r w:rsidR="00467A7C">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в деревне Большое Тешково, расположенная в восточной части деревни, находится в зоне индивидуальной жилой застройки. В случае невозможности организации 1 пояса зоны санитарной охраны скважина подлежит ликвидации либо для эксплуатации в технических целях. К югу от деревни Тешково расположена бесхозная водозаборная скважина, от которой и предлагается водоснабжение жителей деревни Большое Тешково после ее реконструкции. </w:t>
      </w:r>
    </w:p>
    <w:p w:rsidR="00520564" w:rsidRDefault="00467A7C" w:rsidP="00A80466">
      <w:pPr>
        <w:spacing w:before="120" w:after="0" w:line="240" w:lineRule="auto"/>
        <w:ind w:right="-1"/>
        <w:jc w:val="both"/>
        <w:rPr>
          <w:rFonts w:ascii="Times New Roman" w:eastAsia="Times New Roman" w:hAnsi="Times New Roman"/>
          <w:sz w:val="26"/>
          <w:szCs w:val="26"/>
          <w:lang w:eastAsia="ru-RU"/>
        </w:rPr>
      </w:pPr>
      <w:r w:rsidRPr="00C9470E">
        <w:rPr>
          <w:rFonts w:ascii="Times New Roman" w:eastAsia="Times New Roman" w:hAnsi="Times New Roman"/>
          <w:sz w:val="26"/>
          <w:szCs w:val="26"/>
          <w:lang w:eastAsia="ru-RU"/>
        </w:rPr>
        <w:t>Производительност</w:t>
      </w:r>
      <w:r w:rsidR="006E3586">
        <w:rPr>
          <w:rFonts w:ascii="Times New Roman" w:eastAsia="Times New Roman" w:hAnsi="Times New Roman"/>
          <w:sz w:val="26"/>
          <w:szCs w:val="26"/>
          <w:lang w:eastAsia="ru-RU"/>
        </w:rPr>
        <w:t>и существующих скважин в деревнях:</w:t>
      </w:r>
      <w:r w:rsidR="000F5F4D">
        <w:rPr>
          <w:rFonts w:ascii="Times New Roman" w:eastAsia="Times New Roman" w:hAnsi="Times New Roman"/>
          <w:sz w:val="26"/>
          <w:szCs w:val="26"/>
          <w:lang w:eastAsia="ru-RU"/>
        </w:rPr>
        <w:t xml:space="preserve"> </w:t>
      </w:r>
      <w:r w:rsidRPr="00C7117F">
        <w:rPr>
          <w:rFonts w:ascii="Times New Roman" w:eastAsia="Times New Roman" w:hAnsi="Times New Roman"/>
          <w:sz w:val="26"/>
          <w:szCs w:val="26"/>
          <w:lang w:eastAsia="ru-RU"/>
        </w:rPr>
        <w:t>Зябицы</w:t>
      </w:r>
      <w:r w:rsidR="008B3446">
        <w:rPr>
          <w:rFonts w:ascii="Times New Roman" w:eastAsia="Times New Roman" w:hAnsi="Times New Roman"/>
          <w:sz w:val="26"/>
          <w:szCs w:val="26"/>
          <w:lang w:eastAsia="ru-RU"/>
        </w:rPr>
        <w:t xml:space="preserve">, </w:t>
      </w:r>
      <w:r w:rsidR="006E3586">
        <w:rPr>
          <w:rFonts w:ascii="Times New Roman" w:eastAsia="Times New Roman" w:hAnsi="Times New Roman"/>
          <w:sz w:val="26"/>
          <w:szCs w:val="26"/>
          <w:lang w:eastAsia="ru-RU"/>
        </w:rPr>
        <w:t xml:space="preserve">Карстолово, </w:t>
      </w:r>
      <w:r w:rsidR="00BB006C">
        <w:rPr>
          <w:rFonts w:ascii="Times New Roman" w:eastAsia="Times New Roman" w:hAnsi="Times New Roman"/>
          <w:sz w:val="26"/>
          <w:szCs w:val="26"/>
          <w:lang w:eastAsia="ru-RU"/>
        </w:rPr>
        <w:t xml:space="preserve">Кирово, </w:t>
      </w:r>
      <w:r w:rsidR="006E3586">
        <w:rPr>
          <w:rFonts w:ascii="Times New Roman" w:eastAsia="Times New Roman" w:hAnsi="Times New Roman"/>
          <w:sz w:val="26"/>
          <w:szCs w:val="26"/>
          <w:lang w:eastAsia="ru-RU"/>
        </w:rPr>
        <w:t xml:space="preserve">Коростовицы, </w:t>
      </w:r>
      <w:r w:rsidR="00C76DA2">
        <w:rPr>
          <w:rFonts w:ascii="Times New Roman" w:eastAsia="Times New Roman" w:hAnsi="Times New Roman"/>
          <w:sz w:val="26"/>
          <w:szCs w:val="26"/>
          <w:lang w:eastAsia="ru-RU"/>
        </w:rPr>
        <w:t>Рукулицы</w:t>
      </w:r>
      <w:r>
        <w:rPr>
          <w:rFonts w:ascii="Times New Roman" w:eastAsia="Times New Roman" w:hAnsi="Times New Roman"/>
          <w:sz w:val="26"/>
          <w:szCs w:val="26"/>
          <w:lang w:eastAsia="ru-RU"/>
        </w:rPr>
        <w:t>достаточно</w:t>
      </w:r>
      <w:r w:rsidRPr="00C9470E">
        <w:rPr>
          <w:rFonts w:ascii="Times New Roman" w:eastAsia="Times New Roman" w:hAnsi="Times New Roman"/>
          <w:sz w:val="26"/>
          <w:szCs w:val="26"/>
          <w:lang w:eastAsia="ru-RU"/>
        </w:rPr>
        <w:t>. Зоны санитарно</w:t>
      </w:r>
      <w:r>
        <w:rPr>
          <w:rFonts w:ascii="Times New Roman" w:eastAsia="Times New Roman" w:hAnsi="Times New Roman"/>
          <w:sz w:val="26"/>
          <w:szCs w:val="26"/>
          <w:lang w:eastAsia="ru-RU"/>
        </w:rPr>
        <w:t>й охраны (ЗСО) не установлены.</w:t>
      </w:r>
      <w:r w:rsidR="007C4B67">
        <w:rPr>
          <w:rFonts w:ascii="Times New Roman" w:eastAsia="Times New Roman" w:hAnsi="Times New Roman"/>
          <w:sz w:val="26"/>
          <w:szCs w:val="26"/>
          <w:lang w:eastAsia="ru-RU"/>
        </w:rPr>
        <w:t xml:space="preserve"> Водозаборные скважины в деревнях:</w:t>
      </w:r>
      <w:r w:rsidR="008B3446">
        <w:rPr>
          <w:rFonts w:ascii="Times New Roman" w:eastAsia="Times New Roman" w:hAnsi="Times New Roman"/>
          <w:sz w:val="26"/>
          <w:szCs w:val="26"/>
          <w:lang w:eastAsia="ru-RU"/>
        </w:rPr>
        <w:t xml:space="preserve"> Зябицы</w:t>
      </w:r>
      <w:r w:rsidR="00BB006C">
        <w:rPr>
          <w:rFonts w:ascii="Times New Roman" w:eastAsia="Times New Roman" w:hAnsi="Times New Roman"/>
          <w:sz w:val="26"/>
          <w:szCs w:val="26"/>
          <w:lang w:eastAsia="ru-RU"/>
        </w:rPr>
        <w:t>, Кирово</w:t>
      </w:r>
      <w:r w:rsidR="00C76DA2">
        <w:rPr>
          <w:rFonts w:ascii="Times New Roman" w:eastAsia="Times New Roman" w:hAnsi="Times New Roman"/>
          <w:sz w:val="26"/>
          <w:szCs w:val="26"/>
          <w:lang w:eastAsia="ru-RU"/>
        </w:rPr>
        <w:t xml:space="preserve">, </w:t>
      </w:r>
      <w:r w:rsidR="007C4B67">
        <w:rPr>
          <w:rFonts w:ascii="Times New Roman" w:eastAsia="Times New Roman" w:hAnsi="Times New Roman"/>
          <w:sz w:val="26"/>
          <w:szCs w:val="26"/>
          <w:lang w:eastAsia="ru-RU"/>
        </w:rPr>
        <w:t xml:space="preserve">Коростовицы, </w:t>
      </w:r>
      <w:r w:rsidR="00C76DA2">
        <w:rPr>
          <w:rFonts w:ascii="Times New Roman" w:eastAsia="Times New Roman" w:hAnsi="Times New Roman"/>
          <w:sz w:val="26"/>
          <w:szCs w:val="26"/>
          <w:lang w:eastAsia="ru-RU"/>
        </w:rPr>
        <w:t>Рукулицы</w:t>
      </w:r>
      <w:r w:rsidR="008B3446">
        <w:rPr>
          <w:rFonts w:ascii="Times New Roman" w:eastAsia="Times New Roman" w:hAnsi="Times New Roman"/>
          <w:sz w:val="26"/>
          <w:szCs w:val="26"/>
          <w:lang w:eastAsia="ru-RU"/>
        </w:rPr>
        <w:t>сохраняются.</w:t>
      </w:r>
      <w:r w:rsidR="00C76DA2">
        <w:rPr>
          <w:rFonts w:ascii="Times New Roman" w:eastAsia="Times New Roman" w:hAnsi="Times New Roman"/>
          <w:sz w:val="26"/>
          <w:szCs w:val="26"/>
          <w:lang w:eastAsia="ru-RU"/>
        </w:rPr>
        <w:t xml:space="preserve"> Скважина в деревне Рукулицы расположена в зоне индивидуальной жилой застройки и организация 1 пояса зоны санитарной охраны </w:t>
      </w:r>
      <w:r w:rsidR="00C76DA2">
        <w:rPr>
          <w:rFonts w:ascii="Times New Roman" w:eastAsia="Times New Roman" w:hAnsi="Times New Roman"/>
          <w:sz w:val="26"/>
          <w:szCs w:val="26"/>
          <w:lang w:eastAsia="ru-RU"/>
        </w:rPr>
        <w:lastRenderedPageBreak/>
        <w:t xml:space="preserve">невозможна, однако строительство новой скважины не предлагается из-за малого числа жителей деревни Рукулицы. </w:t>
      </w:r>
    </w:p>
    <w:p w:rsidR="00520564" w:rsidRDefault="008B3446"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Водозаборн</w:t>
      </w:r>
      <w:r w:rsidR="00520564">
        <w:rPr>
          <w:rFonts w:ascii="Times New Roman" w:eastAsia="Times New Roman" w:hAnsi="Times New Roman"/>
          <w:sz w:val="26"/>
          <w:szCs w:val="26"/>
          <w:lang w:eastAsia="ru-RU"/>
        </w:rPr>
        <w:t>ая</w:t>
      </w:r>
      <w:r>
        <w:rPr>
          <w:rFonts w:ascii="Times New Roman" w:eastAsia="Times New Roman" w:hAnsi="Times New Roman"/>
          <w:sz w:val="26"/>
          <w:szCs w:val="26"/>
          <w:lang w:eastAsia="ru-RU"/>
        </w:rPr>
        <w:t xml:space="preserve"> скважин</w:t>
      </w:r>
      <w:r w:rsidR="00520564">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в деревне</w:t>
      </w:r>
      <w:r w:rsidR="00520564">
        <w:rPr>
          <w:rFonts w:ascii="Times New Roman" w:eastAsia="Times New Roman" w:hAnsi="Times New Roman"/>
          <w:sz w:val="26"/>
          <w:szCs w:val="26"/>
          <w:lang w:eastAsia="ru-RU"/>
        </w:rPr>
        <w:t xml:space="preserve"> Радицы </w:t>
      </w:r>
      <w:r>
        <w:rPr>
          <w:rFonts w:ascii="Times New Roman" w:eastAsia="Times New Roman" w:hAnsi="Times New Roman"/>
          <w:sz w:val="26"/>
          <w:szCs w:val="26"/>
          <w:lang w:eastAsia="ru-RU"/>
        </w:rPr>
        <w:t>расположен</w:t>
      </w:r>
      <w:r w:rsidR="00520564">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в </w:t>
      </w:r>
      <w:r w:rsidR="00520564">
        <w:rPr>
          <w:rFonts w:ascii="Times New Roman" w:eastAsia="Times New Roman" w:hAnsi="Times New Roman"/>
          <w:sz w:val="26"/>
          <w:szCs w:val="26"/>
          <w:lang w:eastAsia="ru-RU"/>
        </w:rPr>
        <w:t xml:space="preserve">санитарно-защитной </w:t>
      </w:r>
      <w:r>
        <w:rPr>
          <w:rFonts w:ascii="Times New Roman" w:eastAsia="Times New Roman" w:hAnsi="Times New Roman"/>
          <w:sz w:val="26"/>
          <w:szCs w:val="26"/>
          <w:lang w:eastAsia="ru-RU"/>
        </w:rPr>
        <w:t xml:space="preserve">зоне  </w:t>
      </w:r>
      <w:r w:rsidR="00520564">
        <w:rPr>
          <w:rFonts w:ascii="Times New Roman" w:eastAsia="Times New Roman" w:hAnsi="Times New Roman"/>
          <w:sz w:val="26"/>
          <w:szCs w:val="26"/>
          <w:lang w:eastAsia="ru-RU"/>
        </w:rPr>
        <w:t xml:space="preserve">предприятия ЗАО «Племзавод </w:t>
      </w:r>
      <w:r w:rsidR="005534A8">
        <w:rPr>
          <w:rFonts w:ascii="Times New Roman" w:eastAsia="Times New Roman" w:hAnsi="Times New Roman"/>
          <w:sz w:val="26"/>
          <w:szCs w:val="26"/>
          <w:lang w:eastAsia="ru-RU"/>
        </w:rPr>
        <w:t>«</w:t>
      </w:r>
      <w:r w:rsidR="00520564">
        <w:rPr>
          <w:rFonts w:ascii="Times New Roman" w:eastAsia="Times New Roman" w:hAnsi="Times New Roman"/>
          <w:sz w:val="26"/>
          <w:szCs w:val="26"/>
          <w:lang w:eastAsia="ru-RU"/>
        </w:rPr>
        <w:t>Гомонтово» и подлежит ликвидации</w:t>
      </w:r>
      <w:r w:rsidR="00E93432">
        <w:rPr>
          <w:rFonts w:ascii="Times New Roman" w:eastAsia="Times New Roman" w:hAnsi="Times New Roman"/>
          <w:sz w:val="26"/>
          <w:szCs w:val="26"/>
          <w:lang w:eastAsia="ru-RU"/>
        </w:rPr>
        <w:t xml:space="preserve"> или перевод ее на техническое водоснабжение</w:t>
      </w:r>
      <w:r w:rsidR="00520564">
        <w:rPr>
          <w:rFonts w:ascii="Times New Roman" w:eastAsia="Times New Roman" w:hAnsi="Times New Roman"/>
          <w:sz w:val="26"/>
          <w:szCs w:val="26"/>
          <w:lang w:eastAsia="ru-RU"/>
        </w:rPr>
        <w:t xml:space="preserve">. Строительство новой скважины не предлагается из-за отсутствия постоянных жителей деревни Радицы. </w:t>
      </w:r>
    </w:p>
    <w:p w:rsidR="00503C44" w:rsidRDefault="00503C44"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Водозаборная скважина в деревне Лашковицы расположена в зоне индивидуальной жилой застройки и организация  1 пояса зоны санитарной охраны невозможна. Для водоснабжения жителей деревни Лашковицы предлагается строительство водозаборной скважины вне жилой застройки</w:t>
      </w:r>
      <w:r w:rsidR="00AB27DA">
        <w:rPr>
          <w:rFonts w:ascii="Times New Roman" w:eastAsia="Times New Roman" w:hAnsi="Times New Roman"/>
          <w:sz w:val="26"/>
          <w:szCs w:val="26"/>
          <w:lang w:eastAsia="ru-RU"/>
        </w:rPr>
        <w:t xml:space="preserve"> к западу от населенного пункта</w:t>
      </w:r>
      <w:r>
        <w:rPr>
          <w:rFonts w:ascii="Times New Roman" w:eastAsia="Times New Roman" w:hAnsi="Times New Roman"/>
          <w:sz w:val="26"/>
          <w:szCs w:val="26"/>
          <w:lang w:eastAsia="ru-RU"/>
        </w:rPr>
        <w:t xml:space="preserve">. </w:t>
      </w:r>
    </w:p>
    <w:p w:rsidR="00CB0909" w:rsidRDefault="00CB0909"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Водозаборная скважина в деревне Красное Брызгово расположена в зоне индивидуальной жилой застройки и организация  1 пояса зоны санитарной охраны невозможна. Для водоснабжения жителей деревни Красное Брызгово предлагается строительство водозаборной скважины вне жилой застройки к северу от населенного пункта. </w:t>
      </w:r>
    </w:p>
    <w:p w:rsidR="00EA1B0F" w:rsidRDefault="00EA1B0F"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Водозаборная скважина в деревне Теглицы расположена в зоне индивидуальной жилой застройки и организация  1 пояса зоны санитарной охраны невозможна. Для водоснабжения жителей деревни Теглицы предлагается строительство водозаборной скважины вне жилой застройки к северу от населенного пункта. </w:t>
      </w:r>
    </w:p>
    <w:p w:rsidR="00CB0909" w:rsidRDefault="00CB0909"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Водозаборная скважина в деревне Русское Брызгово расположена в зоне индивидуальной жилой застройки и организация  1 пояса зоны санитарной охраны невозможна. Для водоснабжения жителей деревни Русское Брызгово предлагается строительство водозаборной скважины вне жилой застройки к югу от населенного пункта. </w:t>
      </w:r>
    </w:p>
    <w:p w:rsidR="00AB27DA" w:rsidRDefault="00AB27DA"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Водозаборная скважина для деревни Гомонтово расположена в санитарном разрыве от автомобильной дороги федерального значения и организация  1 пояса зоны санитарной охраны невозможна. Для водоснабжения жителей деревни Гомонтово предлагается строительство водозаборной скважины вне жилой застройки к западу от населенного пункта. </w:t>
      </w:r>
    </w:p>
    <w:p w:rsidR="00AB27DA" w:rsidRDefault="00AB27DA"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гарантированного водоснабжения жителей поселения необходимо строительство водозаборных скважин для деревень Большие Лашковицы</w:t>
      </w:r>
      <w:r w:rsidR="00FE451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Местаново</w:t>
      </w:r>
      <w:r w:rsidR="00FE451A">
        <w:rPr>
          <w:rFonts w:ascii="Times New Roman" w:eastAsia="Times New Roman" w:hAnsi="Times New Roman"/>
          <w:sz w:val="26"/>
          <w:szCs w:val="26"/>
          <w:lang w:eastAsia="ru-RU"/>
        </w:rPr>
        <w:t>, Синковицы и Томарово</w:t>
      </w:r>
      <w:r>
        <w:rPr>
          <w:rFonts w:ascii="Times New Roman" w:eastAsia="Times New Roman" w:hAnsi="Times New Roman"/>
          <w:sz w:val="26"/>
          <w:szCs w:val="26"/>
          <w:lang w:eastAsia="ru-RU"/>
        </w:rPr>
        <w:t>.</w:t>
      </w:r>
    </w:p>
    <w:p w:rsidR="00FE451A" w:rsidRDefault="00FE451A"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Водозаборные сооружения в деревне Старые Бегуницы расположены в санитарно-защитной зоне от кладбища и связи с этим подлежат либо тампонажу, либо переводу на техническое водоснабжение.</w:t>
      </w:r>
    </w:p>
    <w:p w:rsidR="00AB27DA" w:rsidRDefault="00FE451A" w:rsidP="00A80466">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деревень Ивановское, Кайкино, Старые Бегуницы строительство водозаборных сооружений не предлагается в связи с организацией водоснабжения от водозаборных сооружений деревне Бегуницы. Также для деревни  Малое Тешково (от системы водоснабжения деревни Большое Тешково), для деревни Марково (от системы водоснабжения деревни Гомонтово).</w:t>
      </w:r>
    </w:p>
    <w:p w:rsidR="005D4344" w:rsidRDefault="005D4344" w:rsidP="005D4344">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5D4344">
        <w:rPr>
          <w:rFonts w:ascii="Times New Roman" w:eastAsia="Times New Roman" w:hAnsi="Times New Roman"/>
          <w:sz w:val="26"/>
          <w:szCs w:val="26"/>
          <w:lang w:eastAsia="ru-RU"/>
        </w:rPr>
        <w:t xml:space="preserve">о имеющейся в Управлении </w:t>
      </w:r>
      <w:r>
        <w:rPr>
          <w:rFonts w:ascii="Times New Roman" w:eastAsia="Times New Roman" w:hAnsi="Times New Roman"/>
          <w:sz w:val="26"/>
          <w:szCs w:val="26"/>
          <w:lang w:eastAsia="ru-RU"/>
        </w:rPr>
        <w:t xml:space="preserve">Федеральной службы по надзору в сфере защиты прав потребителей и благополучия человека по Ленинградской области (письмо № 47-01-02-1233/14 от 18.03.2014 года) </w:t>
      </w:r>
      <w:r w:rsidRPr="005D4344">
        <w:rPr>
          <w:rFonts w:ascii="Times New Roman" w:eastAsia="Times New Roman" w:hAnsi="Times New Roman"/>
          <w:sz w:val="26"/>
          <w:szCs w:val="26"/>
          <w:lang w:eastAsia="ru-RU"/>
        </w:rPr>
        <w:t xml:space="preserve">информации </w:t>
      </w:r>
      <w:r w:rsidR="001B0032">
        <w:rPr>
          <w:rFonts w:ascii="Times New Roman" w:eastAsia="Times New Roman" w:hAnsi="Times New Roman"/>
          <w:sz w:val="26"/>
          <w:szCs w:val="26"/>
          <w:lang w:eastAsia="ru-RU"/>
        </w:rPr>
        <w:t>восточнее</w:t>
      </w:r>
      <w:r w:rsidRPr="005D434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деревни</w:t>
      </w:r>
      <w:r w:rsidRPr="005D4344">
        <w:rPr>
          <w:rFonts w:ascii="Times New Roman" w:eastAsia="Times New Roman" w:hAnsi="Times New Roman"/>
          <w:sz w:val="26"/>
          <w:szCs w:val="26"/>
          <w:lang w:eastAsia="ru-RU"/>
        </w:rPr>
        <w:t xml:space="preserve"> Карстолово Волосовского </w:t>
      </w:r>
      <w:r>
        <w:rPr>
          <w:rFonts w:ascii="Times New Roman" w:eastAsia="Times New Roman" w:hAnsi="Times New Roman"/>
          <w:sz w:val="26"/>
          <w:szCs w:val="26"/>
          <w:lang w:eastAsia="ru-RU"/>
        </w:rPr>
        <w:t xml:space="preserve">муниципального </w:t>
      </w:r>
      <w:r w:rsidRPr="005D4344">
        <w:rPr>
          <w:rFonts w:ascii="Times New Roman" w:eastAsia="Times New Roman" w:hAnsi="Times New Roman"/>
          <w:sz w:val="26"/>
          <w:szCs w:val="26"/>
          <w:lang w:eastAsia="ru-RU"/>
        </w:rPr>
        <w:t xml:space="preserve">района Ленинградской области размещены </w:t>
      </w:r>
      <w:r w:rsidRPr="005D4344">
        <w:rPr>
          <w:rFonts w:ascii="Times New Roman" w:eastAsia="Times New Roman" w:hAnsi="Times New Roman"/>
          <w:sz w:val="26"/>
          <w:szCs w:val="26"/>
          <w:lang w:eastAsia="ru-RU"/>
        </w:rPr>
        <w:lastRenderedPageBreak/>
        <w:t>разведочные артезианские скважины и проводятся работы по организации централизованного хозяйственно-питьевого водоснабжения населения в г</w:t>
      </w:r>
      <w:r>
        <w:rPr>
          <w:rFonts w:ascii="Times New Roman" w:eastAsia="Times New Roman" w:hAnsi="Times New Roman"/>
          <w:sz w:val="26"/>
          <w:szCs w:val="26"/>
          <w:lang w:eastAsia="ru-RU"/>
        </w:rPr>
        <w:t>ород</w:t>
      </w:r>
      <w:r w:rsidRPr="005D4344">
        <w:rPr>
          <w:rFonts w:ascii="Times New Roman" w:eastAsia="Times New Roman" w:hAnsi="Times New Roman"/>
          <w:sz w:val="26"/>
          <w:szCs w:val="26"/>
          <w:lang w:eastAsia="ru-RU"/>
        </w:rPr>
        <w:t xml:space="preserve"> Сосновый Бор и Ленинградской АЭС-2. Управлением Роспотребнадзора по Ленинградской области в настоящее время зоны санитарной охраны не рассматривались, вместе с тем по предварительным данным пояса зон</w:t>
      </w:r>
      <w:r>
        <w:rPr>
          <w:rFonts w:ascii="Times New Roman" w:eastAsia="Times New Roman" w:hAnsi="Times New Roman"/>
          <w:sz w:val="26"/>
          <w:szCs w:val="26"/>
          <w:lang w:eastAsia="ru-RU"/>
        </w:rPr>
        <w:t xml:space="preserve"> санитарной охраны</w:t>
      </w:r>
      <w:r w:rsidRPr="005D4344">
        <w:rPr>
          <w:rFonts w:ascii="Times New Roman" w:eastAsia="Times New Roman" w:hAnsi="Times New Roman"/>
          <w:sz w:val="26"/>
          <w:szCs w:val="26"/>
          <w:lang w:eastAsia="ru-RU"/>
        </w:rPr>
        <w:t xml:space="preserve"> достигают </w:t>
      </w:r>
      <w:r>
        <w:rPr>
          <w:rFonts w:ascii="Times New Roman" w:eastAsia="Times New Roman" w:hAnsi="Times New Roman"/>
          <w:sz w:val="26"/>
          <w:szCs w:val="26"/>
          <w:lang w:eastAsia="ru-RU"/>
        </w:rPr>
        <w:t xml:space="preserve">деревни </w:t>
      </w:r>
      <w:r w:rsidRPr="005D4344">
        <w:rPr>
          <w:rFonts w:ascii="Times New Roman" w:eastAsia="Times New Roman" w:hAnsi="Times New Roman"/>
          <w:sz w:val="26"/>
          <w:szCs w:val="26"/>
          <w:lang w:eastAsia="ru-RU"/>
        </w:rPr>
        <w:t>Бегуницы.</w:t>
      </w:r>
      <w:r>
        <w:rPr>
          <w:rFonts w:ascii="Times New Roman" w:eastAsia="Times New Roman" w:hAnsi="Times New Roman"/>
          <w:sz w:val="26"/>
          <w:szCs w:val="26"/>
          <w:lang w:eastAsia="ru-RU"/>
        </w:rPr>
        <w:t xml:space="preserve"> </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настоящее время </w:t>
      </w:r>
      <w:r w:rsidRPr="008329DF">
        <w:rPr>
          <w:rFonts w:ascii="Times New Roman" w:eastAsia="Times New Roman" w:hAnsi="Times New Roman"/>
          <w:sz w:val="26"/>
          <w:szCs w:val="26"/>
          <w:lang w:eastAsia="ru-RU"/>
        </w:rPr>
        <w:t>ОАО «Водоканал-инжиниринг», действуя в рамках договоров с филиалом ОАО «Головной</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институт «ВНИПИЭТ» «СПбАЭП» №</w:t>
      </w:r>
      <w:r w:rsidR="000F5F4D">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LEN2/2876 от 11.02.2013г., №</w:t>
      </w:r>
      <w:r w:rsidR="000F5F4D">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LEN2/2877 от 11.02.2013г.,</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w:t>
      </w:r>
      <w:r w:rsidR="000F5F4D">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LEN2/2937 от 24.12.2013г. и №</w:t>
      </w:r>
      <w:r w:rsidR="000F5F4D">
        <w:rPr>
          <w:rFonts w:ascii="Times New Roman" w:eastAsia="Times New Roman" w:hAnsi="Times New Roman"/>
          <w:sz w:val="26"/>
          <w:szCs w:val="26"/>
          <w:lang w:eastAsia="ru-RU"/>
        </w:rPr>
        <w:t xml:space="preserve"> LEN2/3007 от 24 декабря </w:t>
      </w:r>
      <w:r w:rsidRPr="008329DF">
        <w:rPr>
          <w:rFonts w:ascii="Times New Roman" w:eastAsia="Times New Roman" w:hAnsi="Times New Roman"/>
          <w:sz w:val="26"/>
          <w:szCs w:val="26"/>
          <w:lang w:eastAsia="ru-RU"/>
        </w:rPr>
        <w:t>2013</w:t>
      </w:r>
      <w:r w:rsidR="000F5F4D">
        <w:rPr>
          <w:rFonts w:ascii="Times New Roman" w:eastAsia="Times New Roman" w:hAnsi="Times New Roman"/>
          <w:sz w:val="26"/>
          <w:szCs w:val="26"/>
          <w:lang w:eastAsia="ru-RU"/>
        </w:rPr>
        <w:t xml:space="preserve"> года</w:t>
      </w:r>
      <w:r w:rsidRPr="008329DF">
        <w:rPr>
          <w:rFonts w:ascii="Times New Roman" w:eastAsia="Times New Roman" w:hAnsi="Times New Roman"/>
          <w:sz w:val="26"/>
          <w:szCs w:val="26"/>
          <w:lang w:eastAsia="ru-RU"/>
        </w:rPr>
        <w:t>, осуществляет проектирование объекта</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«Комплекс объектов системы центрального водоснабжения г. Сосновый Бор и Ленинградской</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АЭС-2 из защищенного под</w:t>
      </w:r>
      <w:r>
        <w:rPr>
          <w:rFonts w:ascii="Times New Roman" w:eastAsia="Times New Roman" w:hAnsi="Times New Roman"/>
          <w:sz w:val="26"/>
          <w:szCs w:val="26"/>
          <w:lang w:eastAsia="ru-RU"/>
        </w:rPr>
        <w:t xml:space="preserve">земного источника в районе деревни </w:t>
      </w:r>
      <w:r w:rsidRPr="008329DF">
        <w:rPr>
          <w:rFonts w:ascii="Times New Roman" w:eastAsia="Times New Roman" w:hAnsi="Times New Roman"/>
          <w:sz w:val="26"/>
          <w:szCs w:val="26"/>
          <w:lang w:eastAsia="ru-RU"/>
        </w:rPr>
        <w:t>Карстолов</w:t>
      </w:r>
      <w:r>
        <w:rPr>
          <w:rFonts w:ascii="Times New Roman" w:eastAsia="Times New Roman" w:hAnsi="Times New Roman"/>
          <w:sz w:val="26"/>
          <w:szCs w:val="26"/>
          <w:lang w:eastAsia="ru-RU"/>
        </w:rPr>
        <w:t xml:space="preserve">о </w:t>
      </w:r>
      <w:r w:rsidRPr="008329DF">
        <w:rPr>
          <w:rFonts w:ascii="Times New Roman" w:eastAsia="Times New Roman" w:hAnsi="Times New Roman"/>
          <w:sz w:val="26"/>
          <w:szCs w:val="26"/>
          <w:lang w:eastAsia="ru-RU"/>
        </w:rPr>
        <w:t xml:space="preserve">Волосовского </w:t>
      </w:r>
      <w:r>
        <w:rPr>
          <w:rFonts w:ascii="Times New Roman" w:eastAsia="Times New Roman" w:hAnsi="Times New Roman"/>
          <w:sz w:val="26"/>
          <w:szCs w:val="26"/>
          <w:lang w:eastAsia="ru-RU"/>
        </w:rPr>
        <w:t xml:space="preserve">муниципального </w:t>
      </w:r>
      <w:r w:rsidRPr="008329DF">
        <w:rPr>
          <w:rFonts w:ascii="Times New Roman" w:eastAsia="Times New Roman" w:hAnsi="Times New Roman"/>
          <w:sz w:val="26"/>
          <w:szCs w:val="26"/>
          <w:lang w:eastAsia="ru-RU"/>
        </w:rPr>
        <w:t>района</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 xml:space="preserve">Ленинградской области» (далее </w:t>
      </w:r>
      <w:r>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СХПВ).</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Проектируемая СХПВ предназначена для водоснабжен</w:t>
      </w:r>
      <w:r>
        <w:rPr>
          <w:rFonts w:ascii="Times New Roman" w:eastAsia="Times New Roman" w:hAnsi="Times New Roman"/>
          <w:sz w:val="26"/>
          <w:szCs w:val="26"/>
          <w:lang w:eastAsia="ru-RU"/>
        </w:rPr>
        <w:t>ия данных объектов в штатном ре</w:t>
      </w:r>
      <w:r w:rsidRPr="008329DF">
        <w:rPr>
          <w:rFonts w:ascii="Times New Roman" w:eastAsia="Times New Roman" w:hAnsi="Times New Roman"/>
          <w:sz w:val="26"/>
          <w:szCs w:val="26"/>
          <w:lang w:eastAsia="ru-RU"/>
        </w:rPr>
        <w:t>жиме и режиме чрезвычайной ситуации (ЧС) на предприятиях атомной энергетики и состоит из</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следующих элементов:</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1)</w:t>
      </w:r>
      <w:r w:rsidRPr="008329DF">
        <w:rPr>
          <w:rFonts w:ascii="Times New Roman" w:eastAsia="Times New Roman" w:hAnsi="Times New Roman"/>
          <w:sz w:val="26"/>
          <w:szCs w:val="26"/>
          <w:lang w:eastAsia="ru-RU"/>
        </w:rPr>
        <w:tab/>
        <w:t xml:space="preserve">Площадка сооружений </w:t>
      </w:r>
      <w:r>
        <w:rPr>
          <w:rFonts w:ascii="Times New Roman" w:eastAsia="Times New Roman" w:hAnsi="Times New Roman"/>
          <w:sz w:val="26"/>
          <w:szCs w:val="26"/>
          <w:lang w:val="en-US" w:eastAsia="ru-RU"/>
        </w:rPr>
        <w:t>I</w:t>
      </w:r>
      <w:r w:rsidRPr="008329DF">
        <w:rPr>
          <w:rFonts w:ascii="Times New Roman" w:eastAsia="Times New Roman" w:hAnsi="Times New Roman"/>
          <w:sz w:val="26"/>
          <w:szCs w:val="26"/>
          <w:lang w:eastAsia="ru-RU"/>
        </w:rPr>
        <w:t>-го подъёма СХПВ (водозабор из подземного источника),</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 xml:space="preserve">расположенная к западу от </w:t>
      </w:r>
      <w:r>
        <w:rPr>
          <w:rFonts w:ascii="Times New Roman" w:eastAsia="Times New Roman" w:hAnsi="Times New Roman"/>
          <w:sz w:val="26"/>
          <w:szCs w:val="26"/>
          <w:lang w:eastAsia="ru-RU"/>
        </w:rPr>
        <w:t>деревни</w:t>
      </w:r>
      <w:r w:rsidRPr="008329DF">
        <w:rPr>
          <w:rFonts w:ascii="Times New Roman" w:eastAsia="Times New Roman" w:hAnsi="Times New Roman"/>
          <w:sz w:val="26"/>
          <w:szCs w:val="26"/>
          <w:lang w:eastAsia="ru-RU"/>
        </w:rPr>
        <w:t xml:space="preserve"> Карстолово Бегуницкого сельског</w:t>
      </w:r>
      <w:r w:rsidR="00A46F97">
        <w:rPr>
          <w:rFonts w:ascii="Times New Roman" w:eastAsia="Times New Roman" w:hAnsi="Times New Roman"/>
          <w:sz w:val="26"/>
          <w:szCs w:val="26"/>
          <w:lang w:eastAsia="ru-RU"/>
        </w:rPr>
        <w:t>о поселения.</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2)</w:t>
      </w:r>
      <w:r w:rsidRPr="008329DF">
        <w:rPr>
          <w:rFonts w:ascii="Times New Roman" w:eastAsia="Times New Roman" w:hAnsi="Times New Roman"/>
          <w:sz w:val="26"/>
          <w:szCs w:val="26"/>
          <w:lang w:eastAsia="ru-RU"/>
        </w:rPr>
        <w:tab/>
        <w:t xml:space="preserve">Площадка сооружений </w:t>
      </w:r>
      <w:r>
        <w:rPr>
          <w:rFonts w:ascii="Times New Roman" w:eastAsia="Times New Roman" w:hAnsi="Times New Roman"/>
          <w:sz w:val="26"/>
          <w:szCs w:val="26"/>
          <w:lang w:val="en-US" w:eastAsia="ru-RU"/>
        </w:rPr>
        <w:t>II</w:t>
      </w:r>
      <w:r w:rsidRPr="008329DF">
        <w:rPr>
          <w:rFonts w:ascii="Times New Roman" w:eastAsia="Times New Roman" w:hAnsi="Times New Roman"/>
          <w:sz w:val="26"/>
          <w:szCs w:val="26"/>
          <w:lang w:eastAsia="ru-RU"/>
        </w:rPr>
        <w:t>-го подъёма СХПВ (ком</w:t>
      </w:r>
      <w:r>
        <w:rPr>
          <w:rFonts w:ascii="Times New Roman" w:eastAsia="Times New Roman" w:hAnsi="Times New Roman"/>
          <w:sz w:val="26"/>
          <w:szCs w:val="26"/>
          <w:lang w:eastAsia="ru-RU"/>
        </w:rPr>
        <w:t>плекс сооружений очистки, хране</w:t>
      </w:r>
      <w:r w:rsidRPr="008329DF">
        <w:rPr>
          <w:rFonts w:ascii="Times New Roman" w:eastAsia="Times New Roman" w:hAnsi="Times New Roman"/>
          <w:sz w:val="26"/>
          <w:szCs w:val="26"/>
          <w:lang w:eastAsia="ru-RU"/>
        </w:rPr>
        <w:t>ния и перекачки воды, а также объекты вспомогательного назначения), примыкающая</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 xml:space="preserve">с севера к площадке сооружений </w:t>
      </w:r>
      <w:r>
        <w:rPr>
          <w:rFonts w:ascii="Times New Roman" w:eastAsia="Times New Roman" w:hAnsi="Times New Roman"/>
          <w:sz w:val="26"/>
          <w:szCs w:val="26"/>
          <w:lang w:val="en-US" w:eastAsia="ru-RU"/>
        </w:rPr>
        <w:t>I</w:t>
      </w:r>
      <w:r w:rsidR="00A46F97">
        <w:rPr>
          <w:rFonts w:ascii="Times New Roman" w:eastAsia="Times New Roman" w:hAnsi="Times New Roman"/>
          <w:sz w:val="26"/>
          <w:szCs w:val="26"/>
          <w:lang w:eastAsia="ru-RU"/>
        </w:rPr>
        <w:t>-го подъёма СХПВ.</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3)</w:t>
      </w:r>
      <w:r w:rsidRPr="008329DF">
        <w:rPr>
          <w:rFonts w:ascii="Times New Roman" w:eastAsia="Times New Roman" w:hAnsi="Times New Roman"/>
          <w:sz w:val="26"/>
          <w:szCs w:val="26"/>
          <w:lang w:eastAsia="ru-RU"/>
        </w:rPr>
        <w:tab/>
        <w:t xml:space="preserve">Площадка сооружений </w:t>
      </w:r>
      <w:r>
        <w:rPr>
          <w:rFonts w:ascii="Times New Roman" w:eastAsia="Times New Roman" w:hAnsi="Times New Roman"/>
          <w:sz w:val="26"/>
          <w:szCs w:val="26"/>
          <w:lang w:val="en-US" w:eastAsia="ru-RU"/>
        </w:rPr>
        <w:t>III</w:t>
      </w:r>
      <w:r w:rsidRPr="008329DF">
        <w:rPr>
          <w:rFonts w:ascii="Times New Roman" w:eastAsia="Times New Roman" w:hAnsi="Times New Roman"/>
          <w:sz w:val="26"/>
          <w:szCs w:val="26"/>
          <w:lang w:eastAsia="ru-RU"/>
        </w:rPr>
        <w:t>-го подъёма СХПВ (к</w:t>
      </w:r>
      <w:r>
        <w:rPr>
          <w:rFonts w:ascii="Times New Roman" w:eastAsia="Times New Roman" w:hAnsi="Times New Roman"/>
          <w:sz w:val="26"/>
          <w:szCs w:val="26"/>
          <w:lang w:eastAsia="ru-RU"/>
        </w:rPr>
        <w:t>омплекс сооружений обеззаражива</w:t>
      </w:r>
      <w:r w:rsidRPr="008329DF">
        <w:rPr>
          <w:rFonts w:ascii="Times New Roman" w:eastAsia="Times New Roman" w:hAnsi="Times New Roman"/>
          <w:sz w:val="26"/>
          <w:szCs w:val="26"/>
          <w:lang w:eastAsia="ru-RU"/>
        </w:rPr>
        <w:t>ния, хранения и перекачки воды, а также объекты вспомогательного назначения) на</w:t>
      </w:r>
      <w:r>
        <w:rPr>
          <w:rFonts w:ascii="Times New Roman" w:eastAsia="Times New Roman" w:hAnsi="Times New Roman"/>
          <w:sz w:val="26"/>
          <w:szCs w:val="26"/>
          <w:lang w:eastAsia="ru-RU"/>
        </w:rPr>
        <w:t xml:space="preserve"> </w:t>
      </w:r>
      <w:r w:rsidR="00A46F97">
        <w:rPr>
          <w:rFonts w:ascii="Times New Roman" w:eastAsia="Times New Roman" w:hAnsi="Times New Roman"/>
          <w:sz w:val="26"/>
          <w:szCs w:val="26"/>
          <w:lang w:eastAsia="ru-RU"/>
        </w:rPr>
        <w:t>территории города Сосновый Бор.</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4)</w:t>
      </w:r>
      <w:r w:rsidRPr="008329DF">
        <w:rPr>
          <w:rFonts w:ascii="Times New Roman" w:eastAsia="Times New Roman" w:hAnsi="Times New Roman"/>
          <w:sz w:val="26"/>
          <w:szCs w:val="26"/>
          <w:lang w:eastAsia="ru-RU"/>
        </w:rPr>
        <w:tab/>
        <w:t>Линейные объекты инженерно-транспортного</w:t>
      </w:r>
      <w:r w:rsidR="00A46F97">
        <w:rPr>
          <w:rFonts w:ascii="Times New Roman" w:eastAsia="Times New Roman" w:hAnsi="Times New Roman"/>
          <w:sz w:val="26"/>
          <w:szCs w:val="26"/>
          <w:lang w:eastAsia="ru-RU"/>
        </w:rPr>
        <w:t xml:space="preserve"> обеспечения трёх площадок СХПВ.</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5)</w:t>
      </w:r>
      <w:r w:rsidRPr="008329DF">
        <w:rPr>
          <w:rFonts w:ascii="Times New Roman" w:eastAsia="Times New Roman" w:hAnsi="Times New Roman"/>
          <w:sz w:val="26"/>
          <w:szCs w:val="26"/>
          <w:lang w:eastAsia="ru-RU"/>
        </w:rPr>
        <w:tab/>
        <w:t>Магистральные водоводы и сопутствующие линейные объекты, соединяющие</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 xml:space="preserve">площадку сооружений </w:t>
      </w:r>
      <w:r>
        <w:rPr>
          <w:rFonts w:ascii="Times New Roman" w:eastAsia="Times New Roman" w:hAnsi="Times New Roman"/>
          <w:sz w:val="26"/>
          <w:szCs w:val="26"/>
          <w:lang w:val="en-US" w:eastAsia="ru-RU"/>
        </w:rPr>
        <w:t>II</w:t>
      </w:r>
      <w:r w:rsidRPr="008329DF">
        <w:rPr>
          <w:rFonts w:ascii="Times New Roman" w:eastAsia="Times New Roman" w:hAnsi="Times New Roman"/>
          <w:sz w:val="26"/>
          <w:szCs w:val="26"/>
          <w:lang w:eastAsia="ru-RU"/>
        </w:rPr>
        <w:t xml:space="preserve">-го подъёма СХПВ в </w:t>
      </w:r>
      <w:r>
        <w:rPr>
          <w:rFonts w:ascii="Times New Roman" w:eastAsia="Times New Roman" w:hAnsi="Times New Roman"/>
          <w:sz w:val="26"/>
          <w:szCs w:val="26"/>
          <w:lang w:eastAsia="ru-RU"/>
        </w:rPr>
        <w:t>деревни Карстолово с площадкой соору</w:t>
      </w:r>
      <w:r w:rsidRPr="008329DF">
        <w:rPr>
          <w:rFonts w:ascii="Times New Roman" w:eastAsia="Times New Roman" w:hAnsi="Times New Roman"/>
          <w:sz w:val="26"/>
          <w:szCs w:val="26"/>
          <w:lang w:eastAsia="ru-RU"/>
        </w:rPr>
        <w:t xml:space="preserve">жений </w:t>
      </w:r>
      <w:r>
        <w:rPr>
          <w:rFonts w:ascii="Times New Roman" w:eastAsia="Times New Roman" w:hAnsi="Times New Roman"/>
          <w:sz w:val="26"/>
          <w:szCs w:val="26"/>
          <w:lang w:val="en-US" w:eastAsia="ru-RU"/>
        </w:rPr>
        <w:t>III</w:t>
      </w:r>
      <w:r w:rsidRPr="008329DF">
        <w:rPr>
          <w:rFonts w:ascii="Times New Roman" w:eastAsia="Times New Roman" w:hAnsi="Times New Roman"/>
          <w:sz w:val="26"/>
          <w:szCs w:val="26"/>
          <w:lang w:eastAsia="ru-RU"/>
        </w:rPr>
        <w:t>-го под</w:t>
      </w:r>
      <w:r w:rsidR="00A46F97">
        <w:rPr>
          <w:rFonts w:ascii="Times New Roman" w:eastAsia="Times New Roman" w:hAnsi="Times New Roman"/>
          <w:sz w:val="26"/>
          <w:szCs w:val="26"/>
          <w:lang w:eastAsia="ru-RU"/>
        </w:rPr>
        <w:t>ъёма СХПВ в городе Сосновый Бор.</w:t>
      </w:r>
    </w:p>
    <w:p w:rsid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6)</w:t>
      </w:r>
      <w:r w:rsidRPr="008329DF">
        <w:rPr>
          <w:rFonts w:ascii="Times New Roman" w:eastAsia="Times New Roman" w:hAnsi="Times New Roman"/>
          <w:sz w:val="26"/>
          <w:szCs w:val="26"/>
          <w:lang w:eastAsia="ru-RU"/>
        </w:rPr>
        <w:tab/>
        <w:t>Магистральные водоводы и сопутствующие линейные объекты, соединяющие</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 xml:space="preserve">площадку сооружений </w:t>
      </w:r>
      <w:r>
        <w:rPr>
          <w:rFonts w:ascii="Times New Roman" w:eastAsia="Times New Roman" w:hAnsi="Times New Roman"/>
          <w:sz w:val="26"/>
          <w:szCs w:val="26"/>
          <w:lang w:val="en-US" w:eastAsia="ru-RU"/>
        </w:rPr>
        <w:t>III</w:t>
      </w:r>
      <w:r>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го подъёма СХПВ в городе Сосновый Бор с площадкой</w:t>
      </w:r>
      <w:r>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Ленинградской АЭС-2.</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617AAB">
        <w:rPr>
          <w:rFonts w:ascii="Times New Roman" w:eastAsia="Times New Roman" w:hAnsi="Times New Roman"/>
          <w:sz w:val="26"/>
          <w:szCs w:val="26"/>
          <w:lang w:eastAsia="ru-RU"/>
        </w:rPr>
        <w:t>Источником</w:t>
      </w:r>
      <w:r w:rsidRPr="008329DF">
        <w:rPr>
          <w:rFonts w:ascii="Times New Roman" w:eastAsia="Times New Roman" w:hAnsi="Times New Roman"/>
          <w:sz w:val="26"/>
          <w:szCs w:val="26"/>
          <w:lang w:eastAsia="ru-RU"/>
        </w:rPr>
        <w:t xml:space="preserve"> хозяйственно-питьевого водоснабжения Сосновоборского городского округа</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в штатном режиме является незащищённая верхняя часть</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ордовикского водоносного горизонта (ОВГ) на глубинах до 50</w:t>
      </w:r>
      <w:r w:rsidR="00617AAB">
        <w:rPr>
          <w:rFonts w:ascii="Times New Roman" w:eastAsia="Times New Roman" w:hAnsi="Times New Roman"/>
          <w:sz w:val="26"/>
          <w:szCs w:val="26"/>
          <w:lang w:eastAsia="ru-RU"/>
        </w:rPr>
        <w:t xml:space="preserve"> м величина естественных ресур</w:t>
      </w:r>
      <w:r w:rsidRPr="008329DF">
        <w:rPr>
          <w:rFonts w:ascii="Times New Roman" w:eastAsia="Times New Roman" w:hAnsi="Times New Roman"/>
          <w:sz w:val="26"/>
          <w:szCs w:val="26"/>
          <w:lang w:eastAsia="ru-RU"/>
        </w:rPr>
        <w:t>сов ОВГ для водозабора «Карстолово» составляет 54 000 м</w:t>
      </w:r>
      <w:r w:rsidR="00617AAB">
        <w:rPr>
          <w:rFonts w:ascii="Times New Roman" w:eastAsia="Times New Roman" w:hAnsi="Times New Roman"/>
          <w:sz w:val="26"/>
          <w:szCs w:val="26"/>
          <w:lang w:eastAsia="ru-RU"/>
        </w:rPr>
        <w:t>³</w:t>
      </w:r>
      <w:r w:rsidRPr="008329DF">
        <w:rPr>
          <w:rFonts w:ascii="Times New Roman" w:eastAsia="Times New Roman" w:hAnsi="Times New Roman"/>
          <w:sz w:val="26"/>
          <w:szCs w:val="26"/>
          <w:lang w:eastAsia="ru-RU"/>
        </w:rPr>
        <w:t>/сут</w:t>
      </w:r>
      <w:r w:rsidR="00617AAB">
        <w:rPr>
          <w:rFonts w:ascii="Times New Roman" w:eastAsia="Times New Roman" w:hAnsi="Times New Roman"/>
          <w:sz w:val="26"/>
          <w:szCs w:val="26"/>
          <w:lang w:eastAsia="ru-RU"/>
        </w:rPr>
        <w:t>. Проектная производитель</w:t>
      </w:r>
      <w:r w:rsidRPr="008329DF">
        <w:rPr>
          <w:rFonts w:ascii="Times New Roman" w:eastAsia="Times New Roman" w:hAnsi="Times New Roman"/>
          <w:sz w:val="26"/>
          <w:szCs w:val="26"/>
          <w:lang w:eastAsia="ru-RU"/>
        </w:rPr>
        <w:t xml:space="preserve">ность подземного водозабора «Карстолово в штатном режиме </w:t>
      </w:r>
      <w:r w:rsidR="00617AAB">
        <w:rPr>
          <w:rFonts w:ascii="Times New Roman" w:eastAsia="Times New Roman" w:hAnsi="Times New Roman"/>
          <w:sz w:val="26"/>
          <w:szCs w:val="26"/>
          <w:lang w:eastAsia="ru-RU"/>
        </w:rPr>
        <w:t>водопользования из ОВГ составля</w:t>
      </w:r>
      <w:r w:rsidRPr="008329DF">
        <w:rPr>
          <w:rFonts w:ascii="Times New Roman" w:eastAsia="Times New Roman" w:hAnsi="Times New Roman"/>
          <w:sz w:val="26"/>
          <w:szCs w:val="26"/>
          <w:lang w:eastAsia="ru-RU"/>
        </w:rPr>
        <w:t>ет 26 000 м</w:t>
      </w:r>
      <w:r w:rsidR="00617AAB">
        <w:rPr>
          <w:rFonts w:ascii="Times New Roman" w:eastAsia="Times New Roman" w:hAnsi="Times New Roman"/>
          <w:sz w:val="26"/>
          <w:szCs w:val="26"/>
          <w:lang w:eastAsia="ru-RU"/>
        </w:rPr>
        <w:t>³</w:t>
      </w:r>
      <w:r w:rsidRPr="008329DF">
        <w:rPr>
          <w:rFonts w:ascii="Times New Roman" w:eastAsia="Times New Roman" w:hAnsi="Times New Roman"/>
          <w:sz w:val="26"/>
          <w:szCs w:val="26"/>
          <w:lang w:eastAsia="ru-RU"/>
        </w:rPr>
        <w:t>/сут. Запасы подземных вод ОВГ утверждались в 1987 году. Поскольку водозабор</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так и не был создан, сейчас проходит переутверждение запасов</w:t>
      </w:r>
      <w:r w:rsidR="00617AAB">
        <w:rPr>
          <w:rFonts w:ascii="Times New Roman" w:eastAsia="Times New Roman" w:hAnsi="Times New Roman"/>
          <w:sz w:val="26"/>
          <w:szCs w:val="26"/>
          <w:lang w:eastAsia="ru-RU"/>
        </w:rPr>
        <w:t xml:space="preserve"> подземных вод в связи с измене</w:t>
      </w:r>
      <w:r w:rsidRPr="008329DF">
        <w:rPr>
          <w:rFonts w:ascii="Times New Roman" w:eastAsia="Times New Roman" w:hAnsi="Times New Roman"/>
          <w:sz w:val="26"/>
          <w:szCs w:val="26"/>
          <w:lang w:eastAsia="ru-RU"/>
        </w:rPr>
        <w:t>нием системы классификации запасов и в связи с истечением 25-летнего срока.</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lastRenderedPageBreak/>
        <w:t>Хозяйственно-питьевое водоснабжение Сосновоборского городского округа в период</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чрезвычайной ситуации осуществляется из защищенного кембро-ордовикского водоносного</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горизонта (КОВГ) с глубины до 100 м и из условно-защищенного нижнего интервала глубин</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ОВГ (ОВГ низ) с глубины до 70 м. Проектная производительно</w:t>
      </w:r>
      <w:r w:rsidR="00617AAB">
        <w:rPr>
          <w:rFonts w:ascii="Times New Roman" w:eastAsia="Times New Roman" w:hAnsi="Times New Roman"/>
          <w:sz w:val="26"/>
          <w:szCs w:val="26"/>
          <w:lang w:eastAsia="ru-RU"/>
        </w:rPr>
        <w:t>сть в период чрезвычайных ситуа</w:t>
      </w:r>
      <w:r w:rsidRPr="008329DF">
        <w:rPr>
          <w:rFonts w:ascii="Times New Roman" w:eastAsia="Times New Roman" w:hAnsi="Times New Roman"/>
          <w:sz w:val="26"/>
          <w:szCs w:val="26"/>
          <w:lang w:eastAsia="ru-RU"/>
        </w:rPr>
        <w:t>ций из КОВГ и ОВГ низ составляет суммарно 10 000 м</w:t>
      </w:r>
      <w:r w:rsidR="00617AAB">
        <w:rPr>
          <w:rFonts w:ascii="Times New Roman" w:eastAsia="Times New Roman" w:hAnsi="Times New Roman"/>
          <w:sz w:val="26"/>
          <w:szCs w:val="26"/>
          <w:lang w:eastAsia="ru-RU"/>
        </w:rPr>
        <w:t>³</w:t>
      </w:r>
      <w:r w:rsidRPr="008329DF">
        <w:rPr>
          <w:rFonts w:ascii="Times New Roman" w:eastAsia="Times New Roman" w:hAnsi="Times New Roman"/>
          <w:sz w:val="26"/>
          <w:szCs w:val="26"/>
          <w:lang w:eastAsia="ru-RU"/>
        </w:rPr>
        <w:t>/сут. Результаты поисково-оценочных</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работ в настоящее время направлены в Государственную коми</w:t>
      </w:r>
      <w:r w:rsidR="00617AAB">
        <w:rPr>
          <w:rFonts w:ascii="Times New Roman" w:eastAsia="Times New Roman" w:hAnsi="Times New Roman"/>
          <w:sz w:val="26"/>
          <w:szCs w:val="26"/>
          <w:lang w:eastAsia="ru-RU"/>
        </w:rPr>
        <w:t>ссию по запасам полезных ископа</w:t>
      </w:r>
      <w:r w:rsidRPr="008329DF">
        <w:rPr>
          <w:rFonts w:ascii="Times New Roman" w:eastAsia="Times New Roman" w:hAnsi="Times New Roman"/>
          <w:sz w:val="26"/>
          <w:szCs w:val="26"/>
          <w:lang w:eastAsia="ru-RU"/>
        </w:rPr>
        <w:t>емых.</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Ни одна скважина будущего водозабора в настоящее в</w:t>
      </w:r>
      <w:r w:rsidR="00617AAB">
        <w:rPr>
          <w:rFonts w:ascii="Times New Roman" w:eastAsia="Times New Roman" w:hAnsi="Times New Roman"/>
          <w:sz w:val="26"/>
          <w:szCs w:val="26"/>
          <w:lang w:eastAsia="ru-RU"/>
        </w:rPr>
        <w:t>ремя ещё не пробурена. На терри</w:t>
      </w:r>
      <w:r w:rsidRPr="008329DF">
        <w:rPr>
          <w:rFonts w:ascii="Times New Roman" w:eastAsia="Times New Roman" w:hAnsi="Times New Roman"/>
          <w:sz w:val="26"/>
          <w:szCs w:val="26"/>
          <w:lang w:eastAsia="ru-RU"/>
        </w:rPr>
        <w:t xml:space="preserve">тории площадки сооружений </w:t>
      </w:r>
      <w:r w:rsidR="00617AAB">
        <w:rPr>
          <w:rFonts w:ascii="Times New Roman" w:eastAsia="Times New Roman" w:hAnsi="Times New Roman"/>
          <w:sz w:val="26"/>
          <w:szCs w:val="26"/>
          <w:lang w:val="en-US" w:eastAsia="ru-RU"/>
        </w:rPr>
        <w:t>I</w:t>
      </w:r>
      <w:r w:rsidRPr="008329DF">
        <w:rPr>
          <w:rFonts w:ascii="Times New Roman" w:eastAsia="Times New Roman" w:hAnsi="Times New Roman"/>
          <w:sz w:val="26"/>
          <w:szCs w:val="26"/>
          <w:lang w:eastAsia="ru-RU"/>
        </w:rPr>
        <w:t>-го подъёма СХПВ обустроено несколько наблю</w:t>
      </w:r>
      <w:r w:rsidR="00617AAB">
        <w:rPr>
          <w:rFonts w:ascii="Times New Roman" w:eastAsia="Times New Roman" w:hAnsi="Times New Roman"/>
          <w:sz w:val="26"/>
          <w:szCs w:val="26"/>
          <w:lang w:eastAsia="ru-RU"/>
        </w:rPr>
        <w:t>дательных сква</w:t>
      </w:r>
      <w:r w:rsidRPr="008329DF">
        <w:rPr>
          <w:rFonts w:ascii="Times New Roman" w:eastAsia="Times New Roman" w:hAnsi="Times New Roman"/>
          <w:sz w:val="26"/>
          <w:szCs w:val="26"/>
          <w:lang w:eastAsia="ru-RU"/>
        </w:rPr>
        <w:t>жин режимной сети мониторинга качества и уровня подземны</w:t>
      </w:r>
      <w:r w:rsidR="00617AAB">
        <w:rPr>
          <w:rFonts w:ascii="Times New Roman" w:eastAsia="Times New Roman" w:hAnsi="Times New Roman"/>
          <w:sz w:val="26"/>
          <w:szCs w:val="26"/>
          <w:lang w:eastAsia="ru-RU"/>
        </w:rPr>
        <w:t xml:space="preserve">х вод. </w:t>
      </w:r>
      <w:r w:rsidRPr="008329DF">
        <w:rPr>
          <w:rFonts w:ascii="Times New Roman" w:eastAsia="Times New Roman" w:hAnsi="Times New Roman"/>
          <w:sz w:val="26"/>
          <w:szCs w:val="26"/>
          <w:lang w:eastAsia="ru-RU"/>
        </w:rPr>
        <w:t xml:space="preserve">Скважины </w:t>
      </w:r>
      <w:r w:rsidR="00617AAB">
        <w:rPr>
          <w:rFonts w:ascii="Times New Roman" w:eastAsia="Times New Roman" w:hAnsi="Times New Roman"/>
          <w:sz w:val="26"/>
          <w:szCs w:val="26"/>
          <w:lang w:eastAsia="ru-RU"/>
        </w:rPr>
        <w:t>предлагается расположить</w:t>
      </w:r>
      <w:r w:rsidRPr="008329DF">
        <w:rPr>
          <w:rFonts w:ascii="Times New Roman" w:eastAsia="Times New Roman" w:hAnsi="Times New Roman"/>
          <w:sz w:val="26"/>
          <w:szCs w:val="26"/>
          <w:lang w:eastAsia="ru-RU"/>
        </w:rPr>
        <w:t xml:space="preserve"> в основном п</w:t>
      </w:r>
      <w:r w:rsidR="00617AAB">
        <w:rPr>
          <w:rFonts w:ascii="Times New Roman" w:eastAsia="Times New Roman" w:hAnsi="Times New Roman"/>
          <w:sz w:val="26"/>
          <w:szCs w:val="26"/>
          <w:lang w:eastAsia="ru-RU"/>
        </w:rPr>
        <w:t>о периметру границы землеотво</w:t>
      </w:r>
      <w:r w:rsidRPr="008329DF">
        <w:rPr>
          <w:rFonts w:ascii="Times New Roman" w:eastAsia="Times New Roman" w:hAnsi="Times New Roman"/>
          <w:sz w:val="26"/>
          <w:szCs w:val="26"/>
          <w:lang w:eastAsia="ru-RU"/>
        </w:rPr>
        <w:t xml:space="preserve">да площадки сооружений </w:t>
      </w:r>
      <w:r w:rsidR="00617AAB">
        <w:rPr>
          <w:rFonts w:ascii="Times New Roman" w:eastAsia="Times New Roman" w:hAnsi="Times New Roman"/>
          <w:sz w:val="26"/>
          <w:szCs w:val="26"/>
          <w:lang w:val="en-US" w:eastAsia="ru-RU"/>
        </w:rPr>
        <w:t>I</w:t>
      </w:r>
      <w:r w:rsidRPr="008329DF">
        <w:rPr>
          <w:rFonts w:ascii="Times New Roman" w:eastAsia="Times New Roman" w:hAnsi="Times New Roman"/>
          <w:sz w:val="26"/>
          <w:szCs w:val="26"/>
          <w:lang w:eastAsia="ru-RU"/>
        </w:rPr>
        <w:t>-го подъёма СХПВ</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две скважины располагаются в центре площадки.</w:t>
      </w:r>
    </w:p>
    <w:p w:rsidR="008329DF" w:rsidRPr="008329DF"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 xml:space="preserve">Общее количество водозаборных скважин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31 шт., в том числе:</w:t>
      </w:r>
    </w:p>
    <w:p w:rsidR="008329DF" w:rsidRPr="008329DF" w:rsidRDefault="008329DF" w:rsidP="00617AAB">
      <w:pPr>
        <w:tabs>
          <w:tab w:val="left" w:pos="284"/>
        </w:tabs>
        <w:spacing w:after="0" w:line="240" w:lineRule="auto"/>
        <w:ind w:left="284" w:right="-1" w:hanging="284"/>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ab/>
        <w:t xml:space="preserve">скважины ОВГ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9 скважин (3 куста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Северный</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Центральный и Южный</w:t>
      </w:r>
      <w:r w:rsidR="00617AAB">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 xml:space="preserve"> по 3 ск</w:t>
      </w:r>
      <w:r w:rsidR="00617AAB">
        <w:rPr>
          <w:rFonts w:ascii="Times New Roman" w:eastAsia="Times New Roman" w:hAnsi="Times New Roman"/>
          <w:sz w:val="26"/>
          <w:szCs w:val="26"/>
          <w:lang w:eastAsia="ru-RU"/>
        </w:rPr>
        <w:t>важи</w:t>
      </w:r>
      <w:r w:rsidRPr="008329DF">
        <w:rPr>
          <w:rFonts w:ascii="Times New Roman" w:eastAsia="Times New Roman" w:hAnsi="Times New Roman"/>
          <w:sz w:val="26"/>
          <w:szCs w:val="26"/>
          <w:lang w:eastAsia="ru-RU"/>
        </w:rPr>
        <w:t>ны, в каждом кусте по 1 резервной скважине);</w:t>
      </w:r>
    </w:p>
    <w:p w:rsidR="008329DF" w:rsidRPr="008329DF" w:rsidRDefault="008329DF" w:rsidP="00617AAB">
      <w:pPr>
        <w:tabs>
          <w:tab w:val="left" w:pos="284"/>
        </w:tabs>
        <w:spacing w:after="0" w:line="240" w:lineRule="auto"/>
        <w:ind w:left="284" w:right="-1" w:hanging="284"/>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ab/>
        <w:t xml:space="preserve">скважины ОВГ низ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9 эксплуатационных скважин и 2 резервные;</w:t>
      </w:r>
    </w:p>
    <w:p w:rsidR="008329DF" w:rsidRPr="008329DF" w:rsidRDefault="008329DF" w:rsidP="00617AAB">
      <w:pPr>
        <w:tabs>
          <w:tab w:val="left" w:pos="284"/>
        </w:tabs>
        <w:spacing w:after="0" w:line="240" w:lineRule="auto"/>
        <w:ind w:left="284" w:right="-1" w:hanging="284"/>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ab/>
        <w:t xml:space="preserve">скважины КОВГ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9 эксплуа</w:t>
      </w:r>
      <w:r w:rsidR="00617AAB">
        <w:rPr>
          <w:rFonts w:ascii="Times New Roman" w:eastAsia="Times New Roman" w:hAnsi="Times New Roman"/>
          <w:sz w:val="26"/>
          <w:szCs w:val="26"/>
          <w:lang w:eastAsia="ru-RU"/>
        </w:rPr>
        <w:t>тационных скважин и 2 резервные.</w:t>
      </w:r>
    </w:p>
    <w:p w:rsidR="00A46F97" w:rsidRDefault="008329DF" w:rsidP="00A46F97">
      <w:pPr>
        <w:spacing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 xml:space="preserve"> </w:t>
      </w:r>
    </w:p>
    <w:p w:rsidR="008329DF" w:rsidRPr="008329DF" w:rsidRDefault="008329DF" w:rsidP="00A46F97">
      <w:pPr>
        <w:spacing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Проектный дебит скважин составляет:</w:t>
      </w:r>
    </w:p>
    <w:p w:rsidR="008329DF" w:rsidRPr="008329DF" w:rsidRDefault="008329DF" w:rsidP="00617AAB">
      <w:pPr>
        <w:tabs>
          <w:tab w:val="left" w:pos="426"/>
        </w:tabs>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A)</w:t>
      </w:r>
      <w:r w:rsidRPr="008329DF">
        <w:rPr>
          <w:rFonts w:ascii="Times New Roman" w:eastAsia="Times New Roman" w:hAnsi="Times New Roman"/>
          <w:sz w:val="26"/>
          <w:szCs w:val="26"/>
          <w:lang w:eastAsia="ru-RU"/>
        </w:rPr>
        <w:tab/>
        <w:t>скважины ОВГ:</w:t>
      </w:r>
      <w:r w:rsidR="00617AAB">
        <w:rPr>
          <w:rFonts w:ascii="Times New Roman" w:eastAsia="Times New Roman" w:hAnsi="Times New Roman"/>
          <w:sz w:val="26"/>
          <w:szCs w:val="26"/>
          <w:lang w:eastAsia="ru-RU"/>
        </w:rPr>
        <w:t xml:space="preserve"> </w:t>
      </w:r>
      <w:r w:rsidR="00A46F97">
        <w:rPr>
          <w:rFonts w:ascii="Times New Roman" w:eastAsia="Times New Roman" w:hAnsi="Times New Roman"/>
          <w:sz w:val="26"/>
          <w:szCs w:val="26"/>
          <w:lang w:eastAsia="ru-RU"/>
        </w:rPr>
        <w:t xml:space="preserve">Северный куст: </w:t>
      </w:r>
      <w:r w:rsidRPr="008329DF">
        <w:rPr>
          <w:rFonts w:ascii="Times New Roman" w:eastAsia="Times New Roman" w:hAnsi="Times New Roman"/>
          <w:sz w:val="26"/>
          <w:szCs w:val="26"/>
          <w:lang w:eastAsia="ru-RU"/>
        </w:rPr>
        <w:t xml:space="preserve">общий дебет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9000 м</w:t>
      </w:r>
      <w:r w:rsidR="00617AAB">
        <w:rPr>
          <w:rFonts w:ascii="Times New Roman" w:eastAsia="Times New Roman" w:hAnsi="Times New Roman"/>
          <w:sz w:val="26"/>
          <w:szCs w:val="26"/>
          <w:lang w:eastAsia="ru-RU"/>
        </w:rPr>
        <w:t>³</w:t>
      </w:r>
      <w:r w:rsidRPr="008329DF">
        <w:rPr>
          <w:rFonts w:ascii="Times New Roman" w:eastAsia="Times New Roman" w:hAnsi="Times New Roman"/>
          <w:sz w:val="26"/>
          <w:szCs w:val="26"/>
          <w:lang w:eastAsia="ru-RU"/>
        </w:rPr>
        <w:t>/сут;</w:t>
      </w:r>
    </w:p>
    <w:p w:rsidR="008329DF" w:rsidRPr="008329DF" w:rsidRDefault="008329DF" w:rsidP="00617AAB">
      <w:pPr>
        <w:tabs>
          <w:tab w:val="left" w:pos="4536"/>
        </w:tabs>
        <w:spacing w:before="120" w:after="0" w:line="240" w:lineRule="auto"/>
        <w:ind w:left="2268"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Центральный куст:</w:t>
      </w:r>
      <w:r w:rsidR="00A46F97">
        <w:rPr>
          <w:rFonts w:ascii="Times New Roman" w:eastAsia="Times New Roman" w:hAnsi="Times New Roman"/>
          <w:sz w:val="26"/>
          <w:szCs w:val="26"/>
          <w:lang w:eastAsia="ru-RU"/>
        </w:rPr>
        <w:t xml:space="preserve"> </w:t>
      </w:r>
      <w:r w:rsidRPr="008329DF">
        <w:rPr>
          <w:rFonts w:ascii="Times New Roman" w:eastAsia="Times New Roman" w:hAnsi="Times New Roman"/>
          <w:sz w:val="26"/>
          <w:szCs w:val="26"/>
          <w:lang w:eastAsia="ru-RU"/>
        </w:rPr>
        <w:t xml:space="preserve">общий дебет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10 000 </w:t>
      </w:r>
      <w:r w:rsidR="00617AAB" w:rsidRPr="008329DF">
        <w:rPr>
          <w:rFonts w:ascii="Times New Roman" w:eastAsia="Times New Roman" w:hAnsi="Times New Roman"/>
          <w:sz w:val="26"/>
          <w:szCs w:val="26"/>
          <w:lang w:eastAsia="ru-RU"/>
        </w:rPr>
        <w:t>м</w:t>
      </w:r>
      <w:r w:rsidR="00617AAB">
        <w:rPr>
          <w:rFonts w:ascii="Times New Roman" w:eastAsia="Times New Roman" w:hAnsi="Times New Roman"/>
          <w:sz w:val="26"/>
          <w:szCs w:val="26"/>
          <w:lang w:eastAsia="ru-RU"/>
        </w:rPr>
        <w:t>³</w:t>
      </w:r>
      <w:r w:rsidR="00617AAB" w:rsidRPr="008329DF">
        <w:rPr>
          <w:rFonts w:ascii="Times New Roman" w:eastAsia="Times New Roman" w:hAnsi="Times New Roman"/>
          <w:sz w:val="26"/>
          <w:szCs w:val="26"/>
          <w:lang w:eastAsia="ru-RU"/>
        </w:rPr>
        <w:t>/сут;</w:t>
      </w:r>
    </w:p>
    <w:p w:rsidR="008329DF" w:rsidRPr="008329DF" w:rsidRDefault="00A46F97" w:rsidP="00617AAB">
      <w:pPr>
        <w:tabs>
          <w:tab w:val="left" w:pos="3969"/>
        </w:tabs>
        <w:spacing w:before="120" w:after="0" w:line="240" w:lineRule="auto"/>
        <w:ind w:left="2268"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Южный куст: </w:t>
      </w:r>
      <w:r w:rsidR="008329DF" w:rsidRPr="008329DF">
        <w:rPr>
          <w:rFonts w:ascii="Times New Roman" w:eastAsia="Times New Roman" w:hAnsi="Times New Roman"/>
          <w:sz w:val="26"/>
          <w:szCs w:val="26"/>
          <w:lang w:eastAsia="ru-RU"/>
        </w:rPr>
        <w:t xml:space="preserve">общий дебет </w:t>
      </w:r>
      <w:r w:rsidR="00617AAB">
        <w:rPr>
          <w:rFonts w:ascii="Times New Roman" w:eastAsia="Times New Roman" w:hAnsi="Times New Roman"/>
          <w:sz w:val="26"/>
          <w:szCs w:val="26"/>
          <w:lang w:eastAsia="ru-RU"/>
        </w:rPr>
        <w:t>–</w:t>
      </w:r>
      <w:r w:rsidR="008329DF" w:rsidRPr="008329DF">
        <w:rPr>
          <w:rFonts w:ascii="Times New Roman" w:eastAsia="Times New Roman" w:hAnsi="Times New Roman"/>
          <w:sz w:val="26"/>
          <w:szCs w:val="26"/>
          <w:lang w:eastAsia="ru-RU"/>
        </w:rPr>
        <w:t xml:space="preserve"> 7000 </w:t>
      </w:r>
      <w:r w:rsidR="00617AAB" w:rsidRPr="008329DF">
        <w:rPr>
          <w:rFonts w:ascii="Times New Roman" w:eastAsia="Times New Roman" w:hAnsi="Times New Roman"/>
          <w:sz w:val="26"/>
          <w:szCs w:val="26"/>
          <w:lang w:eastAsia="ru-RU"/>
        </w:rPr>
        <w:t>м</w:t>
      </w:r>
      <w:r w:rsidR="00617AAB">
        <w:rPr>
          <w:rFonts w:ascii="Times New Roman" w:eastAsia="Times New Roman" w:hAnsi="Times New Roman"/>
          <w:sz w:val="26"/>
          <w:szCs w:val="26"/>
          <w:lang w:eastAsia="ru-RU"/>
        </w:rPr>
        <w:t>³</w:t>
      </w:r>
      <w:r w:rsidR="00617AAB" w:rsidRPr="008329DF">
        <w:rPr>
          <w:rFonts w:ascii="Times New Roman" w:eastAsia="Times New Roman" w:hAnsi="Times New Roman"/>
          <w:sz w:val="26"/>
          <w:szCs w:val="26"/>
          <w:lang w:eastAsia="ru-RU"/>
        </w:rPr>
        <w:t>/сут;</w:t>
      </w:r>
    </w:p>
    <w:p w:rsidR="008329DF" w:rsidRPr="008329DF" w:rsidRDefault="008329DF" w:rsidP="00617AAB">
      <w:pPr>
        <w:tabs>
          <w:tab w:val="left" w:pos="426"/>
        </w:tabs>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 xml:space="preserve">Б) скважины ОВГ низ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дебет каждой рабочей скважины по 447 </w:t>
      </w:r>
      <w:r w:rsidR="00617AAB" w:rsidRPr="008329DF">
        <w:rPr>
          <w:rFonts w:ascii="Times New Roman" w:eastAsia="Times New Roman" w:hAnsi="Times New Roman"/>
          <w:sz w:val="26"/>
          <w:szCs w:val="26"/>
          <w:lang w:eastAsia="ru-RU"/>
        </w:rPr>
        <w:t>м</w:t>
      </w:r>
      <w:r w:rsidR="00617AAB">
        <w:rPr>
          <w:rFonts w:ascii="Times New Roman" w:eastAsia="Times New Roman" w:hAnsi="Times New Roman"/>
          <w:sz w:val="26"/>
          <w:szCs w:val="26"/>
          <w:lang w:eastAsia="ru-RU"/>
        </w:rPr>
        <w:t>³</w:t>
      </w:r>
      <w:r w:rsidR="00617AAB" w:rsidRPr="008329DF">
        <w:rPr>
          <w:rFonts w:ascii="Times New Roman" w:eastAsia="Times New Roman" w:hAnsi="Times New Roman"/>
          <w:sz w:val="26"/>
          <w:szCs w:val="26"/>
          <w:lang w:eastAsia="ru-RU"/>
        </w:rPr>
        <w:t>/сут;</w:t>
      </w:r>
    </w:p>
    <w:p w:rsidR="008329DF" w:rsidRPr="008329DF" w:rsidRDefault="008329DF" w:rsidP="00617AAB">
      <w:pPr>
        <w:tabs>
          <w:tab w:val="left" w:pos="284"/>
        </w:tabs>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B)</w:t>
      </w:r>
      <w:r w:rsidRPr="008329DF">
        <w:rPr>
          <w:rFonts w:ascii="Times New Roman" w:eastAsia="Times New Roman" w:hAnsi="Times New Roman"/>
          <w:sz w:val="26"/>
          <w:szCs w:val="26"/>
          <w:lang w:eastAsia="ru-RU"/>
        </w:rPr>
        <w:tab/>
        <w:t xml:space="preserve">скважины КОВГ </w:t>
      </w:r>
      <w:r w:rsidR="00617AAB">
        <w:rPr>
          <w:rFonts w:ascii="Times New Roman" w:eastAsia="Times New Roman" w:hAnsi="Times New Roman"/>
          <w:sz w:val="26"/>
          <w:szCs w:val="26"/>
          <w:lang w:eastAsia="ru-RU"/>
        </w:rPr>
        <w:t>–</w:t>
      </w:r>
      <w:r w:rsidRPr="008329DF">
        <w:rPr>
          <w:rFonts w:ascii="Times New Roman" w:eastAsia="Times New Roman" w:hAnsi="Times New Roman"/>
          <w:sz w:val="26"/>
          <w:szCs w:val="26"/>
          <w:lang w:eastAsia="ru-RU"/>
        </w:rPr>
        <w:t xml:space="preserve"> дебет каждой рабочей скважины по</w:t>
      </w:r>
      <w:r w:rsidR="00617AAB">
        <w:rPr>
          <w:rFonts w:ascii="Times New Roman" w:eastAsia="Times New Roman" w:hAnsi="Times New Roman"/>
          <w:sz w:val="26"/>
          <w:szCs w:val="26"/>
          <w:lang w:eastAsia="ru-RU"/>
        </w:rPr>
        <w:t xml:space="preserve"> 667</w:t>
      </w:r>
      <w:r w:rsidR="00617AAB" w:rsidRPr="008329DF">
        <w:rPr>
          <w:rFonts w:ascii="Times New Roman" w:eastAsia="Times New Roman" w:hAnsi="Times New Roman"/>
          <w:sz w:val="26"/>
          <w:szCs w:val="26"/>
          <w:lang w:eastAsia="ru-RU"/>
        </w:rPr>
        <w:t>м</w:t>
      </w:r>
      <w:r w:rsidR="00617AAB">
        <w:rPr>
          <w:rFonts w:ascii="Times New Roman" w:eastAsia="Times New Roman" w:hAnsi="Times New Roman"/>
          <w:sz w:val="26"/>
          <w:szCs w:val="26"/>
          <w:lang w:eastAsia="ru-RU"/>
        </w:rPr>
        <w:t>³</w:t>
      </w:r>
      <w:r w:rsidR="00617AAB" w:rsidRPr="008329DF">
        <w:rPr>
          <w:rFonts w:ascii="Times New Roman" w:eastAsia="Times New Roman" w:hAnsi="Times New Roman"/>
          <w:sz w:val="26"/>
          <w:szCs w:val="26"/>
          <w:lang w:eastAsia="ru-RU"/>
        </w:rPr>
        <w:t>/сут</w:t>
      </w:r>
      <w:r w:rsidR="004E02C6">
        <w:rPr>
          <w:rFonts w:ascii="Times New Roman" w:eastAsia="Times New Roman" w:hAnsi="Times New Roman"/>
          <w:sz w:val="26"/>
          <w:szCs w:val="26"/>
          <w:lang w:eastAsia="ru-RU"/>
        </w:rPr>
        <w:t>.</w:t>
      </w:r>
    </w:p>
    <w:p w:rsidR="00617AAB" w:rsidRDefault="008329DF" w:rsidP="008329DF">
      <w:pPr>
        <w:spacing w:before="120" w:after="0" w:line="240" w:lineRule="auto"/>
        <w:ind w:right="-1"/>
        <w:jc w:val="both"/>
        <w:rPr>
          <w:rFonts w:ascii="Times New Roman" w:eastAsia="Times New Roman" w:hAnsi="Times New Roman"/>
          <w:sz w:val="26"/>
          <w:szCs w:val="26"/>
          <w:lang w:eastAsia="ru-RU"/>
        </w:rPr>
      </w:pPr>
      <w:r w:rsidRPr="008329DF">
        <w:rPr>
          <w:rFonts w:ascii="Times New Roman" w:eastAsia="Times New Roman" w:hAnsi="Times New Roman"/>
          <w:sz w:val="26"/>
          <w:szCs w:val="26"/>
          <w:lang w:eastAsia="ru-RU"/>
        </w:rPr>
        <w:t xml:space="preserve">Разработанный проект водозабора </w:t>
      </w:r>
      <w:r w:rsidR="00617AAB">
        <w:rPr>
          <w:rFonts w:ascii="Times New Roman" w:eastAsia="Times New Roman" w:hAnsi="Times New Roman"/>
          <w:sz w:val="26"/>
          <w:szCs w:val="26"/>
          <w:lang w:eastAsia="ru-RU"/>
        </w:rPr>
        <w:t xml:space="preserve">по состоянию на 20.03.2014 года </w:t>
      </w:r>
      <w:r w:rsidRPr="008329DF">
        <w:rPr>
          <w:rFonts w:ascii="Times New Roman" w:eastAsia="Times New Roman" w:hAnsi="Times New Roman"/>
          <w:sz w:val="26"/>
          <w:szCs w:val="26"/>
          <w:lang w:eastAsia="ru-RU"/>
        </w:rPr>
        <w:t xml:space="preserve">не проходил экспертизу, но данные материалы </w:t>
      </w:r>
      <w:r w:rsidR="00617AAB">
        <w:rPr>
          <w:rFonts w:ascii="Times New Roman" w:eastAsia="Times New Roman" w:hAnsi="Times New Roman"/>
          <w:sz w:val="26"/>
          <w:szCs w:val="26"/>
          <w:lang w:eastAsia="ru-RU"/>
        </w:rPr>
        <w:t xml:space="preserve">разрешено </w:t>
      </w:r>
      <w:r w:rsidRPr="008329DF">
        <w:rPr>
          <w:rFonts w:ascii="Times New Roman" w:eastAsia="Times New Roman" w:hAnsi="Times New Roman"/>
          <w:sz w:val="26"/>
          <w:szCs w:val="26"/>
          <w:lang w:eastAsia="ru-RU"/>
        </w:rPr>
        <w:t>использовать для учета в работе над проектом генерального пла</w:t>
      </w:r>
      <w:r w:rsidR="00617AAB">
        <w:rPr>
          <w:rFonts w:ascii="Times New Roman" w:eastAsia="Times New Roman" w:hAnsi="Times New Roman"/>
          <w:sz w:val="26"/>
          <w:szCs w:val="26"/>
          <w:lang w:eastAsia="ru-RU"/>
        </w:rPr>
        <w:t>на Бегуницкого сельского поселе</w:t>
      </w:r>
      <w:r w:rsidRPr="008329DF">
        <w:rPr>
          <w:rFonts w:ascii="Times New Roman" w:eastAsia="Times New Roman" w:hAnsi="Times New Roman"/>
          <w:sz w:val="26"/>
          <w:szCs w:val="26"/>
          <w:lang w:eastAsia="ru-RU"/>
        </w:rPr>
        <w:t>ния Волосовского муниципального района Ленинградской области.</w:t>
      </w:r>
      <w:r w:rsidR="00617AAB">
        <w:rPr>
          <w:rFonts w:ascii="Times New Roman" w:eastAsia="Times New Roman" w:hAnsi="Times New Roman"/>
          <w:sz w:val="26"/>
          <w:szCs w:val="26"/>
          <w:lang w:eastAsia="ru-RU"/>
        </w:rPr>
        <w:t xml:space="preserve"> </w:t>
      </w:r>
    </w:p>
    <w:p w:rsidR="008329DF" w:rsidRPr="00617AAB" w:rsidRDefault="00617AAB" w:rsidP="008329DF">
      <w:pPr>
        <w:spacing w:before="120"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этой причине границы зоны санитарной охраны </w:t>
      </w:r>
      <w:r>
        <w:rPr>
          <w:rFonts w:ascii="Times New Roman" w:eastAsia="Times New Roman" w:hAnsi="Times New Roman"/>
          <w:sz w:val="26"/>
          <w:szCs w:val="26"/>
          <w:lang w:val="en-US" w:eastAsia="ru-RU"/>
        </w:rPr>
        <w:t>II</w:t>
      </w:r>
      <w:r>
        <w:rPr>
          <w:rFonts w:ascii="Times New Roman" w:eastAsia="Times New Roman" w:hAnsi="Times New Roman"/>
          <w:sz w:val="26"/>
          <w:szCs w:val="26"/>
          <w:lang w:eastAsia="ru-RU"/>
        </w:rPr>
        <w:t xml:space="preserve">-го и </w:t>
      </w:r>
      <w:r>
        <w:rPr>
          <w:rFonts w:ascii="Times New Roman" w:eastAsia="Times New Roman" w:hAnsi="Times New Roman"/>
          <w:sz w:val="26"/>
          <w:szCs w:val="26"/>
          <w:lang w:val="en-US" w:eastAsia="ru-RU"/>
        </w:rPr>
        <w:t>III</w:t>
      </w:r>
      <w:r>
        <w:rPr>
          <w:rFonts w:ascii="Times New Roman" w:eastAsia="Times New Roman" w:hAnsi="Times New Roman"/>
          <w:sz w:val="26"/>
          <w:szCs w:val="26"/>
          <w:lang w:eastAsia="ru-RU"/>
        </w:rPr>
        <w:t>-го пояса приведены только в материалах по обоснованию. После утверждения проекта зон санитарной охраны генеральный план Бегуницкого сельского поселения подлежит корректировке.</w:t>
      </w:r>
    </w:p>
    <w:p w:rsidR="00C9470E" w:rsidRPr="008F378D" w:rsidRDefault="00C9470E" w:rsidP="00A80466">
      <w:pPr>
        <w:keepNext/>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Водоподготовка</w:t>
      </w:r>
    </w:p>
    <w:p w:rsidR="00C9470E" w:rsidRPr="005F7CF3"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5F7CF3">
        <w:rPr>
          <w:rFonts w:ascii="Times New Roman" w:eastAsia="Times New Roman" w:hAnsi="Times New Roman"/>
          <w:sz w:val="26"/>
          <w:szCs w:val="26"/>
          <w:lang w:eastAsia="ru-RU"/>
        </w:rPr>
        <w:t xml:space="preserve">Для обеспечения жителей поселения водой, соответствующей по качеству нормативным требованиям, необходимо строительство станции водоподготовки в </w:t>
      </w:r>
      <w:r w:rsidR="005F7CF3">
        <w:rPr>
          <w:rFonts w:ascii="Times New Roman" w:eastAsia="Times New Roman" w:hAnsi="Times New Roman"/>
          <w:sz w:val="26"/>
          <w:szCs w:val="26"/>
          <w:lang w:eastAsia="ru-RU"/>
        </w:rPr>
        <w:t xml:space="preserve">деревне Бегуницы (на территории водозаборных сооружений), а также монтаж </w:t>
      </w:r>
      <w:r w:rsidR="005F7CF3" w:rsidRPr="005F7CF3">
        <w:rPr>
          <w:rFonts w:ascii="Times New Roman" w:eastAsia="Times New Roman" w:hAnsi="Times New Roman"/>
          <w:sz w:val="26"/>
          <w:szCs w:val="26"/>
          <w:lang w:eastAsia="ru-RU"/>
        </w:rPr>
        <w:t>водоочистной установки малой производительности заводского изготовления</w:t>
      </w:r>
      <w:r w:rsidR="005F7CF3">
        <w:rPr>
          <w:rFonts w:ascii="Times New Roman" w:eastAsia="Times New Roman" w:hAnsi="Times New Roman"/>
          <w:sz w:val="26"/>
          <w:szCs w:val="26"/>
          <w:lang w:eastAsia="ru-RU"/>
        </w:rPr>
        <w:t xml:space="preserve"> в</w:t>
      </w:r>
      <w:r w:rsidRPr="005F7CF3">
        <w:rPr>
          <w:rFonts w:ascii="Times New Roman" w:eastAsia="Times New Roman" w:hAnsi="Times New Roman"/>
          <w:sz w:val="26"/>
          <w:szCs w:val="26"/>
          <w:lang w:eastAsia="ru-RU"/>
        </w:rPr>
        <w:t xml:space="preserve"> деревнях</w:t>
      </w:r>
      <w:r w:rsidR="00A46F97">
        <w:rPr>
          <w:rFonts w:ascii="Times New Roman" w:eastAsia="Times New Roman" w:hAnsi="Times New Roman"/>
          <w:sz w:val="26"/>
          <w:szCs w:val="26"/>
          <w:lang w:eastAsia="ru-RU"/>
        </w:rPr>
        <w:t xml:space="preserve"> </w:t>
      </w:r>
      <w:r w:rsidR="007C4B67">
        <w:rPr>
          <w:rFonts w:ascii="Times New Roman" w:eastAsia="Times New Roman" w:hAnsi="Times New Roman"/>
          <w:sz w:val="26"/>
          <w:szCs w:val="26"/>
          <w:lang w:eastAsia="ru-RU"/>
        </w:rPr>
        <w:t xml:space="preserve">Большие Лашковицы, </w:t>
      </w:r>
      <w:r w:rsidR="0054182D">
        <w:rPr>
          <w:rFonts w:ascii="Times New Roman" w:eastAsia="Times New Roman" w:hAnsi="Times New Roman"/>
          <w:sz w:val="26"/>
          <w:szCs w:val="26"/>
          <w:lang w:eastAsia="ru-RU"/>
        </w:rPr>
        <w:t xml:space="preserve">Гомонтово, </w:t>
      </w:r>
      <w:r w:rsidR="007C4B67" w:rsidRPr="0054182D">
        <w:rPr>
          <w:rFonts w:ascii="Times New Roman" w:eastAsia="Times New Roman" w:hAnsi="Times New Roman"/>
          <w:sz w:val="26"/>
          <w:szCs w:val="26"/>
          <w:lang w:eastAsia="ru-RU"/>
        </w:rPr>
        <w:t>Зябицы, Кирово,</w:t>
      </w:r>
      <w:r w:rsidR="00A46F97">
        <w:rPr>
          <w:rFonts w:ascii="Times New Roman" w:eastAsia="Times New Roman" w:hAnsi="Times New Roman"/>
          <w:sz w:val="26"/>
          <w:szCs w:val="26"/>
          <w:lang w:eastAsia="ru-RU"/>
        </w:rPr>
        <w:t xml:space="preserve"> </w:t>
      </w:r>
      <w:r w:rsidR="0054182D">
        <w:rPr>
          <w:rFonts w:ascii="Times New Roman" w:eastAsia="Times New Roman" w:hAnsi="Times New Roman"/>
          <w:sz w:val="26"/>
          <w:szCs w:val="26"/>
          <w:lang w:eastAsia="ru-RU"/>
        </w:rPr>
        <w:t xml:space="preserve">Коростовицы, </w:t>
      </w:r>
      <w:r w:rsidR="007C4B67">
        <w:rPr>
          <w:rFonts w:ascii="Times New Roman" w:eastAsia="Times New Roman" w:hAnsi="Times New Roman"/>
          <w:sz w:val="26"/>
          <w:szCs w:val="26"/>
          <w:lang w:eastAsia="ru-RU"/>
        </w:rPr>
        <w:t xml:space="preserve">Лашковицы, </w:t>
      </w:r>
      <w:r w:rsidR="0054182D">
        <w:rPr>
          <w:rFonts w:ascii="Times New Roman" w:eastAsia="Times New Roman" w:hAnsi="Times New Roman"/>
          <w:sz w:val="26"/>
          <w:szCs w:val="26"/>
          <w:lang w:eastAsia="ru-RU"/>
        </w:rPr>
        <w:t xml:space="preserve">Местаново, </w:t>
      </w:r>
      <w:r w:rsidR="007C4B67" w:rsidRPr="0054182D">
        <w:rPr>
          <w:rFonts w:ascii="Times New Roman" w:eastAsia="Times New Roman" w:hAnsi="Times New Roman"/>
          <w:sz w:val="26"/>
          <w:szCs w:val="26"/>
          <w:lang w:eastAsia="ru-RU"/>
        </w:rPr>
        <w:t xml:space="preserve">Рукулицы, </w:t>
      </w:r>
      <w:r w:rsidR="0054182D">
        <w:rPr>
          <w:rFonts w:ascii="Times New Roman" w:eastAsia="Times New Roman" w:hAnsi="Times New Roman"/>
          <w:sz w:val="26"/>
          <w:szCs w:val="26"/>
          <w:lang w:eastAsia="ru-RU"/>
        </w:rPr>
        <w:t xml:space="preserve">Синковицы, </w:t>
      </w:r>
      <w:r w:rsidR="007C4B67">
        <w:rPr>
          <w:rFonts w:ascii="Times New Roman" w:eastAsia="Times New Roman" w:hAnsi="Times New Roman"/>
          <w:sz w:val="26"/>
          <w:szCs w:val="26"/>
          <w:lang w:eastAsia="ru-RU"/>
        </w:rPr>
        <w:t xml:space="preserve">Тешково, </w:t>
      </w:r>
      <w:r w:rsidR="0054182D">
        <w:rPr>
          <w:rFonts w:ascii="Times New Roman" w:eastAsia="Times New Roman" w:hAnsi="Times New Roman"/>
          <w:sz w:val="26"/>
          <w:szCs w:val="26"/>
          <w:lang w:eastAsia="ru-RU"/>
        </w:rPr>
        <w:t>Томарово</w:t>
      </w:r>
      <w:r w:rsidRPr="005F7CF3">
        <w:rPr>
          <w:rFonts w:ascii="Times New Roman" w:eastAsia="Times New Roman" w:hAnsi="Times New Roman"/>
          <w:sz w:val="26"/>
          <w:szCs w:val="26"/>
          <w:lang w:eastAsia="ru-RU"/>
        </w:rPr>
        <w:t xml:space="preserve">. Состав станции водоподготовки и очистных установок рекомендуется уточнить после проведения гидрогеологических работ и определения качественных характеристик поднятой воды. Состав и сооружения станции необходимо разработать отдельным </w:t>
      </w:r>
      <w:r w:rsidRPr="005F7CF3">
        <w:rPr>
          <w:rFonts w:ascii="Times New Roman" w:eastAsia="Times New Roman" w:hAnsi="Times New Roman"/>
          <w:sz w:val="26"/>
          <w:szCs w:val="26"/>
          <w:lang w:eastAsia="ru-RU"/>
        </w:rPr>
        <w:lastRenderedPageBreak/>
        <w:t>проектом, который должен быть выполнен специализированной организацией. В состав сооружений как минимум должны входить сооружения по обеззараживанию и обезжелезиванию свежей воды.</w:t>
      </w:r>
    </w:p>
    <w:p w:rsidR="00C9470E" w:rsidRPr="005F7CF3"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5F7CF3">
        <w:rPr>
          <w:rFonts w:ascii="Times New Roman" w:eastAsia="Times New Roman" w:hAnsi="Times New Roman"/>
          <w:sz w:val="26"/>
          <w:szCs w:val="26"/>
          <w:lang w:eastAsia="ru-RU"/>
        </w:rPr>
        <w:t>Качество воды, подаваемой на хозяйственно-питьевые нужды, должно соответствовать требованиям СанПиН 2.1.4.1074-01. При подготовке, транспортировании и хранении воды, используемой на хозяйственно-питьевые нужды, следует применять реагенты, внутренние антикоррозионные покрытия, а также фильтрующие материалы, соответствующие требованиям контролирующих органов для применения в практике хозяйственно-питьевого водоснабжения.</w:t>
      </w:r>
    </w:p>
    <w:p w:rsidR="00C9470E" w:rsidRPr="008F378D" w:rsidRDefault="00C9470E" w:rsidP="00A80466">
      <w:pPr>
        <w:spacing w:before="120" w:after="0" w:line="240" w:lineRule="auto"/>
        <w:rPr>
          <w:rFonts w:ascii="Times New Roman" w:hAnsi="Times New Roman"/>
          <w:sz w:val="26"/>
          <w:szCs w:val="26"/>
          <w:u w:val="single"/>
        </w:rPr>
      </w:pPr>
      <w:r w:rsidRPr="008F378D">
        <w:rPr>
          <w:rFonts w:ascii="Times New Roman" w:hAnsi="Times New Roman"/>
          <w:sz w:val="26"/>
          <w:szCs w:val="26"/>
          <w:u w:val="single"/>
        </w:rPr>
        <w:t>Схемы водоснабжения</w:t>
      </w:r>
    </w:p>
    <w:p w:rsidR="00C9470E" w:rsidRPr="00E85560"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E85560">
        <w:rPr>
          <w:rFonts w:ascii="Times New Roman" w:eastAsia="Times New Roman" w:hAnsi="Times New Roman"/>
          <w:sz w:val="26"/>
          <w:szCs w:val="26"/>
          <w:lang w:eastAsia="ru-RU"/>
        </w:rPr>
        <w:t>При отсутствии на территории поселения возможности организации водозаборов поверхностных вод для населенных пунктов предлагается совмещенная система водоснабжения: хозяйственно-питьевая, техническая и противопожарная на базе использования подземной воды.</w:t>
      </w:r>
    </w:p>
    <w:p w:rsidR="00C9470E" w:rsidRPr="00E85560" w:rsidRDefault="00C9470E" w:rsidP="00A80466">
      <w:pPr>
        <w:spacing w:before="120" w:after="0" w:line="240" w:lineRule="auto"/>
        <w:ind w:right="-1"/>
        <w:jc w:val="both"/>
        <w:rPr>
          <w:rFonts w:ascii="Times New Roman" w:eastAsia="Times New Roman" w:hAnsi="Times New Roman"/>
          <w:sz w:val="26"/>
          <w:szCs w:val="26"/>
          <w:lang w:eastAsia="ru-RU"/>
        </w:rPr>
      </w:pPr>
      <w:r w:rsidRPr="00E85560">
        <w:rPr>
          <w:rFonts w:ascii="Times New Roman" w:eastAsia="Times New Roman" w:hAnsi="Times New Roman"/>
          <w:sz w:val="26"/>
          <w:szCs w:val="26"/>
          <w:lang w:eastAsia="ru-RU"/>
        </w:rPr>
        <w:t xml:space="preserve">Настоящим проектом предлагается максимальное сохранение сложившейся схемы водоснабжения </w:t>
      </w:r>
      <w:r w:rsidR="00E85560">
        <w:rPr>
          <w:rFonts w:ascii="Times New Roman" w:eastAsia="Times New Roman" w:hAnsi="Times New Roman"/>
          <w:sz w:val="26"/>
          <w:szCs w:val="26"/>
          <w:lang w:eastAsia="ru-RU"/>
        </w:rPr>
        <w:t>дерев</w:t>
      </w:r>
      <w:r w:rsidR="00AD0FD4">
        <w:rPr>
          <w:rFonts w:ascii="Times New Roman" w:eastAsia="Times New Roman" w:hAnsi="Times New Roman"/>
          <w:sz w:val="26"/>
          <w:szCs w:val="26"/>
          <w:lang w:eastAsia="ru-RU"/>
        </w:rPr>
        <w:t>ень</w:t>
      </w:r>
      <w:r w:rsidR="00E85560">
        <w:rPr>
          <w:rFonts w:ascii="Times New Roman" w:eastAsia="Times New Roman" w:hAnsi="Times New Roman"/>
          <w:sz w:val="26"/>
          <w:szCs w:val="26"/>
          <w:lang w:eastAsia="ru-RU"/>
        </w:rPr>
        <w:t xml:space="preserve"> Бегуницы</w:t>
      </w:r>
      <w:r w:rsidRPr="00E85560">
        <w:rPr>
          <w:rFonts w:ascii="Times New Roman" w:eastAsia="Times New Roman" w:hAnsi="Times New Roman"/>
          <w:sz w:val="26"/>
          <w:szCs w:val="26"/>
          <w:lang w:eastAsia="ru-RU"/>
        </w:rPr>
        <w:t>,</w:t>
      </w:r>
      <w:r w:rsidR="00D13C05">
        <w:rPr>
          <w:rFonts w:ascii="Times New Roman" w:eastAsia="Times New Roman" w:hAnsi="Times New Roman"/>
          <w:sz w:val="26"/>
          <w:szCs w:val="26"/>
          <w:lang w:eastAsia="ru-RU"/>
        </w:rPr>
        <w:t xml:space="preserve"> Большое Тешково, Зябицы, </w:t>
      </w:r>
      <w:r w:rsidR="003C551E">
        <w:rPr>
          <w:rFonts w:ascii="Times New Roman" w:eastAsia="Times New Roman" w:hAnsi="Times New Roman"/>
          <w:sz w:val="26"/>
          <w:szCs w:val="26"/>
          <w:lang w:eastAsia="ru-RU"/>
        </w:rPr>
        <w:t xml:space="preserve">Карстолово, Кирово, Коростовицы, </w:t>
      </w:r>
      <w:r w:rsidR="00D13C05">
        <w:rPr>
          <w:rFonts w:ascii="Times New Roman" w:eastAsia="Times New Roman" w:hAnsi="Times New Roman"/>
          <w:sz w:val="26"/>
          <w:szCs w:val="26"/>
          <w:lang w:eastAsia="ru-RU"/>
        </w:rPr>
        <w:t xml:space="preserve">Красное Брызгово, </w:t>
      </w:r>
      <w:r w:rsidR="003C551E">
        <w:rPr>
          <w:rFonts w:ascii="Times New Roman" w:eastAsia="Times New Roman" w:hAnsi="Times New Roman"/>
          <w:sz w:val="26"/>
          <w:szCs w:val="26"/>
          <w:lang w:eastAsia="ru-RU"/>
        </w:rPr>
        <w:t>Радицы и Рукулицы</w:t>
      </w:r>
      <w:r w:rsidRPr="00E85560">
        <w:rPr>
          <w:rFonts w:ascii="Times New Roman" w:eastAsia="Times New Roman" w:hAnsi="Times New Roman"/>
          <w:sz w:val="26"/>
          <w:szCs w:val="26"/>
          <w:lang w:eastAsia="ru-RU"/>
        </w:rPr>
        <w:t xml:space="preserve">с перекладкой и реконструкцией водопроводных сетей в местах, требующих замены. В районах новой жилой застройки проектируется прокладка новых водопроводных сетей. </w:t>
      </w:r>
    </w:p>
    <w:p w:rsidR="00C9470E" w:rsidRPr="00A7642D" w:rsidRDefault="00C9470E" w:rsidP="00A80466">
      <w:pPr>
        <w:spacing w:before="120" w:after="0" w:line="240" w:lineRule="auto"/>
        <w:ind w:right="-1"/>
        <w:jc w:val="both"/>
        <w:rPr>
          <w:rFonts w:ascii="Times New Roman" w:eastAsia="Times New Roman" w:hAnsi="Times New Roman"/>
          <w:sz w:val="26"/>
          <w:szCs w:val="26"/>
          <w:lang w:eastAsia="ru-RU"/>
        </w:rPr>
      </w:pPr>
      <w:r w:rsidRPr="00A7642D">
        <w:rPr>
          <w:rFonts w:ascii="Times New Roman" w:eastAsia="Times New Roman" w:hAnsi="Times New Roman"/>
          <w:sz w:val="26"/>
          <w:szCs w:val="26"/>
          <w:lang w:eastAsia="ru-RU"/>
        </w:rPr>
        <w:t xml:space="preserve">Для </w:t>
      </w:r>
      <w:r w:rsidR="00A7642D" w:rsidRPr="00A7642D">
        <w:rPr>
          <w:rFonts w:ascii="Times New Roman" w:eastAsia="Times New Roman" w:hAnsi="Times New Roman"/>
          <w:sz w:val="26"/>
          <w:szCs w:val="26"/>
          <w:lang w:eastAsia="ru-RU"/>
        </w:rPr>
        <w:t>деревни Бегуницы</w:t>
      </w:r>
      <w:r w:rsidRPr="00A7642D">
        <w:rPr>
          <w:rFonts w:ascii="Times New Roman" w:eastAsia="Times New Roman" w:hAnsi="Times New Roman"/>
          <w:sz w:val="26"/>
          <w:szCs w:val="26"/>
          <w:lang w:eastAsia="ru-RU"/>
        </w:rPr>
        <w:t xml:space="preserve"> предлагается сохранение существующей централизованной системы водоснабжения. Для нормализации работы водопроводной сети необходимо выполнить гидравлический расчет водопроводной сети с учетом прокладки водопроводной сети в строящихся микрорайонах. Гидравлический расчет сетей холодного и горячего водоснабжения производится отдельно. Развитие централизованной системы водоснабжения предусматривает реконструкцию водозаборных сооружений, строительство станции водоподготовки, резервуара чистой воды и водопроводной сети, обеспечивающей подачу воды во все здания. К системе водоснабжения </w:t>
      </w:r>
      <w:r w:rsidR="00A7642D">
        <w:rPr>
          <w:rFonts w:ascii="Times New Roman" w:eastAsia="Times New Roman" w:hAnsi="Times New Roman"/>
          <w:sz w:val="26"/>
          <w:szCs w:val="26"/>
          <w:lang w:eastAsia="ru-RU"/>
        </w:rPr>
        <w:t>деревни Бегуницы</w:t>
      </w:r>
      <w:r w:rsidRPr="00A7642D">
        <w:rPr>
          <w:rFonts w:ascii="Times New Roman" w:eastAsia="Times New Roman" w:hAnsi="Times New Roman"/>
          <w:sz w:val="26"/>
          <w:szCs w:val="26"/>
          <w:lang w:eastAsia="ru-RU"/>
        </w:rPr>
        <w:t xml:space="preserve"> предлагается подключить систему водоснабжения дерев</w:t>
      </w:r>
      <w:r w:rsidR="00555961">
        <w:rPr>
          <w:rFonts w:ascii="Times New Roman" w:eastAsia="Times New Roman" w:hAnsi="Times New Roman"/>
          <w:sz w:val="26"/>
          <w:szCs w:val="26"/>
          <w:lang w:eastAsia="ru-RU"/>
        </w:rPr>
        <w:t>ень</w:t>
      </w:r>
      <w:r w:rsidR="00A7642D">
        <w:rPr>
          <w:rFonts w:ascii="Times New Roman" w:eastAsia="Times New Roman" w:hAnsi="Times New Roman"/>
          <w:sz w:val="26"/>
          <w:szCs w:val="26"/>
          <w:lang w:eastAsia="ru-RU"/>
        </w:rPr>
        <w:t>Ивановское</w:t>
      </w:r>
      <w:r w:rsidR="00555961">
        <w:rPr>
          <w:rFonts w:ascii="Times New Roman" w:eastAsia="Times New Roman" w:hAnsi="Times New Roman"/>
          <w:sz w:val="26"/>
          <w:szCs w:val="26"/>
          <w:lang w:eastAsia="ru-RU"/>
        </w:rPr>
        <w:t>,</w:t>
      </w:r>
      <w:r w:rsidR="00A7642D">
        <w:rPr>
          <w:rFonts w:ascii="Times New Roman" w:eastAsia="Times New Roman" w:hAnsi="Times New Roman"/>
          <w:sz w:val="26"/>
          <w:szCs w:val="26"/>
          <w:lang w:eastAsia="ru-RU"/>
        </w:rPr>
        <w:t>Кайкино</w:t>
      </w:r>
      <w:r w:rsidR="00555961">
        <w:rPr>
          <w:rFonts w:ascii="Times New Roman" w:eastAsia="Times New Roman" w:hAnsi="Times New Roman"/>
          <w:sz w:val="26"/>
          <w:szCs w:val="26"/>
          <w:lang w:eastAsia="ru-RU"/>
        </w:rPr>
        <w:t xml:space="preserve"> иСтарые Бегуницы, </w:t>
      </w:r>
      <w:r w:rsidRPr="00A7642D">
        <w:rPr>
          <w:rFonts w:ascii="Times New Roman" w:eastAsia="Times New Roman" w:hAnsi="Times New Roman"/>
          <w:sz w:val="26"/>
          <w:szCs w:val="26"/>
          <w:lang w:eastAsia="ru-RU"/>
        </w:rPr>
        <w:t xml:space="preserve">на территории которых предлагается подача воды </w:t>
      </w:r>
      <w:r w:rsidR="00023785">
        <w:rPr>
          <w:rFonts w:ascii="Times New Roman" w:eastAsia="Times New Roman" w:hAnsi="Times New Roman"/>
          <w:sz w:val="26"/>
          <w:szCs w:val="26"/>
          <w:lang w:eastAsia="ru-RU"/>
        </w:rPr>
        <w:t xml:space="preserve">в дома или </w:t>
      </w:r>
      <w:r w:rsidRPr="00A7642D">
        <w:rPr>
          <w:rFonts w:ascii="Times New Roman" w:eastAsia="Times New Roman" w:hAnsi="Times New Roman"/>
          <w:sz w:val="26"/>
          <w:szCs w:val="26"/>
          <w:lang w:eastAsia="ru-RU"/>
        </w:rPr>
        <w:t>посредством водоразборных колонок.</w:t>
      </w:r>
    </w:p>
    <w:p w:rsidR="00263CE0" w:rsidRPr="00263CE0" w:rsidRDefault="00C9470E" w:rsidP="00A80466">
      <w:pPr>
        <w:spacing w:before="120" w:after="0" w:line="240" w:lineRule="auto"/>
        <w:ind w:right="-1"/>
        <w:jc w:val="both"/>
        <w:rPr>
          <w:rFonts w:ascii="Times New Roman" w:eastAsia="Times New Roman" w:hAnsi="Times New Roman"/>
          <w:sz w:val="26"/>
          <w:szCs w:val="26"/>
          <w:lang w:eastAsia="ru-RU"/>
        </w:rPr>
      </w:pPr>
      <w:r w:rsidRPr="00263CE0">
        <w:rPr>
          <w:rFonts w:ascii="Times New Roman" w:eastAsia="Times New Roman" w:hAnsi="Times New Roman"/>
          <w:sz w:val="26"/>
          <w:szCs w:val="26"/>
          <w:lang w:eastAsia="ru-RU"/>
        </w:rPr>
        <w:t xml:space="preserve">Для деревни </w:t>
      </w:r>
      <w:r w:rsidR="00263CE0" w:rsidRPr="00263CE0">
        <w:rPr>
          <w:rFonts w:ascii="Times New Roman" w:eastAsia="Times New Roman" w:hAnsi="Times New Roman"/>
          <w:sz w:val="26"/>
          <w:szCs w:val="26"/>
          <w:lang w:eastAsia="ru-RU"/>
        </w:rPr>
        <w:t>Гомонтово</w:t>
      </w:r>
      <w:r w:rsidRPr="00263CE0">
        <w:rPr>
          <w:rFonts w:ascii="Times New Roman" w:eastAsia="Times New Roman" w:hAnsi="Times New Roman"/>
          <w:sz w:val="26"/>
          <w:szCs w:val="26"/>
          <w:lang w:eastAsia="ru-RU"/>
        </w:rPr>
        <w:t xml:space="preserve"> предлагается строительство водозаборных сооружений вне жилой застройки, монтаж водоочистной установки заводского изготовления и резервуара чистой воды (водонапорная башня).</w:t>
      </w:r>
      <w:r w:rsidR="00263CE0" w:rsidRPr="00263CE0">
        <w:rPr>
          <w:rFonts w:ascii="Times New Roman" w:eastAsia="Times New Roman" w:hAnsi="Times New Roman"/>
          <w:sz w:val="26"/>
          <w:szCs w:val="26"/>
          <w:lang w:eastAsia="ru-RU"/>
        </w:rPr>
        <w:t xml:space="preserve"> Водоснабжение деревни Марково предлагается осуществлять от системы водоснабжения деревни Гомонтово</w:t>
      </w:r>
      <w:r w:rsidR="00A76B50" w:rsidRPr="00A7642D">
        <w:rPr>
          <w:rFonts w:ascii="Times New Roman" w:eastAsia="Times New Roman" w:hAnsi="Times New Roman"/>
          <w:sz w:val="26"/>
          <w:szCs w:val="26"/>
          <w:lang w:eastAsia="ru-RU"/>
        </w:rPr>
        <w:t xml:space="preserve">, на территории которых предлагается подача воды </w:t>
      </w:r>
      <w:r w:rsidR="00A76B50">
        <w:rPr>
          <w:rFonts w:ascii="Times New Roman" w:eastAsia="Times New Roman" w:hAnsi="Times New Roman"/>
          <w:sz w:val="26"/>
          <w:szCs w:val="26"/>
          <w:lang w:eastAsia="ru-RU"/>
        </w:rPr>
        <w:t xml:space="preserve">в дома или </w:t>
      </w:r>
      <w:r w:rsidR="00A76B50" w:rsidRPr="00A7642D">
        <w:rPr>
          <w:rFonts w:ascii="Times New Roman" w:eastAsia="Times New Roman" w:hAnsi="Times New Roman"/>
          <w:sz w:val="26"/>
          <w:szCs w:val="26"/>
          <w:lang w:eastAsia="ru-RU"/>
        </w:rPr>
        <w:t>посредством водоразборных колонок</w:t>
      </w:r>
      <w:r w:rsidR="00263CE0" w:rsidRPr="00263CE0">
        <w:rPr>
          <w:rFonts w:ascii="Times New Roman" w:eastAsia="Times New Roman" w:hAnsi="Times New Roman"/>
          <w:sz w:val="26"/>
          <w:szCs w:val="26"/>
          <w:lang w:eastAsia="ru-RU"/>
        </w:rPr>
        <w:t>.</w:t>
      </w:r>
    </w:p>
    <w:p w:rsidR="007714E6" w:rsidRPr="007714E6" w:rsidRDefault="00C9470E" w:rsidP="00A80466">
      <w:pPr>
        <w:spacing w:before="120" w:after="0" w:line="240" w:lineRule="auto"/>
        <w:ind w:right="-1"/>
        <w:jc w:val="both"/>
        <w:rPr>
          <w:rFonts w:ascii="Times New Roman" w:eastAsia="Times New Roman" w:hAnsi="Times New Roman"/>
          <w:sz w:val="26"/>
          <w:szCs w:val="26"/>
          <w:lang w:eastAsia="ru-RU"/>
        </w:rPr>
      </w:pPr>
      <w:r w:rsidRPr="007714E6">
        <w:rPr>
          <w:rFonts w:ascii="Times New Roman" w:eastAsia="Times New Roman" w:hAnsi="Times New Roman"/>
          <w:sz w:val="26"/>
          <w:szCs w:val="26"/>
          <w:lang w:eastAsia="ru-RU"/>
        </w:rPr>
        <w:t xml:space="preserve">Для деревни </w:t>
      </w:r>
      <w:r w:rsidR="007714E6" w:rsidRPr="007714E6">
        <w:rPr>
          <w:rFonts w:ascii="Times New Roman" w:eastAsia="Times New Roman" w:hAnsi="Times New Roman"/>
          <w:sz w:val="26"/>
          <w:szCs w:val="26"/>
          <w:lang w:eastAsia="ru-RU"/>
        </w:rPr>
        <w:t>Большое Тешково</w:t>
      </w:r>
      <w:r w:rsidRPr="007714E6">
        <w:rPr>
          <w:rFonts w:ascii="Times New Roman" w:eastAsia="Times New Roman" w:hAnsi="Times New Roman"/>
          <w:sz w:val="26"/>
          <w:szCs w:val="26"/>
          <w:lang w:eastAsia="ru-RU"/>
        </w:rPr>
        <w:t xml:space="preserve"> предлагается строительство водозаборных сооружений вне жилой застройки, монтаж водоочистной установки заводского изготовления и резервуара чистой воды (водонапорная башня). </w:t>
      </w:r>
      <w:r w:rsidR="007714E6" w:rsidRPr="007714E6">
        <w:rPr>
          <w:rFonts w:ascii="Times New Roman" w:eastAsia="Times New Roman" w:hAnsi="Times New Roman"/>
          <w:sz w:val="26"/>
          <w:szCs w:val="26"/>
          <w:lang w:eastAsia="ru-RU"/>
        </w:rPr>
        <w:t>Водоснабжение деревни Малое Тешково предлагается осуществлять от системы водоснабжения деревни Большое Тешково.</w:t>
      </w:r>
    </w:p>
    <w:p w:rsidR="006C6373" w:rsidRPr="006C6373" w:rsidRDefault="006C6373" w:rsidP="00A80466">
      <w:pPr>
        <w:spacing w:before="120" w:after="0" w:line="240" w:lineRule="auto"/>
        <w:ind w:right="-1"/>
        <w:jc w:val="both"/>
        <w:rPr>
          <w:rFonts w:ascii="Times New Roman" w:eastAsia="Times New Roman" w:hAnsi="Times New Roman"/>
          <w:sz w:val="26"/>
          <w:szCs w:val="26"/>
          <w:lang w:eastAsia="ru-RU"/>
        </w:rPr>
      </w:pPr>
      <w:r w:rsidRPr="006C6373">
        <w:rPr>
          <w:rFonts w:ascii="Times New Roman" w:eastAsia="Times New Roman" w:hAnsi="Times New Roman"/>
          <w:sz w:val="26"/>
          <w:szCs w:val="26"/>
          <w:lang w:eastAsia="ru-RU"/>
        </w:rPr>
        <w:t xml:space="preserve">На территории деревень </w:t>
      </w:r>
      <w:r>
        <w:rPr>
          <w:rFonts w:ascii="Times New Roman" w:eastAsia="Times New Roman" w:hAnsi="Times New Roman"/>
          <w:sz w:val="26"/>
          <w:szCs w:val="26"/>
          <w:lang w:eastAsia="ru-RU"/>
        </w:rPr>
        <w:t xml:space="preserve">Зябицы, </w:t>
      </w:r>
      <w:r w:rsidR="00744018">
        <w:rPr>
          <w:rFonts w:ascii="Times New Roman" w:eastAsia="Times New Roman" w:hAnsi="Times New Roman"/>
          <w:sz w:val="26"/>
          <w:szCs w:val="26"/>
          <w:lang w:eastAsia="ru-RU"/>
        </w:rPr>
        <w:t xml:space="preserve">Карстолово, Кирово, Коростовицы, </w:t>
      </w:r>
      <w:r>
        <w:rPr>
          <w:rFonts w:ascii="Times New Roman" w:eastAsia="Times New Roman" w:hAnsi="Times New Roman"/>
          <w:sz w:val="26"/>
          <w:szCs w:val="26"/>
          <w:lang w:eastAsia="ru-RU"/>
        </w:rPr>
        <w:t xml:space="preserve">Красное Брызгово, </w:t>
      </w:r>
      <w:r w:rsidR="00744018">
        <w:rPr>
          <w:rFonts w:ascii="Times New Roman" w:eastAsia="Times New Roman" w:hAnsi="Times New Roman"/>
          <w:sz w:val="26"/>
          <w:szCs w:val="26"/>
          <w:lang w:eastAsia="ru-RU"/>
        </w:rPr>
        <w:t>Радицы и Рукулицы</w:t>
      </w:r>
      <w:r w:rsidR="00A46F97">
        <w:rPr>
          <w:rFonts w:ascii="Times New Roman" w:eastAsia="Times New Roman" w:hAnsi="Times New Roman"/>
          <w:sz w:val="26"/>
          <w:szCs w:val="26"/>
          <w:lang w:eastAsia="ru-RU"/>
        </w:rPr>
        <w:t xml:space="preserve"> </w:t>
      </w:r>
      <w:r w:rsidRPr="006C6373">
        <w:rPr>
          <w:rFonts w:ascii="Times New Roman" w:eastAsia="Times New Roman" w:hAnsi="Times New Roman"/>
          <w:sz w:val="26"/>
          <w:szCs w:val="26"/>
          <w:lang w:eastAsia="ru-RU"/>
        </w:rPr>
        <w:t xml:space="preserve">предлагается </w:t>
      </w:r>
      <w:r>
        <w:rPr>
          <w:rFonts w:ascii="Times New Roman" w:eastAsia="Times New Roman" w:hAnsi="Times New Roman"/>
          <w:sz w:val="26"/>
          <w:szCs w:val="26"/>
          <w:lang w:eastAsia="ru-RU"/>
        </w:rPr>
        <w:t>развитие</w:t>
      </w:r>
      <w:r w:rsidRPr="006C6373">
        <w:rPr>
          <w:rFonts w:ascii="Times New Roman" w:eastAsia="Times New Roman" w:hAnsi="Times New Roman"/>
          <w:sz w:val="26"/>
          <w:szCs w:val="26"/>
          <w:lang w:eastAsia="ru-RU"/>
        </w:rPr>
        <w:t xml:space="preserve"> водопроводной сети с организацией водоснабжения через водоразборные колонки.</w:t>
      </w:r>
    </w:p>
    <w:p w:rsidR="006C6373" w:rsidRPr="006C6373" w:rsidRDefault="006C6373" w:rsidP="00A80466">
      <w:pPr>
        <w:spacing w:before="120" w:after="0" w:line="240" w:lineRule="auto"/>
        <w:ind w:right="-1"/>
        <w:jc w:val="both"/>
        <w:rPr>
          <w:rFonts w:ascii="Times New Roman" w:eastAsia="Times New Roman" w:hAnsi="Times New Roman"/>
          <w:sz w:val="26"/>
          <w:szCs w:val="26"/>
          <w:lang w:eastAsia="ru-RU"/>
        </w:rPr>
      </w:pPr>
      <w:r w:rsidRPr="006C6373">
        <w:rPr>
          <w:rFonts w:ascii="Times New Roman" w:eastAsia="Times New Roman" w:hAnsi="Times New Roman"/>
          <w:sz w:val="26"/>
          <w:szCs w:val="26"/>
          <w:lang w:eastAsia="ru-RU"/>
        </w:rPr>
        <w:lastRenderedPageBreak/>
        <w:t xml:space="preserve">На территории деревень </w:t>
      </w:r>
      <w:r>
        <w:rPr>
          <w:rFonts w:ascii="Times New Roman" w:eastAsia="Times New Roman" w:hAnsi="Times New Roman"/>
          <w:sz w:val="26"/>
          <w:szCs w:val="26"/>
          <w:lang w:eastAsia="ru-RU"/>
        </w:rPr>
        <w:t xml:space="preserve">Большие Лашковицы и Местаново </w:t>
      </w:r>
      <w:r w:rsidRPr="006C6373">
        <w:rPr>
          <w:rFonts w:ascii="Times New Roman" w:eastAsia="Times New Roman" w:hAnsi="Times New Roman"/>
          <w:sz w:val="26"/>
          <w:szCs w:val="26"/>
          <w:lang w:eastAsia="ru-RU"/>
        </w:rPr>
        <w:t xml:space="preserve">предлагается </w:t>
      </w:r>
      <w:r>
        <w:rPr>
          <w:rFonts w:ascii="Times New Roman" w:eastAsia="Times New Roman" w:hAnsi="Times New Roman"/>
          <w:sz w:val="26"/>
          <w:szCs w:val="26"/>
          <w:lang w:eastAsia="ru-RU"/>
        </w:rPr>
        <w:t>строительство</w:t>
      </w:r>
      <w:r w:rsidRPr="006C6373">
        <w:rPr>
          <w:rFonts w:ascii="Times New Roman" w:eastAsia="Times New Roman" w:hAnsi="Times New Roman"/>
          <w:sz w:val="26"/>
          <w:szCs w:val="26"/>
          <w:lang w:eastAsia="ru-RU"/>
        </w:rPr>
        <w:t xml:space="preserve"> водопроводной сети с организацией водоснабжения через водоразборные колонки.</w:t>
      </w:r>
    </w:p>
    <w:p w:rsidR="00C9470E" w:rsidRPr="006C6373" w:rsidRDefault="00C9470E" w:rsidP="00A80466">
      <w:pPr>
        <w:spacing w:before="120" w:after="0" w:line="240" w:lineRule="auto"/>
        <w:ind w:right="-1"/>
        <w:jc w:val="both"/>
        <w:rPr>
          <w:rFonts w:ascii="Times New Roman" w:eastAsia="Times New Roman" w:hAnsi="Times New Roman"/>
          <w:sz w:val="26"/>
          <w:szCs w:val="26"/>
          <w:lang w:eastAsia="ru-RU"/>
        </w:rPr>
      </w:pPr>
      <w:r w:rsidRPr="006C6373">
        <w:rPr>
          <w:rFonts w:ascii="Times New Roman" w:eastAsia="Times New Roman" w:hAnsi="Times New Roman"/>
          <w:sz w:val="26"/>
          <w:szCs w:val="26"/>
          <w:lang w:eastAsia="ru-RU"/>
        </w:rPr>
        <w:t xml:space="preserve">Строительство водопроводных сетей для деревень </w:t>
      </w:r>
      <w:r w:rsidR="006C6373" w:rsidRPr="006C6373">
        <w:rPr>
          <w:rFonts w:ascii="Times New Roman" w:eastAsia="Times New Roman" w:hAnsi="Times New Roman"/>
          <w:sz w:val="26"/>
          <w:szCs w:val="26"/>
          <w:lang w:eastAsia="ru-RU"/>
        </w:rPr>
        <w:t>Лашковицы, Русское Брызгово, Синковицы, Теглицы и Томарово</w:t>
      </w:r>
      <w:r w:rsidRPr="006C6373">
        <w:rPr>
          <w:rFonts w:ascii="Times New Roman" w:eastAsia="Times New Roman" w:hAnsi="Times New Roman"/>
          <w:sz w:val="26"/>
          <w:szCs w:val="26"/>
          <w:lang w:eastAsia="ru-RU"/>
        </w:rPr>
        <w:t xml:space="preserve"> не предлагается в связи с малым количеством постоянных жителей.</w:t>
      </w:r>
    </w:p>
    <w:p w:rsidR="00C9470E" w:rsidRPr="006C6373" w:rsidRDefault="00C9470E" w:rsidP="00A80466">
      <w:pPr>
        <w:spacing w:before="120" w:after="0" w:line="240" w:lineRule="auto"/>
        <w:ind w:right="-1"/>
        <w:jc w:val="both"/>
        <w:rPr>
          <w:rFonts w:ascii="Times New Roman" w:eastAsia="Times New Roman" w:hAnsi="Times New Roman"/>
          <w:sz w:val="26"/>
          <w:szCs w:val="26"/>
          <w:lang w:eastAsia="ru-RU"/>
        </w:rPr>
      </w:pPr>
      <w:r w:rsidRPr="006C6373">
        <w:rPr>
          <w:rFonts w:ascii="Times New Roman" w:eastAsia="Times New Roman" w:hAnsi="Times New Roman"/>
          <w:sz w:val="26"/>
          <w:szCs w:val="26"/>
          <w:lang w:eastAsia="ru-RU"/>
        </w:rPr>
        <w:t xml:space="preserve">Полив территории и приусадебных участков может производиться из водопровода населенных пунктов, а также за счет прокладки личных летних водопроводов. </w:t>
      </w:r>
    </w:p>
    <w:p w:rsidR="00C9470E" w:rsidRPr="008F378D" w:rsidRDefault="00C9470E" w:rsidP="00A80466">
      <w:pPr>
        <w:keepNext/>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Нормы водопотребления и расчетные расходы воды</w:t>
      </w:r>
    </w:p>
    <w:p w:rsidR="00C9470E" w:rsidRPr="00A76B50" w:rsidRDefault="00C9470E" w:rsidP="00A80466">
      <w:pPr>
        <w:shd w:val="clear" w:color="auto" w:fill="FFFFFF"/>
        <w:tabs>
          <w:tab w:val="left" w:pos="432"/>
        </w:tabs>
        <w:spacing w:before="120" w:after="0" w:line="240" w:lineRule="auto"/>
        <w:ind w:right="-1"/>
        <w:jc w:val="both"/>
        <w:rPr>
          <w:rFonts w:ascii="Times New Roman" w:eastAsia="Times New Roman" w:hAnsi="Times New Roman"/>
          <w:sz w:val="26"/>
          <w:szCs w:val="26"/>
          <w:lang w:eastAsia="ru-RU"/>
        </w:rPr>
      </w:pPr>
      <w:r w:rsidRPr="00A76B50">
        <w:rPr>
          <w:rFonts w:ascii="Times New Roman" w:eastAsia="Times New Roman" w:hAnsi="Times New Roman"/>
          <w:sz w:val="26"/>
          <w:szCs w:val="26"/>
          <w:lang w:eastAsia="ru-RU"/>
        </w:rPr>
        <w:t xml:space="preserve">Удельное среднесуточное (за год) водопотребление на одного жителя в населенных </w:t>
      </w:r>
      <w:r w:rsidRPr="00561350">
        <w:rPr>
          <w:rFonts w:ascii="Times New Roman" w:eastAsia="Times New Roman" w:hAnsi="Times New Roman"/>
          <w:sz w:val="26"/>
          <w:szCs w:val="26"/>
          <w:lang w:eastAsia="ru-RU"/>
        </w:rPr>
        <w:t xml:space="preserve">пунктах </w:t>
      </w:r>
      <w:r w:rsidR="00123821" w:rsidRPr="00561350">
        <w:rPr>
          <w:rFonts w:ascii="Times New Roman" w:eastAsia="Times New Roman" w:hAnsi="Times New Roman"/>
          <w:sz w:val="26"/>
          <w:szCs w:val="26"/>
          <w:lang w:eastAsia="ru-RU"/>
        </w:rPr>
        <w:t>сельского поселения</w:t>
      </w:r>
      <w:r w:rsidRPr="00561350">
        <w:rPr>
          <w:rFonts w:ascii="Times New Roman" w:eastAsia="Times New Roman" w:hAnsi="Times New Roman"/>
          <w:sz w:val="26"/>
          <w:szCs w:val="26"/>
          <w:lang w:eastAsia="ru-RU"/>
        </w:rPr>
        <w:t xml:space="preserve"> принято</w:t>
      </w:r>
      <w:r w:rsidRPr="00A76B50">
        <w:rPr>
          <w:rFonts w:ascii="Times New Roman" w:eastAsia="Times New Roman" w:hAnsi="Times New Roman"/>
          <w:sz w:val="26"/>
          <w:szCs w:val="26"/>
          <w:lang w:eastAsia="ru-RU"/>
        </w:rPr>
        <w:t xml:space="preserve"> согласно СНиП 2.04.02-84* таблицы 1 и 4. </w:t>
      </w:r>
    </w:p>
    <w:p w:rsidR="00C9470E" w:rsidRPr="00A76B50" w:rsidRDefault="00C9470E" w:rsidP="00A80466">
      <w:pPr>
        <w:spacing w:before="120" w:after="0" w:line="240" w:lineRule="auto"/>
        <w:ind w:right="-1"/>
        <w:jc w:val="both"/>
        <w:rPr>
          <w:rFonts w:ascii="Times New Roman" w:hAnsi="Times New Roman"/>
          <w:sz w:val="26"/>
          <w:szCs w:val="26"/>
          <w:lang w:eastAsia="ru-RU"/>
        </w:rPr>
      </w:pPr>
      <w:r w:rsidRPr="00A76B50">
        <w:rPr>
          <w:rFonts w:ascii="Times New Roman" w:hAnsi="Times New Roman"/>
          <w:sz w:val="26"/>
          <w:szCs w:val="26"/>
          <w:lang w:eastAsia="ru-RU"/>
        </w:rPr>
        <w:t xml:space="preserve">Таблица </w:t>
      </w:r>
      <w:r w:rsidR="000E35B6">
        <w:rPr>
          <w:rFonts w:ascii="Times New Roman" w:hAnsi="Times New Roman"/>
          <w:sz w:val="26"/>
          <w:szCs w:val="26"/>
          <w:lang w:eastAsia="ru-RU"/>
        </w:rPr>
        <w:t>4.4</w:t>
      </w:r>
      <w:r w:rsidRPr="00A76B50">
        <w:rPr>
          <w:rFonts w:ascii="Times New Roman" w:hAnsi="Times New Roman"/>
          <w:sz w:val="26"/>
          <w:szCs w:val="26"/>
          <w:lang w:eastAsia="ru-RU"/>
        </w:rPr>
        <w:t>.4</w:t>
      </w:r>
      <w:r w:rsidR="000E35B6">
        <w:rPr>
          <w:rFonts w:ascii="Times New Roman" w:hAnsi="Times New Roman"/>
          <w:sz w:val="26"/>
          <w:szCs w:val="26"/>
          <w:lang w:eastAsia="ru-RU"/>
        </w:rPr>
        <w:t>.</w:t>
      </w:r>
      <w:r w:rsidRPr="00A76B50">
        <w:rPr>
          <w:rFonts w:ascii="Times New Roman" w:hAnsi="Times New Roman"/>
          <w:sz w:val="26"/>
          <w:szCs w:val="26"/>
          <w:lang w:eastAsia="ru-RU"/>
        </w:rPr>
        <w:t>-</w:t>
      </w:r>
      <w:r w:rsidR="000E35B6">
        <w:rPr>
          <w:rFonts w:ascii="Times New Roman" w:hAnsi="Times New Roman"/>
          <w:sz w:val="26"/>
          <w:szCs w:val="26"/>
          <w:lang w:eastAsia="ru-RU"/>
        </w:rPr>
        <w:t>4</w:t>
      </w:r>
      <w:r w:rsidRPr="00A76B50">
        <w:rPr>
          <w:rFonts w:ascii="Times New Roman" w:hAnsi="Times New Roman"/>
          <w:sz w:val="26"/>
          <w:szCs w:val="26"/>
          <w:lang w:eastAsia="ru-RU"/>
        </w:rPr>
        <w:t>. Нормы водопотребления</w:t>
      </w:r>
    </w:p>
    <w:tbl>
      <w:tblPr>
        <w:tblW w:w="9375" w:type="dxa"/>
        <w:tblInd w:w="93" w:type="dxa"/>
        <w:tblLook w:val="0000" w:firstRow="0" w:lastRow="0" w:firstColumn="0" w:lastColumn="0" w:noHBand="0" w:noVBand="0"/>
      </w:tblPr>
      <w:tblGrid>
        <w:gridCol w:w="5955"/>
        <w:gridCol w:w="1620"/>
        <w:gridCol w:w="1800"/>
      </w:tblGrid>
      <w:tr w:rsidR="00A76B50" w:rsidRPr="00780368" w:rsidTr="00653762">
        <w:trPr>
          <w:trHeight w:val="532"/>
          <w:tblHeader/>
        </w:trPr>
        <w:tc>
          <w:tcPr>
            <w:tcW w:w="5955" w:type="dxa"/>
            <w:vMerge w:val="restart"/>
            <w:tcBorders>
              <w:top w:val="single" w:sz="4" w:space="0" w:color="auto"/>
              <w:left w:val="single" w:sz="4" w:space="0" w:color="auto"/>
              <w:right w:val="single" w:sz="4" w:space="0" w:color="auto"/>
            </w:tcBorders>
            <w:shd w:val="clear" w:color="auto" w:fill="auto"/>
            <w:vAlign w:val="center"/>
          </w:tcPr>
          <w:p w:rsidR="00C9470E" w:rsidRPr="00780368" w:rsidRDefault="00C9470E" w:rsidP="00C9470E">
            <w:pPr>
              <w:spacing w:after="0" w:line="240" w:lineRule="auto"/>
              <w:ind w:right="-1"/>
              <w:jc w:val="center"/>
              <w:rPr>
                <w:rFonts w:ascii="Times New Roman" w:hAnsi="Times New Roman"/>
                <w:b/>
                <w:sz w:val="24"/>
                <w:szCs w:val="24"/>
                <w:lang w:eastAsia="ru-RU"/>
              </w:rPr>
            </w:pPr>
            <w:r w:rsidRPr="00780368">
              <w:rPr>
                <w:rFonts w:ascii="Times New Roman" w:hAnsi="Times New Roman"/>
                <w:b/>
                <w:sz w:val="24"/>
                <w:szCs w:val="24"/>
                <w:lang w:eastAsia="ru-RU"/>
              </w:rPr>
              <w:t>Потребители</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C9470E" w:rsidRPr="00780368" w:rsidRDefault="00C9470E" w:rsidP="00C9470E">
            <w:pPr>
              <w:spacing w:after="0" w:line="240" w:lineRule="auto"/>
              <w:ind w:right="-1"/>
              <w:jc w:val="center"/>
              <w:rPr>
                <w:rFonts w:ascii="Times New Roman" w:hAnsi="Times New Roman"/>
                <w:b/>
                <w:sz w:val="24"/>
                <w:szCs w:val="24"/>
                <w:lang w:eastAsia="ru-RU"/>
              </w:rPr>
            </w:pPr>
            <w:r w:rsidRPr="00780368">
              <w:rPr>
                <w:rFonts w:ascii="Times New Roman" w:hAnsi="Times New Roman"/>
                <w:b/>
                <w:sz w:val="24"/>
                <w:szCs w:val="24"/>
                <w:lang w:eastAsia="ru-RU"/>
              </w:rPr>
              <w:t>Норма водопотребления, л/сут на человека</w:t>
            </w:r>
          </w:p>
        </w:tc>
      </w:tr>
      <w:tr w:rsidR="00A76B50" w:rsidRPr="00780368" w:rsidTr="00653762">
        <w:trPr>
          <w:trHeight w:val="336"/>
          <w:tblHeader/>
        </w:trPr>
        <w:tc>
          <w:tcPr>
            <w:tcW w:w="5955" w:type="dxa"/>
            <w:vMerge/>
            <w:tcBorders>
              <w:left w:val="single" w:sz="4" w:space="0" w:color="auto"/>
              <w:bottom w:val="single" w:sz="4" w:space="0" w:color="auto"/>
              <w:right w:val="single" w:sz="4" w:space="0" w:color="auto"/>
            </w:tcBorders>
            <w:shd w:val="clear" w:color="auto" w:fill="auto"/>
            <w:vAlign w:val="center"/>
          </w:tcPr>
          <w:p w:rsidR="00C9470E" w:rsidRPr="00780368" w:rsidRDefault="00C9470E" w:rsidP="00C9470E">
            <w:pPr>
              <w:spacing w:after="0" w:line="240" w:lineRule="auto"/>
              <w:ind w:right="-1"/>
              <w:jc w:val="center"/>
              <w:rPr>
                <w:rFonts w:ascii="Times New Roman" w:hAnsi="Times New Roman"/>
                <w:b/>
                <w:sz w:val="24"/>
                <w:szCs w:val="24"/>
                <w:lang w:eastAsia="ru-RU"/>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C9470E" w:rsidRPr="00780368" w:rsidRDefault="00C9470E" w:rsidP="00C9470E">
            <w:pPr>
              <w:spacing w:after="0" w:line="240" w:lineRule="auto"/>
              <w:ind w:right="-1"/>
              <w:jc w:val="center"/>
              <w:rPr>
                <w:rFonts w:ascii="Times New Roman" w:hAnsi="Times New Roman"/>
                <w:b/>
                <w:sz w:val="24"/>
                <w:szCs w:val="24"/>
                <w:lang w:eastAsia="ru-RU"/>
              </w:rPr>
            </w:pPr>
            <w:r w:rsidRPr="00780368">
              <w:rPr>
                <w:rFonts w:ascii="Times New Roman" w:hAnsi="Times New Roman"/>
                <w:b/>
                <w:sz w:val="24"/>
                <w:szCs w:val="24"/>
                <w:lang w:eastAsia="ru-RU"/>
              </w:rPr>
              <w:t>1 очередь</w:t>
            </w:r>
          </w:p>
        </w:tc>
        <w:tc>
          <w:tcPr>
            <w:tcW w:w="1800" w:type="dxa"/>
            <w:tcBorders>
              <w:top w:val="single" w:sz="4" w:space="0" w:color="auto"/>
              <w:left w:val="nil"/>
              <w:bottom w:val="single" w:sz="4" w:space="0" w:color="auto"/>
              <w:right w:val="single" w:sz="4" w:space="0" w:color="auto"/>
            </w:tcBorders>
            <w:vAlign w:val="center"/>
          </w:tcPr>
          <w:p w:rsidR="00C9470E" w:rsidRPr="00780368" w:rsidRDefault="00C9470E" w:rsidP="00C9470E">
            <w:pPr>
              <w:spacing w:after="0" w:line="240" w:lineRule="auto"/>
              <w:ind w:right="-1"/>
              <w:jc w:val="center"/>
              <w:rPr>
                <w:rFonts w:ascii="Times New Roman" w:hAnsi="Times New Roman"/>
                <w:b/>
                <w:sz w:val="24"/>
                <w:szCs w:val="24"/>
                <w:lang w:eastAsia="ru-RU"/>
              </w:rPr>
            </w:pPr>
            <w:r w:rsidRPr="00780368">
              <w:rPr>
                <w:rFonts w:ascii="Times New Roman" w:hAnsi="Times New Roman"/>
                <w:b/>
                <w:sz w:val="24"/>
                <w:szCs w:val="24"/>
                <w:lang w:eastAsia="ru-RU"/>
              </w:rPr>
              <w:t>Расчетный срок</w:t>
            </w:r>
          </w:p>
        </w:tc>
      </w:tr>
      <w:tr w:rsidR="00A76B50" w:rsidRPr="00780368" w:rsidTr="00653762">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9470E" w:rsidRPr="00780368" w:rsidRDefault="00A76B50" w:rsidP="00C42221">
            <w:pPr>
              <w:spacing w:after="0" w:line="240" w:lineRule="auto"/>
              <w:ind w:right="-1"/>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 xml:space="preserve">Деревни Бегуницы, Большое Тешково, </w:t>
            </w:r>
            <w:r w:rsidR="00C42221" w:rsidRPr="00780368">
              <w:rPr>
                <w:rFonts w:ascii="Times New Roman" w:eastAsia="Times New Roman" w:hAnsi="Times New Roman"/>
                <w:sz w:val="24"/>
                <w:szCs w:val="24"/>
                <w:lang w:eastAsia="ru-RU"/>
              </w:rPr>
              <w:t xml:space="preserve">Ивановское </w:t>
            </w:r>
            <w:r w:rsidR="00C9470E" w:rsidRPr="00780368">
              <w:rPr>
                <w:rFonts w:ascii="Times New Roman" w:eastAsia="Times New Roman" w:hAnsi="Times New Roman"/>
                <w:sz w:val="24"/>
                <w:szCs w:val="24"/>
                <w:lang w:eastAsia="ru-RU"/>
              </w:rPr>
              <w:t>для многоквартирной жилой застройки</w:t>
            </w:r>
            <w:r w:rsidR="00C42221" w:rsidRPr="00780368">
              <w:rPr>
                <w:rFonts w:ascii="Times New Roman" w:eastAsia="Times New Roman" w:hAnsi="Times New Roman"/>
                <w:sz w:val="24"/>
                <w:szCs w:val="24"/>
                <w:lang w:eastAsia="ru-RU"/>
              </w:rPr>
              <w:t xml:space="preserve"> с централизованным горячим водоснабжением</w:t>
            </w:r>
          </w:p>
        </w:tc>
        <w:tc>
          <w:tcPr>
            <w:tcW w:w="1620" w:type="dxa"/>
            <w:tcBorders>
              <w:top w:val="single" w:sz="4" w:space="0" w:color="auto"/>
              <w:left w:val="nil"/>
              <w:bottom w:val="single" w:sz="4" w:space="0" w:color="auto"/>
              <w:right w:val="single" w:sz="4" w:space="0" w:color="auto"/>
            </w:tcBorders>
            <w:shd w:val="clear" w:color="auto" w:fill="auto"/>
            <w:vAlign w:val="center"/>
          </w:tcPr>
          <w:p w:rsidR="00C9470E" w:rsidRPr="00780368" w:rsidRDefault="00C9470E"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280</w:t>
            </w:r>
          </w:p>
        </w:tc>
        <w:tc>
          <w:tcPr>
            <w:tcW w:w="1800" w:type="dxa"/>
            <w:tcBorders>
              <w:top w:val="single" w:sz="4" w:space="0" w:color="auto"/>
              <w:left w:val="nil"/>
              <w:bottom w:val="single" w:sz="4" w:space="0" w:color="auto"/>
              <w:right w:val="single" w:sz="4" w:space="0" w:color="auto"/>
            </w:tcBorders>
            <w:vAlign w:val="center"/>
          </w:tcPr>
          <w:p w:rsidR="00C9470E" w:rsidRPr="00780368" w:rsidRDefault="00C9470E"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280</w:t>
            </w:r>
          </w:p>
        </w:tc>
      </w:tr>
      <w:tr w:rsidR="00A76B50" w:rsidRPr="00780368" w:rsidTr="00653762">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9470E" w:rsidRPr="00780368" w:rsidRDefault="00C9470E" w:rsidP="00A76B50">
            <w:pPr>
              <w:spacing w:after="0" w:line="240" w:lineRule="auto"/>
              <w:ind w:right="-1"/>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w:t>
            </w:r>
            <w:r w:rsidR="00A76B50" w:rsidRPr="00780368">
              <w:rPr>
                <w:rFonts w:ascii="Times New Roman" w:eastAsia="Times New Roman" w:hAnsi="Times New Roman"/>
                <w:sz w:val="24"/>
                <w:szCs w:val="24"/>
                <w:lang w:eastAsia="ru-RU"/>
              </w:rPr>
              <w:t xml:space="preserve">иБегуницы, </w:t>
            </w:r>
            <w:r w:rsidR="00C42221" w:rsidRPr="00780368">
              <w:rPr>
                <w:rFonts w:ascii="Times New Roman" w:eastAsia="Times New Roman" w:hAnsi="Times New Roman"/>
                <w:sz w:val="24"/>
                <w:szCs w:val="24"/>
                <w:lang w:eastAsia="ru-RU"/>
              </w:rPr>
              <w:t xml:space="preserve">Старые Бегуницы, </w:t>
            </w:r>
            <w:r w:rsidR="00A76B50" w:rsidRPr="00780368">
              <w:rPr>
                <w:rFonts w:ascii="Times New Roman" w:eastAsia="Times New Roman" w:hAnsi="Times New Roman"/>
                <w:sz w:val="24"/>
                <w:szCs w:val="24"/>
                <w:lang w:eastAsia="ru-RU"/>
              </w:rPr>
              <w:t xml:space="preserve">Большое Тешково, Кирово </w:t>
            </w:r>
            <w:r w:rsidRPr="00780368">
              <w:rPr>
                <w:rFonts w:ascii="Times New Roman" w:eastAsia="Times New Roman" w:hAnsi="Times New Roman"/>
                <w:sz w:val="24"/>
                <w:szCs w:val="24"/>
                <w:lang w:eastAsia="ru-RU"/>
              </w:rPr>
              <w:t>для индивидуальной жилой застройки</w:t>
            </w:r>
            <w:r w:rsidR="00C42221" w:rsidRPr="00780368">
              <w:rPr>
                <w:rFonts w:ascii="Times New Roman" w:eastAsia="Times New Roman" w:hAnsi="Times New Roman"/>
                <w:sz w:val="24"/>
                <w:szCs w:val="24"/>
                <w:lang w:eastAsia="ru-RU"/>
              </w:rPr>
              <w:t xml:space="preserve"> с ванными и местными водонагревателями</w:t>
            </w:r>
          </w:p>
        </w:tc>
        <w:tc>
          <w:tcPr>
            <w:tcW w:w="1620" w:type="dxa"/>
            <w:tcBorders>
              <w:top w:val="single" w:sz="4" w:space="0" w:color="auto"/>
              <w:left w:val="nil"/>
              <w:bottom w:val="single" w:sz="4" w:space="0" w:color="auto"/>
              <w:right w:val="single" w:sz="4" w:space="0" w:color="auto"/>
            </w:tcBorders>
            <w:shd w:val="clear" w:color="auto" w:fill="auto"/>
            <w:vAlign w:val="center"/>
          </w:tcPr>
          <w:p w:rsidR="00C9470E" w:rsidRPr="00780368" w:rsidRDefault="00C9470E"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160</w:t>
            </w:r>
          </w:p>
        </w:tc>
        <w:tc>
          <w:tcPr>
            <w:tcW w:w="1800" w:type="dxa"/>
            <w:tcBorders>
              <w:top w:val="single" w:sz="4" w:space="0" w:color="auto"/>
              <w:left w:val="nil"/>
              <w:bottom w:val="single" w:sz="4" w:space="0" w:color="auto"/>
              <w:right w:val="single" w:sz="4" w:space="0" w:color="auto"/>
            </w:tcBorders>
            <w:vAlign w:val="center"/>
          </w:tcPr>
          <w:p w:rsidR="00C9470E" w:rsidRPr="00780368" w:rsidRDefault="00C9470E"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160</w:t>
            </w:r>
          </w:p>
        </w:tc>
      </w:tr>
      <w:tr w:rsidR="00A76B50" w:rsidRPr="00780368" w:rsidTr="00653762">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9470E" w:rsidRPr="00780368" w:rsidRDefault="00C9470E" w:rsidP="007B4584">
            <w:pPr>
              <w:spacing w:after="0" w:line="240" w:lineRule="auto"/>
              <w:ind w:right="-1"/>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w:t>
            </w:r>
            <w:r w:rsidR="00C42221" w:rsidRPr="00780368">
              <w:rPr>
                <w:rFonts w:ascii="Times New Roman" w:eastAsia="Times New Roman" w:hAnsi="Times New Roman"/>
                <w:sz w:val="24"/>
                <w:szCs w:val="24"/>
                <w:lang w:eastAsia="ru-RU"/>
              </w:rPr>
              <w:t>и</w:t>
            </w:r>
            <w:r w:rsidR="007B4584" w:rsidRPr="00780368">
              <w:rPr>
                <w:rFonts w:ascii="Times New Roman" w:eastAsia="Times New Roman" w:hAnsi="Times New Roman"/>
                <w:sz w:val="24"/>
                <w:szCs w:val="24"/>
                <w:lang w:eastAsia="ru-RU"/>
              </w:rPr>
              <w:t xml:space="preserve">Большие Лашковицы, Гомонтово, Зябицы, Ивановское, Кайкино, Карстолово, Коростовицы, Красное Брызгово, Лашковицы, Малое Тешково, Марково, Местаново, Русское Брызгово, Теглицы </w:t>
            </w:r>
            <w:r w:rsidRPr="00780368">
              <w:rPr>
                <w:rFonts w:ascii="Times New Roman" w:eastAsia="Times New Roman" w:hAnsi="Times New Roman"/>
                <w:sz w:val="24"/>
                <w:szCs w:val="24"/>
                <w:lang w:eastAsia="ru-RU"/>
              </w:rPr>
              <w:t xml:space="preserve">для индивидуальной жилой застройки </w:t>
            </w:r>
            <w:r w:rsidR="00C42221" w:rsidRPr="00780368">
              <w:rPr>
                <w:rFonts w:ascii="Times New Roman" w:eastAsia="Times New Roman" w:hAnsi="Times New Roman"/>
                <w:sz w:val="24"/>
                <w:szCs w:val="24"/>
                <w:lang w:eastAsia="ru-RU"/>
              </w:rPr>
              <w:t>без ванн</w:t>
            </w:r>
          </w:p>
        </w:tc>
        <w:tc>
          <w:tcPr>
            <w:tcW w:w="1620" w:type="dxa"/>
            <w:tcBorders>
              <w:top w:val="single" w:sz="4" w:space="0" w:color="auto"/>
              <w:left w:val="nil"/>
              <w:bottom w:val="single" w:sz="4" w:space="0" w:color="auto"/>
              <w:right w:val="single" w:sz="4" w:space="0" w:color="auto"/>
            </w:tcBorders>
            <w:shd w:val="clear" w:color="auto" w:fill="auto"/>
            <w:vAlign w:val="center"/>
          </w:tcPr>
          <w:p w:rsidR="00C9470E" w:rsidRPr="00780368" w:rsidRDefault="00C42221"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125</w:t>
            </w:r>
          </w:p>
        </w:tc>
        <w:tc>
          <w:tcPr>
            <w:tcW w:w="1800" w:type="dxa"/>
            <w:tcBorders>
              <w:top w:val="single" w:sz="4" w:space="0" w:color="auto"/>
              <w:left w:val="nil"/>
              <w:bottom w:val="single" w:sz="4" w:space="0" w:color="auto"/>
              <w:right w:val="single" w:sz="4" w:space="0" w:color="auto"/>
            </w:tcBorders>
            <w:vAlign w:val="center"/>
          </w:tcPr>
          <w:p w:rsidR="00C9470E" w:rsidRPr="00780368" w:rsidRDefault="00C42221"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125</w:t>
            </w:r>
          </w:p>
        </w:tc>
      </w:tr>
      <w:tr w:rsidR="007B4584" w:rsidRPr="00780368" w:rsidTr="00653762">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7B4584" w:rsidRPr="00780368" w:rsidRDefault="007B4584" w:rsidP="007B4584">
            <w:pPr>
              <w:spacing w:after="0" w:line="240" w:lineRule="auto"/>
              <w:ind w:right="-1"/>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Деревни Рукулицы, Синковицы, Томарово с использованием из водоразборных колонок</w:t>
            </w:r>
          </w:p>
        </w:tc>
        <w:tc>
          <w:tcPr>
            <w:tcW w:w="1620" w:type="dxa"/>
            <w:tcBorders>
              <w:top w:val="single" w:sz="4" w:space="0" w:color="auto"/>
              <w:left w:val="nil"/>
              <w:bottom w:val="single" w:sz="4" w:space="0" w:color="auto"/>
              <w:right w:val="single" w:sz="4" w:space="0" w:color="auto"/>
            </w:tcBorders>
            <w:shd w:val="clear" w:color="auto" w:fill="auto"/>
            <w:vAlign w:val="center"/>
          </w:tcPr>
          <w:p w:rsidR="007B4584" w:rsidRPr="00780368" w:rsidRDefault="007B4584" w:rsidP="003E114B">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50</w:t>
            </w:r>
          </w:p>
        </w:tc>
        <w:tc>
          <w:tcPr>
            <w:tcW w:w="1800" w:type="dxa"/>
            <w:tcBorders>
              <w:top w:val="single" w:sz="4" w:space="0" w:color="auto"/>
              <w:left w:val="nil"/>
              <w:bottom w:val="single" w:sz="4" w:space="0" w:color="auto"/>
              <w:right w:val="single" w:sz="4" w:space="0" w:color="auto"/>
            </w:tcBorders>
            <w:vAlign w:val="center"/>
          </w:tcPr>
          <w:p w:rsidR="007B4584" w:rsidRPr="00780368" w:rsidRDefault="007B4584" w:rsidP="003E114B">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50</w:t>
            </w:r>
          </w:p>
        </w:tc>
      </w:tr>
      <w:tr w:rsidR="007B4584" w:rsidRPr="00780368" w:rsidTr="00653762">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7B4584" w:rsidRPr="00780368" w:rsidRDefault="007B4584" w:rsidP="00C9470E">
            <w:pPr>
              <w:spacing w:after="0" w:line="240" w:lineRule="auto"/>
              <w:ind w:right="-1"/>
              <w:jc w:val="both"/>
              <w:rPr>
                <w:rFonts w:ascii="Times New Roman" w:eastAsia="Times New Roman" w:hAnsi="Times New Roman"/>
                <w:sz w:val="24"/>
                <w:szCs w:val="24"/>
                <w:lang w:eastAsia="ru-RU"/>
              </w:rPr>
            </w:pPr>
            <w:r w:rsidRPr="00780368">
              <w:rPr>
                <w:rFonts w:ascii="Times New Roman" w:eastAsia="Times New Roman" w:hAnsi="Times New Roman"/>
                <w:sz w:val="24"/>
                <w:szCs w:val="24"/>
                <w:lang w:eastAsia="ru-RU"/>
              </w:rPr>
              <w:t>Временное население</w:t>
            </w:r>
          </w:p>
        </w:tc>
        <w:tc>
          <w:tcPr>
            <w:tcW w:w="1620" w:type="dxa"/>
            <w:tcBorders>
              <w:top w:val="single" w:sz="4" w:space="0" w:color="auto"/>
              <w:left w:val="nil"/>
              <w:bottom w:val="single" w:sz="4" w:space="0" w:color="auto"/>
              <w:right w:val="single" w:sz="4" w:space="0" w:color="auto"/>
            </w:tcBorders>
            <w:shd w:val="clear" w:color="auto" w:fill="auto"/>
            <w:vAlign w:val="center"/>
          </w:tcPr>
          <w:p w:rsidR="007B4584" w:rsidRPr="00780368" w:rsidRDefault="007B4584"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50</w:t>
            </w:r>
          </w:p>
        </w:tc>
        <w:tc>
          <w:tcPr>
            <w:tcW w:w="1800" w:type="dxa"/>
            <w:tcBorders>
              <w:top w:val="single" w:sz="4" w:space="0" w:color="auto"/>
              <w:left w:val="nil"/>
              <w:bottom w:val="single" w:sz="4" w:space="0" w:color="auto"/>
              <w:right w:val="single" w:sz="4" w:space="0" w:color="auto"/>
            </w:tcBorders>
            <w:vAlign w:val="center"/>
          </w:tcPr>
          <w:p w:rsidR="007B4584" w:rsidRPr="00780368" w:rsidRDefault="007B4584" w:rsidP="00C9470E">
            <w:pPr>
              <w:spacing w:after="0" w:line="240" w:lineRule="auto"/>
              <w:ind w:right="-1"/>
              <w:jc w:val="center"/>
              <w:rPr>
                <w:rFonts w:ascii="Times New Roman" w:hAnsi="Times New Roman"/>
                <w:sz w:val="24"/>
                <w:szCs w:val="24"/>
                <w:lang w:eastAsia="ru-RU"/>
              </w:rPr>
            </w:pPr>
            <w:r w:rsidRPr="00780368">
              <w:rPr>
                <w:rFonts w:ascii="Times New Roman" w:hAnsi="Times New Roman"/>
                <w:sz w:val="24"/>
                <w:szCs w:val="24"/>
                <w:lang w:eastAsia="ru-RU"/>
              </w:rPr>
              <w:t>50</w:t>
            </w:r>
          </w:p>
        </w:tc>
      </w:tr>
    </w:tbl>
    <w:p w:rsidR="00C9470E" w:rsidRPr="000E35B6" w:rsidRDefault="00C9470E" w:rsidP="00EE1EC7">
      <w:pPr>
        <w:shd w:val="clear" w:color="auto" w:fill="FFFFFF"/>
        <w:tabs>
          <w:tab w:val="left" w:pos="432"/>
        </w:tabs>
        <w:spacing w:before="120" w:after="0" w:line="240" w:lineRule="auto"/>
        <w:jc w:val="both"/>
        <w:rPr>
          <w:rFonts w:ascii="Times New Roman" w:eastAsia="Times New Roman" w:hAnsi="Times New Roman"/>
          <w:sz w:val="26"/>
          <w:szCs w:val="26"/>
          <w:lang w:eastAsia="ru-RU"/>
        </w:rPr>
      </w:pPr>
      <w:r w:rsidRPr="000E35B6">
        <w:rPr>
          <w:rFonts w:ascii="Times New Roman" w:eastAsia="Times New Roman" w:hAnsi="Times New Roman"/>
          <w:sz w:val="26"/>
          <w:szCs w:val="26"/>
          <w:lang w:eastAsia="ru-RU"/>
        </w:rPr>
        <w:t>Расчетное количество одновременных пожаров и расход воды на наружное пожаротушение для всех населенных пунктов на один пожар приняты согласно СНиП 2.04.02-84*, таблица 5. Для населенных пунктов потребление воды на поливку зеленых насаждений и мойку усовершенствованных покрытий принято согласно СНиП 2.04.02-84*, примечание 1 к таблице 2.</w:t>
      </w:r>
    </w:p>
    <w:p w:rsidR="00C9470E" w:rsidRPr="000E35B6" w:rsidRDefault="00C9470E" w:rsidP="00EE1EC7">
      <w:pPr>
        <w:shd w:val="clear" w:color="auto" w:fill="FFFFFF"/>
        <w:tabs>
          <w:tab w:val="left" w:pos="432"/>
        </w:tabs>
        <w:spacing w:before="120" w:after="0" w:line="240" w:lineRule="auto"/>
        <w:jc w:val="both"/>
        <w:rPr>
          <w:rFonts w:ascii="Times New Roman" w:eastAsia="Times New Roman" w:hAnsi="Times New Roman"/>
          <w:sz w:val="26"/>
          <w:szCs w:val="26"/>
          <w:lang w:eastAsia="ru-RU"/>
        </w:rPr>
      </w:pPr>
      <w:r w:rsidRPr="000E35B6">
        <w:rPr>
          <w:rFonts w:ascii="Times New Roman" w:eastAsia="Times New Roman" w:hAnsi="Times New Roman"/>
          <w:sz w:val="26"/>
          <w:szCs w:val="26"/>
          <w:lang w:eastAsia="ru-RU"/>
        </w:rPr>
        <w:t xml:space="preserve">Количество воды на нужды промышленности, обеспечивающей население продуктами, и неучтенные расходы приняты дополнительно в размере 20 % суммарного расхода воды на хозяйственно-питьевые нужды населенного пункта. </w:t>
      </w:r>
    </w:p>
    <w:p w:rsidR="00C9470E" w:rsidRPr="000E35B6" w:rsidRDefault="00C9470E" w:rsidP="00EE1EC7">
      <w:pPr>
        <w:shd w:val="clear" w:color="auto" w:fill="FFFFFF"/>
        <w:tabs>
          <w:tab w:val="left" w:pos="432"/>
        </w:tabs>
        <w:spacing w:before="120" w:after="0" w:line="240" w:lineRule="auto"/>
        <w:jc w:val="both"/>
        <w:rPr>
          <w:rFonts w:ascii="Times New Roman" w:eastAsia="Times New Roman" w:hAnsi="Times New Roman"/>
          <w:sz w:val="26"/>
          <w:szCs w:val="26"/>
          <w:lang w:eastAsia="ru-RU"/>
        </w:rPr>
      </w:pPr>
      <w:r w:rsidRPr="000E35B6">
        <w:rPr>
          <w:rFonts w:ascii="Times New Roman" w:eastAsia="Times New Roman" w:hAnsi="Times New Roman"/>
          <w:sz w:val="26"/>
          <w:szCs w:val="26"/>
          <w:lang w:eastAsia="ru-RU"/>
        </w:rPr>
        <w:t xml:space="preserve">Расходы воды на производственных и сельскохозяйственных предприятиях должны определяться на основании технологических данных на следующих стадиях проектирования. На данном этапе проектирования при отсутствии информации о производительности промышленных и сельскохозяйственных предприятий рассчитать объемы водоснабжения данных предприятий не представляется возможным. </w:t>
      </w:r>
    </w:p>
    <w:p w:rsidR="00C9470E" w:rsidRPr="000E35B6" w:rsidRDefault="00C9470E" w:rsidP="0075581C">
      <w:pPr>
        <w:keepNext/>
        <w:widowControl w:val="0"/>
        <w:spacing w:before="120" w:after="0" w:line="240" w:lineRule="auto"/>
        <w:jc w:val="both"/>
        <w:rPr>
          <w:rFonts w:ascii="Times New Roman" w:hAnsi="Times New Roman"/>
          <w:sz w:val="26"/>
          <w:szCs w:val="26"/>
          <w:lang w:eastAsia="ru-RU"/>
        </w:rPr>
      </w:pPr>
      <w:r w:rsidRPr="000E35B6">
        <w:rPr>
          <w:rFonts w:ascii="Times New Roman" w:hAnsi="Times New Roman"/>
          <w:sz w:val="26"/>
          <w:szCs w:val="26"/>
          <w:lang w:eastAsia="ru-RU"/>
        </w:rPr>
        <w:lastRenderedPageBreak/>
        <w:t xml:space="preserve">Таблица </w:t>
      </w:r>
      <w:r w:rsidR="000E35B6" w:rsidRPr="000E35B6">
        <w:rPr>
          <w:rFonts w:ascii="Times New Roman" w:hAnsi="Times New Roman"/>
          <w:sz w:val="26"/>
          <w:szCs w:val="26"/>
          <w:lang w:eastAsia="ru-RU"/>
        </w:rPr>
        <w:t>4.4.4.-5.</w:t>
      </w:r>
      <w:r w:rsidRPr="000E35B6">
        <w:rPr>
          <w:rFonts w:ascii="Times New Roman" w:hAnsi="Times New Roman"/>
          <w:sz w:val="26"/>
          <w:szCs w:val="26"/>
          <w:lang w:eastAsia="ru-RU"/>
        </w:rPr>
        <w:t xml:space="preserve"> Прогноз объемов водоснабжения населенных пунктов</w:t>
      </w:r>
    </w:p>
    <w:tbl>
      <w:tblPr>
        <w:tblW w:w="5165" w:type="pct"/>
        <w:tblLayout w:type="fixed"/>
        <w:tblLook w:val="04A0" w:firstRow="1" w:lastRow="0" w:firstColumn="1" w:lastColumn="0" w:noHBand="0" w:noVBand="1"/>
      </w:tblPr>
      <w:tblGrid>
        <w:gridCol w:w="671"/>
        <w:gridCol w:w="2962"/>
        <w:gridCol w:w="1052"/>
        <w:gridCol w:w="1236"/>
        <w:gridCol w:w="1014"/>
        <w:gridCol w:w="684"/>
        <w:gridCol w:w="1141"/>
        <w:gridCol w:w="1127"/>
      </w:tblGrid>
      <w:tr w:rsidR="00227A5A" w:rsidRPr="00780368" w:rsidTr="00780368">
        <w:trPr>
          <w:trHeight w:val="20"/>
          <w:tblHeader/>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w:t>
            </w:r>
          </w:p>
        </w:tc>
        <w:tc>
          <w:tcPr>
            <w:tcW w:w="1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Населенный пункт</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750D95"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Числен</w:t>
            </w:r>
            <w:r w:rsidR="00EB70CB" w:rsidRPr="00780368">
              <w:rPr>
                <w:rFonts w:ascii="Times New Roman" w:eastAsia="Times New Roman" w:hAnsi="Times New Roman"/>
                <w:b/>
                <w:bCs/>
                <w:color w:val="000000"/>
                <w:sz w:val="24"/>
                <w:szCs w:val="24"/>
                <w:lang w:eastAsia="ru-RU"/>
              </w:rPr>
              <w:t>ность населения,  чел</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Норма, л/сут на человека</w:t>
            </w:r>
          </w:p>
        </w:tc>
        <w:tc>
          <w:tcPr>
            <w:tcW w:w="2006" w:type="pct"/>
            <w:gridSpan w:val="4"/>
            <w:tcBorders>
              <w:top w:val="single" w:sz="4" w:space="0" w:color="auto"/>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Объем воды, м</w:t>
            </w:r>
            <w:r w:rsidRPr="00780368">
              <w:rPr>
                <w:rFonts w:ascii="Times New Roman" w:eastAsia="Times New Roman" w:hAnsi="Times New Roman"/>
                <w:b/>
                <w:bCs/>
                <w:color w:val="000000"/>
                <w:sz w:val="24"/>
                <w:szCs w:val="24"/>
                <w:vertAlign w:val="superscript"/>
                <w:lang w:eastAsia="ru-RU"/>
              </w:rPr>
              <w:t>3</w:t>
            </w:r>
            <w:r w:rsidRPr="00780368">
              <w:rPr>
                <w:rFonts w:ascii="Times New Roman" w:eastAsia="Times New Roman" w:hAnsi="Times New Roman"/>
                <w:b/>
                <w:bCs/>
                <w:color w:val="000000"/>
                <w:sz w:val="24"/>
                <w:szCs w:val="24"/>
                <w:lang w:eastAsia="ru-RU"/>
              </w:rPr>
              <w:t>/сут</w:t>
            </w:r>
          </w:p>
        </w:tc>
      </w:tr>
      <w:tr w:rsidR="00227A5A" w:rsidRPr="00780368" w:rsidTr="00780368">
        <w:trPr>
          <w:trHeight w:val="20"/>
          <w:tblHeader/>
        </w:trPr>
        <w:tc>
          <w:tcPr>
            <w:tcW w:w="339" w:type="pct"/>
            <w:vMerge/>
            <w:tcBorders>
              <w:top w:val="single" w:sz="4" w:space="0" w:color="auto"/>
              <w:left w:val="single" w:sz="4" w:space="0" w:color="auto"/>
              <w:bottom w:val="single" w:sz="4" w:space="0" w:color="auto"/>
              <w:right w:val="single" w:sz="4" w:space="0" w:color="auto"/>
            </w:tcBorders>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p>
        </w:tc>
        <w:tc>
          <w:tcPr>
            <w:tcW w:w="1498" w:type="pct"/>
            <w:vMerge/>
            <w:tcBorders>
              <w:top w:val="single" w:sz="4" w:space="0" w:color="auto"/>
              <w:left w:val="single" w:sz="4" w:space="0" w:color="auto"/>
              <w:bottom w:val="single" w:sz="4" w:space="0" w:color="auto"/>
              <w:right w:val="single" w:sz="4" w:space="0" w:color="auto"/>
            </w:tcBorders>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На пожаротушение</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На полив</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На хозяйственно-питьевые нужды</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F35F95" w:rsidP="00EE1EC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w:t>
            </w:r>
            <w:r w:rsidR="00EB70CB" w:rsidRPr="00780368">
              <w:rPr>
                <w:rFonts w:ascii="Times New Roman" w:eastAsia="Times New Roman" w:hAnsi="Times New Roman"/>
                <w:b/>
                <w:bCs/>
                <w:color w:val="000000"/>
                <w:sz w:val="24"/>
                <w:szCs w:val="24"/>
                <w:lang w:eastAsia="ru-RU"/>
              </w:rPr>
              <w:t>сего</w:t>
            </w:r>
          </w:p>
        </w:tc>
      </w:tr>
      <w:tr w:rsidR="00EB70CB" w:rsidRPr="00780368" w:rsidTr="00780368">
        <w:trPr>
          <w:trHeight w:val="3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Первая очередь</w:t>
            </w:r>
          </w:p>
        </w:tc>
      </w:tr>
      <w:tr w:rsidR="00EB70CB" w:rsidRPr="00780368" w:rsidTr="00780368">
        <w:trPr>
          <w:trHeight w:val="3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Многоквартирная жилая застройка</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Бегуницы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2684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280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108</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134,2</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977,0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1219,2</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Большое Тешково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42</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280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2,1</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15,3</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71,4</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Ивановское</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280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0,8</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6,2</w:t>
            </w:r>
          </w:p>
        </w:tc>
      </w:tr>
      <w:tr w:rsidR="00227A5A" w:rsidRPr="00780368" w:rsidTr="00780368">
        <w:trPr>
          <w:trHeight w:val="36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Итого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2741</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992,26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1290,6</w:t>
            </w:r>
          </w:p>
        </w:tc>
      </w:tr>
      <w:tr w:rsidR="00EB70CB" w:rsidRPr="00780368" w:rsidTr="00780368">
        <w:trPr>
          <w:trHeight w:val="29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Индивидуальная жилая застройка</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Бегуницы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108</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22,5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27,9</w:t>
            </w:r>
          </w:p>
        </w:tc>
      </w:tr>
      <w:tr w:rsidR="00227A5A" w:rsidRPr="00780368" w:rsidTr="00780368">
        <w:trPr>
          <w:trHeight w:val="36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Большие Лашковицы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81</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4,1</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71,2</w:t>
            </w:r>
          </w:p>
        </w:tc>
      </w:tr>
      <w:tr w:rsidR="00227A5A" w:rsidRPr="00780368" w:rsidTr="00780368">
        <w:trPr>
          <w:trHeight w:val="37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Большое Тешково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185</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9,3</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38,5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47,7</w:t>
            </w:r>
          </w:p>
        </w:tc>
      </w:tr>
      <w:tr w:rsidR="00227A5A" w:rsidRPr="00780368" w:rsidTr="00780368">
        <w:trPr>
          <w:trHeight w:val="37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Гомонтово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89</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4,5</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72,9</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Зябицы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0,6</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56,3</w:t>
            </w:r>
          </w:p>
        </w:tc>
      </w:tr>
      <w:tr w:rsidR="00227A5A" w:rsidRPr="00780368" w:rsidTr="00780368">
        <w:trPr>
          <w:trHeight w:val="37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Ивановское</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91</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4,6</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14,8</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19,3</w:t>
            </w:r>
          </w:p>
        </w:tc>
      </w:tr>
      <w:tr w:rsidR="00227A5A" w:rsidRPr="00780368" w:rsidTr="00780368">
        <w:trPr>
          <w:trHeight w:val="43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227A5A"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Кайкино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6,8</w:t>
            </w:r>
          </w:p>
        </w:tc>
      </w:tr>
      <w:tr w:rsidR="00227A5A" w:rsidRPr="00780368" w:rsidTr="00780368">
        <w:trPr>
          <w:trHeight w:val="40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227A5A"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Карстолово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60,8</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227A5A"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Кирово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112</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5,6</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23,3</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82,9</w:t>
            </w:r>
          </w:p>
        </w:tc>
      </w:tr>
      <w:tr w:rsidR="00227A5A" w:rsidRPr="00780368" w:rsidTr="00780368">
        <w:trPr>
          <w:trHeight w:val="40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Коростовицы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0,8</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57,4</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Красное Брызгово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0,4</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55,5</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Лашковицы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22</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58,7</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Малое Тешково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0,8</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Марково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49</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2,5</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10,4</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Местаново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4,0</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71,0</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Радицы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0,0</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0,0</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Рукулицы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0,2</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0,3</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0,5</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Русское Брызгово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0,3</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55,3</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19.</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Синковицы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0,2</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0,3</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0,5</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Старые Бегуницы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57</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2,9</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14,7</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Теглицы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0,8</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57,4</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Томарово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0,4</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0,8</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Итого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1024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148,6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620,6</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ИТОГО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3 765</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1 141</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1 911</w:t>
            </w:r>
          </w:p>
        </w:tc>
      </w:tr>
      <w:tr w:rsidR="00EB70CB" w:rsidRPr="00780368" w:rsidTr="00780368">
        <w:trPr>
          <w:trHeight w:val="3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Временное население</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Бегуницы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47</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2,4</w:t>
            </w:r>
          </w:p>
        </w:tc>
      </w:tr>
      <w:tr w:rsidR="00227A5A" w:rsidRPr="00780368" w:rsidTr="00780368">
        <w:trPr>
          <w:trHeight w:val="6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lastRenderedPageBreak/>
              <w:t>2.  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Большие Лашковицы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95</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4,8</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4,8</w:t>
            </w:r>
          </w:p>
        </w:tc>
      </w:tr>
      <w:tr w:rsidR="00227A5A" w:rsidRPr="00780368" w:rsidTr="00EE1EC7">
        <w:trPr>
          <w:trHeight w:val="403"/>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Большое Тешково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58</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2,9</w:t>
            </w:r>
          </w:p>
        </w:tc>
      </w:tr>
      <w:tr w:rsidR="00227A5A" w:rsidRPr="00780368" w:rsidTr="00780368">
        <w:trPr>
          <w:trHeight w:val="30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Гомонтово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64</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Зябицы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100</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r>
      <w:tr w:rsidR="00227A5A" w:rsidRPr="00780368" w:rsidTr="00780368">
        <w:trPr>
          <w:trHeight w:val="28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Ивановское</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0,6</w:t>
            </w:r>
          </w:p>
        </w:tc>
      </w:tr>
      <w:tr w:rsidR="00227A5A" w:rsidRPr="00780368" w:rsidTr="00780368">
        <w:trPr>
          <w:trHeight w:val="36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Кайкино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106</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5,3</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5,3</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Карстолово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78</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3,9</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Кирово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80</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4,0</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Коростовицы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59</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3,0</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Красное Брызгово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61</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3,1</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3,1</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Лашковицы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116</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5,8</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5,8</w:t>
            </w:r>
          </w:p>
        </w:tc>
      </w:tr>
      <w:tr w:rsidR="00227A5A" w:rsidRPr="00780368" w:rsidTr="00780368">
        <w:trPr>
          <w:trHeight w:val="36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Малое Тешково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53</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2,7</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2,7</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Марково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64</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Местаново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67</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3,4</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Радицы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72</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3,6</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Рукулицы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108</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Русское Брызгово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170</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8,5</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19.</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Синковицы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67</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3,4</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Старые Бегуницы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33</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Теглицы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152</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7,6</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Томарово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114</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5,7</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5,7</w:t>
            </w:r>
          </w:p>
        </w:tc>
      </w:tr>
      <w:tr w:rsidR="00227A5A" w:rsidRPr="00780368" w:rsidTr="00780368">
        <w:trPr>
          <w:trHeight w:val="37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ind w:firstLineChars="400" w:firstLine="960"/>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1775</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88,8</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88,8</w:t>
            </w:r>
          </w:p>
        </w:tc>
      </w:tr>
      <w:tr w:rsidR="00EB70CB" w:rsidRPr="00780368" w:rsidTr="00780368">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Расчетный срок</w:t>
            </w:r>
          </w:p>
        </w:tc>
      </w:tr>
      <w:tr w:rsidR="00EB70CB" w:rsidRPr="00780368" w:rsidTr="00780368">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Многоквартирная жилая застройка</w:t>
            </w:r>
          </w:p>
        </w:tc>
      </w:tr>
      <w:tr w:rsidR="00227A5A" w:rsidRPr="00780368" w:rsidTr="00EE1EC7">
        <w:trPr>
          <w:trHeight w:val="319"/>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Бегуницы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2314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280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108</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115,7</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777,5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1001,2</w:t>
            </w:r>
          </w:p>
        </w:tc>
      </w:tr>
      <w:tr w:rsidR="00227A5A" w:rsidRPr="00780368" w:rsidTr="00780368">
        <w:trPr>
          <w:trHeight w:val="36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Большое Тешково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36</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280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12,1</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67,9</w:t>
            </w:r>
          </w:p>
        </w:tc>
      </w:tr>
      <w:tr w:rsidR="00227A5A" w:rsidRPr="00780368" w:rsidTr="00780368">
        <w:trPr>
          <w:trHeight w:val="37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Ивановское</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280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0,7</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r>
      <w:tr w:rsidR="00227A5A" w:rsidRPr="00780368" w:rsidTr="00780368">
        <w:trPr>
          <w:trHeight w:val="40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Итого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2363</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789,6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1069,1</w:t>
            </w:r>
          </w:p>
        </w:tc>
      </w:tr>
      <w:tr w:rsidR="00EB70CB" w:rsidRPr="00780368" w:rsidTr="00780368">
        <w:trPr>
          <w:trHeight w:val="3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Индивидуальная жилая застройка</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Бегуницы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153</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7,7</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29,4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37,0</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Большие Лашковицы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3,5</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68,0</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Большое Тешково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245</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12,3</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47,0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59,3</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lastRenderedPageBreak/>
              <w:t>4.</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Гомонтово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77</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3,9</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69,4</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Зябицы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0,5</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56,0</w:t>
            </w:r>
          </w:p>
        </w:tc>
      </w:tr>
      <w:tr w:rsidR="00227A5A" w:rsidRPr="00780368" w:rsidTr="00780368">
        <w:trPr>
          <w:trHeight w:val="31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Ивановское</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4,8</w:t>
            </w:r>
          </w:p>
        </w:tc>
      </w:tr>
      <w:tr w:rsidR="00227A5A" w:rsidRPr="00780368" w:rsidTr="00780368">
        <w:trPr>
          <w:trHeight w:val="30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Кайкино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59</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3,0</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11,8</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Карстолово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28</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59,6</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Кирово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97</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4,9</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77,5</w:t>
            </w:r>
          </w:p>
        </w:tc>
      </w:tr>
      <w:tr w:rsidR="00227A5A" w:rsidRPr="00780368" w:rsidTr="00780368">
        <w:trPr>
          <w:trHeight w:val="31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Коростовицы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0,7</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56,6</w:t>
            </w:r>
          </w:p>
        </w:tc>
      </w:tr>
      <w:tr w:rsidR="00227A5A" w:rsidRPr="00780368" w:rsidTr="00780368">
        <w:trPr>
          <w:trHeight w:val="40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Красное Брызгово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0,3</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55,2</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Лашковицы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19</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57,8</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Малое Тешково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0,7</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2,6</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Марково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98</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4,9</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14,7</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19,6</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Местаново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93</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4,7</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72,6</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Радицы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0,0</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0,0</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Рукулицы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2,6</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Русское Брызгово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0,3</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0,8</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55,0</w:t>
            </w:r>
          </w:p>
        </w:tc>
      </w:tr>
      <w:tr w:rsidR="00227A5A" w:rsidRPr="00780368" w:rsidTr="00780368">
        <w:trPr>
          <w:trHeight w:val="31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19.</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Синковицы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24</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2,6</w:t>
            </w:r>
          </w:p>
        </w:tc>
      </w:tr>
      <w:tr w:rsidR="00227A5A" w:rsidRPr="00780368" w:rsidTr="00780368">
        <w:trPr>
          <w:trHeight w:val="30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Старые Бегуницы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206</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10,3</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39,6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49,9</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Теглицы</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125</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62,0</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Томарово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0,3</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0,4</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0,7</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Итого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1310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142,9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615,6</w:t>
            </w:r>
          </w:p>
        </w:tc>
      </w:tr>
      <w:tr w:rsidR="00227A5A" w:rsidRPr="00780368" w:rsidTr="00780368">
        <w:trPr>
          <w:trHeight w:val="37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ИТОГО</w:t>
            </w:r>
          </w:p>
        </w:tc>
        <w:tc>
          <w:tcPr>
            <w:tcW w:w="532"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3673</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932,49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1685</w:t>
            </w:r>
          </w:p>
        </w:tc>
      </w:tr>
      <w:tr w:rsidR="00EB70CB" w:rsidRPr="00780368" w:rsidTr="00780368">
        <w:trPr>
          <w:trHeight w:val="3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Временное население</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Бегуницы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49</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2,5</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Большие Лашковицы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98</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4,9</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Большое Тешково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60</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3,0</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Гомонтово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66</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3,3</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3,3</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Зябицы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103</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5,2</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Ивановское</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0,6</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Кайкино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109</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5,5</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Карстолово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81</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4,1</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4,1</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9.</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Кирово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83</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4,2</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Коростовицы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60</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3,0</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Красное Брызгово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63</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3,2</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Лашковицы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120</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6,0</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6,0</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13.</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Малое Тешково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54</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2,7</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2,7</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lastRenderedPageBreak/>
              <w:t>14.</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Марково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66</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3,3</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3,3</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Местаново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69</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3,5</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16.</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Радицы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74</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3,7</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3,7</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Рукулицы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111</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5,6</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18.</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Русское Брызгово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175</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8,8</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8,8</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19.</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Синковицы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69</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3,5</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3,5</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20.</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Старые Бегуницы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34</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1,7</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21.</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Теглицы</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157</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7,9</w:t>
            </w:r>
          </w:p>
        </w:tc>
      </w:tr>
      <w:tr w:rsidR="00227A5A" w:rsidRPr="00780368" w:rsidTr="00780368">
        <w:trPr>
          <w:trHeight w:val="34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22.</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деревня Томарово</w:t>
            </w:r>
          </w:p>
        </w:tc>
        <w:tc>
          <w:tcPr>
            <w:tcW w:w="532" w:type="pct"/>
            <w:tcBorders>
              <w:top w:val="nil"/>
              <w:left w:val="nil"/>
              <w:bottom w:val="single" w:sz="8" w:space="0" w:color="auto"/>
              <w:right w:val="single" w:sz="8"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118</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50</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5,9</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5,9</w:t>
            </w:r>
          </w:p>
        </w:tc>
      </w:tr>
      <w:tr w:rsidR="00227A5A" w:rsidRPr="00780368" w:rsidTr="00780368">
        <w:trPr>
          <w:trHeight w:val="330"/>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ind w:firstLineChars="400" w:firstLine="960"/>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1498" w:type="pct"/>
            <w:tcBorders>
              <w:top w:val="nil"/>
              <w:left w:val="nil"/>
              <w:bottom w:val="single" w:sz="4" w:space="0" w:color="auto"/>
              <w:right w:val="single" w:sz="4" w:space="0" w:color="auto"/>
            </w:tcBorders>
            <w:shd w:val="clear" w:color="auto" w:fill="auto"/>
            <w:noWrap/>
            <w:vAlign w:val="center"/>
            <w:hideMark/>
          </w:tcPr>
          <w:p w:rsidR="00EB70CB" w:rsidRPr="00780368" w:rsidRDefault="00EB70CB" w:rsidP="00EE1EC7">
            <w:pPr>
              <w:spacing w:after="0" w:line="240" w:lineRule="auto"/>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1830</w:t>
            </w:r>
          </w:p>
        </w:tc>
        <w:tc>
          <w:tcPr>
            <w:tcW w:w="625"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center"/>
              <w:rPr>
                <w:rFonts w:ascii="Times New Roman" w:eastAsia="Times New Roman" w:hAnsi="Times New Roman"/>
                <w:color w:val="000000"/>
                <w:sz w:val="24"/>
                <w:szCs w:val="24"/>
                <w:lang w:eastAsia="ru-RU"/>
              </w:rPr>
            </w:pPr>
            <w:r w:rsidRPr="00780368">
              <w:rPr>
                <w:rFonts w:ascii="Times New Roman" w:eastAsia="Times New Roman" w:hAnsi="Times New Roman"/>
                <w:color w:val="000000"/>
                <w:sz w:val="24"/>
                <w:szCs w:val="24"/>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91,6</w:t>
            </w:r>
          </w:p>
        </w:tc>
        <w:tc>
          <w:tcPr>
            <w:tcW w:w="570" w:type="pct"/>
            <w:tcBorders>
              <w:top w:val="nil"/>
              <w:left w:val="nil"/>
              <w:bottom w:val="single" w:sz="4" w:space="0" w:color="auto"/>
              <w:right w:val="single" w:sz="4" w:space="0" w:color="auto"/>
            </w:tcBorders>
            <w:shd w:val="clear" w:color="auto" w:fill="auto"/>
            <w:vAlign w:val="center"/>
            <w:hideMark/>
          </w:tcPr>
          <w:p w:rsidR="00EB70CB" w:rsidRPr="00780368" w:rsidRDefault="00EB70CB" w:rsidP="00EE1EC7">
            <w:pPr>
              <w:spacing w:after="0" w:line="240" w:lineRule="auto"/>
              <w:jc w:val="right"/>
              <w:rPr>
                <w:rFonts w:ascii="Times New Roman" w:eastAsia="Times New Roman" w:hAnsi="Times New Roman"/>
                <w:b/>
                <w:bCs/>
                <w:color w:val="000000"/>
                <w:sz w:val="24"/>
                <w:szCs w:val="24"/>
                <w:lang w:eastAsia="ru-RU"/>
              </w:rPr>
            </w:pPr>
            <w:r w:rsidRPr="00780368">
              <w:rPr>
                <w:rFonts w:ascii="Times New Roman" w:eastAsia="Times New Roman" w:hAnsi="Times New Roman"/>
                <w:b/>
                <w:bCs/>
                <w:color w:val="000000"/>
                <w:sz w:val="24"/>
                <w:szCs w:val="24"/>
                <w:lang w:eastAsia="ru-RU"/>
              </w:rPr>
              <w:t>91,6</w:t>
            </w:r>
          </w:p>
        </w:tc>
      </w:tr>
    </w:tbl>
    <w:p w:rsidR="00880B43" w:rsidRPr="008F378D" w:rsidRDefault="00880B43" w:rsidP="00EE1EC7">
      <w:pPr>
        <w:keepNext/>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Водоснабжение сельскохозяйственных предприятий</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 xml:space="preserve">Для водоснабжения предприятий рекомендуется строительство локальных технических водозаборных сооружений для забора подземной воды на территории сельскохозяйственного предприятия. </w:t>
      </w:r>
    </w:p>
    <w:p w:rsidR="00880B43" w:rsidRPr="008F378D" w:rsidRDefault="00880B43" w:rsidP="00EE1EC7">
      <w:pPr>
        <w:keepNext/>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Зоны санитарной охраны</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(ЗСО). Для всех без исключения водопроводов хозяйственно-питьевого водоснабжения поселения должны быть разработаны проекты ЗСО, определяющие границы трех поясов источников воды, зоны водопроводных сооружений и водоводов, перечень инженерных мероприятий по организации зон и описание санитарного режима. Проект ЗСО должен разрабатываться с использованием данных санитарно-топографических, инженерно-геологических и топографических материалов. Проект ЗСО должен быть согласован с органами санитарно-эпидемиологической службы, геологии (при использовании подземных вод), а также с другими заинтересованными ведомствами и утверждаться в установленном порядке.</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Обустройство зон санитарной охраны должно проводиться согласно требованиям СанПиН 2.1.4-1110-02 «Зоны санитарной охраны источников водоснабжения и водопроводов питьевого назначения».</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Граница первого пояса зоны санитарной охраны от стен резервуаров чистой воды и водоразборного узла принята 30 метров; от стен водонапорной башни – 10 метров, от насосных станций – 15 метров.</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Ширина санитарно-защитной полосы принята по 10 метров в обе стороны от крайних линий водопроводов.</w:t>
      </w:r>
    </w:p>
    <w:p w:rsidR="00880B43" w:rsidRPr="008F378D" w:rsidRDefault="00880B43" w:rsidP="00EE1EC7">
      <w:pPr>
        <w:keepNext/>
        <w:spacing w:before="120" w:after="0" w:line="240" w:lineRule="auto"/>
        <w:rPr>
          <w:rFonts w:ascii="Times New Roman" w:hAnsi="Times New Roman"/>
          <w:sz w:val="26"/>
          <w:szCs w:val="26"/>
          <w:u w:val="single"/>
        </w:rPr>
      </w:pPr>
      <w:r w:rsidRPr="008F378D">
        <w:rPr>
          <w:rFonts w:ascii="Times New Roman" w:hAnsi="Times New Roman"/>
          <w:sz w:val="26"/>
          <w:szCs w:val="26"/>
          <w:u w:val="single"/>
        </w:rPr>
        <w:lastRenderedPageBreak/>
        <w:t>Мероприятия для зон санитарной охраны</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 xml:space="preserve">На территории </w:t>
      </w:r>
      <w:r w:rsidRPr="00880B43">
        <w:rPr>
          <w:rFonts w:ascii="Times New Roman" w:eastAsia="Times New Roman" w:hAnsi="Times New Roman"/>
          <w:b/>
          <w:sz w:val="26"/>
          <w:szCs w:val="26"/>
          <w:lang w:eastAsia="ru-RU"/>
        </w:rPr>
        <w:t>первого</w:t>
      </w:r>
      <w:r w:rsidRPr="00880B43">
        <w:rPr>
          <w:rFonts w:ascii="Times New Roman" w:eastAsia="Times New Roman" w:hAnsi="Times New Roman"/>
          <w:sz w:val="26"/>
          <w:szCs w:val="26"/>
          <w:lang w:eastAsia="ru-RU"/>
        </w:rPr>
        <w:t xml:space="preserve"> пояса поверхностных и подземных источников водоснабжения, а также водопроводных сооружений запрещаются все виды строительства, размещение любых зданий, прокладка трубопроводов, выпуск в поверхностные источники сточных вод, купание, водопой и выпас скота, стирка белья, рыбная ловля, применение для растений ядохимикатов и удобрений. Здания должны быть канализованы и организован отвод поверхностных вод. На территории, занимаемой лесом, допускаются только рубки ухода за лесом и санитарные рубки леса.</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 xml:space="preserve">На территории </w:t>
      </w:r>
      <w:r w:rsidRPr="00880B43">
        <w:rPr>
          <w:rFonts w:ascii="Times New Roman" w:eastAsia="Times New Roman" w:hAnsi="Times New Roman"/>
          <w:b/>
          <w:sz w:val="26"/>
          <w:szCs w:val="26"/>
          <w:lang w:eastAsia="ru-RU"/>
        </w:rPr>
        <w:t>второго</w:t>
      </w:r>
      <w:r w:rsidRPr="00880B43">
        <w:rPr>
          <w:rFonts w:ascii="Times New Roman" w:eastAsia="Times New Roman" w:hAnsi="Times New Roman"/>
          <w:sz w:val="26"/>
          <w:szCs w:val="26"/>
          <w:lang w:eastAsia="ru-RU"/>
        </w:rPr>
        <w:t xml:space="preserve"> пояса поверхностных и подземных источников водоснабжения, а также водопроводных сооружений надлежит осуществлять регулирование отведения территорий для населенных пунктов, лечебно-профилактических, промышленных и сельскохозяйственных объектов, благоустраивать промышленные предприятия, населенные пункты и отдельные здания, предусматривая организованное водоснабжение и водоотведение, устройство водонепроницаемых выгребов, организацию отвода загрязненных поверхностных вод и т.д. Для сточных вод, сбрасываемых в водотоки, надлежит принимать степень очистки, отвечающую требованиям действующих нормативов. На территории, занимаемой лесом, допускаются только рубки ухода за лесом и санитарные рубки леса. На территории второго пояса запрещается загрязнение территории нечистотами, размещение складов горюче-смазочных материалов, ядохимикатов и минеральных удобрений, кладбищ, скотомогильников, полей ассенизации и фильтрации, земледельческих полей орошения, навозохранилищ, силосных траншей, животноводческих и птицеводческих предприятий, применение удобрений и ядохимикатов, добыча песка и гравия из водотока или водоема. В пределах второго пояса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На территории второго пояса следует устанавливать места переправ, мостов и пристаней. При наличии судоходства надлежит оборудовать суда специальными устройствами для сбора бытовых, подсланевых вод и твердых отбросов, на пристанях предусматривать сливные станции и приемники для сбора твердых отбросов, а дебаркадеры и брандвахты – оборудовать приемниками для сбора нечистот.</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 xml:space="preserve">На территории </w:t>
      </w:r>
      <w:r w:rsidRPr="00880B43">
        <w:rPr>
          <w:rFonts w:ascii="Times New Roman" w:eastAsia="Times New Roman" w:hAnsi="Times New Roman"/>
          <w:b/>
          <w:sz w:val="26"/>
          <w:szCs w:val="26"/>
          <w:lang w:eastAsia="ru-RU"/>
        </w:rPr>
        <w:t>третьего</w:t>
      </w:r>
      <w:r w:rsidRPr="00880B43">
        <w:rPr>
          <w:rFonts w:ascii="Times New Roman" w:eastAsia="Times New Roman" w:hAnsi="Times New Roman"/>
          <w:sz w:val="26"/>
          <w:szCs w:val="26"/>
          <w:lang w:eastAsia="ru-RU"/>
        </w:rPr>
        <w:t xml:space="preserve"> пояса ЗСО надлежит предусматривать санитарные мероприятия такие же, как и для второго пояса. За исключением мероприятий в лесах, расположенных на территории третьего пояса: разрешаются проведение рубок леса главного и промежуточного пользования и закрепление за лесозаготовительными предприятиями древесины на корню на определенной площади, а также лесосечного фонда долгосрочного пользования. При использовании каналов и водохранилищ в качестве источников водоснабжения должны предусматриваться периодическая очистка их от отложений на дне и удаление водной растительности. Использование химических методов борьбы с зарастанием каналов и водохранилищ допускается при условии применения препаратов, разрешенных органами санитарно-эпидемиологической службы.</w:t>
      </w:r>
    </w:p>
    <w:p w:rsidR="00880B43" w:rsidRPr="00880B43" w:rsidRDefault="00880B43" w:rsidP="00EE1EC7">
      <w:pPr>
        <w:spacing w:before="120" w:after="0" w:line="240" w:lineRule="auto"/>
        <w:ind w:right="-1"/>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При прокладке водоводов по застроенной территории ширину санитарно-защитной полосы водоводов необходимо принимать по согласованию с органами санитарно-</w:t>
      </w:r>
      <w:r w:rsidRPr="00880B43">
        <w:rPr>
          <w:rFonts w:ascii="Times New Roman" w:eastAsia="Times New Roman" w:hAnsi="Times New Roman"/>
          <w:sz w:val="26"/>
          <w:szCs w:val="26"/>
          <w:lang w:eastAsia="ru-RU"/>
        </w:rPr>
        <w:lastRenderedPageBreak/>
        <w:t>эпидемиологической службы, но не менее 10 метров при диаметре до 1000 мм и не менее 20 метров при больших диаметрах в сухих грунтах и не менее 50 метров при строительстве в мокрых грунтах независимо от диаметра.</w:t>
      </w:r>
    </w:p>
    <w:p w:rsidR="00880B43" w:rsidRPr="008F378D" w:rsidRDefault="00880B43" w:rsidP="00EE1EC7">
      <w:pPr>
        <w:keepNext/>
        <w:spacing w:before="120" w:after="0" w:line="240" w:lineRule="auto"/>
        <w:rPr>
          <w:rFonts w:ascii="Times New Roman" w:hAnsi="Times New Roman"/>
          <w:sz w:val="26"/>
          <w:szCs w:val="26"/>
          <w:u w:val="single"/>
        </w:rPr>
      </w:pPr>
      <w:r w:rsidRPr="008F378D">
        <w:rPr>
          <w:rFonts w:ascii="Times New Roman" w:hAnsi="Times New Roman"/>
          <w:sz w:val="26"/>
          <w:szCs w:val="26"/>
          <w:u w:val="single"/>
        </w:rPr>
        <w:t>Мероприятия по обеспечению жителей поселения питьевой водой:</w:t>
      </w:r>
    </w:p>
    <w:p w:rsidR="00880B43" w:rsidRPr="00880B43" w:rsidRDefault="00880B43"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880B43">
        <w:rPr>
          <w:rFonts w:ascii="Times New Roman" w:hAnsi="Times New Roman"/>
          <w:iCs/>
          <w:sz w:val="26"/>
          <w:szCs w:val="26"/>
          <w:lang w:eastAsia="ru-RU"/>
        </w:rPr>
        <w:t>Инвентаризация потребителей: жителей поселения, государственных организаций и предприятий.</w:t>
      </w:r>
    </w:p>
    <w:p w:rsidR="00880B43" w:rsidRPr="00880B43" w:rsidRDefault="00880B43"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880B43">
        <w:rPr>
          <w:rFonts w:ascii="Times New Roman" w:hAnsi="Times New Roman"/>
          <w:iCs/>
          <w:sz w:val="26"/>
          <w:szCs w:val="26"/>
          <w:lang w:eastAsia="ru-RU"/>
        </w:rPr>
        <w:t>Планомерное обеспечение жителей поселения приборами учета подаваемой воды по доступным ценам.</w:t>
      </w:r>
    </w:p>
    <w:p w:rsidR="00880B43" w:rsidRPr="00880B43" w:rsidRDefault="00880B43"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880B43">
        <w:rPr>
          <w:rFonts w:ascii="Times New Roman" w:hAnsi="Times New Roman"/>
          <w:iCs/>
          <w:sz w:val="26"/>
          <w:szCs w:val="26"/>
          <w:lang w:eastAsia="ru-RU"/>
        </w:rPr>
        <w:t>Разработка и реализация программы по ресурсосбережению, внедрению новых технологий и материалов.</w:t>
      </w:r>
    </w:p>
    <w:p w:rsidR="00880B43" w:rsidRDefault="00880B43"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880B43">
        <w:rPr>
          <w:rFonts w:ascii="Times New Roman" w:hAnsi="Times New Roman"/>
          <w:iCs/>
          <w:sz w:val="26"/>
          <w:szCs w:val="26"/>
          <w:lang w:eastAsia="ru-RU"/>
        </w:rPr>
        <w:t xml:space="preserve">Разработка проектов систем водоснабжения с проведением гидравлического расчета для </w:t>
      </w:r>
      <w:r w:rsidR="00227A5A">
        <w:rPr>
          <w:rFonts w:ascii="Times New Roman" w:hAnsi="Times New Roman"/>
          <w:iCs/>
          <w:sz w:val="26"/>
          <w:szCs w:val="26"/>
          <w:lang w:eastAsia="ru-RU"/>
        </w:rPr>
        <w:t xml:space="preserve">объединенной </w:t>
      </w:r>
      <w:r w:rsidRPr="00880B43">
        <w:rPr>
          <w:rFonts w:ascii="Times New Roman" w:hAnsi="Times New Roman"/>
          <w:iCs/>
          <w:sz w:val="26"/>
          <w:szCs w:val="26"/>
          <w:lang w:eastAsia="ru-RU"/>
        </w:rPr>
        <w:t>водопроводн</w:t>
      </w:r>
      <w:r w:rsidR="00227A5A">
        <w:rPr>
          <w:rFonts w:ascii="Times New Roman" w:hAnsi="Times New Roman"/>
          <w:iCs/>
          <w:sz w:val="26"/>
          <w:szCs w:val="26"/>
          <w:lang w:eastAsia="ru-RU"/>
        </w:rPr>
        <w:t>ой</w:t>
      </w:r>
      <w:r w:rsidRPr="00880B43">
        <w:rPr>
          <w:rFonts w:ascii="Times New Roman" w:hAnsi="Times New Roman"/>
          <w:iCs/>
          <w:sz w:val="26"/>
          <w:szCs w:val="26"/>
          <w:lang w:eastAsia="ru-RU"/>
        </w:rPr>
        <w:t xml:space="preserve"> сет</w:t>
      </w:r>
      <w:r w:rsidR="00227A5A">
        <w:rPr>
          <w:rFonts w:ascii="Times New Roman" w:hAnsi="Times New Roman"/>
          <w:iCs/>
          <w:sz w:val="26"/>
          <w:szCs w:val="26"/>
          <w:lang w:eastAsia="ru-RU"/>
        </w:rPr>
        <w:t>и деревни Бегуницы, деревни Ивановское, деревни Кайкино и деревни Старые Бегуницы</w:t>
      </w:r>
      <w:r w:rsidRPr="00880B43">
        <w:rPr>
          <w:rFonts w:ascii="Times New Roman" w:hAnsi="Times New Roman"/>
          <w:iCs/>
          <w:sz w:val="26"/>
          <w:szCs w:val="26"/>
          <w:lang w:eastAsia="ru-RU"/>
        </w:rPr>
        <w:t>.</w:t>
      </w:r>
    </w:p>
    <w:p w:rsidR="004E1085" w:rsidRPr="004E1085" w:rsidRDefault="004E1085"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Строительство станции водоподготовки с резервуаром чистой воды и станцией второго подъема на территории водозаборных сооружений севернее деревни Бегуницы.</w:t>
      </w:r>
    </w:p>
    <w:p w:rsidR="00B239DA" w:rsidRPr="00B239DA" w:rsidRDefault="00B239DA"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880B43">
        <w:rPr>
          <w:rFonts w:ascii="Times New Roman" w:hAnsi="Times New Roman"/>
          <w:iCs/>
          <w:sz w:val="26"/>
          <w:szCs w:val="26"/>
          <w:lang w:eastAsia="ru-RU"/>
        </w:rPr>
        <w:t>Проведение гидрогеологических работ для строительства водозаборных сооружений вне жилой застройки в деревн</w:t>
      </w:r>
      <w:r w:rsidR="00744018">
        <w:rPr>
          <w:rFonts w:ascii="Times New Roman" w:hAnsi="Times New Roman"/>
          <w:iCs/>
          <w:sz w:val="26"/>
          <w:szCs w:val="26"/>
          <w:lang w:eastAsia="ru-RU"/>
        </w:rPr>
        <w:t>ях</w:t>
      </w:r>
      <w:r w:rsidR="00B97323">
        <w:rPr>
          <w:rFonts w:ascii="Times New Roman" w:hAnsi="Times New Roman"/>
          <w:iCs/>
          <w:sz w:val="26"/>
          <w:szCs w:val="26"/>
          <w:lang w:eastAsia="ru-RU"/>
        </w:rPr>
        <w:t xml:space="preserve"> </w:t>
      </w:r>
      <w:r w:rsidR="00744018">
        <w:rPr>
          <w:rFonts w:ascii="Times New Roman" w:hAnsi="Times New Roman"/>
          <w:iCs/>
          <w:sz w:val="26"/>
          <w:szCs w:val="26"/>
          <w:lang w:eastAsia="ru-RU"/>
        </w:rPr>
        <w:t xml:space="preserve">Большие Лашковицы, Гомонтово, </w:t>
      </w:r>
      <w:r>
        <w:rPr>
          <w:rFonts w:ascii="Times New Roman" w:hAnsi="Times New Roman"/>
          <w:iCs/>
          <w:sz w:val="26"/>
          <w:szCs w:val="26"/>
          <w:lang w:eastAsia="ru-RU"/>
        </w:rPr>
        <w:t>Лашковицы, Местаново, Синковицы, Томарово.</w:t>
      </w:r>
    </w:p>
    <w:p w:rsidR="004E1085" w:rsidRPr="004E1085" w:rsidRDefault="00B239DA"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880B43">
        <w:rPr>
          <w:rFonts w:ascii="Times New Roman" w:eastAsia="Times New Roman" w:hAnsi="Times New Roman"/>
          <w:sz w:val="26"/>
          <w:szCs w:val="26"/>
          <w:lang w:eastAsia="ru-RU"/>
        </w:rPr>
        <w:t xml:space="preserve">Обследование, утверждение запасов подземных вод и реконструкция </w:t>
      </w:r>
      <w:r w:rsidR="004E1085" w:rsidRPr="004E1085">
        <w:rPr>
          <w:rFonts w:ascii="Times New Roman" w:hAnsi="Times New Roman"/>
          <w:iCs/>
          <w:sz w:val="26"/>
          <w:szCs w:val="26"/>
          <w:lang w:eastAsia="ru-RU"/>
        </w:rPr>
        <w:t>водозаборной скважины в деревне Большое Тешково с установкой водоочистных сооружений.</w:t>
      </w:r>
    </w:p>
    <w:p w:rsidR="004E1085" w:rsidRPr="004E1085" w:rsidRDefault="004E1085"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Строительство водозаборной скважины для деревни Лашковицы с установкой водоочистных сооружений.</w:t>
      </w:r>
    </w:p>
    <w:p w:rsidR="004E1085" w:rsidRPr="004E1085" w:rsidRDefault="004E1085"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Строительство водозаборной скважины для деревни Гомонтово с установкой водоочистных сооружений.</w:t>
      </w:r>
    </w:p>
    <w:p w:rsidR="004E1085" w:rsidRDefault="004E1085"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Строительство водозаборной скважины для деревни Большие Лашковицы с установкой водоочистных сооружений.</w:t>
      </w:r>
    </w:p>
    <w:p w:rsidR="004E1085" w:rsidRPr="004E1085" w:rsidRDefault="004E1085"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Строительство водозаборной скважины для деревни Местаново с установкой водоочистных сооружений.</w:t>
      </w:r>
    </w:p>
    <w:p w:rsidR="004E1085" w:rsidRPr="004E1085" w:rsidRDefault="004E1085"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Строительство водозаборной скважины для деревни Синковицы с установкой водоочистных сооружений.</w:t>
      </w:r>
    </w:p>
    <w:p w:rsidR="004E1085" w:rsidRPr="004E1085" w:rsidRDefault="004E1085"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Строительство водозаборной скважины для деревни Томарово с установкой водоочистных сооружений.</w:t>
      </w:r>
    </w:p>
    <w:p w:rsidR="004E1085" w:rsidRPr="004E1085" w:rsidRDefault="004E1085" w:rsidP="0079202A">
      <w:pPr>
        <w:widowControl w:val="0"/>
        <w:numPr>
          <w:ilvl w:val="0"/>
          <w:numId w:val="76"/>
        </w:numPr>
        <w:tabs>
          <w:tab w:val="num" w:pos="1200"/>
        </w:tabs>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Монтаж водоочистных сооружений на водозаборных скважинах в деревн</w:t>
      </w:r>
      <w:r w:rsidR="00DE4EA1">
        <w:rPr>
          <w:rFonts w:ascii="Times New Roman" w:hAnsi="Times New Roman"/>
          <w:iCs/>
          <w:sz w:val="26"/>
          <w:szCs w:val="26"/>
          <w:lang w:eastAsia="ru-RU"/>
        </w:rPr>
        <w:t>ях</w:t>
      </w:r>
      <w:r w:rsidRPr="004E1085">
        <w:rPr>
          <w:rFonts w:ascii="Times New Roman" w:hAnsi="Times New Roman"/>
          <w:iCs/>
          <w:sz w:val="26"/>
          <w:szCs w:val="26"/>
          <w:lang w:eastAsia="ru-RU"/>
        </w:rPr>
        <w:t xml:space="preserve"> Зябицы, Кирово, </w:t>
      </w:r>
      <w:r w:rsidR="00DE4EA1" w:rsidRPr="004E1085">
        <w:rPr>
          <w:rFonts w:ascii="Times New Roman" w:hAnsi="Times New Roman"/>
          <w:iCs/>
          <w:sz w:val="26"/>
          <w:szCs w:val="26"/>
          <w:lang w:eastAsia="ru-RU"/>
        </w:rPr>
        <w:t>Коростовицы</w:t>
      </w:r>
      <w:r w:rsidR="00DE4EA1" w:rsidRPr="00DE4EA1">
        <w:rPr>
          <w:rFonts w:ascii="Times New Roman" w:hAnsi="Times New Roman"/>
          <w:iCs/>
          <w:sz w:val="26"/>
          <w:szCs w:val="26"/>
          <w:lang w:eastAsia="ru-RU"/>
        </w:rPr>
        <w:t xml:space="preserve">, </w:t>
      </w:r>
      <w:r w:rsidR="00DE4EA1" w:rsidRPr="00DE4EA1">
        <w:rPr>
          <w:rFonts w:ascii="Times New Roman" w:hAnsi="Times New Roman"/>
          <w:sz w:val="26"/>
          <w:szCs w:val="26"/>
        </w:rPr>
        <w:t xml:space="preserve">Местаново, </w:t>
      </w:r>
      <w:r w:rsidRPr="00DE4EA1">
        <w:rPr>
          <w:rFonts w:ascii="Times New Roman" w:hAnsi="Times New Roman"/>
          <w:iCs/>
          <w:sz w:val="26"/>
          <w:szCs w:val="26"/>
          <w:lang w:eastAsia="ru-RU"/>
        </w:rPr>
        <w:t xml:space="preserve">Рукулицы, </w:t>
      </w:r>
      <w:r w:rsidR="00B239DA" w:rsidRPr="00DE4EA1">
        <w:rPr>
          <w:rFonts w:ascii="Times New Roman" w:hAnsi="Times New Roman"/>
          <w:sz w:val="26"/>
          <w:szCs w:val="26"/>
        </w:rPr>
        <w:t>Синковицы и Томарово</w:t>
      </w:r>
      <w:r w:rsidRPr="00DE4EA1">
        <w:rPr>
          <w:rFonts w:ascii="Times New Roman" w:hAnsi="Times New Roman"/>
          <w:iCs/>
          <w:sz w:val="26"/>
          <w:szCs w:val="26"/>
          <w:lang w:eastAsia="ru-RU"/>
        </w:rPr>
        <w:t>.</w:t>
      </w:r>
    </w:p>
    <w:p w:rsidR="004E1085" w:rsidRDefault="004E1085"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4E1085">
        <w:rPr>
          <w:rFonts w:ascii="Times New Roman" w:hAnsi="Times New Roman"/>
          <w:iCs/>
          <w:sz w:val="26"/>
          <w:szCs w:val="26"/>
          <w:lang w:eastAsia="ru-RU"/>
        </w:rPr>
        <w:t xml:space="preserve">Строительство водопроводных сетей в деревнях Бегуницы, </w:t>
      </w:r>
      <w:r w:rsidR="00E52973" w:rsidRPr="0048743D">
        <w:rPr>
          <w:rFonts w:ascii="Times New Roman" w:hAnsi="Times New Roman"/>
          <w:iCs/>
          <w:sz w:val="26"/>
          <w:szCs w:val="26"/>
          <w:lang w:eastAsia="ru-RU"/>
        </w:rPr>
        <w:t>Большое Тешково,</w:t>
      </w:r>
      <w:r w:rsidR="000E5612">
        <w:rPr>
          <w:rFonts w:ascii="Times New Roman" w:hAnsi="Times New Roman"/>
          <w:iCs/>
          <w:sz w:val="26"/>
          <w:szCs w:val="26"/>
          <w:lang w:eastAsia="ru-RU"/>
        </w:rPr>
        <w:t xml:space="preserve"> </w:t>
      </w:r>
      <w:r w:rsidRPr="004E1085">
        <w:rPr>
          <w:rFonts w:ascii="Times New Roman" w:hAnsi="Times New Roman"/>
          <w:iCs/>
          <w:sz w:val="26"/>
          <w:szCs w:val="26"/>
          <w:lang w:eastAsia="ru-RU"/>
        </w:rPr>
        <w:t>Гомонтово</w:t>
      </w:r>
      <w:r w:rsidR="0048743D">
        <w:rPr>
          <w:rFonts w:ascii="Times New Roman" w:hAnsi="Times New Roman"/>
          <w:iCs/>
          <w:sz w:val="26"/>
          <w:szCs w:val="26"/>
          <w:lang w:eastAsia="ru-RU"/>
        </w:rPr>
        <w:t xml:space="preserve">, </w:t>
      </w:r>
      <w:r w:rsidR="00E52973" w:rsidRPr="0048743D">
        <w:rPr>
          <w:rFonts w:ascii="Times New Roman" w:hAnsi="Times New Roman"/>
          <w:iCs/>
          <w:sz w:val="26"/>
          <w:szCs w:val="26"/>
          <w:lang w:eastAsia="ru-RU"/>
        </w:rPr>
        <w:t xml:space="preserve">Зябицы, </w:t>
      </w:r>
      <w:r w:rsidR="0048743D" w:rsidRPr="0048743D">
        <w:rPr>
          <w:rFonts w:ascii="Times New Roman" w:hAnsi="Times New Roman"/>
          <w:iCs/>
          <w:sz w:val="26"/>
          <w:szCs w:val="26"/>
          <w:lang w:eastAsia="ru-RU"/>
        </w:rPr>
        <w:t xml:space="preserve">Ивановское, </w:t>
      </w:r>
      <w:r w:rsidR="00E52973">
        <w:rPr>
          <w:rFonts w:ascii="Times New Roman" w:hAnsi="Times New Roman"/>
          <w:iCs/>
          <w:sz w:val="26"/>
          <w:szCs w:val="26"/>
          <w:lang w:eastAsia="ru-RU"/>
        </w:rPr>
        <w:t>Кайкино, Марково,</w:t>
      </w:r>
      <w:r w:rsidR="000E5612">
        <w:rPr>
          <w:rFonts w:ascii="Times New Roman" w:hAnsi="Times New Roman"/>
          <w:iCs/>
          <w:sz w:val="26"/>
          <w:szCs w:val="26"/>
          <w:lang w:eastAsia="ru-RU"/>
        </w:rPr>
        <w:t xml:space="preserve"> </w:t>
      </w:r>
      <w:r w:rsidR="00E52973">
        <w:rPr>
          <w:rFonts w:ascii="Times New Roman" w:hAnsi="Times New Roman"/>
          <w:iCs/>
          <w:sz w:val="26"/>
          <w:szCs w:val="26"/>
          <w:lang w:eastAsia="ru-RU"/>
        </w:rPr>
        <w:t>Старые Бегуницы.</w:t>
      </w:r>
    </w:p>
    <w:p w:rsidR="00880B43" w:rsidRPr="00880B43" w:rsidRDefault="00880B43" w:rsidP="0079202A">
      <w:pPr>
        <w:widowControl w:val="0"/>
        <w:numPr>
          <w:ilvl w:val="0"/>
          <w:numId w:val="76"/>
        </w:numPr>
        <w:autoSpaceDE w:val="0"/>
        <w:autoSpaceDN w:val="0"/>
        <w:adjustRightInd w:val="0"/>
        <w:spacing w:before="120" w:after="0" w:line="240" w:lineRule="auto"/>
        <w:jc w:val="both"/>
        <w:rPr>
          <w:rFonts w:ascii="Times New Roman" w:hAnsi="Times New Roman"/>
          <w:iCs/>
          <w:sz w:val="26"/>
          <w:szCs w:val="26"/>
          <w:lang w:eastAsia="ru-RU"/>
        </w:rPr>
      </w:pPr>
      <w:r w:rsidRPr="00880B43">
        <w:rPr>
          <w:rFonts w:ascii="Times New Roman" w:hAnsi="Times New Roman"/>
          <w:iCs/>
          <w:sz w:val="26"/>
          <w:szCs w:val="26"/>
          <w:lang w:eastAsia="ru-RU"/>
        </w:rPr>
        <w:t>Обследование, утверждение запасов подземных вод и реконструкция во</w:t>
      </w:r>
      <w:r w:rsidR="00B239DA">
        <w:rPr>
          <w:rFonts w:ascii="Times New Roman" w:hAnsi="Times New Roman"/>
          <w:iCs/>
          <w:sz w:val="26"/>
          <w:szCs w:val="26"/>
          <w:lang w:eastAsia="ru-RU"/>
        </w:rPr>
        <w:t xml:space="preserve">дозаборных сооружений для </w:t>
      </w:r>
      <w:r w:rsidR="000828C7">
        <w:rPr>
          <w:rFonts w:ascii="Times New Roman" w:hAnsi="Times New Roman"/>
          <w:iCs/>
          <w:sz w:val="26"/>
          <w:szCs w:val="26"/>
          <w:lang w:eastAsia="ru-RU"/>
        </w:rPr>
        <w:t xml:space="preserve">деревень Бегуницы, </w:t>
      </w:r>
      <w:r w:rsidR="000828C7">
        <w:rPr>
          <w:rFonts w:ascii="Times New Roman" w:eastAsia="Times New Roman" w:hAnsi="Times New Roman"/>
          <w:sz w:val="26"/>
          <w:szCs w:val="26"/>
          <w:lang w:eastAsia="ru-RU"/>
        </w:rPr>
        <w:t xml:space="preserve">Зябицы, Кирово, </w:t>
      </w:r>
      <w:r w:rsidR="002E1707">
        <w:rPr>
          <w:rFonts w:ascii="Times New Roman" w:eastAsia="Times New Roman" w:hAnsi="Times New Roman"/>
          <w:sz w:val="26"/>
          <w:szCs w:val="26"/>
          <w:lang w:eastAsia="ru-RU"/>
        </w:rPr>
        <w:t>Коростовицы</w:t>
      </w:r>
      <w:r w:rsidR="002E1707">
        <w:rPr>
          <w:rFonts w:ascii="Times New Roman" w:hAnsi="Times New Roman"/>
          <w:iCs/>
          <w:sz w:val="26"/>
          <w:szCs w:val="26"/>
          <w:lang w:eastAsia="ru-RU"/>
        </w:rPr>
        <w:t xml:space="preserve">, </w:t>
      </w:r>
      <w:r w:rsidR="002E1707">
        <w:rPr>
          <w:rFonts w:ascii="Times New Roman" w:eastAsia="Times New Roman" w:hAnsi="Times New Roman"/>
          <w:sz w:val="26"/>
          <w:szCs w:val="26"/>
          <w:lang w:eastAsia="ru-RU"/>
        </w:rPr>
        <w:t xml:space="preserve">Рукулицы. </w:t>
      </w:r>
    </w:p>
    <w:p w:rsidR="00880B43" w:rsidRPr="00880B43" w:rsidRDefault="00880B43" w:rsidP="0079202A">
      <w:pPr>
        <w:widowControl w:val="0"/>
        <w:numPr>
          <w:ilvl w:val="0"/>
          <w:numId w:val="76"/>
        </w:numPr>
        <w:autoSpaceDE w:val="0"/>
        <w:autoSpaceDN w:val="0"/>
        <w:adjustRightInd w:val="0"/>
        <w:spacing w:before="120" w:after="0" w:line="240" w:lineRule="auto"/>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lastRenderedPageBreak/>
        <w:t>Организация контроля качества питьевой воды для всех водозаборных сооружений.</w:t>
      </w:r>
    </w:p>
    <w:p w:rsidR="00880B43" w:rsidRPr="00880B43" w:rsidRDefault="00880B43" w:rsidP="0079202A">
      <w:pPr>
        <w:widowControl w:val="0"/>
        <w:numPr>
          <w:ilvl w:val="0"/>
          <w:numId w:val="76"/>
        </w:numPr>
        <w:autoSpaceDE w:val="0"/>
        <w:autoSpaceDN w:val="0"/>
        <w:adjustRightInd w:val="0"/>
        <w:spacing w:before="120" w:after="0" w:line="240" w:lineRule="auto"/>
        <w:jc w:val="both"/>
        <w:rPr>
          <w:rFonts w:ascii="Times New Roman" w:eastAsia="Times New Roman" w:hAnsi="Times New Roman"/>
          <w:sz w:val="26"/>
          <w:szCs w:val="26"/>
          <w:lang w:eastAsia="ru-RU"/>
        </w:rPr>
      </w:pPr>
      <w:r w:rsidRPr="00880B43">
        <w:rPr>
          <w:rFonts w:ascii="Times New Roman" w:eastAsia="Times New Roman" w:hAnsi="Times New Roman"/>
          <w:sz w:val="26"/>
          <w:szCs w:val="26"/>
          <w:lang w:eastAsia="ru-RU"/>
        </w:rPr>
        <w:t>Разработка проектов зон санитарной охраны и организация мероприятий по охране зон санитарной охраны для всех водозаборных сооружений.</w:t>
      </w:r>
    </w:p>
    <w:p w:rsidR="00880B43" w:rsidRPr="00880B43" w:rsidRDefault="00880B43" w:rsidP="00EE1EC7">
      <w:pPr>
        <w:spacing w:before="120" w:after="0" w:line="240" w:lineRule="auto"/>
        <w:jc w:val="both"/>
        <w:rPr>
          <w:rFonts w:ascii="Times New Roman" w:eastAsia="Times New Roman" w:hAnsi="Times New Roman"/>
          <w:sz w:val="26"/>
          <w:szCs w:val="26"/>
          <w:lang w:eastAsia="ru-RU"/>
        </w:rPr>
      </w:pPr>
    </w:p>
    <w:p w:rsidR="00804A03" w:rsidRPr="00C076F2" w:rsidRDefault="00804A03" w:rsidP="00EE1EC7">
      <w:pPr>
        <w:keepNext/>
        <w:keepLines/>
        <w:spacing w:before="120" w:after="0" w:line="240" w:lineRule="auto"/>
        <w:jc w:val="center"/>
        <w:outlineLvl w:val="0"/>
        <w:rPr>
          <w:rFonts w:ascii="Times New Roman" w:hAnsi="Times New Roman"/>
          <w:b/>
          <w:bCs/>
          <w:sz w:val="26"/>
          <w:szCs w:val="26"/>
        </w:rPr>
      </w:pPr>
      <w:bookmarkStart w:id="231" w:name="_Toc383099322"/>
      <w:r w:rsidRPr="00C076F2">
        <w:rPr>
          <w:rFonts w:ascii="Times New Roman" w:hAnsi="Times New Roman"/>
          <w:b/>
          <w:bCs/>
          <w:sz w:val="26"/>
          <w:szCs w:val="26"/>
        </w:rPr>
        <w:t>4.4.5. Водоотведение</w:t>
      </w:r>
      <w:bookmarkEnd w:id="231"/>
    </w:p>
    <w:p w:rsidR="00804A03" w:rsidRPr="00E47B6F" w:rsidRDefault="00804A03" w:rsidP="00EE1EC7">
      <w:pPr>
        <w:spacing w:before="120" w:after="0" w:line="240" w:lineRule="auto"/>
        <w:jc w:val="both"/>
        <w:rPr>
          <w:rFonts w:ascii="Times New Roman" w:hAnsi="Times New Roman"/>
          <w:b/>
          <w:i/>
          <w:sz w:val="26"/>
          <w:szCs w:val="26"/>
          <w:lang w:eastAsia="ru-RU"/>
        </w:rPr>
      </w:pPr>
      <w:r w:rsidRPr="00E47B6F">
        <w:rPr>
          <w:rFonts w:ascii="Times New Roman" w:hAnsi="Times New Roman"/>
          <w:b/>
          <w:i/>
          <w:sz w:val="26"/>
          <w:szCs w:val="26"/>
          <w:lang w:eastAsia="ru-RU"/>
        </w:rPr>
        <w:t>Существующее положение</w:t>
      </w:r>
    </w:p>
    <w:p w:rsidR="00804A03" w:rsidRPr="00E47B6F" w:rsidRDefault="00804A03" w:rsidP="00EE1EC7">
      <w:pPr>
        <w:spacing w:before="120" w:after="0" w:line="240" w:lineRule="auto"/>
        <w:jc w:val="both"/>
        <w:rPr>
          <w:rFonts w:ascii="Times New Roman" w:hAnsi="Times New Roman"/>
          <w:sz w:val="26"/>
          <w:szCs w:val="26"/>
          <w:u w:val="single"/>
          <w:lang w:eastAsia="ru-RU"/>
        </w:rPr>
      </w:pPr>
      <w:r w:rsidRPr="00E47B6F">
        <w:rPr>
          <w:rFonts w:ascii="Times New Roman" w:hAnsi="Times New Roman"/>
          <w:sz w:val="26"/>
          <w:szCs w:val="26"/>
          <w:u w:val="single"/>
          <w:lang w:eastAsia="ru-RU"/>
        </w:rPr>
        <w:t>Схема водоотведения</w:t>
      </w:r>
    </w:p>
    <w:p w:rsidR="00804A03" w:rsidRPr="00FA03F6" w:rsidRDefault="00804A03" w:rsidP="00EE1EC7">
      <w:pPr>
        <w:spacing w:before="120" w:after="0" w:line="240" w:lineRule="auto"/>
        <w:jc w:val="both"/>
        <w:rPr>
          <w:rFonts w:ascii="Times New Roman" w:hAnsi="Times New Roman"/>
          <w:sz w:val="26"/>
          <w:szCs w:val="26"/>
          <w:lang w:eastAsia="ru-RU"/>
        </w:rPr>
      </w:pPr>
      <w:r w:rsidRPr="00FA03F6">
        <w:rPr>
          <w:rFonts w:ascii="Times New Roman" w:hAnsi="Times New Roman"/>
          <w:sz w:val="26"/>
          <w:szCs w:val="26"/>
          <w:lang w:eastAsia="ru-RU"/>
        </w:rPr>
        <w:t xml:space="preserve">В настоящее время сточные воды канализованной части жилой многоквартирной застройки деревни </w:t>
      </w:r>
      <w:r>
        <w:rPr>
          <w:rFonts w:ascii="Times New Roman" w:hAnsi="Times New Roman"/>
          <w:sz w:val="26"/>
          <w:szCs w:val="26"/>
          <w:lang w:eastAsia="ru-RU"/>
        </w:rPr>
        <w:t>Бегуницы</w:t>
      </w:r>
      <w:r w:rsidRPr="00FA03F6">
        <w:rPr>
          <w:rFonts w:ascii="Times New Roman" w:hAnsi="Times New Roman"/>
          <w:sz w:val="26"/>
          <w:szCs w:val="26"/>
          <w:lang w:eastAsia="ru-RU"/>
        </w:rPr>
        <w:t xml:space="preserve">, объектов соцкультбыта и других предприятий по канализационным сетям поступают на насосную станцию, которая в свою очередь подает стоки на очистные сооружения. </w:t>
      </w:r>
    </w:p>
    <w:p w:rsidR="00804A03" w:rsidRPr="00FA03F6" w:rsidRDefault="00804A03" w:rsidP="00EE1EC7">
      <w:pPr>
        <w:spacing w:before="120" w:after="0" w:line="240" w:lineRule="auto"/>
        <w:jc w:val="both"/>
        <w:rPr>
          <w:rFonts w:ascii="Times New Roman" w:hAnsi="Times New Roman"/>
          <w:sz w:val="26"/>
          <w:szCs w:val="26"/>
          <w:lang w:eastAsia="ru-RU"/>
        </w:rPr>
      </w:pPr>
      <w:r w:rsidRPr="00FA03F6">
        <w:rPr>
          <w:rFonts w:ascii="Times New Roman" w:hAnsi="Times New Roman"/>
          <w:sz w:val="26"/>
          <w:szCs w:val="26"/>
          <w:lang w:eastAsia="ru-RU"/>
        </w:rPr>
        <w:t xml:space="preserve">Одиночное протяжение магистральных коллекторов, принятых в муниципальную собственность, составляет 7,43 км. </w:t>
      </w:r>
    </w:p>
    <w:p w:rsidR="00804A03" w:rsidRPr="009A405D" w:rsidRDefault="00804A03" w:rsidP="00EE1EC7">
      <w:pPr>
        <w:spacing w:before="120" w:after="0" w:line="240" w:lineRule="auto"/>
        <w:jc w:val="both"/>
        <w:rPr>
          <w:rFonts w:ascii="Times New Roman" w:hAnsi="Times New Roman"/>
          <w:sz w:val="26"/>
          <w:szCs w:val="26"/>
          <w:lang w:eastAsia="ru-RU"/>
        </w:rPr>
      </w:pPr>
      <w:r w:rsidRPr="009A405D">
        <w:rPr>
          <w:rFonts w:ascii="Times New Roman" w:hAnsi="Times New Roman"/>
          <w:sz w:val="26"/>
          <w:szCs w:val="26"/>
          <w:lang w:eastAsia="ru-RU"/>
        </w:rPr>
        <w:t xml:space="preserve">Остальные жители поселения для удаления жидких бытовых отходов пользуются выгребами, септиками и уличными туалетами. </w:t>
      </w:r>
    </w:p>
    <w:p w:rsidR="00804A03" w:rsidRPr="00E47B6F" w:rsidRDefault="00804A03" w:rsidP="00EE1EC7">
      <w:pPr>
        <w:spacing w:before="120" w:after="0" w:line="240" w:lineRule="auto"/>
        <w:jc w:val="both"/>
        <w:rPr>
          <w:rFonts w:ascii="Times New Roman" w:hAnsi="Times New Roman"/>
          <w:sz w:val="26"/>
          <w:szCs w:val="26"/>
          <w:u w:val="single"/>
          <w:lang w:eastAsia="ru-RU"/>
        </w:rPr>
      </w:pPr>
      <w:r w:rsidRPr="00E47B6F">
        <w:rPr>
          <w:rFonts w:ascii="Times New Roman" w:hAnsi="Times New Roman"/>
          <w:sz w:val="26"/>
          <w:szCs w:val="26"/>
          <w:u w:val="single"/>
          <w:lang w:eastAsia="ru-RU"/>
        </w:rPr>
        <w:t>Очистные сооружения</w:t>
      </w:r>
    </w:p>
    <w:p w:rsidR="00804A03" w:rsidRPr="00994CBE" w:rsidRDefault="00804A03" w:rsidP="00EE1EC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Канализационные очистные сооружения введены в эксплуатацию в 1977 году. П</w:t>
      </w:r>
      <w:r w:rsidRPr="00994CBE">
        <w:rPr>
          <w:rFonts w:ascii="Times New Roman" w:hAnsi="Times New Roman"/>
          <w:sz w:val="26"/>
          <w:szCs w:val="26"/>
          <w:lang w:eastAsia="ru-RU"/>
        </w:rPr>
        <w:t xml:space="preserve">роизводительность  </w:t>
      </w:r>
      <w:r>
        <w:rPr>
          <w:rFonts w:ascii="Times New Roman" w:hAnsi="Times New Roman"/>
          <w:sz w:val="26"/>
          <w:szCs w:val="26"/>
          <w:lang w:eastAsia="ru-RU"/>
        </w:rPr>
        <w:t>к</w:t>
      </w:r>
      <w:r w:rsidRPr="00994CBE">
        <w:rPr>
          <w:rFonts w:ascii="Times New Roman" w:hAnsi="Times New Roman"/>
          <w:sz w:val="26"/>
          <w:szCs w:val="26"/>
          <w:lang w:eastAsia="ru-RU"/>
        </w:rPr>
        <w:t>анализационны</w:t>
      </w:r>
      <w:r>
        <w:rPr>
          <w:rFonts w:ascii="Times New Roman" w:hAnsi="Times New Roman"/>
          <w:sz w:val="26"/>
          <w:szCs w:val="26"/>
          <w:lang w:eastAsia="ru-RU"/>
        </w:rPr>
        <w:t>х</w:t>
      </w:r>
      <w:r w:rsidRPr="00994CBE">
        <w:rPr>
          <w:rFonts w:ascii="Times New Roman" w:hAnsi="Times New Roman"/>
          <w:sz w:val="26"/>
          <w:szCs w:val="26"/>
          <w:lang w:eastAsia="ru-RU"/>
        </w:rPr>
        <w:t xml:space="preserve"> очистны</w:t>
      </w:r>
      <w:r>
        <w:rPr>
          <w:rFonts w:ascii="Times New Roman" w:hAnsi="Times New Roman"/>
          <w:sz w:val="26"/>
          <w:szCs w:val="26"/>
          <w:lang w:eastAsia="ru-RU"/>
        </w:rPr>
        <w:t>х</w:t>
      </w:r>
      <w:r w:rsidRPr="00994CBE">
        <w:rPr>
          <w:rFonts w:ascii="Times New Roman" w:hAnsi="Times New Roman"/>
          <w:sz w:val="26"/>
          <w:szCs w:val="26"/>
          <w:lang w:eastAsia="ru-RU"/>
        </w:rPr>
        <w:t xml:space="preserve"> сооружени</w:t>
      </w:r>
      <w:r>
        <w:rPr>
          <w:rFonts w:ascii="Times New Roman" w:hAnsi="Times New Roman"/>
          <w:sz w:val="26"/>
          <w:szCs w:val="26"/>
          <w:lang w:eastAsia="ru-RU"/>
        </w:rPr>
        <w:t>й</w:t>
      </w:r>
      <w:r w:rsidRPr="00994CBE">
        <w:rPr>
          <w:rFonts w:ascii="Times New Roman" w:hAnsi="Times New Roman"/>
          <w:sz w:val="26"/>
          <w:szCs w:val="26"/>
          <w:lang w:eastAsia="ru-RU"/>
        </w:rPr>
        <w:t xml:space="preserve"> составляет </w:t>
      </w:r>
      <w:r>
        <w:rPr>
          <w:rFonts w:ascii="Times New Roman" w:hAnsi="Times New Roman"/>
          <w:sz w:val="26"/>
          <w:szCs w:val="26"/>
          <w:lang w:eastAsia="ru-RU"/>
        </w:rPr>
        <w:t>14</w:t>
      </w:r>
      <w:r w:rsidRPr="00994CBE">
        <w:rPr>
          <w:rFonts w:ascii="Times New Roman" w:hAnsi="Times New Roman"/>
          <w:sz w:val="26"/>
          <w:szCs w:val="26"/>
          <w:lang w:eastAsia="ru-RU"/>
        </w:rPr>
        <w:t xml:space="preserve">00 м³/сут. </w:t>
      </w:r>
    </w:p>
    <w:p w:rsidR="00804A03" w:rsidRPr="00386ED6" w:rsidRDefault="00804A03" w:rsidP="00EE1EC7">
      <w:pPr>
        <w:spacing w:before="120" w:after="0" w:line="240" w:lineRule="auto"/>
        <w:jc w:val="both"/>
        <w:rPr>
          <w:rFonts w:ascii="Times New Roman" w:hAnsi="Times New Roman"/>
          <w:sz w:val="26"/>
          <w:szCs w:val="26"/>
          <w:lang w:eastAsia="ru-RU"/>
        </w:rPr>
      </w:pPr>
      <w:r w:rsidRPr="00386ED6">
        <w:rPr>
          <w:rFonts w:ascii="Times New Roman" w:hAnsi="Times New Roman"/>
          <w:sz w:val="26"/>
          <w:szCs w:val="26"/>
          <w:lang w:eastAsia="ru-RU"/>
        </w:rPr>
        <w:t>Состав сооружений: приемная камера, песколовка, 4 первичных отстойника, здание биофильтров, 3 вторичных отстойника, контактный резервуар, хлораторная, иловые площадки.</w:t>
      </w:r>
    </w:p>
    <w:p w:rsidR="00804A03" w:rsidRPr="00386ED6" w:rsidRDefault="00804A03" w:rsidP="00EE1EC7">
      <w:pPr>
        <w:spacing w:before="120" w:after="0" w:line="240" w:lineRule="auto"/>
        <w:jc w:val="both"/>
        <w:rPr>
          <w:rFonts w:ascii="Times New Roman" w:hAnsi="Times New Roman"/>
          <w:sz w:val="26"/>
          <w:szCs w:val="26"/>
          <w:lang w:eastAsia="ru-RU"/>
        </w:rPr>
      </w:pPr>
      <w:r w:rsidRPr="00386ED6">
        <w:rPr>
          <w:rFonts w:ascii="Times New Roman" w:hAnsi="Times New Roman"/>
          <w:sz w:val="26"/>
          <w:szCs w:val="26"/>
          <w:lang w:eastAsia="ru-RU"/>
        </w:rPr>
        <w:t xml:space="preserve">Выпуск очищенных сточных вод осуществляется на поля фильтрации. </w:t>
      </w:r>
    </w:p>
    <w:p w:rsidR="00C50AC1" w:rsidRDefault="00C50AC1" w:rsidP="00EE1EC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В 2012 году проведено обследование канализационных очистных сооружений. Отчет по обследованию приведен в томе 5 «Исходно-разрешительная документация» (раздел «Дополнительная информация», пункт 10. Водоканал, файл «Обследование КОС, д.</w:t>
      </w:r>
      <w:r w:rsidR="000E5612">
        <w:rPr>
          <w:rFonts w:ascii="Times New Roman" w:hAnsi="Times New Roman"/>
          <w:sz w:val="26"/>
          <w:szCs w:val="26"/>
          <w:lang w:eastAsia="ru-RU"/>
        </w:rPr>
        <w:t xml:space="preserve"> </w:t>
      </w:r>
      <w:r>
        <w:rPr>
          <w:rFonts w:ascii="Times New Roman" w:hAnsi="Times New Roman"/>
          <w:sz w:val="26"/>
          <w:szCs w:val="26"/>
          <w:lang w:eastAsia="ru-RU"/>
        </w:rPr>
        <w:t xml:space="preserve">Бегуницы 08.06.12). </w:t>
      </w:r>
    </w:p>
    <w:p w:rsidR="00804A03" w:rsidRPr="00386ED6" w:rsidRDefault="00804A03" w:rsidP="00EE1EC7">
      <w:pPr>
        <w:spacing w:before="120" w:after="0" w:line="240" w:lineRule="auto"/>
        <w:jc w:val="both"/>
        <w:rPr>
          <w:rFonts w:ascii="Times New Roman" w:hAnsi="Times New Roman"/>
          <w:sz w:val="26"/>
          <w:szCs w:val="26"/>
          <w:lang w:eastAsia="ru-RU"/>
        </w:rPr>
      </w:pPr>
      <w:r w:rsidRPr="00386ED6">
        <w:rPr>
          <w:rFonts w:ascii="Times New Roman" w:hAnsi="Times New Roman"/>
          <w:sz w:val="26"/>
          <w:szCs w:val="26"/>
          <w:lang w:eastAsia="ru-RU"/>
        </w:rPr>
        <w:t>Техническо</w:t>
      </w:r>
      <w:r>
        <w:rPr>
          <w:rFonts w:ascii="Times New Roman" w:hAnsi="Times New Roman"/>
          <w:sz w:val="26"/>
          <w:szCs w:val="26"/>
          <w:lang w:eastAsia="ru-RU"/>
        </w:rPr>
        <w:t>е</w:t>
      </w:r>
      <w:r w:rsidRPr="00386ED6">
        <w:rPr>
          <w:rFonts w:ascii="Times New Roman" w:hAnsi="Times New Roman"/>
          <w:sz w:val="26"/>
          <w:szCs w:val="26"/>
          <w:lang w:eastAsia="ru-RU"/>
        </w:rPr>
        <w:t xml:space="preserve"> состояние – неудовлетворительное</w:t>
      </w:r>
      <w:r w:rsidR="005745B4">
        <w:rPr>
          <w:rFonts w:ascii="Times New Roman" w:hAnsi="Times New Roman"/>
          <w:sz w:val="26"/>
          <w:szCs w:val="26"/>
          <w:lang w:eastAsia="ru-RU"/>
        </w:rPr>
        <w:t>, практически не работают</w:t>
      </w:r>
      <w:r w:rsidRPr="00386ED6">
        <w:rPr>
          <w:rFonts w:ascii="Times New Roman" w:hAnsi="Times New Roman"/>
          <w:sz w:val="26"/>
          <w:szCs w:val="26"/>
          <w:lang w:eastAsia="ru-RU"/>
        </w:rPr>
        <w:t xml:space="preserve">. Для дальнейшей эксплуатации и достижения показателей очищенных сточных вод, удовлетворяющих природоохранным требованиям к сбросу на поля фильтрации необходимо проведение </w:t>
      </w:r>
      <w:r w:rsidR="00626B14">
        <w:rPr>
          <w:rFonts w:ascii="Times New Roman" w:hAnsi="Times New Roman"/>
          <w:sz w:val="26"/>
          <w:szCs w:val="26"/>
          <w:lang w:eastAsia="ru-RU"/>
        </w:rPr>
        <w:t>полная реконструкция (строительство новых блоков)</w:t>
      </w:r>
      <w:r w:rsidR="005745B4">
        <w:rPr>
          <w:rFonts w:ascii="Times New Roman" w:hAnsi="Times New Roman"/>
          <w:sz w:val="26"/>
          <w:szCs w:val="26"/>
          <w:lang w:eastAsia="ru-RU"/>
        </w:rPr>
        <w:t xml:space="preserve"> </w:t>
      </w:r>
      <w:r w:rsidRPr="00386ED6">
        <w:rPr>
          <w:rFonts w:ascii="Times New Roman" w:hAnsi="Times New Roman"/>
          <w:sz w:val="26"/>
          <w:szCs w:val="26"/>
          <w:lang w:eastAsia="ru-RU"/>
        </w:rPr>
        <w:t>канализационных очистных сооружений.</w:t>
      </w:r>
    </w:p>
    <w:p w:rsidR="00804A03" w:rsidRPr="00E47B6F" w:rsidRDefault="00804A03" w:rsidP="00EE1EC7">
      <w:pPr>
        <w:keepNext/>
        <w:spacing w:before="120" w:after="0" w:line="240" w:lineRule="auto"/>
        <w:jc w:val="both"/>
        <w:rPr>
          <w:rFonts w:ascii="Times New Roman" w:hAnsi="Times New Roman"/>
          <w:sz w:val="26"/>
          <w:szCs w:val="26"/>
          <w:u w:val="single"/>
          <w:lang w:eastAsia="ru-RU"/>
        </w:rPr>
      </w:pPr>
      <w:r w:rsidRPr="00E47B6F">
        <w:rPr>
          <w:rFonts w:ascii="Times New Roman" w:hAnsi="Times New Roman"/>
          <w:sz w:val="26"/>
          <w:szCs w:val="26"/>
          <w:u w:val="single"/>
          <w:lang w:eastAsia="ru-RU"/>
        </w:rPr>
        <w:t>Объемы водоотведения</w:t>
      </w:r>
    </w:p>
    <w:p w:rsidR="00395CAE" w:rsidRPr="00005BAB" w:rsidRDefault="00395CAE" w:rsidP="00EE1EC7">
      <w:pPr>
        <w:spacing w:before="120" w:after="0" w:line="240" w:lineRule="auto"/>
        <w:rPr>
          <w:rFonts w:ascii="Times New Roman" w:hAnsi="Times New Roman"/>
          <w:sz w:val="26"/>
          <w:szCs w:val="26"/>
        </w:rPr>
      </w:pPr>
      <w:r w:rsidRPr="00005BAB">
        <w:rPr>
          <w:rFonts w:ascii="Times New Roman" w:hAnsi="Times New Roman"/>
          <w:sz w:val="26"/>
          <w:szCs w:val="26"/>
        </w:rPr>
        <w:t>Таблица</w:t>
      </w:r>
      <w:r w:rsidR="000E5612">
        <w:rPr>
          <w:rFonts w:ascii="Times New Roman" w:hAnsi="Times New Roman"/>
          <w:sz w:val="26"/>
          <w:szCs w:val="26"/>
        </w:rPr>
        <w:t xml:space="preserve"> </w:t>
      </w:r>
      <w:r>
        <w:rPr>
          <w:rFonts w:ascii="Times New Roman" w:hAnsi="Times New Roman"/>
          <w:sz w:val="26"/>
          <w:szCs w:val="26"/>
          <w:lang w:eastAsia="ru-RU"/>
        </w:rPr>
        <w:t>4.4.5.-1</w:t>
      </w:r>
      <w:r w:rsidRPr="00005BAB">
        <w:rPr>
          <w:rFonts w:ascii="Times New Roman" w:hAnsi="Times New Roman"/>
          <w:sz w:val="26"/>
          <w:szCs w:val="26"/>
        </w:rPr>
        <w:t xml:space="preserve">. Сведения об объемах </w:t>
      </w:r>
      <w:r>
        <w:rPr>
          <w:rFonts w:ascii="Times New Roman" w:hAnsi="Times New Roman"/>
          <w:sz w:val="26"/>
          <w:szCs w:val="26"/>
        </w:rPr>
        <w:t>водоотведения</w:t>
      </w:r>
      <w:r w:rsidR="000E5612">
        <w:rPr>
          <w:rFonts w:ascii="Times New Roman" w:hAnsi="Times New Roman"/>
          <w:sz w:val="26"/>
          <w:szCs w:val="26"/>
        </w:rPr>
        <w:t>за 2012 год</w:t>
      </w:r>
    </w:p>
    <w:tbl>
      <w:tblPr>
        <w:tblpPr w:leftFromText="180" w:rightFromText="180"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2520"/>
        <w:gridCol w:w="3417"/>
      </w:tblGrid>
      <w:tr w:rsidR="00395CAE" w:rsidRPr="00780368" w:rsidTr="000E5612">
        <w:trPr>
          <w:tblHeader/>
        </w:trPr>
        <w:tc>
          <w:tcPr>
            <w:tcW w:w="1864" w:type="pct"/>
            <w:vMerge w:val="restart"/>
            <w:vAlign w:val="center"/>
          </w:tcPr>
          <w:p w:rsidR="00395CAE" w:rsidRPr="00780368" w:rsidRDefault="00395CAE" w:rsidP="000E5612">
            <w:pPr>
              <w:spacing w:before="120" w:after="0"/>
              <w:jc w:val="center"/>
              <w:rPr>
                <w:rFonts w:ascii="Times New Roman" w:hAnsi="Times New Roman"/>
                <w:b/>
                <w:spacing w:val="-1"/>
                <w:sz w:val="24"/>
                <w:szCs w:val="24"/>
              </w:rPr>
            </w:pPr>
            <w:r w:rsidRPr="00780368">
              <w:rPr>
                <w:rFonts w:ascii="Times New Roman" w:hAnsi="Times New Roman"/>
                <w:b/>
                <w:spacing w:val="-1"/>
                <w:sz w:val="24"/>
                <w:szCs w:val="24"/>
              </w:rPr>
              <w:t>Потребители</w:t>
            </w:r>
          </w:p>
        </w:tc>
        <w:tc>
          <w:tcPr>
            <w:tcW w:w="3136" w:type="pct"/>
            <w:gridSpan w:val="2"/>
            <w:vAlign w:val="center"/>
          </w:tcPr>
          <w:p w:rsidR="00395CAE" w:rsidRPr="00780368" w:rsidRDefault="00E945C9" w:rsidP="000E5612">
            <w:pPr>
              <w:spacing w:after="0"/>
              <w:jc w:val="center"/>
              <w:rPr>
                <w:rFonts w:ascii="Times New Roman" w:hAnsi="Times New Roman"/>
                <w:b/>
                <w:spacing w:val="-1"/>
                <w:sz w:val="24"/>
                <w:szCs w:val="24"/>
              </w:rPr>
            </w:pPr>
            <w:r w:rsidRPr="00780368">
              <w:rPr>
                <w:rFonts w:ascii="Times New Roman" w:hAnsi="Times New Roman"/>
                <w:b/>
                <w:spacing w:val="-1"/>
                <w:sz w:val="24"/>
                <w:szCs w:val="24"/>
              </w:rPr>
              <w:t>Объем стоков</w:t>
            </w:r>
          </w:p>
        </w:tc>
      </w:tr>
      <w:tr w:rsidR="00395CAE" w:rsidRPr="00780368" w:rsidTr="000E5612">
        <w:trPr>
          <w:tblHeader/>
        </w:trPr>
        <w:tc>
          <w:tcPr>
            <w:tcW w:w="1864" w:type="pct"/>
            <w:vMerge/>
            <w:vAlign w:val="center"/>
          </w:tcPr>
          <w:p w:rsidR="00395CAE" w:rsidRPr="00780368" w:rsidRDefault="00395CAE" w:rsidP="000E5612">
            <w:pPr>
              <w:spacing w:after="0"/>
              <w:jc w:val="center"/>
              <w:rPr>
                <w:rFonts w:ascii="Times New Roman" w:hAnsi="Times New Roman"/>
                <w:b/>
                <w:spacing w:val="-1"/>
                <w:sz w:val="24"/>
                <w:szCs w:val="24"/>
              </w:rPr>
            </w:pPr>
          </w:p>
        </w:tc>
        <w:tc>
          <w:tcPr>
            <w:tcW w:w="1331" w:type="pct"/>
            <w:vAlign w:val="center"/>
          </w:tcPr>
          <w:p w:rsidR="00395CAE" w:rsidRPr="00780368" w:rsidRDefault="00395CAE" w:rsidP="000E5612">
            <w:pPr>
              <w:spacing w:after="0"/>
              <w:jc w:val="center"/>
              <w:rPr>
                <w:rFonts w:ascii="Times New Roman" w:hAnsi="Times New Roman"/>
                <w:b/>
                <w:spacing w:val="-1"/>
                <w:sz w:val="24"/>
                <w:szCs w:val="24"/>
              </w:rPr>
            </w:pPr>
            <w:r w:rsidRPr="00780368">
              <w:rPr>
                <w:rFonts w:ascii="Times New Roman" w:hAnsi="Times New Roman"/>
                <w:b/>
                <w:spacing w:val="-1"/>
                <w:sz w:val="24"/>
                <w:szCs w:val="24"/>
              </w:rPr>
              <w:t>за год, тысяч м³/год</w:t>
            </w:r>
          </w:p>
        </w:tc>
        <w:tc>
          <w:tcPr>
            <w:tcW w:w="1805" w:type="pct"/>
            <w:vAlign w:val="center"/>
          </w:tcPr>
          <w:p w:rsidR="00395CAE" w:rsidRPr="00780368" w:rsidRDefault="00395CAE" w:rsidP="000E5612">
            <w:pPr>
              <w:spacing w:after="0"/>
              <w:jc w:val="center"/>
              <w:rPr>
                <w:rFonts w:ascii="Times New Roman" w:hAnsi="Times New Roman"/>
                <w:b/>
                <w:spacing w:val="-1"/>
                <w:sz w:val="24"/>
                <w:szCs w:val="24"/>
              </w:rPr>
            </w:pPr>
            <w:r w:rsidRPr="00780368">
              <w:rPr>
                <w:rFonts w:ascii="Times New Roman" w:hAnsi="Times New Roman"/>
                <w:b/>
                <w:spacing w:val="-1"/>
                <w:sz w:val="24"/>
                <w:szCs w:val="24"/>
              </w:rPr>
              <w:t>в среднем за сутки,  м³/сут</w:t>
            </w:r>
          </w:p>
        </w:tc>
      </w:tr>
      <w:tr w:rsidR="00395CAE" w:rsidRPr="00780368" w:rsidTr="009E496A">
        <w:tc>
          <w:tcPr>
            <w:tcW w:w="1864" w:type="pct"/>
          </w:tcPr>
          <w:p w:rsidR="00395CAE" w:rsidRPr="00780368" w:rsidRDefault="00395CAE" w:rsidP="009E496A">
            <w:pPr>
              <w:spacing w:after="0"/>
              <w:rPr>
                <w:rFonts w:ascii="Times New Roman" w:hAnsi="Times New Roman"/>
                <w:spacing w:val="-1"/>
                <w:sz w:val="24"/>
                <w:szCs w:val="24"/>
              </w:rPr>
            </w:pPr>
            <w:r w:rsidRPr="00780368">
              <w:rPr>
                <w:rFonts w:ascii="Times New Roman" w:hAnsi="Times New Roman"/>
                <w:spacing w:val="-1"/>
                <w:sz w:val="24"/>
                <w:szCs w:val="24"/>
              </w:rPr>
              <w:t>Население</w:t>
            </w:r>
          </w:p>
        </w:tc>
        <w:tc>
          <w:tcPr>
            <w:tcW w:w="1331"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204,5</w:t>
            </w:r>
          </w:p>
        </w:tc>
        <w:tc>
          <w:tcPr>
            <w:tcW w:w="1805"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560,3</w:t>
            </w:r>
          </w:p>
        </w:tc>
      </w:tr>
      <w:tr w:rsidR="00395CAE" w:rsidRPr="00780368" w:rsidTr="009E496A">
        <w:tc>
          <w:tcPr>
            <w:tcW w:w="1864" w:type="pct"/>
          </w:tcPr>
          <w:p w:rsidR="00395CAE" w:rsidRPr="00780368" w:rsidRDefault="00395CAE" w:rsidP="009E496A">
            <w:pPr>
              <w:spacing w:after="0"/>
              <w:rPr>
                <w:rFonts w:ascii="Times New Roman" w:hAnsi="Times New Roman"/>
                <w:spacing w:val="-1"/>
                <w:sz w:val="24"/>
                <w:szCs w:val="24"/>
              </w:rPr>
            </w:pPr>
            <w:r w:rsidRPr="00780368">
              <w:rPr>
                <w:rFonts w:ascii="Times New Roman" w:hAnsi="Times New Roman"/>
                <w:spacing w:val="-1"/>
                <w:sz w:val="24"/>
                <w:szCs w:val="24"/>
              </w:rPr>
              <w:t>Бюджетные организации</w:t>
            </w:r>
          </w:p>
        </w:tc>
        <w:tc>
          <w:tcPr>
            <w:tcW w:w="1331"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7,4</w:t>
            </w:r>
          </w:p>
        </w:tc>
        <w:tc>
          <w:tcPr>
            <w:tcW w:w="1805"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30,0</w:t>
            </w:r>
          </w:p>
        </w:tc>
      </w:tr>
      <w:tr w:rsidR="00395CAE" w:rsidRPr="00780368" w:rsidTr="009E496A">
        <w:tc>
          <w:tcPr>
            <w:tcW w:w="1864" w:type="pct"/>
          </w:tcPr>
          <w:p w:rsidR="00395CAE" w:rsidRPr="00780368" w:rsidRDefault="00395CAE" w:rsidP="009E496A">
            <w:pPr>
              <w:spacing w:after="0"/>
              <w:rPr>
                <w:rFonts w:ascii="Times New Roman" w:hAnsi="Times New Roman"/>
                <w:spacing w:val="-1"/>
                <w:sz w:val="24"/>
                <w:szCs w:val="24"/>
              </w:rPr>
            </w:pPr>
            <w:r w:rsidRPr="00780368">
              <w:rPr>
                <w:rFonts w:ascii="Times New Roman" w:hAnsi="Times New Roman"/>
                <w:spacing w:val="-1"/>
                <w:sz w:val="24"/>
                <w:szCs w:val="24"/>
              </w:rPr>
              <w:t>Прочие потребители</w:t>
            </w:r>
          </w:p>
        </w:tc>
        <w:tc>
          <w:tcPr>
            <w:tcW w:w="1331"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9,6</w:t>
            </w:r>
          </w:p>
        </w:tc>
        <w:tc>
          <w:tcPr>
            <w:tcW w:w="1805"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26,3</w:t>
            </w:r>
          </w:p>
        </w:tc>
      </w:tr>
      <w:tr w:rsidR="00395CAE" w:rsidRPr="00780368" w:rsidTr="009E496A">
        <w:tc>
          <w:tcPr>
            <w:tcW w:w="1864" w:type="pct"/>
          </w:tcPr>
          <w:p w:rsidR="00395CAE" w:rsidRPr="00780368" w:rsidRDefault="00395CAE" w:rsidP="009E496A">
            <w:pPr>
              <w:spacing w:after="0"/>
              <w:rPr>
                <w:rFonts w:ascii="Times New Roman" w:hAnsi="Times New Roman"/>
                <w:spacing w:val="-1"/>
                <w:sz w:val="24"/>
                <w:szCs w:val="24"/>
              </w:rPr>
            </w:pPr>
            <w:r w:rsidRPr="00780368">
              <w:rPr>
                <w:rFonts w:ascii="Times New Roman" w:hAnsi="Times New Roman"/>
                <w:spacing w:val="-1"/>
                <w:sz w:val="24"/>
                <w:szCs w:val="24"/>
              </w:rPr>
              <w:t>Итого</w:t>
            </w:r>
          </w:p>
        </w:tc>
        <w:tc>
          <w:tcPr>
            <w:tcW w:w="1331"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221,5</w:t>
            </w:r>
          </w:p>
        </w:tc>
        <w:tc>
          <w:tcPr>
            <w:tcW w:w="1805" w:type="pct"/>
            <w:vAlign w:val="bottom"/>
          </w:tcPr>
          <w:p w:rsidR="00395CAE" w:rsidRPr="00780368" w:rsidRDefault="00E945C9" w:rsidP="009E496A">
            <w:pPr>
              <w:spacing w:after="0"/>
              <w:jc w:val="center"/>
              <w:rPr>
                <w:rFonts w:ascii="Times New Roman" w:hAnsi="Times New Roman"/>
                <w:spacing w:val="-1"/>
                <w:sz w:val="24"/>
                <w:szCs w:val="24"/>
              </w:rPr>
            </w:pPr>
            <w:r w:rsidRPr="00780368">
              <w:rPr>
                <w:rFonts w:ascii="Times New Roman" w:hAnsi="Times New Roman"/>
                <w:spacing w:val="-1"/>
                <w:sz w:val="24"/>
                <w:szCs w:val="24"/>
              </w:rPr>
              <w:t>616,6</w:t>
            </w:r>
          </w:p>
        </w:tc>
      </w:tr>
    </w:tbl>
    <w:p w:rsidR="00804A03" w:rsidRPr="00B54F83" w:rsidRDefault="00804A03" w:rsidP="00EE1EC7">
      <w:pPr>
        <w:spacing w:before="120" w:after="0" w:line="240" w:lineRule="auto"/>
        <w:jc w:val="both"/>
        <w:rPr>
          <w:rFonts w:ascii="Times New Roman" w:hAnsi="Times New Roman"/>
          <w:sz w:val="26"/>
          <w:szCs w:val="26"/>
          <w:lang w:eastAsia="ru-RU"/>
        </w:rPr>
      </w:pPr>
      <w:r w:rsidRPr="00B54F83">
        <w:rPr>
          <w:rFonts w:ascii="Times New Roman" w:hAnsi="Times New Roman"/>
          <w:sz w:val="26"/>
          <w:szCs w:val="26"/>
          <w:lang w:eastAsia="ru-RU"/>
        </w:rPr>
        <w:lastRenderedPageBreak/>
        <w:t>Проблемы системы водоотведения:</w:t>
      </w:r>
    </w:p>
    <w:p w:rsidR="00804A03" w:rsidRPr="00B54F83" w:rsidRDefault="00E86C9C" w:rsidP="00EE1EC7">
      <w:pPr>
        <w:numPr>
          <w:ilvl w:val="0"/>
          <w:numId w:val="9"/>
        </w:numPr>
        <w:spacing w:before="120" w:after="0" w:line="240" w:lineRule="auto"/>
        <w:contextualSpacing/>
        <w:jc w:val="both"/>
        <w:rPr>
          <w:rFonts w:ascii="Times New Roman" w:hAnsi="Times New Roman"/>
          <w:sz w:val="26"/>
          <w:szCs w:val="26"/>
        </w:rPr>
      </w:pPr>
      <w:r>
        <w:rPr>
          <w:rFonts w:ascii="Times New Roman" w:hAnsi="Times New Roman"/>
          <w:sz w:val="26"/>
          <w:szCs w:val="26"/>
        </w:rPr>
        <w:t>ц</w:t>
      </w:r>
      <w:r w:rsidR="00804A03" w:rsidRPr="00B54F83">
        <w:rPr>
          <w:rFonts w:ascii="Times New Roman" w:hAnsi="Times New Roman"/>
          <w:sz w:val="26"/>
          <w:szCs w:val="26"/>
        </w:rPr>
        <w:t>ентрализованной системой водоотведения обеспечены</w:t>
      </w:r>
      <w:r>
        <w:rPr>
          <w:rFonts w:ascii="Times New Roman" w:hAnsi="Times New Roman"/>
          <w:sz w:val="26"/>
          <w:szCs w:val="26"/>
        </w:rPr>
        <w:t xml:space="preserve"> только жители деревня Бегуницы;</w:t>
      </w:r>
    </w:p>
    <w:p w:rsidR="00804A03" w:rsidRPr="00B54F83" w:rsidRDefault="00E86C9C" w:rsidP="00EE1EC7">
      <w:pPr>
        <w:numPr>
          <w:ilvl w:val="0"/>
          <w:numId w:val="9"/>
        </w:numPr>
        <w:spacing w:before="120" w:after="0" w:line="240" w:lineRule="auto"/>
        <w:contextualSpacing/>
        <w:jc w:val="both"/>
        <w:rPr>
          <w:rFonts w:ascii="Times New Roman" w:hAnsi="Times New Roman"/>
          <w:sz w:val="26"/>
          <w:szCs w:val="26"/>
        </w:rPr>
      </w:pPr>
      <w:r>
        <w:rPr>
          <w:rFonts w:ascii="Times New Roman" w:hAnsi="Times New Roman"/>
          <w:sz w:val="26"/>
          <w:szCs w:val="26"/>
        </w:rPr>
        <w:t>с</w:t>
      </w:r>
      <w:r w:rsidR="00804A03" w:rsidRPr="00B54F83">
        <w:rPr>
          <w:rFonts w:ascii="Times New Roman" w:hAnsi="Times New Roman"/>
          <w:sz w:val="26"/>
          <w:szCs w:val="26"/>
        </w:rPr>
        <w:t xml:space="preserve">истема водоотведения деревни Бегуницы нуждается в </w:t>
      </w:r>
      <w:r w:rsidR="00CC1A57">
        <w:rPr>
          <w:rFonts w:ascii="Times New Roman" w:hAnsi="Times New Roman"/>
          <w:sz w:val="26"/>
          <w:szCs w:val="26"/>
        </w:rPr>
        <w:t>капитальном ремонте</w:t>
      </w:r>
      <w:r>
        <w:rPr>
          <w:rFonts w:ascii="Times New Roman" w:hAnsi="Times New Roman"/>
          <w:sz w:val="26"/>
          <w:szCs w:val="26"/>
        </w:rPr>
        <w:t>;</w:t>
      </w:r>
    </w:p>
    <w:p w:rsidR="00804A03" w:rsidRDefault="00E86C9C" w:rsidP="00EE1EC7">
      <w:pPr>
        <w:numPr>
          <w:ilvl w:val="0"/>
          <w:numId w:val="9"/>
        </w:numPr>
        <w:spacing w:before="120" w:after="0" w:line="240" w:lineRule="auto"/>
        <w:contextualSpacing/>
        <w:jc w:val="both"/>
        <w:rPr>
          <w:rFonts w:ascii="Times New Roman" w:hAnsi="Times New Roman"/>
          <w:sz w:val="26"/>
          <w:szCs w:val="26"/>
        </w:rPr>
      </w:pPr>
      <w:r>
        <w:rPr>
          <w:rFonts w:ascii="Times New Roman" w:hAnsi="Times New Roman"/>
          <w:sz w:val="26"/>
          <w:szCs w:val="26"/>
        </w:rPr>
        <w:t>о</w:t>
      </w:r>
      <w:r w:rsidR="00804A03" w:rsidRPr="00B54F83">
        <w:rPr>
          <w:rFonts w:ascii="Times New Roman" w:hAnsi="Times New Roman"/>
          <w:sz w:val="26"/>
          <w:szCs w:val="26"/>
        </w:rPr>
        <w:t>чистные сооружения находятся в неудовлетворительном состоянии и нуждаются в реконструкции.</w:t>
      </w:r>
    </w:p>
    <w:p w:rsidR="000E7874" w:rsidRPr="000E7874" w:rsidRDefault="000E7874" w:rsidP="00EE1EC7">
      <w:pPr>
        <w:keepNext/>
        <w:spacing w:before="120" w:after="0" w:line="240" w:lineRule="auto"/>
        <w:rPr>
          <w:rFonts w:ascii="Times New Roman" w:hAnsi="Times New Roman"/>
          <w:b/>
          <w:i/>
          <w:sz w:val="26"/>
          <w:szCs w:val="26"/>
        </w:rPr>
      </w:pPr>
      <w:r w:rsidRPr="000E7874">
        <w:rPr>
          <w:rFonts w:ascii="Times New Roman" w:hAnsi="Times New Roman"/>
          <w:b/>
          <w:i/>
          <w:sz w:val="26"/>
          <w:szCs w:val="26"/>
        </w:rPr>
        <w:t>Проектные предложения</w:t>
      </w:r>
    </w:p>
    <w:p w:rsidR="000E7874" w:rsidRPr="000E7874" w:rsidRDefault="000E7874" w:rsidP="00EE1EC7">
      <w:p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Проектные предложения по водоотведению населенных пунктов разработаны на основании расчетов численности населения в условиях экономического развития поселения.</w:t>
      </w:r>
    </w:p>
    <w:p w:rsidR="000E7874" w:rsidRPr="000E7874" w:rsidRDefault="000E7874" w:rsidP="00EE1EC7">
      <w:pPr>
        <w:spacing w:before="120" w:after="0" w:line="240" w:lineRule="auto"/>
        <w:rPr>
          <w:rFonts w:ascii="Times New Roman" w:hAnsi="Times New Roman"/>
          <w:sz w:val="26"/>
          <w:szCs w:val="26"/>
          <w:u w:val="single"/>
        </w:rPr>
      </w:pPr>
      <w:r w:rsidRPr="000E7874">
        <w:rPr>
          <w:rFonts w:ascii="Times New Roman" w:hAnsi="Times New Roman"/>
          <w:sz w:val="26"/>
          <w:szCs w:val="26"/>
          <w:u w:val="single"/>
        </w:rPr>
        <w:t>Основные направления развития систем водоотведения</w:t>
      </w:r>
    </w:p>
    <w:p w:rsidR="000E7874" w:rsidRPr="000E7874" w:rsidRDefault="000E7874" w:rsidP="0079202A">
      <w:pPr>
        <w:numPr>
          <w:ilvl w:val="0"/>
          <w:numId w:val="81"/>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прекращение сброса недостаточно очищенных сточных вод;</w:t>
      </w:r>
    </w:p>
    <w:p w:rsidR="000E7874" w:rsidRPr="000E7874" w:rsidRDefault="000E7874" w:rsidP="0079202A">
      <w:pPr>
        <w:numPr>
          <w:ilvl w:val="0"/>
          <w:numId w:val="81"/>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строительство канализационных очистных сооружений с внедрением новых технологий для обеспечения качества очистки сточных вод в соответствии с действующими нормативами;</w:t>
      </w:r>
    </w:p>
    <w:p w:rsidR="000E7874" w:rsidRPr="000E7874" w:rsidRDefault="000E7874" w:rsidP="0079202A">
      <w:pPr>
        <w:numPr>
          <w:ilvl w:val="0"/>
          <w:numId w:val="81"/>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строительство и реконструкция канализационных самотечных и напорных коллекторов, используя современные материалы и технологии.</w:t>
      </w:r>
    </w:p>
    <w:p w:rsidR="000E7874" w:rsidRPr="000E7874" w:rsidRDefault="000E7874" w:rsidP="00EE1EC7">
      <w:pPr>
        <w:spacing w:before="120" w:after="0" w:line="240" w:lineRule="auto"/>
        <w:rPr>
          <w:rFonts w:ascii="Times New Roman" w:hAnsi="Times New Roman"/>
          <w:sz w:val="26"/>
          <w:szCs w:val="26"/>
          <w:u w:val="single"/>
        </w:rPr>
      </w:pPr>
      <w:r w:rsidRPr="000E7874">
        <w:rPr>
          <w:rFonts w:ascii="Times New Roman" w:hAnsi="Times New Roman"/>
          <w:sz w:val="26"/>
          <w:szCs w:val="26"/>
          <w:u w:val="single"/>
        </w:rPr>
        <w:t>Схемы водоотведения</w:t>
      </w:r>
    </w:p>
    <w:p w:rsidR="000E7874" w:rsidRPr="000E7874" w:rsidRDefault="000E7874" w:rsidP="00EE1EC7">
      <w:pPr>
        <w:spacing w:before="120" w:after="0" w:line="240" w:lineRule="auto"/>
        <w:jc w:val="both"/>
        <w:rPr>
          <w:rFonts w:ascii="Times New Roman" w:eastAsia="Times New Roman" w:hAnsi="Times New Roman"/>
          <w:sz w:val="26"/>
          <w:szCs w:val="26"/>
          <w:lang w:eastAsia="ar-SA"/>
        </w:rPr>
      </w:pPr>
      <w:r w:rsidRPr="000E7874">
        <w:rPr>
          <w:rFonts w:ascii="Times New Roman" w:eastAsia="Times New Roman" w:hAnsi="Times New Roman"/>
          <w:sz w:val="26"/>
          <w:szCs w:val="26"/>
          <w:lang w:eastAsia="ar-SA"/>
        </w:rPr>
        <w:t xml:space="preserve">Проектом намечается сохранение сложившейся централизованной системы отвода бытовых сточных вод от существующей жилой застройки </w:t>
      </w:r>
      <w:r>
        <w:rPr>
          <w:rFonts w:ascii="Times New Roman" w:eastAsia="Times New Roman" w:hAnsi="Times New Roman"/>
          <w:sz w:val="26"/>
          <w:szCs w:val="26"/>
          <w:lang w:eastAsia="ar-SA"/>
        </w:rPr>
        <w:t>деревни Бегуницы</w:t>
      </w:r>
      <w:r w:rsidRPr="000E7874">
        <w:rPr>
          <w:rFonts w:ascii="Times New Roman" w:eastAsia="Times New Roman" w:hAnsi="Times New Roman"/>
          <w:sz w:val="26"/>
          <w:szCs w:val="26"/>
          <w:lang w:eastAsia="ar-SA"/>
        </w:rPr>
        <w:t xml:space="preserve">, с прокладкой дополнительных коллекторов на тех участках, где будет наблюдаться перегрузка действующих, и замена сетей, находящихся в аварийном состоянии, а также прокладка новых коллекторов в строящихся микрорайонах. </w:t>
      </w:r>
    </w:p>
    <w:p w:rsidR="000E7874" w:rsidRDefault="000E7874" w:rsidP="00EE1EC7">
      <w:p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Для дерев</w:t>
      </w:r>
      <w:r w:rsidRPr="00D31625">
        <w:rPr>
          <w:rFonts w:ascii="Times New Roman" w:eastAsia="Times New Roman" w:hAnsi="Times New Roman"/>
          <w:sz w:val="26"/>
          <w:szCs w:val="26"/>
          <w:lang w:eastAsia="ru-RU"/>
        </w:rPr>
        <w:t>ень Ивановское, Кайкино</w:t>
      </w:r>
      <w:r w:rsidR="008F3D07">
        <w:rPr>
          <w:rFonts w:ascii="Times New Roman" w:eastAsia="Times New Roman" w:hAnsi="Times New Roman"/>
          <w:sz w:val="26"/>
          <w:szCs w:val="26"/>
          <w:lang w:eastAsia="ru-RU"/>
        </w:rPr>
        <w:t>,</w:t>
      </w:r>
      <w:r w:rsidR="000E5612">
        <w:rPr>
          <w:rFonts w:ascii="Times New Roman" w:eastAsia="Times New Roman" w:hAnsi="Times New Roman"/>
          <w:sz w:val="26"/>
          <w:szCs w:val="26"/>
          <w:lang w:eastAsia="ru-RU"/>
        </w:rPr>
        <w:t xml:space="preserve"> </w:t>
      </w:r>
      <w:r w:rsidR="008F3D07" w:rsidRPr="00D31625">
        <w:rPr>
          <w:rFonts w:ascii="Times New Roman" w:eastAsia="Times New Roman" w:hAnsi="Times New Roman"/>
          <w:sz w:val="26"/>
          <w:szCs w:val="26"/>
          <w:lang w:eastAsia="ru-RU"/>
        </w:rPr>
        <w:t xml:space="preserve">Старые Бегуницы </w:t>
      </w:r>
      <w:r w:rsidRPr="000E7874">
        <w:rPr>
          <w:rFonts w:ascii="Times New Roman" w:eastAsia="Times New Roman" w:hAnsi="Times New Roman"/>
          <w:sz w:val="26"/>
          <w:szCs w:val="26"/>
          <w:lang w:eastAsia="ru-RU"/>
        </w:rPr>
        <w:t xml:space="preserve">предусматривается строительство </w:t>
      </w:r>
      <w:r w:rsidR="00D31625" w:rsidRPr="00D31625">
        <w:rPr>
          <w:rFonts w:ascii="Times New Roman" w:eastAsia="Times New Roman" w:hAnsi="Times New Roman"/>
          <w:sz w:val="26"/>
          <w:szCs w:val="26"/>
          <w:lang w:eastAsia="ru-RU"/>
        </w:rPr>
        <w:t xml:space="preserve">объединенной </w:t>
      </w:r>
      <w:r w:rsidRPr="000E7874">
        <w:rPr>
          <w:rFonts w:ascii="Times New Roman" w:eastAsia="Times New Roman" w:hAnsi="Times New Roman"/>
          <w:sz w:val="26"/>
          <w:szCs w:val="26"/>
          <w:lang w:eastAsia="ru-RU"/>
        </w:rPr>
        <w:t xml:space="preserve">централизованной системы водоотведения, предусматривающее подачу хозяйственно-бытовых сточных вод в систему водоотведения </w:t>
      </w:r>
      <w:r w:rsidR="00D31625" w:rsidRPr="00D31625">
        <w:rPr>
          <w:rFonts w:ascii="Times New Roman" w:eastAsia="Times New Roman" w:hAnsi="Times New Roman"/>
          <w:sz w:val="26"/>
          <w:szCs w:val="26"/>
          <w:lang w:eastAsia="ru-RU"/>
        </w:rPr>
        <w:t>деревни Бегуницыи далее на очистные сооружения.</w:t>
      </w:r>
    </w:p>
    <w:p w:rsidR="00D31625" w:rsidRDefault="00D31625" w:rsidP="00EE1EC7">
      <w:pPr>
        <w:spacing w:before="12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деревень Большое Тешково и Малое Тешково предлагается строительство централизованной системы водоотведения со строительством канализационной насосной станции для перекачки сточных вод по коллектору на канализационные очистные сооружения деревни Бегуницы. Коллектор должен быть выполнен в напорном исполнении до границы с деревней Большие Лашковицы, далее данный коллектор может быть в самотечном исполнении.</w:t>
      </w:r>
    </w:p>
    <w:p w:rsidR="00D31625" w:rsidRPr="000E7874" w:rsidRDefault="00D31625" w:rsidP="00EE1EC7">
      <w:pPr>
        <w:spacing w:before="12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деревни Большие Лашковицы возможно строительство централизованной системы водоотведения с подачей стоков в транзитный коллектор, проходящий по территории деревни.</w:t>
      </w:r>
    </w:p>
    <w:p w:rsidR="000E7874" w:rsidRPr="000E7874" w:rsidRDefault="000E7874" w:rsidP="00EE1EC7">
      <w:pPr>
        <w:spacing w:before="120" w:after="0" w:line="240" w:lineRule="auto"/>
        <w:jc w:val="both"/>
        <w:rPr>
          <w:rFonts w:ascii="Times New Roman" w:hAnsi="Times New Roman"/>
          <w:sz w:val="26"/>
          <w:szCs w:val="26"/>
          <w:lang w:eastAsia="ru-RU"/>
        </w:rPr>
      </w:pPr>
      <w:r w:rsidRPr="000E7874">
        <w:rPr>
          <w:rFonts w:ascii="Times New Roman" w:hAnsi="Times New Roman"/>
          <w:sz w:val="26"/>
          <w:szCs w:val="26"/>
          <w:lang w:eastAsia="ru-RU"/>
        </w:rPr>
        <w:t xml:space="preserve">Для остальных населенных пунктов </w:t>
      </w:r>
      <w:r w:rsidRPr="000E7874">
        <w:rPr>
          <w:rFonts w:ascii="Times New Roman" w:eastAsia="Times New Roman" w:hAnsi="Times New Roman"/>
          <w:sz w:val="26"/>
          <w:szCs w:val="26"/>
          <w:lang w:eastAsia="ru-RU"/>
        </w:rPr>
        <w:t xml:space="preserve">проектом предлагается организация вывоза бытовых сточных вод в приемный колодец перед канализационными очистными сооружениями.  </w:t>
      </w:r>
    </w:p>
    <w:p w:rsidR="000E7874" w:rsidRPr="000E7874" w:rsidRDefault="000E7874" w:rsidP="00EE1EC7">
      <w:p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lastRenderedPageBreak/>
        <w:t>При отсутствии централизованной канализации, а также при отсутствии опасности загрязнения водоносных горизонтов, используемых для водоснабжения, допускается предусматривать децентрализованные схемы канализации:</w:t>
      </w:r>
    </w:p>
    <w:p w:rsidR="000E7874" w:rsidRPr="000E7874" w:rsidRDefault="000E7874" w:rsidP="0079202A">
      <w:pPr>
        <w:numPr>
          <w:ilvl w:val="0"/>
          <w:numId w:val="82"/>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для объектов, которые должны быть канализованы в первую очередь (больниц, школ, детских садов и яслей, административно-хозяйственных зданий, отдельных промышленных предприятий);</w:t>
      </w:r>
    </w:p>
    <w:p w:rsidR="000E7874" w:rsidRPr="000E7874" w:rsidRDefault="000E7874" w:rsidP="0079202A">
      <w:pPr>
        <w:numPr>
          <w:ilvl w:val="0"/>
          <w:numId w:val="82"/>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для объектов первой стадии строительства при расположении объектов канализования на расстоянии не менее 500</w:t>
      </w:r>
      <w:r w:rsidR="000E5612">
        <w:rPr>
          <w:rFonts w:ascii="Times New Roman" w:eastAsia="Times New Roman" w:hAnsi="Times New Roman"/>
          <w:sz w:val="26"/>
          <w:szCs w:val="26"/>
          <w:lang w:eastAsia="ru-RU"/>
        </w:rPr>
        <w:t xml:space="preserve"> </w:t>
      </w:r>
      <w:r w:rsidRPr="000E7874">
        <w:rPr>
          <w:rFonts w:ascii="Times New Roman" w:eastAsia="Times New Roman" w:hAnsi="Times New Roman"/>
          <w:sz w:val="26"/>
          <w:szCs w:val="26"/>
          <w:lang w:eastAsia="ru-RU"/>
        </w:rPr>
        <w:t>метров;</w:t>
      </w:r>
    </w:p>
    <w:p w:rsidR="000E7874" w:rsidRPr="000E7874" w:rsidRDefault="000E7874" w:rsidP="0079202A">
      <w:pPr>
        <w:numPr>
          <w:ilvl w:val="0"/>
          <w:numId w:val="82"/>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для групп или отдельных зданий;</w:t>
      </w:r>
    </w:p>
    <w:p w:rsidR="000E7874" w:rsidRPr="000E7874" w:rsidRDefault="000E7874" w:rsidP="0079202A">
      <w:pPr>
        <w:numPr>
          <w:ilvl w:val="0"/>
          <w:numId w:val="82"/>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для объектов периодического функционирования (пионерских лагерей, туристических баз).</w:t>
      </w:r>
    </w:p>
    <w:p w:rsidR="000E7874" w:rsidRPr="000E7874" w:rsidRDefault="000E7874" w:rsidP="00EE1EC7">
      <w:pPr>
        <w:spacing w:before="120" w:after="0" w:line="240" w:lineRule="auto"/>
        <w:jc w:val="both"/>
        <w:rPr>
          <w:rFonts w:ascii="Times New Roman" w:eastAsia="Times New Roman" w:hAnsi="Times New Roman"/>
          <w:sz w:val="26"/>
          <w:szCs w:val="26"/>
          <w:lang w:eastAsia="ru-RU"/>
        </w:rPr>
      </w:pPr>
      <w:bookmarkStart w:id="232" w:name="техн_канализ"/>
      <w:bookmarkEnd w:id="232"/>
      <w:r w:rsidRPr="000E7874">
        <w:rPr>
          <w:rFonts w:ascii="Times New Roman" w:eastAsia="Times New Roman" w:hAnsi="Times New Roman"/>
          <w:sz w:val="26"/>
          <w:szCs w:val="26"/>
          <w:lang w:eastAsia="ru-RU"/>
        </w:rPr>
        <w:t>При проектировании систем водоотведения промышленных и сельскохозяйственных предприятий необходимо предусмотреть возможность использования очищенных сточных вод для организации оборотного, повторного и последовательного водоснабжения предприятий. Выпуски очищенных сточных вод согласовываются с контролирующими органами.</w:t>
      </w:r>
    </w:p>
    <w:p w:rsidR="000E7874" w:rsidRPr="000E7874" w:rsidRDefault="000E7874" w:rsidP="00EE1EC7">
      <w:p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При выборе схемы и системы канализации промышленных предприятий необходимо учитывать:</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возможность исключения образования загрязненных сточных вод в технологическом процессе за счет внедрения безотходных и безводных производств, использование сухих процессов, устройств замкнутых систем водного хозяйства, применения воздушных методов охлаждения и т.</w:t>
      </w:r>
      <w:r w:rsidR="000E5612">
        <w:rPr>
          <w:rFonts w:ascii="Times New Roman" w:eastAsia="Times New Roman" w:hAnsi="Times New Roman"/>
          <w:sz w:val="26"/>
          <w:szCs w:val="26"/>
          <w:lang w:eastAsia="ru-RU"/>
        </w:rPr>
        <w:t xml:space="preserve"> </w:t>
      </w:r>
      <w:r w:rsidRPr="000E7874">
        <w:rPr>
          <w:rFonts w:ascii="Times New Roman" w:eastAsia="Times New Roman" w:hAnsi="Times New Roman"/>
          <w:sz w:val="26"/>
          <w:szCs w:val="26"/>
          <w:lang w:eastAsia="ru-RU"/>
        </w:rPr>
        <w:t>п.;</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требования к качеству воды, используемой в различных технологических процессах, и ее количество;</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количество и характеристику сточных вод, образующихся в различных технологических процессах, и физико-химические свойства присутствующих в них загрязняющих веществ, материальный и энергетический балансы водопотребления и водоотведения;</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возможность локальной очистки потоков сточных вод с целью извлечения отдельных компонентов и повторного использования воды, а также создания локальных замкнутых систем производственного водоснабжения;</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возможность последовательного использования воды в различных технологических процессах с различными требованиями к ее качеству;</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возможность вывода отдельным потоком сточных вод, требующих локальной очистки;</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возможность объединения сточных вод с идентичной качественной характеристикой;</w:t>
      </w:r>
    </w:p>
    <w:p w:rsidR="000E7874" w:rsidRPr="000E7874" w:rsidRDefault="000E7874" w:rsidP="0079202A">
      <w:pPr>
        <w:numPr>
          <w:ilvl w:val="0"/>
          <w:numId w:val="83"/>
        </w:num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возможность использования в производстве очищенных бытовых сточных вод, а также поверхностных сточных вод и создание замкнутых систем водного хозяйства без сброса сточных вод в водные объекты.</w:t>
      </w:r>
    </w:p>
    <w:p w:rsidR="00E86C9C" w:rsidRDefault="00E86C9C" w:rsidP="00EE1EC7">
      <w:pPr>
        <w:spacing w:before="120" w:after="0" w:line="240" w:lineRule="auto"/>
        <w:rPr>
          <w:rFonts w:ascii="Times New Roman" w:hAnsi="Times New Roman"/>
          <w:b/>
          <w:i/>
          <w:sz w:val="26"/>
          <w:szCs w:val="26"/>
        </w:rPr>
      </w:pPr>
    </w:p>
    <w:p w:rsidR="000E7874" w:rsidRPr="000E7874" w:rsidRDefault="000E7874" w:rsidP="00EE1EC7">
      <w:pPr>
        <w:spacing w:before="120" w:after="0" w:line="240" w:lineRule="auto"/>
        <w:rPr>
          <w:rFonts w:ascii="Times New Roman" w:hAnsi="Times New Roman"/>
          <w:b/>
          <w:i/>
          <w:sz w:val="26"/>
          <w:szCs w:val="26"/>
        </w:rPr>
      </w:pPr>
      <w:r w:rsidRPr="000E7874">
        <w:rPr>
          <w:rFonts w:ascii="Times New Roman" w:hAnsi="Times New Roman"/>
          <w:b/>
          <w:i/>
          <w:sz w:val="26"/>
          <w:szCs w:val="26"/>
        </w:rPr>
        <w:lastRenderedPageBreak/>
        <w:t>Нормы водоотведения</w:t>
      </w:r>
    </w:p>
    <w:p w:rsidR="000E7874" w:rsidRPr="000E7874" w:rsidRDefault="000E7874" w:rsidP="00EE1EC7">
      <w:p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 xml:space="preserve">В настоящем проекте расчет объемов водоотведения проводится по усредненному нормативу. Удельное среднесуточное (за год) водоотведение на одного жителя в населенных пунктах области приняты согласно СНиП 2.04.02-85 пункт 2.1: равным среднесуточному водопотреблению без учета расхода воды на полив территорий и зеленых насаждений. </w:t>
      </w:r>
    </w:p>
    <w:p w:rsidR="000E7874" w:rsidRPr="000E7874" w:rsidRDefault="000E7874" w:rsidP="00EE1EC7">
      <w:pPr>
        <w:keepNext/>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 xml:space="preserve">Таблица </w:t>
      </w:r>
      <w:r w:rsidR="003C0F4C">
        <w:rPr>
          <w:rFonts w:ascii="Times New Roman" w:hAnsi="Times New Roman"/>
          <w:sz w:val="26"/>
          <w:szCs w:val="26"/>
          <w:lang w:eastAsia="ru-RU"/>
        </w:rPr>
        <w:t>4.4.5.-2</w:t>
      </w:r>
      <w:r w:rsidR="002E2F12">
        <w:rPr>
          <w:rFonts w:ascii="Times New Roman" w:eastAsia="Times New Roman" w:hAnsi="Times New Roman"/>
          <w:sz w:val="26"/>
          <w:szCs w:val="26"/>
          <w:lang w:eastAsia="ru-RU"/>
        </w:rPr>
        <w:t>. Нормы водоотведения</w:t>
      </w:r>
    </w:p>
    <w:tbl>
      <w:tblPr>
        <w:tblW w:w="9375" w:type="dxa"/>
        <w:tblInd w:w="93" w:type="dxa"/>
        <w:tblLook w:val="0000" w:firstRow="0" w:lastRow="0" w:firstColumn="0" w:lastColumn="0" w:noHBand="0" w:noVBand="0"/>
      </w:tblPr>
      <w:tblGrid>
        <w:gridCol w:w="5955"/>
        <w:gridCol w:w="1620"/>
        <w:gridCol w:w="1800"/>
      </w:tblGrid>
      <w:tr w:rsidR="003C0F4C" w:rsidRPr="00403AE8" w:rsidTr="00EB2CD7">
        <w:trPr>
          <w:trHeight w:val="532"/>
          <w:tblHeader/>
        </w:trPr>
        <w:tc>
          <w:tcPr>
            <w:tcW w:w="5955" w:type="dxa"/>
            <w:vMerge w:val="restart"/>
            <w:tcBorders>
              <w:top w:val="single" w:sz="4" w:space="0" w:color="auto"/>
              <w:left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b/>
                <w:sz w:val="24"/>
                <w:szCs w:val="24"/>
                <w:lang w:eastAsia="ru-RU"/>
              </w:rPr>
            </w:pPr>
            <w:r w:rsidRPr="00403AE8">
              <w:rPr>
                <w:rFonts w:ascii="Times New Roman" w:hAnsi="Times New Roman"/>
                <w:b/>
                <w:sz w:val="24"/>
                <w:szCs w:val="24"/>
                <w:lang w:eastAsia="ru-RU"/>
              </w:rPr>
              <w:t>Потребители</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3C0F4C" w:rsidRPr="00403AE8" w:rsidRDefault="003C0F4C" w:rsidP="003C0F4C">
            <w:pPr>
              <w:spacing w:after="0" w:line="240" w:lineRule="auto"/>
              <w:ind w:right="-1"/>
              <w:jc w:val="center"/>
              <w:rPr>
                <w:rFonts w:ascii="Times New Roman" w:hAnsi="Times New Roman"/>
                <w:b/>
                <w:sz w:val="24"/>
                <w:szCs w:val="24"/>
                <w:lang w:eastAsia="ru-RU"/>
              </w:rPr>
            </w:pPr>
            <w:r w:rsidRPr="00403AE8">
              <w:rPr>
                <w:rFonts w:ascii="Times New Roman" w:hAnsi="Times New Roman"/>
                <w:b/>
                <w:sz w:val="24"/>
                <w:szCs w:val="24"/>
                <w:lang w:eastAsia="ru-RU"/>
              </w:rPr>
              <w:t>Норма водоотведения, л/сут на человека</w:t>
            </w:r>
          </w:p>
        </w:tc>
      </w:tr>
      <w:tr w:rsidR="003C0F4C" w:rsidRPr="00403AE8" w:rsidTr="00EB2CD7">
        <w:trPr>
          <w:trHeight w:val="336"/>
          <w:tblHeader/>
        </w:trPr>
        <w:tc>
          <w:tcPr>
            <w:tcW w:w="5955" w:type="dxa"/>
            <w:vMerge/>
            <w:tcBorders>
              <w:left w:val="single" w:sz="4" w:space="0" w:color="auto"/>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b/>
                <w:sz w:val="24"/>
                <w:szCs w:val="24"/>
                <w:lang w:eastAsia="ru-RU"/>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b/>
                <w:sz w:val="24"/>
                <w:szCs w:val="24"/>
                <w:lang w:eastAsia="ru-RU"/>
              </w:rPr>
            </w:pPr>
            <w:r w:rsidRPr="00403AE8">
              <w:rPr>
                <w:rFonts w:ascii="Times New Roman" w:hAnsi="Times New Roman"/>
                <w:b/>
                <w:sz w:val="24"/>
                <w:szCs w:val="24"/>
                <w:lang w:eastAsia="ru-RU"/>
              </w:rPr>
              <w:t>1 очередь</w:t>
            </w:r>
          </w:p>
        </w:tc>
        <w:tc>
          <w:tcPr>
            <w:tcW w:w="1800" w:type="dxa"/>
            <w:tcBorders>
              <w:top w:val="single" w:sz="4" w:space="0" w:color="auto"/>
              <w:left w:val="nil"/>
              <w:bottom w:val="single" w:sz="4" w:space="0" w:color="auto"/>
              <w:right w:val="single" w:sz="4" w:space="0" w:color="auto"/>
            </w:tcBorders>
            <w:vAlign w:val="center"/>
          </w:tcPr>
          <w:p w:rsidR="003C0F4C" w:rsidRPr="00403AE8" w:rsidRDefault="003C0F4C" w:rsidP="00EB2CD7">
            <w:pPr>
              <w:spacing w:after="0" w:line="240" w:lineRule="auto"/>
              <w:ind w:right="-1"/>
              <w:jc w:val="center"/>
              <w:rPr>
                <w:rFonts w:ascii="Times New Roman" w:hAnsi="Times New Roman"/>
                <w:b/>
                <w:sz w:val="24"/>
                <w:szCs w:val="24"/>
                <w:lang w:eastAsia="ru-RU"/>
              </w:rPr>
            </w:pPr>
            <w:r w:rsidRPr="00403AE8">
              <w:rPr>
                <w:rFonts w:ascii="Times New Roman" w:hAnsi="Times New Roman"/>
                <w:b/>
                <w:sz w:val="24"/>
                <w:szCs w:val="24"/>
                <w:lang w:eastAsia="ru-RU"/>
              </w:rPr>
              <w:t>Расчетный срок</w:t>
            </w:r>
          </w:p>
        </w:tc>
      </w:tr>
      <w:tr w:rsidR="003C0F4C" w:rsidRPr="00403AE8" w:rsidTr="00EB2CD7">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C0F4C" w:rsidRPr="00403AE8" w:rsidRDefault="003C0F4C" w:rsidP="00EB2CD7">
            <w:pPr>
              <w:spacing w:after="0" w:line="240" w:lineRule="auto"/>
              <w:ind w:right="-1"/>
              <w:jc w:val="both"/>
              <w:rPr>
                <w:rFonts w:ascii="Times New Roman" w:eastAsia="Times New Roman" w:hAnsi="Times New Roman"/>
                <w:sz w:val="24"/>
                <w:szCs w:val="24"/>
                <w:lang w:eastAsia="ru-RU"/>
              </w:rPr>
            </w:pPr>
            <w:r w:rsidRPr="00403AE8">
              <w:rPr>
                <w:rFonts w:ascii="Times New Roman" w:eastAsia="Times New Roman" w:hAnsi="Times New Roman"/>
                <w:sz w:val="24"/>
                <w:szCs w:val="24"/>
                <w:lang w:eastAsia="ru-RU"/>
              </w:rPr>
              <w:t>Деревни Бегуницы, Большое Тешково, Ивановское для многоквартирной жилой застройки с централизованным горячим водоснабжением</w:t>
            </w:r>
          </w:p>
        </w:tc>
        <w:tc>
          <w:tcPr>
            <w:tcW w:w="1620" w:type="dxa"/>
            <w:tcBorders>
              <w:top w:val="single" w:sz="4" w:space="0" w:color="auto"/>
              <w:left w:val="nil"/>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280</w:t>
            </w:r>
          </w:p>
        </w:tc>
        <w:tc>
          <w:tcPr>
            <w:tcW w:w="1800" w:type="dxa"/>
            <w:tcBorders>
              <w:top w:val="single" w:sz="4" w:space="0" w:color="auto"/>
              <w:left w:val="nil"/>
              <w:bottom w:val="single" w:sz="4" w:space="0" w:color="auto"/>
              <w:right w:val="single" w:sz="4" w:space="0" w:color="auto"/>
            </w:tcBorders>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280</w:t>
            </w:r>
          </w:p>
        </w:tc>
      </w:tr>
      <w:tr w:rsidR="003C0F4C" w:rsidRPr="00403AE8" w:rsidTr="00EB2CD7">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C0F4C" w:rsidRPr="00403AE8" w:rsidRDefault="003C0F4C" w:rsidP="008F3D07">
            <w:pPr>
              <w:spacing w:after="0" w:line="240" w:lineRule="auto"/>
              <w:ind w:right="-1"/>
              <w:jc w:val="both"/>
              <w:rPr>
                <w:rFonts w:ascii="Times New Roman" w:eastAsia="Times New Roman" w:hAnsi="Times New Roman"/>
                <w:sz w:val="24"/>
                <w:szCs w:val="24"/>
                <w:lang w:eastAsia="ru-RU"/>
              </w:rPr>
            </w:pPr>
            <w:r w:rsidRPr="00403AE8">
              <w:rPr>
                <w:rFonts w:ascii="Times New Roman" w:eastAsia="Times New Roman" w:hAnsi="Times New Roman"/>
                <w:sz w:val="24"/>
                <w:szCs w:val="24"/>
                <w:lang w:eastAsia="ru-RU"/>
              </w:rPr>
              <w:t xml:space="preserve">Деревни Бегуницы, Большое Тешково, Кирово </w:t>
            </w:r>
            <w:r w:rsidR="008F3D07">
              <w:rPr>
                <w:rFonts w:ascii="Times New Roman" w:eastAsia="Times New Roman" w:hAnsi="Times New Roman"/>
                <w:sz w:val="24"/>
                <w:szCs w:val="24"/>
                <w:lang w:eastAsia="ru-RU"/>
              </w:rPr>
              <w:t>Старые Бегуницы</w:t>
            </w:r>
            <w:r w:rsidRPr="00403AE8">
              <w:rPr>
                <w:rFonts w:ascii="Times New Roman" w:eastAsia="Times New Roman" w:hAnsi="Times New Roman"/>
                <w:sz w:val="24"/>
                <w:szCs w:val="24"/>
                <w:lang w:eastAsia="ru-RU"/>
              </w:rPr>
              <w:t>для индивидуальной жилой застройки с ванными и местными водонагревателями</w:t>
            </w:r>
          </w:p>
        </w:tc>
        <w:tc>
          <w:tcPr>
            <w:tcW w:w="1620" w:type="dxa"/>
            <w:tcBorders>
              <w:top w:val="single" w:sz="4" w:space="0" w:color="auto"/>
              <w:left w:val="nil"/>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160</w:t>
            </w:r>
          </w:p>
        </w:tc>
        <w:tc>
          <w:tcPr>
            <w:tcW w:w="1800" w:type="dxa"/>
            <w:tcBorders>
              <w:top w:val="single" w:sz="4" w:space="0" w:color="auto"/>
              <w:left w:val="nil"/>
              <w:bottom w:val="single" w:sz="4" w:space="0" w:color="auto"/>
              <w:right w:val="single" w:sz="4" w:space="0" w:color="auto"/>
            </w:tcBorders>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160</w:t>
            </w:r>
          </w:p>
        </w:tc>
      </w:tr>
      <w:tr w:rsidR="003C0F4C" w:rsidRPr="00403AE8" w:rsidTr="00EB2CD7">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C0F4C" w:rsidRPr="00403AE8" w:rsidRDefault="003C0F4C" w:rsidP="00EB2CD7">
            <w:pPr>
              <w:spacing w:after="0" w:line="240" w:lineRule="auto"/>
              <w:ind w:right="-1"/>
              <w:jc w:val="both"/>
              <w:rPr>
                <w:rFonts w:ascii="Times New Roman" w:eastAsia="Times New Roman" w:hAnsi="Times New Roman"/>
                <w:sz w:val="24"/>
                <w:szCs w:val="24"/>
                <w:lang w:eastAsia="ru-RU"/>
              </w:rPr>
            </w:pPr>
            <w:r w:rsidRPr="00403AE8">
              <w:rPr>
                <w:rFonts w:ascii="Times New Roman" w:eastAsia="Times New Roman" w:hAnsi="Times New Roman"/>
                <w:sz w:val="24"/>
                <w:szCs w:val="24"/>
                <w:lang w:eastAsia="ru-RU"/>
              </w:rPr>
              <w:t>Деревни Большие Лашковицы, Гомонтово, Зябицы, Ивановское, Кайкино, Карстолово, Коростовицы, Красное Брызгово, Лашковицы, Малое Тешково, Марково, Местаново, Русское Брызгово, Теглицы для индивидуальной жилой застройки без ванн</w:t>
            </w:r>
          </w:p>
        </w:tc>
        <w:tc>
          <w:tcPr>
            <w:tcW w:w="1620" w:type="dxa"/>
            <w:tcBorders>
              <w:top w:val="single" w:sz="4" w:space="0" w:color="auto"/>
              <w:left w:val="nil"/>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125</w:t>
            </w:r>
          </w:p>
        </w:tc>
        <w:tc>
          <w:tcPr>
            <w:tcW w:w="1800" w:type="dxa"/>
            <w:tcBorders>
              <w:top w:val="single" w:sz="4" w:space="0" w:color="auto"/>
              <w:left w:val="nil"/>
              <w:bottom w:val="single" w:sz="4" w:space="0" w:color="auto"/>
              <w:right w:val="single" w:sz="4" w:space="0" w:color="auto"/>
            </w:tcBorders>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125</w:t>
            </w:r>
          </w:p>
        </w:tc>
      </w:tr>
      <w:tr w:rsidR="003C0F4C" w:rsidRPr="00403AE8" w:rsidTr="00EB2CD7">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C0F4C" w:rsidRPr="00403AE8" w:rsidRDefault="003C0F4C" w:rsidP="00EB2CD7">
            <w:pPr>
              <w:spacing w:after="0" w:line="240" w:lineRule="auto"/>
              <w:ind w:right="-1"/>
              <w:jc w:val="both"/>
              <w:rPr>
                <w:rFonts w:ascii="Times New Roman" w:eastAsia="Times New Roman" w:hAnsi="Times New Roman"/>
                <w:sz w:val="24"/>
                <w:szCs w:val="24"/>
                <w:lang w:eastAsia="ru-RU"/>
              </w:rPr>
            </w:pPr>
            <w:r w:rsidRPr="00403AE8">
              <w:rPr>
                <w:rFonts w:ascii="Times New Roman" w:eastAsia="Times New Roman" w:hAnsi="Times New Roman"/>
                <w:sz w:val="24"/>
                <w:szCs w:val="24"/>
                <w:lang w:eastAsia="ru-RU"/>
              </w:rPr>
              <w:t>Деревни Рукулицы, Синковицы, Томарово с использованием из водоразборных колонок</w:t>
            </w:r>
          </w:p>
        </w:tc>
        <w:tc>
          <w:tcPr>
            <w:tcW w:w="1620" w:type="dxa"/>
            <w:tcBorders>
              <w:top w:val="single" w:sz="4" w:space="0" w:color="auto"/>
              <w:left w:val="nil"/>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50</w:t>
            </w:r>
          </w:p>
        </w:tc>
        <w:tc>
          <w:tcPr>
            <w:tcW w:w="1800" w:type="dxa"/>
            <w:tcBorders>
              <w:top w:val="single" w:sz="4" w:space="0" w:color="auto"/>
              <w:left w:val="nil"/>
              <w:bottom w:val="single" w:sz="4" w:space="0" w:color="auto"/>
              <w:right w:val="single" w:sz="4" w:space="0" w:color="auto"/>
            </w:tcBorders>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50</w:t>
            </w:r>
          </w:p>
        </w:tc>
      </w:tr>
      <w:tr w:rsidR="003C0F4C" w:rsidRPr="00403AE8" w:rsidTr="00EB2CD7">
        <w:trPr>
          <w:trHeight w:val="336"/>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both"/>
              <w:rPr>
                <w:rFonts w:ascii="Times New Roman" w:eastAsia="Times New Roman" w:hAnsi="Times New Roman"/>
                <w:sz w:val="24"/>
                <w:szCs w:val="24"/>
                <w:lang w:eastAsia="ru-RU"/>
              </w:rPr>
            </w:pPr>
            <w:r w:rsidRPr="00403AE8">
              <w:rPr>
                <w:rFonts w:ascii="Times New Roman" w:eastAsia="Times New Roman" w:hAnsi="Times New Roman"/>
                <w:sz w:val="24"/>
                <w:szCs w:val="24"/>
                <w:lang w:eastAsia="ru-RU"/>
              </w:rPr>
              <w:t>Временное население</w:t>
            </w:r>
          </w:p>
        </w:tc>
        <w:tc>
          <w:tcPr>
            <w:tcW w:w="1620" w:type="dxa"/>
            <w:tcBorders>
              <w:top w:val="single" w:sz="4" w:space="0" w:color="auto"/>
              <w:left w:val="nil"/>
              <w:bottom w:val="single" w:sz="4" w:space="0" w:color="auto"/>
              <w:right w:val="single" w:sz="4" w:space="0" w:color="auto"/>
            </w:tcBorders>
            <w:shd w:val="clear" w:color="auto" w:fill="auto"/>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50</w:t>
            </w:r>
          </w:p>
        </w:tc>
        <w:tc>
          <w:tcPr>
            <w:tcW w:w="1800" w:type="dxa"/>
            <w:tcBorders>
              <w:top w:val="single" w:sz="4" w:space="0" w:color="auto"/>
              <w:left w:val="nil"/>
              <w:bottom w:val="single" w:sz="4" w:space="0" w:color="auto"/>
              <w:right w:val="single" w:sz="4" w:space="0" w:color="auto"/>
            </w:tcBorders>
            <w:vAlign w:val="center"/>
          </w:tcPr>
          <w:p w:rsidR="003C0F4C" w:rsidRPr="00403AE8" w:rsidRDefault="003C0F4C" w:rsidP="00EB2CD7">
            <w:pPr>
              <w:spacing w:after="0" w:line="240" w:lineRule="auto"/>
              <w:ind w:right="-1"/>
              <w:jc w:val="center"/>
              <w:rPr>
                <w:rFonts w:ascii="Times New Roman" w:hAnsi="Times New Roman"/>
                <w:sz w:val="24"/>
                <w:szCs w:val="24"/>
                <w:lang w:eastAsia="ru-RU"/>
              </w:rPr>
            </w:pPr>
            <w:r w:rsidRPr="00403AE8">
              <w:rPr>
                <w:rFonts w:ascii="Times New Roman" w:hAnsi="Times New Roman"/>
                <w:sz w:val="24"/>
                <w:szCs w:val="24"/>
                <w:lang w:eastAsia="ru-RU"/>
              </w:rPr>
              <w:t>50</w:t>
            </w:r>
          </w:p>
        </w:tc>
      </w:tr>
    </w:tbl>
    <w:p w:rsidR="000E7874" w:rsidRPr="000E7874" w:rsidRDefault="000E7874" w:rsidP="00EE1EC7">
      <w:pPr>
        <w:spacing w:before="120" w:after="12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ru-RU"/>
        </w:rPr>
        <w:t>Количество сточных вод от предприятий бытового обслуживания и неучтенные расходы приняты дополнительно в размере 10 % суммарного среднесуточного водоотведения.</w:t>
      </w:r>
    </w:p>
    <w:p w:rsidR="000E7874" w:rsidRPr="00F76A00" w:rsidRDefault="000E7874" w:rsidP="000E7874">
      <w:pPr>
        <w:keepNext/>
        <w:widowControl w:val="0"/>
        <w:spacing w:after="0" w:line="240" w:lineRule="auto"/>
        <w:jc w:val="both"/>
        <w:rPr>
          <w:rFonts w:ascii="Times New Roman" w:hAnsi="Times New Roman"/>
          <w:sz w:val="26"/>
          <w:szCs w:val="26"/>
          <w:lang w:eastAsia="ru-RU"/>
        </w:rPr>
      </w:pPr>
      <w:r w:rsidRPr="000E7874">
        <w:rPr>
          <w:rFonts w:ascii="Times New Roman" w:hAnsi="Times New Roman"/>
          <w:sz w:val="26"/>
          <w:szCs w:val="26"/>
          <w:lang w:eastAsia="ru-RU"/>
        </w:rPr>
        <w:t xml:space="preserve">Таблица </w:t>
      </w:r>
      <w:r w:rsidR="003C0F4C">
        <w:rPr>
          <w:rFonts w:ascii="Times New Roman" w:hAnsi="Times New Roman"/>
          <w:sz w:val="26"/>
          <w:szCs w:val="26"/>
          <w:lang w:eastAsia="ru-RU"/>
        </w:rPr>
        <w:t>4.4.5.-3</w:t>
      </w:r>
      <w:r w:rsidRPr="000E7874">
        <w:rPr>
          <w:rFonts w:ascii="Times New Roman" w:hAnsi="Times New Roman"/>
          <w:sz w:val="26"/>
          <w:szCs w:val="26"/>
          <w:lang w:eastAsia="ru-RU"/>
        </w:rPr>
        <w:t xml:space="preserve">. Прогноз объемов водоотведения населенных пунктов </w:t>
      </w:r>
    </w:p>
    <w:tbl>
      <w:tblPr>
        <w:tblW w:w="5439" w:type="pct"/>
        <w:jc w:val="center"/>
        <w:tblLayout w:type="fixed"/>
        <w:tblLook w:val="04A0" w:firstRow="1" w:lastRow="0" w:firstColumn="1" w:lastColumn="0" w:noHBand="0" w:noVBand="1"/>
      </w:tblPr>
      <w:tblGrid>
        <w:gridCol w:w="678"/>
        <w:gridCol w:w="1984"/>
        <w:gridCol w:w="1418"/>
        <w:gridCol w:w="1276"/>
        <w:gridCol w:w="1012"/>
        <w:gridCol w:w="1680"/>
        <w:gridCol w:w="1278"/>
        <w:gridCol w:w="1085"/>
      </w:tblGrid>
      <w:tr w:rsidR="00E5438C" w:rsidRPr="00403AE8" w:rsidTr="00E5438C">
        <w:trPr>
          <w:trHeight w:val="330"/>
          <w:tblHeader/>
          <w:jc w:val="center"/>
        </w:trPr>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Населенный пункт</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750D95"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Числен</w:t>
            </w:r>
            <w:r w:rsidR="003C0F4C" w:rsidRPr="00403AE8">
              <w:rPr>
                <w:rFonts w:ascii="Times New Roman" w:eastAsia="Times New Roman" w:hAnsi="Times New Roman"/>
                <w:b/>
                <w:bCs/>
                <w:color w:val="000000"/>
                <w:sz w:val="24"/>
                <w:szCs w:val="24"/>
                <w:lang w:eastAsia="ru-RU"/>
              </w:rPr>
              <w:t>ность населения,  чел</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Норма, л/сут на человека</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Объем стоков, м³/сут</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750D95"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Числен</w:t>
            </w:r>
            <w:r w:rsidR="003C0F4C" w:rsidRPr="00403AE8">
              <w:rPr>
                <w:rFonts w:ascii="Times New Roman" w:eastAsia="Times New Roman" w:hAnsi="Times New Roman"/>
                <w:b/>
                <w:bCs/>
                <w:color w:val="000000"/>
                <w:sz w:val="24"/>
                <w:szCs w:val="24"/>
                <w:lang w:eastAsia="ru-RU"/>
              </w:rPr>
              <w:t>ность населения,  чел</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Норма, л/сут на человека</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Объем стоков, м³/сут</w:t>
            </w:r>
          </w:p>
        </w:tc>
      </w:tr>
      <w:tr w:rsidR="00E5438C" w:rsidRPr="00403AE8" w:rsidTr="00E5438C">
        <w:trPr>
          <w:trHeight w:val="1345"/>
          <w:jc w:val="center"/>
        </w:trPr>
        <w:tc>
          <w:tcPr>
            <w:tcW w:w="325"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3C0F4C" w:rsidRPr="00403AE8" w:rsidRDefault="003C0F4C" w:rsidP="003C0F4C">
            <w:pPr>
              <w:spacing w:after="0" w:line="240" w:lineRule="auto"/>
              <w:rPr>
                <w:rFonts w:ascii="Times New Roman" w:eastAsia="Times New Roman" w:hAnsi="Times New Roman"/>
                <w:b/>
                <w:bCs/>
                <w:color w:val="000000"/>
                <w:sz w:val="24"/>
                <w:szCs w:val="24"/>
                <w:lang w:eastAsia="ru-RU"/>
              </w:rPr>
            </w:pPr>
          </w:p>
        </w:tc>
      </w:tr>
      <w:tr w:rsidR="00F90302"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 </w:t>
            </w:r>
          </w:p>
        </w:tc>
        <w:tc>
          <w:tcPr>
            <w:tcW w:w="95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 </w:t>
            </w:r>
          </w:p>
        </w:tc>
        <w:tc>
          <w:tcPr>
            <w:tcW w:w="1780" w:type="pct"/>
            <w:gridSpan w:val="3"/>
            <w:tcBorders>
              <w:top w:val="single" w:sz="4" w:space="0" w:color="auto"/>
              <w:left w:val="nil"/>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Первая очередь</w:t>
            </w:r>
          </w:p>
        </w:tc>
        <w:tc>
          <w:tcPr>
            <w:tcW w:w="1943" w:type="pct"/>
            <w:gridSpan w:val="3"/>
            <w:tcBorders>
              <w:top w:val="single" w:sz="4" w:space="0" w:color="auto"/>
              <w:left w:val="nil"/>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Расчетный срок</w:t>
            </w:r>
          </w:p>
        </w:tc>
      </w:tr>
      <w:tr w:rsidR="00F90302" w:rsidRPr="00403AE8" w:rsidTr="00E5438C">
        <w:trPr>
          <w:trHeight w:val="31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Многоквартирная жилая застройка</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w:t>
            </w:r>
          </w:p>
        </w:tc>
        <w:tc>
          <w:tcPr>
            <w:tcW w:w="95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Бегуницы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2684</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280</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826,7</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2314</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280</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712,7</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w:t>
            </w:r>
          </w:p>
        </w:tc>
        <w:tc>
          <w:tcPr>
            <w:tcW w:w="95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Большое Тешково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42</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280</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12,9</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36</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280</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11,1</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w:t>
            </w:r>
          </w:p>
        </w:tc>
        <w:tc>
          <w:tcPr>
            <w:tcW w:w="95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Ивановское</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280</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4,6</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13</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280</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4,0</w:t>
            </w:r>
          </w:p>
        </w:tc>
      </w:tr>
      <w:tr w:rsidR="00F90302" w:rsidRPr="00403AE8" w:rsidTr="00E5438C">
        <w:trPr>
          <w:trHeight w:val="345"/>
          <w:jc w:val="center"/>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Индивидуальная жилая застройка</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Бегуницы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108</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19,0</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153</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26,9</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 xml:space="preserve">деревня Большие </w:t>
            </w:r>
            <w:r w:rsidRPr="00403AE8">
              <w:rPr>
                <w:rFonts w:ascii="Times New Roman" w:eastAsia="Times New Roman" w:hAnsi="Times New Roman"/>
                <w:color w:val="000000"/>
                <w:sz w:val="24"/>
                <w:szCs w:val="24"/>
                <w:lang w:eastAsia="ru-RU"/>
              </w:rPr>
              <w:lastRenderedPageBreak/>
              <w:t>Лашковицы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lastRenderedPageBreak/>
              <w:t>81</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11,1</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70</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9,6</w:t>
            </w:r>
          </w:p>
        </w:tc>
      </w:tr>
      <w:tr w:rsidR="00E5438C" w:rsidRPr="00403AE8" w:rsidTr="00E5438C">
        <w:trPr>
          <w:trHeight w:val="39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lastRenderedPageBreak/>
              <w:t>3.</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Большое Тешково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185</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32,6</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245</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43,1</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Гомонтово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89</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12,2</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77</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10,6</w:t>
            </w:r>
          </w:p>
        </w:tc>
      </w:tr>
      <w:tr w:rsidR="00E5438C" w:rsidRPr="00403AE8" w:rsidTr="00E5438C">
        <w:trPr>
          <w:trHeight w:val="37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Зябицы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1,4</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Ивановское</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91</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24</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3,3</w:t>
            </w:r>
          </w:p>
        </w:tc>
      </w:tr>
      <w:tr w:rsidR="00E5438C" w:rsidRPr="00403AE8" w:rsidTr="00E5438C">
        <w:trPr>
          <w:trHeight w:val="40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Кайкино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32</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4,4</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59</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8,1</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Карстолово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32</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4,4</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3,9</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Кирово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112</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19,7</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97</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17,1</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Коростовицы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2,2</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13</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1,8</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Красное Брызгово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0,8</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Лашковицы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22</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3,0</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19</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2,6</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13</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Малое Тешково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2,1</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13</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1,8</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14.</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Марково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49</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6,7</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98</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13,5</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Местаново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80</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11,0</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93</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12,8</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Радицы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Рукулицы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0,1</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24</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0,7</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18.</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Русское Брызгово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0,8</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0,7</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19.</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Синковицы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0,1</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24</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0,7</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20.</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Старые Бегуницы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57</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10,0</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206</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160</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36,3</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21.</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Теглицы</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2,2</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40</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5,5</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22.</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Томарово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0,2</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0,2</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 </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jc w:val="both"/>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Итого</w:t>
            </w:r>
          </w:p>
        </w:tc>
        <w:tc>
          <w:tcPr>
            <w:tcW w:w="681"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3765</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965,34</w:t>
            </w:r>
          </w:p>
        </w:tc>
        <w:tc>
          <w:tcPr>
            <w:tcW w:w="807"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3673</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854,78</w:t>
            </w:r>
          </w:p>
        </w:tc>
      </w:tr>
      <w:tr w:rsidR="00F90302" w:rsidRPr="00403AE8" w:rsidTr="00E5438C">
        <w:trPr>
          <w:trHeight w:val="330"/>
          <w:jc w:val="center"/>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Временное население</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Бегуницы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47</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49</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w:t>
            </w:r>
          </w:p>
        </w:tc>
      </w:tr>
      <w:tr w:rsidR="00E5438C" w:rsidRPr="00403AE8" w:rsidTr="00E5438C">
        <w:trPr>
          <w:trHeight w:val="36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Большие Лашковицы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95</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2,4</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98</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w:t>
            </w:r>
          </w:p>
        </w:tc>
      </w:tr>
      <w:tr w:rsidR="00E5438C" w:rsidRPr="00403AE8" w:rsidTr="00E5438C">
        <w:trPr>
          <w:trHeight w:val="25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Большое Тешково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58</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60</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Гомонтово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64</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66</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lastRenderedPageBreak/>
              <w:t>5.</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Зябицы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100</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103</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2,6</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Ивановское</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0,3</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0,3</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Кайкино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106</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2,7</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109</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2,7</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Карстолово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78</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2,0</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81</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2,0</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9.</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Кирово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80</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2,0</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83</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2,1</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Коростовицы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59</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60</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r>
      <w:tr w:rsidR="00E5438C" w:rsidRPr="00403AE8" w:rsidTr="00E5438C">
        <w:trPr>
          <w:trHeight w:val="27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Красное Брызгово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61</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63</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w:t>
            </w:r>
          </w:p>
        </w:tc>
      </w:tr>
      <w:tr w:rsidR="00E5438C" w:rsidRPr="00403AE8" w:rsidTr="00E5438C">
        <w:trPr>
          <w:trHeight w:val="36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Лашковицы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116</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2,9</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120</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3,0</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F90302"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13.</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Малое Тешково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53</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1,3</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54</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1,4</w:t>
            </w:r>
          </w:p>
        </w:tc>
      </w:tr>
      <w:tr w:rsidR="00E5438C" w:rsidRPr="00403AE8" w:rsidTr="00E5438C">
        <w:trPr>
          <w:trHeight w:val="33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14.</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Марково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64</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66</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r>
      <w:tr w:rsidR="00E5438C" w:rsidRPr="00403AE8" w:rsidTr="00E5438C">
        <w:trPr>
          <w:trHeight w:val="360"/>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Местаново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67</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69</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r>
      <w:tr w:rsidR="00E5438C" w:rsidRPr="00403AE8" w:rsidTr="00E5438C">
        <w:trPr>
          <w:trHeight w:val="25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16.</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Радицы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72</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1,8</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74</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1,9</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Рукулицы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108</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2,7</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111</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2,8</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18.</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Русское Брызгово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170</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4,3</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175</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4,4</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19.</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Синковицы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67</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69</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1,7</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20.</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Старые Бегуницы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33</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0,8</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34</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0,9</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21.</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Теглицы</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152</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3,8</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157</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3,9</w:t>
            </w:r>
          </w:p>
        </w:tc>
      </w:tr>
      <w:tr w:rsidR="00E5438C" w:rsidRPr="00403AE8" w:rsidTr="00E5438C">
        <w:trPr>
          <w:trHeight w:val="31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3C0F4C">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22.</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деревня Томарово</w:t>
            </w:r>
          </w:p>
        </w:tc>
        <w:tc>
          <w:tcPr>
            <w:tcW w:w="681"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114</w:t>
            </w:r>
          </w:p>
        </w:tc>
        <w:tc>
          <w:tcPr>
            <w:tcW w:w="613"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2,9</w:t>
            </w:r>
          </w:p>
        </w:tc>
        <w:tc>
          <w:tcPr>
            <w:tcW w:w="807" w:type="pct"/>
            <w:tcBorders>
              <w:top w:val="nil"/>
              <w:left w:val="nil"/>
              <w:bottom w:val="single" w:sz="8" w:space="0" w:color="auto"/>
              <w:right w:val="single" w:sz="8"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118</w:t>
            </w:r>
          </w:p>
        </w:tc>
        <w:tc>
          <w:tcPr>
            <w:tcW w:w="614"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25</w:t>
            </w: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3,0</w:t>
            </w:r>
          </w:p>
        </w:tc>
      </w:tr>
      <w:tr w:rsidR="00E5438C" w:rsidRPr="00403AE8" w:rsidTr="00E5438C">
        <w:trPr>
          <w:trHeight w:val="345"/>
          <w:jc w:val="center"/>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3C0F4C" w:rsidRPr="00403AE8" w:rsidRDefault="003C0F4C" w:rsidP="00C076F2">
            <w:pPr>
              <w:spacing w:after="0" w:line="240" w:lineRule="auto"/>
              <w:ind w:firstLineChars="400" w:firstLine="960"/>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 </w:t>
            </w:r>
          </w:p>
        </w:tc>
        <w:tc>
          <w:tcPr>
            <w:tcW w:w="953" w:type="pct"/>
            <w:tcBorders>
              <w:top w:val="nil"/>
              <w:left w:val="nil"/>
              <w:bottom w:val="single" w:sz="4" w:space="0" w:color="auto"/>
              <w:right w:val="single" w:sz="4" w:space="0" w:color="auto"/>
            </w:tcBorders>
            <w:shd w:val="clear" w:color="auto" w:fill="auto"/>
            <w:noWrap/>
            <w:vAlign w:val="center"/>
            <w:hideMark/>
          </w:tcPr>
          <w:p w:rsidR="003C0F4C" w:rsidRPr="00403AE8" w:rsidRDefault="003C0F4C" w:rsidP="003C0F4C">
            <w:pPr>
              <w:spacing w:after="0" w:line="240" w:lineRule="auto"/>
              <w:jc w:val="both"/>
              <w:rPr>
                <w:rFonts w:ascii="Times New Roman" w:eastAsia="Times New Roman" w:hAnsi="Times New Roman"/>
                <w:color w:val="000000"/>
                <w:sz w:val="24"/>
                <w:szCs w:val="24"/>
                <w:lang w:eastAsia="ru-RU"/>
              </w:rPr>
            </w:pPr>
            <w:r w:rsidRPr="00403AE8">
              <w:rPr>
                <w:rFonts w:ascii="Times New Roman" w:eastAsia="Times New Roman" w:hAnsi="Times New Roman"/>
                <w:color w:val="000000"/>
                <w:sz w:val="24"/>
                <w:szCs w:val="24"/>
                <w:lang w:eastAsia="ru-RU"/>
              </w:rPr>
              <w:t> </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1775</w:t>
            </w:r>
          </w:p>
        </w:tc>
        <w:tc>
          <w:tcPr>
            <w:tcW w:w="613"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44,4</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1 830</w:t>
            </w:r>
          </w:p>
        </w:tc>
        <w:tc>
          <w:tcPr>
            <w:tcW w:w="614"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color w:val="000000"/>
                <w:sz w:val="24"/>
                <w:szCs w:val="24"/>
                <w:lang w:eastAsia="ru-RU"/>
              </w:rPr>
            </w:pPr>
          </w:p>
        </w:tc>
        <w:tc>
          <w:tcPr>
            <w:tcW w:w="522" w:type="pct"/>
            <w:tcBorders>
              <w:top w:val="nil"/>
              <w:left w:val="nil"/>
              <w:bottom w:val="single" w:sz="4" w:space="0" w:color="auto"/>
              <w:right w:val="single" w:sz="4" w:space="0" w:color="auto"/>
            </w:tcBorders>
            <w:shd w:val="clear" w:color="auto" w:fill="auto"/>
            <w:vAlign w:val="center"/>
            <w:hideMark/>
          </w:tcPr>
          <w:p w:rsidR="003C0F4C" w:rsidRPr="00403AE8" w:rsidRDefault="003C0F4C" w:rsidP="00750D95">
            <w:pPr>
              <w:spacing w:after="0" w:line="240" w:lineRule="auto"/>
              <w:jc w:val="center"/>
              <w:rPr>
                <w:rFonts w:ascii="Times New Roman" w:eastAsia="Times New Roman" w:hAnsi="Times New Roman"/>
                <w:b/>
                <w:bCs/>
                <w:color w:val="000000"/>
                <w:sz w:val="24"/>
                <w:szCs w:val="24"/>
                <w:lang w:eastAsia="ru-RU"/>
              </w:rPr>
            </w:pPr>
            <w:r w:rsidRPr="00403AE8">
              <w:rPr>
                <w:rFonts w:ascii="Times New Roman" w:eastAsia="Times New Roman" w:hAnsi="Times New Roman"/>
                <w:b/>
                <w:bCs/>
                <w:color w:val="000000"/>
                <w:sz w:val="24"/>
                <w:szCs w:val="24"/>
                <w:lang w:eastAsia="ru-RU"/>
              </w:rPr>
              <w:t>43,3</w:t>
            </w:r>
          </w:p>
        </w:tc>
      </w:tr>
    </w:tbl>
    <w:p w:rsidR="000E7874" w:rsidRPr="000E7874" w:rsidRDefault="000E7874" w:rsidP="00EF15D6">
      <w:pPr>
        <w:spacing w:before="120" w:after="0" w:line="240" w:lineRule="auto"/>
        <w:jc w:val="both"/>
        <w:rPr>
          <w:rFonts w:ascii="Times New Roman" w:eastAsia="Times New Roman" w:hAnsi="Times New Roman"/>
          <w:sz w:val="26"/>
          <w:szCs w:val="26"/>
          <w:lang w:eastAsia="ar-SA"/>
        </w:rPr>
      </w:pPr>
      <w:r w:rsidRPr="000E7874">
        <w:rPr>
          <w:rFonts w:ascii="Times New Roman" w:eastAsia="Times New Roman" w:hAnsi="Times New Roman"/>
          <w:sz w:val="26"/>
          <w:szCs w:val="26"/>
          <w:lang w:eastAsia="ar-SA"/>
        </w:rPr>
        <w:t xml:space="preserve">Сельскохозяйственные сточные воды после предварительной очистки на предприятиях подаются в бытовую канализацию и поступают на очистку совместно с бытовыми сточными водами. На сельскохозяйственных предприятиях, сточные воды которых отличаются по составу от хозяйственно-бытовых стоков, рекомендуется осуществлять предварительную очистку сточных вод на локальных очистных сооружениях. </w:t>
      </w:r>
    </w:p>
    <w:p w:rsidR="000E7874" w:rsidRPr="000E7874" w:rsidRDefault="000E7874" w:rsidP="00EF15D6">
      <w:pPr>
        <w:spacing w:before="120" w:after="0" w:line="240" w:lineRule="auto"/>
        <w:rPr>
          <w:rFonts w:ascii="Times New Roman" w:hAnsi="Times New Roman"/>
          <w:b/>
          <w:i/>
          <w:sz w:val="26"/>
          <w:szCs w:val="26"/>
        </w:rPr>
      </w:pPr>
      <w:r w:rsidRPr="000E7874">
        <w:rPr>
          <w:rFonts w:ascii="Times New Roman" w:hAnsi="Times New Roman"/>
          <w:b/>
          <w:i/>
          <w:sz w:val="26"/>
          <w:szCs w:val="26"/>
        </w:rPr>
        <w:t>Очистные сооружения</w:t>
      </w:r>
    </w:p>
    <w:p w:rsidR="000E7874" w:rsidRPr="001B27D5" w:rsidRDefault="000E7874" w:rsidP="00EF15D6">
      <w:pPr>
        <w:spacing w:before="120" w:after="0" w:line="240" w:lineRule="auto"/>
        <w:jc w:val="both"/>
        <w:rPr>
          <w:rFonts w:ascii="Times New Roman" w:eastAsia="Times New Roman" w:hAnsi="Times New Roman"/>
          <w:sz w:val="26"/>
          <w:szCs w:val="26"/>
          <w:lang w:eastAsia="ru-RU"/>
        </w:rPr>
      </w:pPr>
      <w:r w:rsidRPr="000E7874">
        <w:rPr>
          <w:rFonts w:ascii="Times New Roman" w:eastAsia="Times New Roman" w:hAnsi="Times New Roman"/>
          <w:sz w:val="26"/>
          <w:szCs w:val="26"/>
          <w:lang w:eastAsia="ar-SA"/>
        </w:rPr>
        <w:t xml:space="preserve">Очистка сточных вод рекомендуется на автономных очистных сооружениях </w:t>
      </w:r>
      <w:r w:rsidR="00F90302">
        <w:rPr>
          <w:rFonts w:ascii="Times New Roman" w:eastAsia="Times New Roman" w:hAnsi="Times New Roman"/>
          <w:sz w:val="26"/>
          <w:szCs w:val="26"/>
          <w:lang w:eastAsia="ru-RU"/>
        </w:rPr>
        <w:t>деревни Бегуницы</w:t>
      </w:r>
      <w:r w:rsidRPr="000E7874">
        <w:rPr>
          <w:rFonts w:ascii="Times New Roman" w:eastAsia="Times New Roman" w:hAnsi="Times New Roman"/>
          <w:sz w:val="26"/>
          <w:szCs w:val="26"/>
          <w:lang w:eastAsia="ru-RU"/>
        </w:rPr>
        <w:t>.</w:t>
      </w:r>
      <w:r w:rsidR="005873FA">
        <w:rPr>
          <w:rFonts w:ascii="Times New Roman" w:eastAsia="Times New Roman" w:hAnsi="Times New Roman"/>
          <w:sz w:val="26"/>
          <w:szCs w:val="26"/>
          <w:lang w:eastAsia="ru-RU"/>
        </w:rPr>
        <w:t xml:space="preserve"> </w:t>
      </w:r>
      <w:r w:rsidR="0096419D">
        <w:rPr>
          <w:rFonts w:ascii="Times New Roman" w:eastAsia="Times New Roman" w:hAnsi="Times New Roman"/>
          <w:sz w:val="26"/>
          <w:szCs w:val="26"/>
          <w:lang w:eastAsia="ru-RU"/>
        </w:rPr>
        <w:t xml:space="preserve">В связи с тем, что канализационные очистные сооружения фактически не работают и разрушены, предлагается </w:t>
      </w:r>
      <w:r w:rsidR="00504C6C">
        <w:rPr>
          <w:rFonts w:ascii="Times New Roman" w:eastAsia="Times New Roman" w:hAnsi="Times New Roman"/>
          <w:sz w:val="26"/>
          <w:szCs w:val="26"/>
          <w:lang w:eastAsia="ru-RU"/>
        </w:rPr>
        <w:t>полная реконструкция (</w:t>
      </w:r>
      <w:r w:rsidR="0096419D">
        <w:rPr>
          <w:rFonts w:ascii="Times New Roman" w:eastAsia="Times New Roman" w:hAnsi="Times New Roman"/>
          <w:sz w:val="26"/>
          <w:szCs w:val="26"/>
          <w:lang w:eastAsia="ru-RU"/>
        </w:rPr>
        <w:t>строительство новых</w:t>
      </w:r>
      <w:r w:rsidR="00504C6C">
        <w:rPr>
          <w:rFonts w:ascii="Times New Roman" w:eastAsia="Times New Roman" w:hAnsi="Times New Roman"/>
          <w:sz w:val="26"/>
          <w:szCs w:val="26"/>
          <w:lang w:eastAsia="ru-RU"/>
        </w:rPr>
        <w:t xml:space="preserve"> блоков)</w:t>
      </w:r>
      <w:r w:rsidR="0096419D">
        <w:rPr>
          <w:rFonts w:ascii="Times New Roman" w:eastAsia="Times New Roman" w:hAnsi="Times New Roman"/>
          <w:sz w:val="26"/>
          <w:szCs w:val="26"/>
          <w:lang w:eastAsia="ru-RU"/>
        </w:rPr>
        <w:t xml:space="preserve"> канализационных очистных сооружений на существующей площадке.</w:t>
      </w:r>
    </w:p>
    <w:p w:rsidR="001B27D5" w:rsidRPr="001B27D5" w:rsidRDefault="001B27D5" w:rsidP="001B27D5">
      <w:pPr>
        <w:spacing w:before="12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Мероприятие по реконструкции канализационных очистных сооружений в деревне Бегуницы включено в </w:t>
      </w:r>
      <w:r w:rsidRPr="001B27D5">
        <w:rPr>
          <w:rFonts w:ascii="Times New Roman" w:eastAsia="Times New Roman" w:hAnsi="Times New Roman"/>
          <w:sz w:val="26"/>
          <w:szCs w:val="26"/>
          <w:lang w:eastAsia="ru-RU"/>
        </w:rPr>
        <w:t>Государственн</w:t>
      </w:r>
      <w:r>
        <w:rPr>
          <w:rFonts w:ascii="Times New Roman" w:eastAsia="Times New Roman" w:hAnsi="Times New Roman"/>
          <w:sz w:val="26"/>
          <w:szCs w:val="26"/>
          <w:lang w:eastAsia="ru-RU"/>
        </w:rPr>
        <w:t>ую</w:t>
      </w:r>
      <w:r w:rsidRPr="001B27D5">
        <w:rPr>
          <w:rFonts w:ascii="Times New Roman" w:eastAsia="Times New Roman" w:hAnsi="Times New Roman"/>
          <w:sz w:val="26"/>
          <w:szCs w:val="26"/>
          <w:lang w:eastAsia="ru-RU"/>
        </w:rPr>
        <w:t xml:space="preserve"> программ</w:t>
      </w:r>
      <w:r>
        <w:rPr>
          <w:rFonts w:ascii="Times New Roman" w:eastAsia="Times New Roman" w:hAnsi="Times New Roman"/>
          <w:sz w:val="26"/>
          <w:szCs w:val="26"/>
          <w:lang w:eastAsia="ru-RU"/>
        </w:rPr>
        <w:t>у</w:t>
      </w:r>
      <w:r w:rsidRPr="001B27D5">
        <w:rPr>
          <w:rFonts w:ascii="Times New Roman" w:eastAsia="Times New Roman" w:hAnsi="Times New Roman"/>
          <w:sz w:val="26"/>
          <w:szCs w:val="26"/>
          <w:lang w:eastAsia="ru-RU"/>
        </w:rPr>
        <w:t xml:space="preserve"> Ленинградской области</w:t>
      </w:r>
      <w:r>
        <w:rPr>
          <w:rFonts w:ascii="Times New Roman" w:eastAsia="Times New Roman" w:hAnsi="Times New Roman"/>
          <w:sz w:val="26"/>
          <w:szCs w:val="26"/>
          <w:lang w:eastAsia="ru-RU"/>
        </w:rPr>
        <w:t xml:space="preserve"> </w:t>
      </w:r>
      <w:r w:rsidRPr="001B27D5">
        <w:rPr>
          <w:rFonts w:ascii="Times New Roman" w:eastAsia="Times New Roman" w:hAnsi="Times New Roman"/>
          <w:sz w:val="26"/>
          <w:szCs w:val="26"/>
          <w:lang w:eastAsia="ru-RU"/>
        </w:rPr>
        <w:t>"Развитие сельского хозяйства Ленинградской области"</w:t>
      </w:r>
      <w:r>
        <w:rPr>
          <w:rFonts w:ascii="Times New Roman" w:eastAsia="Times New Roman" w:hAnsi="Times New Roman"/>
          <w:sz w:val="26"/>
          <w:szCs w:val="26"/>
          <w:lang w:eastAsia="ru-RU"/>
        </w:rPr>
        <w:t>, п</w:t>
      </w:r>
      <w:r w:rsidRPr="001B27D5">
        <w:rPr>
          <w:rFonts w:ascii="Times New Roman" w:eastAsia="Times New Roman" w:hAnsi="Times New Roman"/>
          <w:sz w:val="26"/>
          <w:szCs w:val="26"/>
          <w:lang w:eastAsia="ru-RU"/>
        </w:rPr>
        <w:t>одпрограмм</w:t>
      </w:r>
      <w:r>
        <w:rPr>
          <w:rFonts w:ascii="Times New Roman" w:eastAsia="Times New Roman" w:hAnsi="Times New Roman"/>
          <w:sz w:val="26"/>
          <w:szCs w:val="26"/>
          <w:lang w:eastAsia="ru-RU"/>
        </w:rPr>
        <w:t>у</w:t>
      </w:r>
      <w:r w:rsidRPr="001B27D5">
        <w:rPr>
          <w:rFonts w:ascii="Times New Roman" w:eastAsia="Times New Roman" w:hAnsi="Times New Roman"/>
          <w:sz w:val="26"/>
          <w:szCs w:val="26"/>
          <w:lang w:eastAsia="ru-RU"/>
        </w:rPr>
        <w:t xml:space="preserve"> "Устойчивое развитие сельских территорий Ленинградской области на 2014 – 2017 годы и на период до 2020 года"</w:t>
      </w:r>
      <w:r>
        <w:rPr>
          <w:rFonts w:ascii="Times New Roman" w:eastAsia="Times New Roman" w:hAnsi="Times New Roman"/>
          <w:sz w:val="26"/>
          <w:szCs w:val="26"/>
          <w:lang w:eastAsia="ru-RU"/>
        </w:rPr>
        <w:t xml:space="preserve"> (пункт 2.6.14. </w:t>
      </w:r>
      <w:r w:rsidRPr="001B27D5">
        <w:rPr>
          <w:rFonts w:ascii="Times New Roman" w:eastAsia="Times New Roman" w:hAnsi="Times New Roman"/>
          <w:sz w:val="26"/>
          <w:szCs w:val="26"/>
          <w:lang w:eastAsia="ru-RU"/>
        </w:rPr>
        <w:t>Финансирование строительства  объекта "Реконструкция канализационных очистных сооружений, дер</w:t>
      </w:r>
      <w:r>
        <w:rPr>
          <w:rFonts w:ascii="Times New Roman" w:eastAsia="Times New Roman" w:hAnsi="Times New Roman"/>
          <w:sz w:val="26"/>
          <w:szCs w:val="26"/>
          <w:lang w:eastAsia="ru-RU"/>
        </w:rPr>
        <w:t xml:space="preserve">евня </w:t>
      </w:r>
      <w:r w:rsidRPr="001B27D5">
        <w:rPr>
          <w:rFonts w:ascii="Times New Roman" w:eastAsia="Times New Roman" w:hAnsi="Times New Roman"/>
          <w:sz w:val="26"/>
          <w:szCs w:val="26"/>
          <w:lang w:eastAsia="ru-RU"/>
        </w:rPr>
        <w:t>Бегуницы"</w:t>
      </w:r>
      <w:r>
        <w:rPr>
          <w:rFonts w:ascii="Times New Roman" w:eastAsia="Times New Roman" w:hAnsi="Times New Roman"/>
          <w:sz w:val="26"/>
          <w:szCs w:val="26"/>
          <w:lang w:eastAsia="ru-RU"/>
        </w:rPr>
        <w:t>).</w:t>
      </w:r>
    </w:p>
    <w:p w:rsidR="0096419D" w:rsidRPr="0096419D" w:rsidRDefault="0096419D" w:rsidP="0096419D">
      <w:pPr>
        <w:spacing w:before="60" w:after="180" w:line="240" w:lineRule="auto"/>
        <w:jc w:val="both"/>
        <w:rPr>
          <w:rFonts w:ascii="Times New Roman" w:eastAsia="Times New Roman" w:hAnsi="Times New Roman"/>
          <w:sz w:val="26"/>
          <w:szCs w:val="26"/>
          <w:lang w:eastAsia="ar-SA"/>
        </w:rPr>
      </w:pPr>
      <w:r w:rsidRPr="0096419D">
        <w:rPr>
          <w:rFonts w:ascii="Times New Roman" w:eastAsia="Times New Roman" w:hAnsi="Times New Roman"/>
          <w:sz w:val="26"/>
          <w:szCs w:val="26"/>
          <w:lang w:eastAsia="ar-SA"/>
        </w:rPr>
        <w:t xml:space="preserve">На территории </w:t>
      </w:r>
      <w:r>
        <w:rPr>
          <w:rFonts w:ascii="Times New Roman" w:eastAsia="Times New Roman" w:hAnsi="Times New Roman"/>
          <w:sz w:val="26"/>
          <w:szCs w:val="26"/>
          <w:lang w:eastAsia="ar-SA"/>
        </w:rPr>
        <w:t>Бегуницкого</w:t>
      </w:r>
      <w:r w:rsidRPr="0096419D">
        <w:rPr>
          <w:rFonts w:ascii="Times New Roman" w:eastAsia="Times New Roman" w:hAnsi="Times New Roman"/>
          <w:sz w:val="26"/>
          <w:szCs w:val="26"/>
          <w:lang w:eastAsia="ar-SA"/>
        </w:rPr>
        <w:t xml:space="preserve"> сельского поселения существует проблема сброса очищенных сточных вод, так как ближайшие водные объекты – возможные приемники сточных вод расположены на значительном удалении от </w:t>
      </w:r>
      <w:r>
        <w:rPr>
          <w:rFonts w:ascii="Times New Roman" w:eastAsia="Times New Roman" w:hAnsi="Times New Roman"/>
          <w:sz w:val="26"/>
          <w:szCs w:val="26"/>
          <w:lang w:eastAsia="ar-SA"/>
        </w:rPr>
        <w:t>деревни Бегуницы</w:t>
      </w:r>
      <w:r w:rsidRPr="0096419D">
        <w:rPr>
          <w:rFonts w:ascii="Times New Roman" w:eastAsia="Times New Roman" w:hAnsi="Times New Roman"/>
          <w:sz w:val="26"/>
          <w:szCs w:val="26"/>
          <w:lang w:eastAsia="ar-SA"/>
        </w:rPr>
        <w:t xml:space="preserve">. Для уточнения возможности сброса очищенных сточных вод по существующей схеме на поля фильтрации необходимо проведение гидрогеологических изысканий, которые не проводились на территории очистных сооружений. По архивным документам геологических изысканий на территорию </w:t>
      </w:r>
      <w:r>
        <w:rPr>
          <w:rFonts w:ascii="Times New Roman" w:eastAsia="Times New Roman" w:hAnsi="Times New Roman"/>
          <w:sz w:val="26"/>
          <w:szCs w:val="26"/>
          <w:lang w:eastAsia="ar-SA"/>
        </w:rPr>
        <w:t>деревни Бегуницы</w:t>
      </w:r>
      <w:r w:rsidRPr="0096419D">
        <w:rPr>
          <w:rFonts w:ascii="Times New Roman" w:eastAsia="Times New Roman" w:hAnsi="Times New Roman"/>
          <w:sz w:val="26"/>
          <w:szCs w:val="26"/>
          <w:lang w:eastAsia="ar-SA"/>
        </w:rPr>
        <w:t xml:space="preserve"> можно сделать вывод </w:t>
      </w:r>
      <w:r>
        <w:rPr>
          <w:rFonts w:ascii="Times New Roman" w:eastAsia="Times New Roman" w:hAnsi="Times New Roman"/>
          <w:sz w:val="26"/>
          <w:szCs w:val="26"/>
          <w:lang w:eastAsia="ar-SA"/>
        </w:rPr>
        <w:t xml:space="preserve">о </w:t>
      </w:r>
      <w:r w:rsidRPr="0096419D">
        <w:rPr>
          <w:rFonts w:ascii="Times New Roman" w:eastAsia="Times New Roman" w:hAnsi="Times New Roman"/>
          <w:sz w:val="26"/>
          <w:szCs w:val="26"/>
          <w:lang w:eastAsia="ar-SA"/>
        </w:rPr>
        <w:t xml:space="preserve">благоприятной ситуации для сброса очищенных сточных вод на поля фильтрации. Подробнее данный вопрос рассмотрен в разделе «Инженерно-геологическая характеристика». </w:t>
      </w:r>
      <w:r>
        <w:rPr>
          <w:rFonts w:ascii="Times New Roman" w:eastAsia="Times New Roman" w:hAnsi="Times New Roman"/>
          <w:sz w:val="26"/>
          <w:szCs w:val="26"/>
          <w:lang w:eastAsia="ar-SA"/>
        </w:rPr>
        <w:t>Окончательный выбор данного способа утилизации очищенных сточных вод возможен исключительно после проведения натурных работ по определению возможности сброса очищенных сточных вод на поля фильтрации западнее деревни Бегуницы.</w:t>
      </w:r>
    </w:p>
    <w:p w:rsidR="0096419D" w:rsidRPr="0096419D" w:rsidRDefault="0096419D" w:rsidP="0096419D">
      <w:pPr>
        <w:spacing w:before="60" w:after="18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В случае определения невозможности сброса очищенных сточных вод на территории поселения альтернативно</w:t>
      </w:r>
      <w:r w:rsidRPr="0096419D">
        <w:rPr>
          <w:rFonts w:ascii="Times New Roman" w:eastAsia="Times New Roman" w:hAnsi="Times New Roman"/>
          <w:sz w:val="26"/>
          <w:szCs w:val="26"/>
          <w:lang w:eastAsia="ar-SA"/>
        </w:rPr>
        <w:t xml:space="preserve"> предлагается строительство канализационного коллектора по отводу очищенных сточных вод в ближайши</w:t>
      </w:r>
      <w:r>
        <w:rPr>
          <w:rFonts w:ascii="Times New Roman" w:eastAsia="Times New Roman" w:hAnsi="Times New Roman"/>
          <w:sz w:val="26"/>
          <w:szCs w:val="26"/>
          <w:lang w:eastAsia="ar-SA"/>
        </w:rPr>
        <w:t>й</w:t>
      </w:r>
      <w:r w:rsidRPr="0096419D">
        <w:rPr>
          <w:rFonts w:ascii="Times New Roman" w:eastAsia="Times New Roman" w:hAnsi="Times New Roman"/>
          <w:sz w:val="26"/>
          <w:szCs w:val="26"/>
          <w:lang w:eastAsia="ar-SA"/>
        </w:rPr>
        <w:t xml:space="preserve"> водны</w:t>
      </w:r>
      <w:r>
        <w:rPr>
          <w:rFonts w:ascii="Times New Roman" w:eastAsia="Times New Roman" w:hAnsi="Times New Roman"/>
          <w:sz w:val="26"/>
          <w:szCs w:val="26"/>
          <w:lang w:eastAsia="ar-SA"/>
        </w:rPr>
        <w:t>й</w:t>
      </w:r>
      <w:r w:rsidRPr="0096419D">
        <w:rPr>
          <w:rFonts w:ascii="Times New Roman" w:eastAsia="Times New Roman" w:hAnsi="Times New Roman"/>
          <w:sz w:val="26"/>
          <w:szCs w:val="26"/>
          <w:lang w:eastAsia="ar-SA"/>
        </w:rPr>
        <w:t xml:space="preserve"> объект</w:t>
      </w:r>
      <w:r w:rsidR="005745B4">
        <w:rPr>
          <w:rFonts w:ascii="Times New Roman" w:eastAsia="Times New Roman" w:hAnsi="Times New Roman"/>
          <w:sz w:val="26"/>
          <w:szCs w:val="26"/>
          <w:lang w:eastAsia="ar-SA"/>
        </w:rPr>
        <w:t xml:space="preserve"> –</w:t>
      </w:r>
      <w:r w:rsidRPr="0096419D">
        <w:rPr>
          <w:rFonts w:ascii="Times New Roman" w:eastAsia="Times New Roman" w:hAnsi="Times New Roman"/>
          <w:sz w:val="26"/>
          <w:szCs w:val="26"/>
          <w:lang w:eastAsia="ar-SA"/>
        </w:rPr>
        <w:t xml:space="preserve"> река Систа</w:t>
      </w:r>
      <w:r>
        <w:rPr>
          <w:rFonts w:ascii="Times New Roman" w:eastAsia="Times New Roman" w:hAnsi="Times New Roman"/>
          <w:sz w:val="26"/>
          <w:szCs w:val="26"/>
          <w:lang w:eastAsia="ar-SA"/>
        </w:rPr>
        <w:t>, протекающая на территории сопредельного Зимитицкого сельского поселения Волосовского муниципального района</w:t>
      </w:r>
      <w:r w:rsidRPr="0096419D">
        <w:rPr>
          <w:rFonts w:ascii="Times New Roman" w:eastAsia="Times New Roman" w:hAnsi="Times New Roman"/>
          <w:sz w:val="26"/>
          <w:szCs w:val="26"/>
          <w:lang w:eastAsia="ar-SA"/>
        </w:rPr>
        <w:t>.</w:t>
      </w:r>
    </w:p>
    <w:p w:rsidR="0096419D" w:rsidRPr="0096419D" w:rsidRDefault="0096419D" w:rsidP="0096419D">
      <w:pPr>
        <w:spacing w:before="60" w:after="180" w:line="240" w:lineRule="auto"/>
        <w:jc w:val="both"/>
        <w:rPr>
          <w:rFonts w:ascii="Times New Roman" w:eastAsia="Times New Roman" w:hAnsi="Times New Roman"/>
          <w:color w:val="808080"/>
          <w:sz w:val="26"/>
          <w:szCs w:val="26"/>
          <w:lang w:eastAsia="ar-SA"/>
        </w:rPr>
      </w:pPr>
      <w:r w:rsidRPr="0096419D">
        <w:rPr>
          <w:rFonts w:ascii="Times New Roman" w:eastAsia="Times New Roman" w:hAnsi="Times New Roman"/>
          <w:sz w:val="26"/>
          <w:szCs w:val="26"/>
          <w:lang w:eastAsia="ar-SA"/>
        </w:rPr>
        <w:t xml:space="preserve">Возможная </w:t>
      </w:r>
      <w:r w:rsidR="00B036BE">
        <w:rPr>
          <w:rFonts w:ascii="Times New Roman" w:eastAsia="Times New Roman" w:hAnsi="Times New Roman"/>
          <w:sz w:val="26"/>
          <w:szCs w:val="26"/>
          <w:lang w:eastAsia="ar-SA"/>
        </w:rPr>
        <w:t>трассировка коллектора</w:t>
      </w:r>
      <w:r w:rsidRPr="0096419D">
        <w:rPr>
          <w:rFonts w:ascii="Times New Roman" w:eastAsia="Times New Roman" w:hAnsi="Times New Roman"/>
          <w:sz w:val="26"/>
          <w:szCs w:val="26"/>
          <w:lang w:eastAsia="ar-SA"/>
        </w:rPr>
        <w:t xml:space="preserve"> очищенных сточных вод</w:t>
      </w:r>
      <w:r w:rsidR="00B036BE">
        <w:rPr>
          <w:rFonts w:ascii="Times New Roman" w:eastAsia="Times New Roman" w:hAnsi="Times New Roman"/>
          <w:sz w:val="26"/>
          <w:szCs w:val="26"/>
          <w:lang w:eastAsia="ar-SA"/>
        </w:rPr>
        <w:t xml:space="preserve"> от канализационных очистных сооружений деревни Бегуницы</w:t>
      </w:r>
      <w:r w:rsidRPr="0096419D">
        <w:rPr>
          <w:rFonts w:ascii="Times New Roman" w:eastAsia="Times New Roman" w:hAnsi="Times New Roman"/>
          <w:sz w:val="26"/>
          <w:szCs w:val="26"/>
          <w:lang w:eastAsia="ar-SA"/>
        </w:rPr>
        <w:t xml:space="preserve"> в реку Систа проходит вдоль автомобильной дороги федерального значения «Нарва» и пересекает территорию нескольких населенных пунктов Бегуницкого и Зимитицкого сельских поселений: Гомонтово</w:t>
      </w:r>
      <w:r w:rsidR="005745B4">
        <w:rPr>
          <w:rFonts w:ascii="Times New Roman" w:eastAsia="Times New Roman" w:hAnsi="Times New Roman"/>
          <w:sz w:val="26"/>
          <w:szCs w:val="26"/>
          <w:lang w:eastAsia="ar-SA"/>
        </w:rPr>
        <w:t>, Марково</w:t>
      </w:r>
      <w:r w:rsidRPr="0096419D">
        <w:rPr>
          <w:rFonts w:ascii="Times New Roman" w:eastAsia="Times New Roman" w:hAnsi="Times New Roman"/>
          <w:sz w:val="26"/>
          <w:szCs w:val="26"/>
          <w:lang w:eastAsia="ar-SA"/>
        </w:rPr>
        <w:t xml:space="preserve">, </w:t>
      </w:r>
      <w:r w:rsidR="005745B4">
        <w:rPr>
          <w:rFonts w:ascii="Times New Roman" w:eastAsia="Times New Roman" w:hAnsi="Times New Roman"/>
          <w:sz w:val="26"/>
          <w:szCs w:val="26"/>
          <w:lang w:eastAsia="ar-SA"/>
        </w:rPr>
        <w:t xml:space="preserve">Негодицы, </w:t>
      </w:r>
      <w:r w:rsidRPr="0096419D">
        <w:rPr>
          <w:rFonts w:ascii="Times New Roman" w:eastAsia="Times New Roman" w:hAnsi="Times New Roman"/>
          <w:sz w:val="26"/>
          <w:szCs w:val="26"/>
          <w:lang w:eastAsia="ar-SA"/>
        </w:rPr>
        <w:t xml:space="preserve">Чирковицы и Зимитицы. </w:t>
      </w:r>
      <w:r>
        <w:rPr>
          <w:rFonts w:ascii="Times New Roman" w:eastAsia="Times New Roman" w:hAnsi="Times New Roman"/>
          <w:sz w:val="26"/>
          <w:szCs w:val="26"/>
          <w:lang w:eastAsia="ar-SA"/>
        </w:rPr>
        <w:t xml:space="preserve">Протяженность коллектора вдоль автомобильной дороги федерального значения «Нарва» составляет ориентировочно 12 км и от автомобильной дороги до реки Систа – 2,7 км. </w:t>
      </w:r>
      <w:r w:rsidR="005745B4">
        <w:rPr>
          <w:rFonts w:ascii="Times New Roman" w:eastAsia="Times New Roman" w:hAnsi="Times New Roman"/>
          <w:sz w:val="26"/>
          <w:szCs w:val="26"/>
          <w:lang w:eastAsia="ar-SA"/>
        </w:rPr>
        <w:t>В связи с тем, что на территории Зимитицкого сельского поселения отметки прохождения коллектора составляет 154 м БС (в районе деревни Чирковицы), а на территории Бегуницкого сельского поселения – 147 м БС (место расположения КОС), коллектор практически на всем своем протяжении должен быть выполнен в напорном исполнении. При проектировании коллектора должна быть учтена возможность приема сточных вод от канализационных очистных сооружений поселка Сельцо Сельцовского сельского поселения.</w:t>
      </w:r>
    </w:p>
    <w:p w:rsidR="0096419D" w:rsidRPr="0096419D" w:rsidRDefault="0096419D" w:rsidP="0096419D">
      <w:pPr>
        <w:spacing w:before="60" w:after="180" w:line="240" w:lineRule="auto"/>
        <w:jc w:val="both"/>
        <w:rPr>
          <w:rFonts w:ascii="Times New Roman" w:eastAsia="Times New Roman" w:hAnsi="Times New Roman"/>
          <w:sz w:val="26"/>
          <w:szCs w:val="26"/>
          <w:lang w:eastAsia="ar-SA"/>
        </w:rPr>
      </w:pPr>
      <w:r w:rsidRPr="0096419D">
        <w:rPr>
          <w:rFonts w:ascii="Times New Roman" w:eastAsia="Times New Roman" w:hAnsi="Times New Roman"/>
          <w:sz w:val="26"/>
          <w:szCs w:val="26"/>
          <w:lang w:eastAsia="ru-RU"/>
        </w:rPr>
        <w:t>Для уточнения возможности приема сточных вод в водные объекты необходимо проведение гидрологических исследований по определению характеристик рек</w:t>
      </w:r>
      <w:r w:rsidR="005745B4">
        <w:rPr>
          <w:rFonts w:ascii="Times New Roman" w:eastAsia="Times New Roman" w:hAnsi="Times New Roman"/>
          <w:sz w:val="26"/>
          <w:szCs w:val="26"/>
          <w:lang w:eastAsia="ru-RU"/>
        </w:rPr>
        <w:t>и</w:t>
      </w:r>
      <w:r w:rsidRPr="0096419D">
        <w:rPr>
          <w:rFonts w:ascii="Times New Roman" w:eastAsia="Times New Roman" w:hAnsi="Times New Roman"/>
          <w:sz w:val="26"/>
          <w:szCs w:val="26"/>
          <w:lang w:eastAsia="ru-RU"/>
        </w:rPr>
        <w:t xml:space="preserve"> Систа.</w:t>
      </w:r>
    </w:p>
    <w:p w:rsidR="000E7874" w:rsidRPr="0096419D" w:rsidRDefault="005873FA" w:rsidP="00EF15D6">
      <w:pPr>
        <w:spacing w:before="120" w:after="0" w:line="240" w:lineRule="auto"/>
        <w:jc w:val="both"/>
        <w:rPr>
          <w:rFonts w:ascii="Times New Roman" w:hAnsi="Times New Roman"/>
          <w:sz w:val="26"/>
          <w:szCs w:val="26"/>
          <w:lang w:eastAsia="ru-RU"/>
        </w:rPr>
      </w:pPr>
      <w:r w:rsidRPr="005745B4">
        <w:rPr>
          <w:rFonts w:ascii="Times New Roman" w:hAnsi="Times New Roman"/>
          <w:sz w:val="26"/>
          <w:szCs w:val="26"/>
          <w:lang w:eastAsia="ru-RU"/>
        </w:rPr>
        <w:t>Для достижения</w:t>
      </w:r>
      <w:r w:rsidRPr="00386ED6">
        <w:rPr>
          <w:rFonts w:ascii="Times New Roman" w:hAnsi="Times New Roman"/>
          <w:sz w:val="26"/>
          <w:szCs w:val="26"/>
          <w:lang w:eastAsia="ru-RU"/>
        </w:rPr>
        <w:t xml:space="preserve"> показателей очищенных сточных вод, удовлетворяющих природоохранным требованиям к сбросу на поля фильтрации необходимо проведение реконструкции, модернизации и технического перевооружения </w:t>
      </w:r>
      <w:r w:rsidRPr="00386ED6">
        <w:rPr>
          <w:rFonts w:ascii="Times New Roman" w:hAnsi="Times New Roman"/>
          <w:sz w:val="26"/>
          <w:szCs w:val="26"/>
          <w:lang w:eastAsia="ru-RU"/>
        </w:rPr>
        <w:lastRenderedPageBreak/>
        <w:t>канализационных очистных сооружений.</w:t>
      </w:r>
      <w:r w:rsidR="0096419D">
        <w:rPr>
          <w:rFonts w:ascii="Times New Roman" w:hAnsi="Times New Roman"/>
          <w:sz w:val="26"/>
          <w:szCs w:val="26"/>
          <w:lang w:eastAsia="ru-RU"/>
        </w:rPr>
        <w:t xml:space="preserve"> </w:t>
      </w:r>
      <w:r w:rsidR="000E7874" w:rsidRPr="000E7874">
        <w:rPr>
          <w:rFonts w:ascii="Times New Roman" w:eastAsia="Times New Roman" w:hAnsi="Times New Roman"/>
          <w:sz w:val="26"/>
          <w:szCs w:val="26"/>
          <w:lang w:eastAsia="ar-SA"/>
        </w:rPr>
        <w:t xml:space="preserve">Доочистка сточных вод рекомендуется трехступенчатая. Установка по доочистке сточных вод для очистных сооружений в </w:t>
      </w:r>
      <w:r>
        <w:rPr>
          <w:rFonts w:ascii="Times New Roman" w:eastAsia="Times New Roman" w:hAnsi="Times New Roman"/>
          <w:sz w:val="26"/>
          <w:szCs w:val="26"/>
          <w:lang w:eastAsia="ar-SA"/>
        </w:rPr>
        <w:t>деревне Бегуницы</w:t>
      </w:r>
      <w:r w:rsidR="000E7874" w:rsidRPr="000E7874">
        <w:rPr>
          <w:rFonts w:ascii="Times New Roman" w:eastAsia="Times New Roman" w:hAnsi="Times New Roman"/>
          <w:sz w:val="26"/>
          <w:szCs w:val="26"/>
          <w:lang w:eastAsia="ar-SA"/>
        </w:rPr>
        <w:t xml:space="preserve"> обязательна. </w:t>
      </w:r>
    </w:p>
    <w:p w:rsidR="000E7874" w:rsidRPr="000E7874" w:rsidRDefault="000E7874" w:rsidP="00EF15D6">
      <w:pPr>
        <w:spacing w:before="120" w:after="0" w:line="240" w:lineRule="auto"/>
        <w:jc w:val="both"/>
        <w:rPr>
          <w:rFonts w:ascii="Times New Roman" w:eastAsia="Times New Roman" w:hAnsi="Times New Roman"/>
          <w:sz w:val="26"/>
          <w:szCs w:val="26"/>
          <w:lang w:eastAsia="ar-SA"/>
        </w:rPr>
      </w:pPr>
      <w:r w:rsidRPr="000E7874">
        <w:rPr>
          <w:rFonts w:ascii="Times New Roman" w:eastAsia="Times New Roman" w:hAnsi="Times New Roman"/>
          <w:sz w:val="26"/>
          <w:szCs w:val="26"/>
          <w:lang w:eastAsia="ar-SA"/>
        </w:rPr>
        <w:t>Для обеззараживания очищенных сточных вод рекомендуется установка оборудования ультрафиолетового обеззараживания.</w:t>
      </w:r>
    </w:p>
    <w:p w:rsidR="000E7874" w:rsidRPr="000E7874" w:rsidRDefault="000E7874" w:rsidP="00EF15D6">
      <w:pPr>
        <w:spacing w:before="120" w:after="0" w:line="240" w:lineRule="auto"/>
        <w:jc w:val="both"/>
        <w:rPr>
          <w:rFonts w:ascii="Times New Roman" w:eastAsia="Times New Roman" w:hAnsi="Times New Roman"/>
          <w:sz w:val="26"/>
          <w:szCs w:val="26"/>
          <w:lang w:eastAsia="ar-SA"/>
        </w:rPr>
      </w:pPr>
      <w:r w:rsidRPr="000E7874">
        <w:rPr>
          <w:rFonts w:ascii="Times New Roman" w:eastAsia="Times New Roman" w:hAnsi="Times New Roman"/>
          <w:sz w:val="26"/>
          <w:szCs w:val="26"/>
          <w:lang w:eastAsia="ar-SA"/>
        </w:rPr>
        <w:t xml:space="preserve">Для нормализации работы очистных сооружений рекомендуется проведение мероприятий на территории </w:t>
      </w:r>
      <w:r w:rsidR="005873FA">
        <w:rPr>
          <w:rFonts w:ascii="Times New Roman" w:eastAsia="Times New Roman" w:hAnsi="Times New Roman"/>
          <w:sz w:val="26"/>
          <w:szCs w:val="26"/>
          <w:lang w:eastAsia="ar-SA"/>
        </w:rPr>
        <w:t xml:space="preserve">деревень Бегуницы, </w:t>
      </w:r>
      <w:r w:rsidR="002907B4">
        <w:rPr>
          <w:rFonts w:ascii="Times New Roman" w:eastAsia="Times New Roman" w:hAnsi="Times New Roman"/>
          <w:sz w:val="26"/>
          <w:szCs w:val="26"/>
          <w:lang w:eastAsia="ar-SA"/>
        </w:rPr>
        <w:t>Большие Лашковицы,</w:t>
      </w:r>
      <w:r w:rsidR="000E5612">
        <w:rPr>
          <w:rFonts w:ascii="Times New Roman" w:eastAsia="Times New Roman" w:hAnsi="Times New Roman"/>
          <w:sz w:val="26"/>
          <w:szCs w:val="26"/>
          <w:lang w:eastAsia="ar-SA"/>
        </w:rPr>
        <w:t xml:space="preserve"> </w:t>
      </w:r>
      <w:r w:rsidR="002907B4">
        <w:rPr>
          <w:rFonts w:ascii="Times New Roman" w:eastAsia="Times New Roman" w:hAnsi="Times New Roman"/>
          <w:sz w:val="26"/>
          <w:szCs w:val="26"/>
          <w:lang w:eastAsia="ar-SA"/>
        </w:rPr>
        <w:t xml:space="preserve">Большое Тешково, </w:t>
      </w:r>
      <w:r w:rsidR="005873FA" w:rsidRPr="00D31625">
        <w:rPr>
          <w:rFonts w:ascii="Times New Roman" w:eastAsia="Times New Roman" w:hAnsi="Times New Roman"/>
          <w:sz w:val="26"/>
          <w:szCs w:val="26"/>
          <w:lang w:eastAsia="ar-SA"/>
        </w:rPr>
        <w:t>Ивановское, Кайкино</w:t>
      </w:r>
      <w:r w:rsidR="005873FA">
        <w:rPr>
          <w:rFonts w:ascii="Times New Roman" w:eastAsia="Times New Roman" w:hAnsi="Times New Roman"/>
          <w:sz w:val="26"/>
          <w:szCs w:val="26"/>
          <w:lang w:eastAsia="ar-SA"/>
        </w:rPr>
        <w:t xml:space="preserve">, Малое Тешково, </w:t>
      </w:r>
      <w:r w:rsidR="002907B4" w:rsidRPr="00D31625">
        <w:rPr>
          <w:rFonts w:ascii="Times New Roman" w:eastAsia="Times New Roman" w:hAnsi="Times New Roman"/>
          <w:sz w:val="26"/>
          <w:szCs w:val="26"/>
          <w:lang w:eastAsia="ar-SA"/>
        </w:rPr>
        <w:t>Старые Бегуницы,</w:t>
      </w:r>
      <w:r w:rsidRPr="000E7874">
        <w:rPr>
          <w:rFonts w:ascii="Times New Roman" w:eastAsia="Times New Roman" w:hAnsi="Times New Roman"/>
          <w:sz w:val="26"/>
          <w:szCs w:val="26"/>
          <w:lang w:eastAsia="ar-SA"/>
        </w:rPr>
        <w:t xml:space="preserve"> которые позволят исключить попадание в сеть хозяйственно-бытового водоотведения ливневых и талых вод.</w:t>
      </w:r>
    </w:p>
    <w:p w:rsidR="000E7874" w:rsidRDefault="000E7874" w:rsidP="00EF15D6">
      <w:pPr>
        <w:spacing w:before="120" w:after="0" w:line="240" w:lineRule="auto"/>
        <w:jc w:val="both"/>
        <w:rPr>
          <w:rFonts w:ascii="Times New Roman" w:eastAsia="Times New Roman" w:hAnsi="Times New Roman"/>
          <w:sz w:val="26"/>
          <w:szCs w:val="26"/>
          <w:lang w:eastAsia="ar-SA"/>
        </w:rPr>
      </w:pPr>
      <w:r w:rsidRPr="000E7874">
        <w:rPr>
          <w:rFonts w:ascii="Times New Roman" w:eastAsia="Times New Roman" w:hAnsi="Times New Roman"/>
          <w:sz w:val="26"/>
          <w:szCs w:val="26"/>
          <w:lang w:eastAsia="ar-SA"/>
        </w:rPr>
        <w:t xml:space="preserve">Удаление сточных вод с территории деревень </w:t>
      </w:r>
      <w:r w:rsidR="00FA23E6" w:rsidRPr="00FA23E6">
        <w:rPr>
          <w:rFonts w:ascii="Times New Roman" w:eastAsia="Times New Roman" w:hAnsi="Times New Roman"/>
          <w:sz w:val="26"/>
          <w:szCs w:val="26"/>
          <w:lang w:eastAsia="ar-SA"/>
        </w:rPr>
        <w:t>Гомонтово,  Зябицы, Карстолово, Кирово,</w:t>
      </w:r>
      <w:r w:rsidR="0096419D">
        <w:rPr>
          <w:rFonts w:ascii="Times New Roman" w:eastAsia="Times New Roman" w:hAnsi="Times New Roman"/>
          <w:sz w:val="26"/>
          <w:szCs w:val="26"/>
          <w:lang w:eastAsia="ar-SA"/>
        </w:rPr>
        <w:t xml:space="preserve"> </w:t>
      </w:r>
      <w:r w:rsidR="00FA23E6" w:rsidRPr="00FA23E6">
        <w:rPr>
          <w:rFonts w:ascii="Times New Roman" w:eastAsia="Times New Roman" w:hAnsi="Times New Roman"/>
          <w:sz w:val="26"/>
          <w:szCs w:val="26"/>
          <w:lang w:eastAsia="ar-SA"/>
        </w:rPr>
        <w:t xml:space="preserve">Коростовицы, Красное Брызгово, Лашковицы, Марково, Местаново, Радицы, Рукулицы, Русское Брызгово, Синковицы, Теглицы, </w:t>
      </w:r>
      <w:r w:rsidR="00FA23E6">
        <w:rPr>
          <w:rFonts w:ascii="Times New Roman" w:eastAsia="Times New Roman" w:hAnsi="Times New Roman"/>
          <w:sz w:val="26"/>
          <w:szCs w:val="26"/>
          <w:lang w:eastAsia="ar-SA"/>
        </w:rPr>
        <w:t xml:space="preserve">Томарово </w:t>
      </w:r>
      <w:r w:rsidRPr="000E7874">
        <w:rPr>
          <w:rFonts w:ascii="Times New Roman" w:eastAsia="Times New Roman" w:hAnsi="Times New Roman"/>
          <w:sz w:val="26"/>
          <w:szCs w:val="26"/>
          <w:lang w:eastAsia="ar-SA"/>
        </w:rPr>
        <w:t>предлагается посредством специального автомобильного транспорта.</w:t>
      </w:r>
    </w:p>
    <w:p w:rsidR="00EF15D6" w:rsidRDefault="00EF15D6" w:rsidP="00EF15D6">
      <w:pPr>
        <w:keepNext/>
        <w:spacing w:before="120" w:after="0" w:line="240" w:lineRule="auto"/>
        <w:jc w:val="both"/>
        <w:rPr>
          <w:rFonts w:ascii="Times New Roman" w:hAnsi="Times New Roman"/>
          <w:b/>
          <w:i/>
          <w:sz w:val="26"/>
          <w:szCs w:val="26"/>
          <w:lang w:eastAsia="ru-RU"/>
        </w:rPr>
      </w:pPr>
    </w:p>
    <w:p w:rsidR="000E7874" w:rsidRPr="000E7874" w:rsidRDefault="000E7874" w:rsidP="00EF15D6">
      <w:pPr>
        <w:keepNext/>
        <w:spacing w:before="120" w:after="0" w:line="240" w:lineRule="auto"/>
        <w:jc w:val="both"/>
        <w:rPr>
          <w:rFonts w:ascii="Times New Roman" w:hAnsi="Times New Roman"/>
          <w:b/>
          <w:i/>
          <w:sz w:val="26"/>
          <w:szCs w:val="26"/>
          <w:lang w:eastAsia="ru-RU"/>
        </w:rPr>
      </w:pPr>
      <w:r w:rsidRPr="000E7874">
        <w:rPr>
          <w:rFonts w:ascii="Times New Roman" w:hAnsi="Times New Roman"/>
          <w:b/>
          <w:i/>
          <w:sz w:val="26"/>
          <w:szCs w:val="26"/>
          <w:lang w:eastAsia="ru-RU"/>
        </w:rPr>
        <w:t>Мероприятия по развитию систем водоотведения</w:t>
      </w:r>
    </w:p>
    <w:p w:rsidR="00EF15D6" w:rsidRDefault="00EF15D6" w:rsidP="00EF15D6">
      <w:pPr>
        <w:keepNext/>
        <w:spacing w:before="120" w:after="0" w:line="240" w:lineRule="auto"/>
        <w:contextualSpacing/>
        <w:jc w:val="both"/>
        <w:rPr>
          <w:rFonts w:ascii="Times New Roman" w:eastAsia="Times New Roman" w:hAnsi="Times New Roman"/>
          <w:i/>
          <w:spacing w:val="-3"/>
          <w:sz w:val="26"/>
          <w:szCs w:val="26"/>
          <w:lang w:eastAsia="ru-RU"/>
        </w:rPr>
      </w:pPr>
    </w:p>
    <w:p w:rsidR="000E7874" w:rsidRPr="000E7874" w:rsidRDefault="000E7874" w:rsidP="00EF15D6">
      <w:pPr>
        <w:keepNext/>
        <w:spacing w:before="120" w:after="0" w:line="240" w:lineRule="auto"/>
        <w:contextualSpacing/>
        <w:jc w:val="both"/>
        <w:rPr>
          <w:rFonts w:ascii="Times New Roman" w:eastAsia="Times New Roman" w:hAnsi="Times New Roman"/>
          <w:i/>
          <w:spacing w:val="-3"/>
          <w:sz w:val="26"/>
          <w:szCs w:val="26"/>
          <w:lang w:eastAsia="ru-RU"/>
        </w:rPr>
      </w:pPr>
      <w:r w:rsidRPr="000E7874">
        <w:rPr>
          <w:rFonts w:ascii="Times New Roman" w:eastAsia="Times New Roman" w:hAnsi="Times New Roman"/>
          <w:i/>
          <w:spacing w:val="-3"/>
          <w:sz w:val="26"/>
          <w:szCs w:val="26"/>
          <w:lang w:eastAsia="ru-RU"/>
        </w:rPr>
        <w:t>На первую очередь</w:t>
      </w:r>
      <w:r w:rsidR="00E86C9C">
        <w:rPr>
          <w:rFonts w:ascii="Times New Roman" w:eastAsia="Times New Roman" w:hAnsi="Times New Roman"/>
          <w:i/>
          <w:spacing w:val="-3"/>
          <w:sz w:val="26"/>
          <w:szCs w:val="26"/>
          <w:lang w:eastAsia="ru-RU"/>
        </w:rPr>
        <w:t>:</w:t>
      </w:r>
    </w:p>
    <w:p w:rsidR="000E7874" w:rsidRPr="000E7874" w:rsidRDefault="00E86C9C" w:rsidP="0079202A">
      <w:pPr>
        <w:numPr>
          <w:ilvl w:val="0"/>
          <w:numId w:val="84"/>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р</w:t>
      </w:r>
      <w:r w:rsidR="000E7874" w:rsidRPr="000E7874">
        <w:rPr>
          <w:rFonts w:ascii="Times New Roman" w:hAnsi="Times New Roman"/>
          <w:sz w:val="26"/>
          <w:szCs w:val="26"/>
          <w:lang w:eastAsia="ru-RU"/>
        </w:rPr>
        <w:t xml:space="preserve">азработка проекта системы водоотведения с проведением гидравлического расчёта </w:t>
      </w:r>
      <w:r w:rsidR="00FA23E6" w:rsidRPr="00FA23E6">
        <w:rPr>
          <w:rFonts w:ascii="Times New Roman" w:hAnsi="Times New Roman"/>
          <w:sz w:val="26"/>
          <w:szCs w:val="26"/>
          <w:lang w:eastAsia="ru-RU"/>
        </w:rPr>
        <w:t xml:space="preserve">деревень Бегуницы, </w:t>
      </w:r>
      <w:r w:rsidR="006F73F8">
        <w:rPr>
          <w:rFonts w:ascii="Times New Roman" w:hAnsi="Times New Roman"/>
          <w:sz w:val="26"/>
          <w:szCs w:val="26"/>
          <w:lang w:eastAsia="ru-RU"/>
        </w:rPr>
        <w:t>Ивановское,</w:t>
      </w:r>
      <w:r w:rsidR="00FA23E6" w:rsidRPr="00FA23E6">
        <w:rPr>
          <w:rFonts w:ascii="Times New Roman" w:hAnsi="Times New Roman"/>
          <w:sz w:val="26"/>
          <w:szCs w:val="26"/>
          <w:lang w:eastAsia="ru-RU"/>
        </w:rPr>
        <w:t xml:space="preserve"> Кайкино</w:t>
      </w:r>
      <w:r w:rsidR="006F73F8">
        <w:rPr>
          <w:rFonts w:ascii="Times New Roman" w:hAnsi="Times New Roman"/>
          <w:sz w:val="26"/>
          <w:szCs w:val="26"/>
          <w:lang w:eastAsia="ru-RU"/>
        </w:rPr>
        <w:t xml:space="preserve"> и</w:t>
      </w:r>
      <w:r w:rsidR="000E5612">
        <w:rPr>
          <w:rFonts w:ascii="Times New Roman" w:hAnsi="Times New Roman"/>
          <w:sz w:val="26"/>
          <w:szCs w:val="26"/>
          <w:lang w:eastAsia="ru-RU"/>
        </w:rPr>
        <w:t xml:space="preserve"> </w:t>
      </w:r>
      <w:r>
        <w:rPr>
          <w:rFonts w:ascii="Times New Roman" w:hAnsi="Times New Roman"/>
          <w:sz w:val="26"/>
          <w:szCs w:val="26"/>
          <w:lang w:eastAsia="ru-RU"/>
        </w:rPr>
        <w:t>Старые Бегуницы;</w:t>
      </w:r>
    </w:p>
    <w:p w:rsidR="000E7874" w:rsidRPr="000E7874" w:rsidRDefault="00E86C9C" w:rsidP="0079202A">
      <w:pPr>
        <w:numPr>
          <w:ilvl w:val="0"/>
          <w:numId w:val="84"/>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р</w:t>
      </w:r>
      <w:r w:rsidR="000E7874" w:rsidRPr="000E7874">
        <w:rPr>
          <w:rFonts w:ascii="Times New Roman" w:hAnsi="Times New Roman"/>
          <w:sz w:val="26"/>
          <w:szCs w:val="26"/>
          <w:lang w:eastAsia="ru-RU"/>
        </w:rPr>
        <w:t xml:space="preserve">азвитие централизованной системы водоотведения в </w:t>
      </w:r>
      <w:r w:rsidR="00FA23E6" w:rsidRPr="00FA23E6">
        <w:rPr>
          <w:rFonts w:ascii="Times New Roman" w:hAnsi="Times New Roman"/>
          <w:sz w:val="26"/>
          <w:szCs w:val="26"/>
          <w:lang w:eastAsia="ru-RU"/>
        </w:rPr>
        <w:t>деревне Бегуницы</w:t>
      </w:r>
      <w:r>
        <w:rPr>
          <w:rFonts w:ascii="Times New Roman" w:hAnsi="Times New Roman"/>
          <w:sz w:val="26"/>
          <w:szCs w:val="26"/>
          <w:lang w:eastAsia="ru-RU"/>
        </w:rPr>
        <w:t>;</w:t>
      </w:r>
    </w:p>
    <w:p w:rsidR="000E7874" w:rsidRPr="000E7874" w:rsidRDefault="00774D3F" w:rsidP="0079202A">
      <w:pPr>
        <w:numPr>
          <w:ilvl w:val="0"/>
          <w:numId w:val="84"/>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строительство </w:t>
      </w:r>
      <w:r w:rsidR="000E7874" w:rsidRPr="000E7874">
        <w:rPr>
          <w:rFonts w:ascii="Times New Roman" w:hAnsi="Times New Roman"/>
          <w:sz w:val="26"/>
          <w:szCs w:val="26"/>
          <w:lang w:eastAsia="ru-RU"/>
        </w:rPr>
        <w:t xml:space="preserve">канализационных очистных сооружений, расположенных </w:t>
      </w:r>
      <w:r w:rsidR="00FA23E6" w:rsidRPr="00FA23E6">
        <w:rPr>
          <w:rFonts w:ascii="Times New Roman" w:hAnsi="Times New Roman"/>
          <w:sz w:val="26"/>
          <w:szCs w:val="26"/>
          <w:lang w:eastAsia="ru-RU"/>
        </w:rPr>
        <w:t>западнее</w:t>
      </w:r>
      <w:r w:rsidRPr="00774D3F">
        <w:rPr>
          <w:rFonts w:ascii="Times New Roman" w:hAnsi="Times New Roman"/>
          <w:sz w:val="26"/>
          <w:szCs w:val="26"/>
          <w:lang w:eastAsia="ru-RU"/>
        </w:rPr>
        <w:t xml:space="preserve"> </w:t>
      </w:r>
      <w:r w:rsidR="00FA23E6" w:rsidRPr="00FA23E6">
        <w:rPr>
          <w:rFonts w:ascii="Times New Roman" w:hAnsi="Times New Roman"/>
          <w:sz w:val="26"/>
          <w:szCs w:val="26"/>
          <w:lang w:eastAsia="ru-RU"/>
        </w:rPr>
        <w:t>деревни Бегуницы</w:t>
      </w:r>
      <w:r>
        <w:rPr>
          <w:rFonts w:ascii="Times New Roman" w:hAnsi="Times New Roman"/>
          <w:sz w:val="26"/>
          <w:szCs w:val="26"/>
          <w:lang w:eastAsia="ru-RU"/>
        </w:rPr>
        <w:t xml:space="preserve"> на существующей площадке</w:t>
      </w:r>
      <w:r w:rsidR="000E7874" w:rsidRPr="000E7874">
        <w:rPr>
          <w:rFonts w:ascii="Times New Roman" w:hAnsi="Times New Roman"/>
          <w:sz w:val="26"/>
          <w:szCs w:val="26"/>
          <w:lang w:eastAsia="ru-RU"/>
        </w:rPr>
        <w:t>, с обязательным</w:t>
      </w:r>
      <w:r w:rsidR="00E86C9C">
        <w:rPr>
          <w:rFonts w:ascii="Times New Roman" w:hAnsi="Times New Roman"/>
          <w:sz w:val="26"/>
          <w:szCs w:val="26"/>
          <w:lang w:eastAsia="ru-RU"/>
        </w:rPr>
        <w:t xml:space="preserve"> строительством блока доочистки;</w:t>
      </w:r>
    </w:p>
    <w:p w:rsidR="000E7874" w:rsidRPr="00145CFE" w:rsidRDefault="00E86C9C" w:rsidP="0079202A">
      <w:pPr>
        <w:numPr>
          <w:ilvl w:val="0"/>
          <w:numId w:val="84"/>
        </w:numPr>
        <w:spacing w:before="120" w:after="0" w:line="240" w:lineRule="auto"/>
        <w:ind w:left="714" w:hanging="357"/>
        <w:jc w:val="both"/>
        <w:rPr>
          <w:rFonts w:ascii="Times New Roman" w:hAnsi="Times New Roman"/>
          <w:sz w:val="26"/>
          <w:szCs w:val="26"/>
          <w:lang w:eastAsia="ru-RU"/>
        </w:rPr>
      </w:pPr>
      <w:r>
        <w:rPr>
          <w:rFonts w:ascii="Times New Roman" w:eastAsia="Times New Roman" w:hAnsi="Times New Roman"/>
          <w:sz w:val="26"/>
          <w:szCs w:val="26"/>
          <w:lang w:eastAsia="ru-RU"/>
        </w:rPr>
        <w:t>з</w:t>
      </w:r>
      <w:r w:rsidR="000E7874" w:rsidRPr="000E7874">
        <w:rPr>
          <w:rFonts w:ascii="Times New Roman" w:eastAsia="Times New Roman" w:hAnsi="Times New Roman"/>
          <w:sz w:val="26"/>
          <w:szCs w:val="26"/>
          <w:lang w:eastAsia="ru-RU"/>
        </w:rPr>
        <w:t xml:space="preserve">аключение договоров на вывоз (или приобретение автомобильного транспорта для вывоза) бытовых сточных вод из деревень </w:t>
      </w:r>
      <w:r w:rsidR="00FA23E6" w:rsidRPr="00FA23E6">
        <w:rPr>
          <w:rFonts w:ascii="Times New Roman" w:eastAsia="Times New Roman" w:hAnsi="Times New Roman"/>
          <w:sz w:val="26"/>
          <w:szCs w:val="26"/>
          <w:lang w:eastAsia="ar-SA"/>
        </w:rPr>
        <w:t>Гомонтово,  Зябицы, Карстолово, Кирово, Коростовицы, Красное Брызгово,  Лашковицы, Марково, Местаново, Радицы, Рукулицы, Русское Брызгово, Синковицы, Теглицы, Томарово</w:t>
      </w:r>
      <w:r w:rsidR="000E7874" w:rsidRPr="000E7874">
        <w:rPr>
          <w:rFonts w:ascii="Times New Roman" w:eastAsia="Times New Roman" w:hAnsi="Times New Roman"/>
          <w:sz w:val="26"/>
          <w:szCs w:val="26"/>
          <w:lang w:eastAsia="ru-RU"/>
        </w:rPr>
        <w:t>.</w:t>
      </w:r>
    </w:p>
    <w:p w:rsidR="00145CFE" w:rsidRDefault="00145CFE" w:rsidP="00EF15D6">
      <w:pPr>
        <w:keepNext/>
        <w:spacing w:before="120" w:after="0" w:line="240" w:lineRule="auto"/>
        <w:contextualSpacing/>
        <w:jc w:val="both"/>
        <w:rPr>
          <w:rFonts w:ascii="Times New Roman" w:eastAsia="Times New Roman" w:hAnsi="Times New Roman"/>
          <w:i/>
          <w:spacing w:val="-3"/>
          <w:sz w:val="26"/>
          <w:szCs w:val="26"/>
          <w:lang w:eastAsia="ru-RU"/>
        </w:rPr>
      </w:pPr>
    </w:p>
    <w:p w:rsidR="000E7874" w:rsidRPr="000E7874" w:rsidRDefault="000E7874" w:rsidP="00EF15D6">
      <w:pPr>
        <w:keepNext/>
        <w:spacing w:before="120" w:after="0" w:line="240" w:lineRule="auto"/>
        <w:contextualSpacing/>
        <w:jc w:val="both"/>
        <w:rPr>
          <w:rFonts w:ascii="Times New Roman" w:eastAsia="Times New Roman" w:hAnsi="Times New Roman"/>
          <w:i/>
          <w:spacing w:val="-3"/>
          <w:sz w:val="26"/>
          <w:szCs w:val="26"/>
          <w:lang w:eastAsia="ru-RU"/>
        </w:rPr>
      </w:pPr>
      <w:r w:rsidRPr="000E7874">
        <w:rPr>
          <w:rFonts w:ascii="Times New Roman" w:eastAsia="Times New Roman" w:hAnsi="Times New Roman"/>
          <w:i/>
          <w:spacing w:val="-3"/>
          <w:sz w:val="26"/>
          <w:szCs w:val="26"/>
          <w:lang w:eastAsia="ru-RU"/>
        </w:rPr>
        <w:t>На расчетный срок</w:t>
      </w:r>
      <w:r w:rsidR="00E86C9C">
        <w:rPr>
          <w:rFonts w:ascii="Times New Roman" w:eastAsia="Times New Roman" w:hAnsi="Times New Roman"/>
          <w:i/>
          <w:spacing w:val="-3"/>
          <w:sz w:val="26"/>
          <w:szCs w:val="26"/>
          <w:lang w:eastAsia="ru-RU"/>
        </w:rPr>
        <w:t>:</w:t>
      </w:r>
    </w:p>
    <w:p w:rsidR="00FA23E6" w:rsidRPr="00FA23E6" w:rsidRDefault="00E86C9C" w:rsidP="0079202A">
      <w:pPr>
        <w:numPr>
          <w:ilvl w:val="0"/>
          <w:numId w:val="84"/>
        </w:num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с</w:t>
      </w:r>
      <w:r w:rsidR="00FA23E6" w:rsidRPr="00FA23E6">
        <w:rPr>
          <w:rFonts w:ascii="Times New Roman" w:hAnsi="Times New Roman"/>
          <w:sz w:val="26"/>
          <w:szCs w:val="26"/>
          <w:lang w:eastAsia="ru-RU"/>
        </w:rPr>
        <w:t xml:space="preserve">троительство централизованной системы водоотведения в деревнях </w:t>
      </w:r>
      <w:r>
        <w:rPr>
          <w:rFonts w:ascii="Times New Roman" w:hAnsi="Times New Roman"/>
          <w:sz w:val="26"/>
          <w:szCs w:val="26"/>
          <w:lang w:eastAsia="ru-RU"/>
        </w:rPr>
        <w:t>Большое Тешково и Малое Тешково;</w:t>
      </w:r>
    </w:p>
    <w:p w:rsidR="00FA23E6" w:rsidRPr="00FA23E6" w:rsidRDefault="00E86C9C" w:rsidP="0079202A">
      <w:pPr>
        <w:numPr>
          <w:ilvl w:val="0"/>
          <w:numId w:val="84"/>
        </w:numPr>
        <w:spacing w:before="120" w:after="0" w:line="240" w:lineRule="auto"/>
        <w:jc w:val="both"/>
        <w:rPr>
          <w:rFonts w:ascii="Times New Roman" w:hAnsi="Times New Roman"/>
          <w:sz w:val="26"/>
          <w:szCs w:val="26"/>
          <w:lang w:eastAsia="ru-RU"/>
        </w:rPr>
      </w:pPr>
      <w:r>
        <w:rPr>
          <w:rFonts w:ascii="Times New Roman" w:eastAsia="Times New Roman" w:hAnsi="Times New Roman"/>
          <w:sz w:val="26"/>
          <w:szCs w:val="26"/>
          <w:lang w:eastAsia="ru-RU"/>
        </w:rPr>
        <w:t>с</w:t>
      </w:r>
      <w:r w:rsidR="00FA23E6" w:rsidRPr="00FA23E6">
        <w:rPr>
          <w:rFonts w:ascii="Times New Roman" w:eastAsia="Times New Roman" w:hAnsi="Times New Roman"/>
          <w:sz w:val="26"/>
          <w:szCs w:val="26"/>
          <w:lang w:eastAsia="ru-RU"/>
        </w:rPr>
        <w:t>троительство канализационной насосной ст</w:t>
      </w:r>
      <w:r>
        <w:rPr>
          <w:rFonts w:ascii="Times New Roman" w:eastAsia="Times New Roman" w:hAnsi="Times New Roman"/>
          <w:sz w:val="26"/>
          <w:szCs w:val="26"/>
          <w:lang w:eastAsia="ru-RU"/>
        </w:rPr>
        <w:t>анции в деревне Большое Тешково;</w:t>
      </w:r>
    </w:p>
    <w:p w:rsidR="00FA23E6" w:rsidRPr="00FA23E6" w:rsidRDefault="00E86C9C" w:rsidP="0079202A">
      <w:pPr>
        <w:numPr>
          <w:ilvl w:val="0"/>
          <w:numId w:val="84"/>
        </w:numPr>
        <w:spacing w:before="120" w:after="0" w:line="240" w:lineRule="auto"/>
        <w:jc w:val="both"/>
        <w:rPr>
          <w:rFonts w:ascii="Times New Roman" w:hAnsi="Times New Roman"/>
          <w:sz w:val="26"/>
          <w:szCs w:val="26"/>
          <w:lang w:eastAsia="ru-RU"/>
        </w:rPr>
      </w:pPr>
      <w:r>
        <w:rPr>
          <w:rFonts w:ascii="Times New Roman" w:eastAsia="Times New Roman" w:hAnsi="Times New Roman"/>
          <w:sz w:val="26"/>
          <w:szCs w:val="26"/>
          <w:lang w:eastAsia="ru-RU"/>
        </w:rPr>
        <w:t>с</w:t>
      </w:r>
      <w:r w:rsidR="00FA23E6" w:rsidRPr="00FA23E6">
        <w:rPr>
          <w:rFonts w:ascii="Times New Roman" w:eastAsia="Times New Roman" w:hAnsi="Times New Roman"/>
          <w:sz w:val="26"/>
          <w:szCs w:val="26"/>
          <w:lang w:eastAsia="ru-RU"/>
        </w:rPr>
        <w:t>троительство напорного канализационного коллектора между деревней Большое Тешково и деревней Большие Лашковицы</w:t>
      </w:r>
      <w:r>
        <w:rPr>
          <w:rFonts w:ascii="Times New Roman" w:eastAsia="Times New Roman" w:hAnsi="Times New Roman"/>
          <w:sz w:val="26"/>
          <w:szCs w:val="26"/>
          <w:lang w:eastAsia="ru-RU"/>
        </w:rPr>
        <w:t>;</w:t>
      </w:r>
    </w:p>
    <w:p w:rsidR="00FA23E6" w:rsidRPr="00FA23E6" w:rsidRDefault="00E86C9C" w:rsidP="0079202A">
      <w:pPr>
        <w:numPr>
          <w:ilvl w:val="0"/>
          <w:numId w:val="84"/>
        </w:numPr>
        <w:spacing w:before="12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w:t>
      </w:r>
      <w:r w:rsidR="00FA23E6" w:rsidRPr="00FA23E6">
        <w:rPr>
          <w:rFonts w:ascii="Times New Roman" w:eastAsia="Times New Roman" w:hAnsi="Times New Roman"/>
          <w:sz w:val="26"/>
          <w:szCs w:val="26"/>
          <w:lang w:eastAsia="ru-RU"/>
        </w:rPr>
        <w:t xml:space="preserve">троительство системы водоотведения </w:t>
      </w:r>
      <w:r>
        <w:rPr>
          <w:rFonts w:ascii="Times New Roman" w:eastAsia="Times New Roman" w:hAnsi="Times New Roman"/>
          <w:sz w:val="26"/>
          <w:szCs w:val="26"/>
          <w:lang w:eastAsia="ru-RU"/>
        </w:rPr>
        <w:t>в деревнях Ивановское и Кайкино;</w:t>
      </w:r>
    </w:p>
    <w:p w:rsidR="000E7874" w:rsidRPr="000E7874" w:rsidRDefault="00E86C9C" w:rsidP="0079202A">
      <w:pPr>
        <w:numPr>
          <w:ilvl w:val="0"/>
          <w:numId w:val="84"/>
        </w:numPr>
        <w:spacing w:before="12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w:t>
      </w:r>
      <w:r w:rsidR="000E7874" w:rsidRPr="000E7874">
        <w:rPr>
          <w:rFonts w:ascii="Times New Roman" w:eastAsia="Times New Roman" w:hAnsi="Times New Roman"/>
          <w:sz w:val="26"/>
          <w:szCs w:val="26"/>
          <w:lang w:eastAsia="ru-RU"/>
        </w:rPr>
        <w:t xml:space="preserve">троительство системы водоотведения </w:t>
      </w:r>
      <w:r w:rsidR="00FA23E6" w:rsidRPr="00FA23E6">
        <w:rPr>
          <w:rFonts w:ascii="Times New Roman" w:eastAsia="Times New Roman" w:hAnsi="Times New Roman"/>
          <w:sz w:val="26"/>
          <w:szCs w:val="26"/>
          <w:lang w:eastAsia="ru-RU"/>
        </w:rPr>
        <w:t>в деревне Большие Лашковицы</w:t>
      </w:r>
      <w:r w:rsidR="000E7874" w:rsidRPr="000E7874">
        <w:rPr>
          <w:rFonts w:ascii="Times New Roman" w:eastAsia="Times New Roman" w:hAnsi="Times New Roman"/>
          <w:sz w:val="26"/>
          <w:szCs w:val="26"/>
          <w:lang w:eastAsia="ru-RU"/>
        </w:rPr>
        <w:t xml:space="preserve">. </w:t>
      </w:r>
    </w:p>
    <w:p w:rsidR="00804A03" w:rsidRPr="00C076F2" w:rsidRDefault="00804A03" w:rsidP="00EF15D6">
      <w:pPr>
        <w:keepNext/>
        <w:keepLines/>
        <w:spacing w:before="120" w:after="0" w:line="240" w:lineRule="auto"/>
        <w:jc w:val="center"/>
        <w:outlineLvl w:val="0"/>
        <w:rPr>
          <w:rFonts w:ascii="Times New Roman" w:hAnsi="Times New Roman"/>
          <w:b/>
          <w:bCs/>
          <w:sz w:val="26"/>
          <w:szCs w:val="26"/>
        </w:rPr>
      </w:pPr>
      <w:bookmarkStart w:id="233" w:name="_Toc383099323"/>
      <w:r w:rsidRPr="00C076F2">
        <w:rPr>
          <w:rFonts w:ascii="Times New Roman" w:hAnsi="Times New Roman"/>
          <w:b/>
          <w:bCs/>
          <w:sz w:val="26"/>
          <w:szCs w:val="26"/>
        </w:rPr>
        <w:lastRenderedPageBreak/>
        <w:t>4.4.6. Связь</w:t>
      </w:r>
      <w:bookmarkEnd w:id="233"/>
    </w:p>
    <w:p w:rsidR="00804A03" w:rsidRPr="00B131EC" w:rsidRDefault="00804A03" w:rsidP="00EF15D6">
      <w:pPr>
        <w:keepNext/>
        <w:spacing w:before="120" w:after="0" w:line="240" w:lineRule="auto"/>
        <w:rPr>
          <w:rFonts w:ascii="Times New Roman" w:hAnsi="Times New Roman"/>
          <w:b/>
          <w:i/>
          <w:sz w:val="26"/>
          <w:szCs w:val="26"/>
        </w:rPr>
      </w:pPr>
      <w:r w:rsidRPr="00B131EC">
        <w:rPr>
          <w:rFonts w:ascii="Times New Roman" w:hAnsi="Times New Roman"/>
          <w:b/>
          <w:i/>
          <w:sz w:val="26"/>
          <w:szCs w:val="26"/>
        </w:rPr>
        <w:t>Телефонизация</w:t>
      </w:r>
    </w:p>
    <w:p w:rsidR="00804A03" w:rsidRPr="00A53D91" w:rsidRDefault="00804A03" w:rsidP="00EF15D6">
      <w:p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Основным оператором проводной связи в </w:t>
      </w:r>
      <w:r>
        <w:rPr>
          <w:rFonts w:ascii="Times New Roman" w:hAnsi="Times New Roman"/>
          <w:sz w:val="26"/>
          <w:szCs w:val="26"/>
        </w:rPr>
        <w:t>Бегуницком</w:t>
      </w:r>
      <w:r w:rsidRPr="00A53D91">
        <w:rPr>
          <w:rFonts w:ascii="Times New Roman" w:hAnsi="Times New Roman"/>
          <w:sz w:val="26"/>
          <w:szCs w:val="26"/>
        </w:rPr>
        <w:t xml:space="preserve"> сельском  поселении является филиалом «Северо-Запад» ОАО «Ростелеком».</w:t>
      </w:r>
    </w:p>
    <w:p w:rsidR="00804A03" w:rsidRDefault="00804A03" w:rsidP="00EF15D6">
      <w:p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На территории поселения расположена одна цифровая АТСК 100/2000 общей монтированной абонентской емкостью </w:t>
      </w:r>
      <w:r>
        <w:rPr>
          <w:rFonts w:ascii="Times New Roman" w:hAnsi="Times New Roman"/>
          <w:sz w:val="26"/>
          <w:szCs w:val="26"/>
        </w:rPr>
        <w:t>10</w:t>
      </w:r>
      <w:r w:rsidRPr="00A53D91">
        <w:rPr>
          <w:rFonts w:ascii="Times New Roman" w:hAnsi="Times New Roman"/>
          <w:sz w:val="26"/>
          <w:szCs w:val="26"/>
        </w:rPr>
        <w:t>00 номеров</w:t>
      </w:r>
      <w:r>
        <w:rPr>
          <w:rFonts w:ascii="Times New Roman" w:hAnsi="Times New Roman"/>
          <w:sz w:val="26"/>
          <w:szCs w:val="26"/>
        </w:rPr>
        <w:t>, задействованной – 771номер, размещенная в деревне Бегуницы</w:t>
      </w:r>
      <w:r w:rsidRPr="00A53D91">
        <w:rPr>
          <w:rFonts w:ascii="Times New Roman" w:hAnsi="Times New Roman"/>
          <w:sz w:val="26"/>
          <w:szCs w:val="26"/>
        </w:rPr>
        <w:t xml:space="preserve">. </w:t>
      </w:r>
      <w:r>
        <w:rPr>
          <w:rFonts w:ascii="Times New Roman" w:hAnsi="Times New Roman"/>
          <w:sz w:val="26"/>
          <w:szCs w:val="26"/>
        </w:rPr>
        <w:t xml:space="preserve">От </w:t>
      </w:r>
      <w:r w:rsidRPr="00A53D91">
        <w:rPr>
          <w:rFonts w:ascii="Times New Roman" w:hAnsi="Times New Roman"/>
          <w:sz w:val="26"/>
          <w:szCs w:val="26"/>
        </w:rPr>
        <w:t xml:space="preserve">АТСК 100/2000 </w:t>
      </w:r>
      <w:r>
        <w:rPr>
          <w:rFonts w:ascii="Times New Roman" w:hAnsi="Times New Roman"/>
          <w:sz w:val="26"/>
          <w:szCs w:val="26"/>
        </w:rPr>
        <w:t xml:space="preserve">деревни Бегуницы организована связь по 43 каналам с вышестоящей цифровой станцией ОПТС </w:t>
      </w:r>
      <w:r>
        <w:rPr>
          <w:rFonts w:ascii="Times New Roman" w:hAnsi="Times New Roman"/>
          <w:sz w:val="26"/>
          <w:szCs w:val="26"/>
          <w:lang w:val="en-US"/>
        </w:rPr>
        <w:t>SI</w:t>
      </w:r>
      <w:r>
        <w:rPr>
          <w:rFonts w:ascii="Times New Roman" w:hAnsi="Times New Roman"/>
          <w:sz w:val="26"/>
          <w:szCs w:val="26"/>
        </w:rPr>
        <w:t>-2000 города Волосово. На территории Бегуницкого</w:t>
      </w:r>
      <w:r w:rsidRPr="00A53D91">
        <w:rPr>
          <w:rFonts w:ascii="Times New Roman" w:hAnsi="Times New Roman"/>
          <w:sz w:val="26"/>
          <w:szCs w:val="26"/>
        </w:rPr>
        <w:t xml:space="preserve"> сельского поселения установлены таксофоны универсальной услуги связи</w:t>
      </w:r>
      <w:r>
        <w:rPr>
          <w:rFonts w:ascii="Times New Roman" w:hAnsi="Times New Roman"/>
          <w:sz w:val="26"/>
          <w:szCs w:val="26"/>
        </w:rPr>
        <w:t xml:space="preserve"> в количестве 22 штук</w:t>
      </w:r>
      <w:r w:rsidRPr="00A53D91">
        <w:rPr>
          <w:rFonts w:ascii="Times New Roman" w:hAnsi="Times New Roman"/>
          <w:sz w:val="26"/>
          <w:szCs w:val="26"/>
        </w:rPr>
        <w:t>.</w:t>
      </w:r>
    </w:p>
    <w:p w:rsidR="00804A03" w:rsidRPr="008A444E" w:rsidRDefault="00804A03" w:rsidP="00EF15D6">
      <w:pPr>
        <w:keepNext/>
        <w:spacing w:before="120" w:after="0" w:line="240" w:lineRule="auto"/>
        <w:rPr>
          <w:rFonts w:ascii="Times New Roman" w:hAnsi="Times New Roman"/>
          <w:b/>
          <w:i/>
          <w:sz w:val="26"/>
          <w:szCs w:val="26"/>
        </w:rPr>
      </w:pPr>
      <w:r w:rsidRPr="008A444E">
        <w:rPr>
          <w:rFonts w:ascii="Times New Roman" w:hAnsi="Times New Roman"/>
          <w:b/>
          <w:i/>
          <w:sz w:val="26"/>
          <w:szCs w:val="26"/>
        </w:rPr>
        <w:t>Проектные решения</w:t>
      </w:r>
    </w:p>
    <w:p w:rsidR="00804A03" w:rsidRPr="00C83A7B" w:rsidRDefault="00804A03" w:rsidP="00EF15D6">
      <w:pPr>
        <w:pStyle w:val="a7"/>
        <w:spacing w:before="120" w:after="0"/>
      </w:pPr>
      <w:r w:rsidRPr="00C83A7B">
        <w:t xml:space="preserve">Для определения общего количества телефонных аппаратов на перспективу при условии полного удовлетворения населения и экономики в телефонной связи общего пользования, в соответствии с нормативными документами были использованы рациональные нормы потребления средств и услуг телефонной связи: </w:t>
      </w:r>
    </w:p>
    <w:p w:rsidR="00804A03" w:rsidRPr="00C83A7B" w:rsidRDefault="00804A03" w:rsidP="0079202A">
      <w:pPr>
        <w:pStyle w:val="a7"/>
        <w:numPr>
          <w:ilvl w:val="0"/>
          <w:numId w:val="61"/>
        </w:numPr>
        <w:spacing w:before="120" w:after="0"/>
      </w:pPr>
      <w:r w:rsidRPr="00C83A7B">
        <w:t>для населения – 1 телефон на семью;</w:t>
      </w:r>
    </w:p>
    <w:p w:rsidR="00804A03" w:rsidRPr="00C83A7B" w:rsidRDefault="00804A03" w:rsidP="0079202A">
      <w:pPr>
        <w:pStyle w:val="a7"/>
        <w:numPr>
          <w:ilvl w:val="0"/>
          <w:numId w:val="61"/>
        </w:numPr>
        <w:spacing w:before="120" w:after="0"/>
      </w:pPr>
      <w:r w:rsidRPr="00C83A7B">
        <w:t>для юридических лиц – 20% от квартирного сектора;</w:t>
      </w:r>
    </w:p>
    <w:p w:rsidR="00804A03" w:rsidRPr="00C83A7B" w:rsidRDefault="00804A03" w:rsidP="0079202A">
      <w:pPr>
        <w:pStyle w:val="a7"/>
        <w:numPr>
          <w:ilvl w:val="0"/>
          <w:numId w:val="61"/>
        </w:numPr>
        <w:spacing w:before="120" w:after="0"/>
      </w:pPr>
      <w:r>
        <w:t>ч</w:t>
      </w:r>
      <w:r w:rsidRPr="00C83A7B">
        <w:t>етыре телефона-автомата на 1000 жителей;</w:t>
      </w:r>
    </w:p>
    <w:p w:rsidR="00804A03" w:rsidRPr="00C83A7B" w:rsidRDefault="00804A03" w:rsidP="0079202A">
      <w:pPr>
        <w:pStyle w:val="a7"/>
        <w:numPr>
          <w:ilvl w:val="0"/>
          <w:numId w:val="61"/>
        </w:numPr>
        <w:spacing w:before="120" w:after="0"/>
      </w:pPr>
      <w:r>
        <w:t>к</w:t>
      </w:r>
      <w:r w:rsidRPr="00C83A7B">
        <w:t>оэффициент семейности принимается равным 2,7 человека.</w:t>
      </w:r>
    </w:p>
    <w:p w:rsidR="00804A03" w:rsidRPr="00C83A7B" w:rsidRDefault="00804A03" w:rsidP="00EF15D6">
      <w:pPr>
        <w:pStyle w:val="a7"/>
        <w:spacing w:before="120" w:after="0"/>
      </w:pPr>
      <w:r w:rsidRPr="00C83A7B">
        <w:t>Результаты расчетов, с учетом указанных нормативов, приведены в таблице:</w:t>
      </w:r>
    </w:p>
    <w:p w:rsidR="00804A03" w:rsidRDefault="00804A03" w:rsidP="00EF15D6">
      <w:pPr>
        <w:pStyle w:val="a7"/>
        <w:keepNext/>
        <w:spacing w:before="120" w:after="0"/>
      </w:pPr>
      <w:r w:rsidRPr="00C83A7B">
        <w:t xml:space="preserve">Таблица </w:t>
      </w:r>
      <w:r>
        <w:t>4.4</w:t>
      </w:r>
      <w:r w:rsidRPr="00C83A7B">
        <w:t>.</w:t>
      </w:r>
      <w:r>
        <w:t>6</w:t>
      </w:r>
      <w:r w:rsidRPr="00C83A7B">
        <w:t>.-1. Прогноз количества телефонных номеров</w:t>
      </w:r>
      <w:r w:rsidR="008E4968">
        <w:t xml:space="preserve"> (отрейтингованы по количеству телефонных номеров на 1 очередь)</w:t>
      </w:r>
    </w:p>
    <w:tbl>
      <w:tblPr>
        <w:tblW w:w="4796" w:type="pct"/>
        <w:jc w:val="center"/>
        <w:tblLook w:val="00A0" w:firstRow="1" w:lastRow="0" w:firstColumn="1" w:lastColumn="0" w:noHBand="0" w:noVBand="0"/>
      </w:tblPr>
      <w:tblGrid>
        <w:gridCol w:w="4252"/>
        <w:gridCol w:w="2536"/>
        <w:gridCol w:w="2393"/>
      </w:tblGrid>
      <w:tr w:rsidR="00804A03" w:rsidRPr="00403AE8" w:rsidTr="000E5612">
        <w:trPr>
          <w:trHeight w:val="401"/>
          <w:tblHeader/>
          <w:jc w:val="center"/>
        </w:trPr>
        <w:tc>
          <w:tcPr>
            <w:tcW w:w="2316" w:type="pct"/>
            <w:tcBorders>
              <w:top w:val="single" w:sz="4" w:space="0" w:color="auto"/>
              <w:left w:val="single" w:sz="4" w:space="0" w:color="auto"/>
              <w:bottom w:val="single" w:sz="4" w:space="0" w:color="auto"/>
              <w:right w:val="single" w:sz="4" w:space="0" w:color="auto"/>
            </w:tcBorders>
            <w:noWrap/>
            <w:vAlign w:val="center"/>
          </w:tcPr>
          <w:p w:rsidR="00804A03" w:rsidRPr="00403AE8" w:rsidRDefault="00804A03" w:rsidP="002D3597">
            <w:pPr>
              <w:spacing w:after="0" w:line="240" w:lineRule="auto"/>
              <w:jc w:val="center"/>
              <w:rPr>
                <w:rFonts w:ascii="Times New Roman" w:hAnsi="Times New Roman"/>
                <w:b/>
                <w:color w:val="000000"/>
                <w:sz w:val="24"/>
                <w:szCs w:val="24"/>
                <w:lang w:eastAsia="ru-RU"/>
              </w:rPr>
            </w:pPr>
            <w:r w:rsidRPr="00403AE8">
              <w:rPr>
                <w:rFonts w:ascii="Times New Roman" w:hAnsi="Times New Roman"/>
                <w:b/>
                <w:color w:val="000000"/>
                <w:sz w:val="24"/>
                <w:szCs w:val="24"/>
                <w:lang w:eastAsia="ru-RU"/>
              </w:rPr>
              <w:t>Наименование населенного пункта</w:t>
            </w:r>
          </w:p>
        </w:tc>
        <w:tc>
          <w:tcPr>
            <w:tcW w:w="1381" w:type="pct"/>
            <w:tcBorders>
              <w:top w:val="single" w:sz="4" w:space="0" w:color="auto"/>
              <w:left w:val="nil"/>
              <w:bottom w:val="single" w:sz="4" w:space="0" w:color="auto"/>
              <w:right w:val="single" w:sz="4" w:space="0" w:color="auto"/>
            </w:tcBorders>
            <w:noWrap/>
            <w:vAlign w:val="center"/>
          </w:tcPr>
          <w:p w:rsidR="00804A03" w:rsidRPr="00403AE8" w:rsidRDefault="008E4968" w:rsidP="002D3597">
            <w:pPr>
              <w:spacing w:after="0" w:line="240" w:lineRule="auto"/>
              <w:jc w:val="center"/>
              <w:rPr>
                <w:rFonts w:ascii="Times New Roman" w:hAnsi="Times New Roman"/>
                <w:b/>
                <w:color w:val="000000"/>
                <w:sz w:val="24"/>
                <w:szCs w:val="24"/>
                <w:lang w:eastAsia="ru-RU"/>
              </w:rPr>
            </w:pPr>
            <w:r w:rsidRPr="00403AE8">
              <w:rPr>
                <w:rFonts w:ascii="Times New Roman" w:hAnsi="Times New Roman"/>
                <w:b/>
                <w:color w:val="000000"/>
                <w:sz w:val="24"/>
                <w:szCs w:val="24"/>
                <w:lang w:eastAsia="ru-RU"/>
              </w:rPr>
              <w:t>1 очередь</w:t>
            </w:r>
          </w:p>
        </w:tc>
        <w:tc>
          <w:tcPr>
            <w:tcW w:w="1303" w:type="pct"/>
            <w:tcBorders>
              <w:top w:val="single" w:sz="4" w:space="0" w:color="auto"/>
              <w:left w:val="nil"/>
              <w:bottom w:val="single" w:sz="4" w:space="0" w:color="auto"/>
              <w:right w:val="single" w:sz="4" w:space="0" w:color="auto"/>
            </w:tcBorders>
            <w:noWrap/>
            <w:vAlign w:val="center"/>
          </w:tcPr>
          <w:p w:rsidR="00804A03" w:rsidRPr="00403AE8" w:rsidRDefault="008E4968" w:rsidP="002D3597">
            <w:pPr>
              <w:spacing w:after="0" w:line="240" w:lineRule="auto"/>
              <w:jc w:val="center"/>
              <w:rPr>
                <w:rFonts w:ascii="Times New Roman" w:hAnsi="Times New Roman"/>
                <w:b/>
                <w:color w:val="000000"/>
                <w:sz w:val="24"/>
                <w:szCs w:val="24"/>
                <w:lang w:eastAsia="ru-RU"/>
              </w:rPr>
            </w:pPr>
            <w:r w:rsidRPr="00403AE8">
              <w:rPr>
                <w:rFonts w:ascii="Times New Roman" w:hAnsi="Times New Roman"/>
                <w:b/>
                <w:color w:val="000000"/>
                <w:sz w:val="24"/>
                <w:szCs w:val="24"/>
                <w:lang w:eastAsia="ru-RU"/>
              </w:rPr>
              <w:t>Расчетный срок</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Бегуницы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1035</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914</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Большое Тешково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84</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104</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Ивановское</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39</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14</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Местаново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30</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34</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Гомонтово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33</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29</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Кайкино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12</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22</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Лашковицы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8</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7</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Теглицы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6</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15</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Малое Тешково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5</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5</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E7084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 xml:space="preserve">деревня Коростовицы </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6</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5</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Марково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18</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36</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Старые Бегуницы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21</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76</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Зябицы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4</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4</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Большие Лашковицы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30</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26</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Томарово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Русское Брызгово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Радицы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0</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0</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lastRenderedPageBreak/>
              <w:t>дереня Карстолово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12</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10</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Красное Брызгово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2</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Рукулицы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9</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4D3AB6">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 xml:space="preserve">деревня </w:t>
            </w:r>
            <w:r w:rsidR="004D3AB6" w:rsidRPr="00403AE8">
              <w:rPr>
                <w:rFonts w:ascii="Times New Roman" w:hAnsi="Times New Roman"/>
                <w:color w:val="000000"/>
                <w:sz w:val="24"/>
                <w:szCs w:val="24"/>
              </w:rPr>
              <w:t>Кирово</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1</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9</w:t>
            </w:r>
          </w:p>
        </w:tc>
      </w:tr>
      <w:tr w:rsidR="002D3597"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2D3597" w:rsidRPr="00403AE8" w:rsidRDefault="002D3597" w:rsidP="002D3597">
            <w:pPr>
              <w:spacing w:after="0" w:line="240" w:lineRule="auto"/>
              <w:rPr>
                <w:rFonts w:ascii="Times New Roman" w:hAnsi="Times New Roman"/>
                <w:color w:val="000000"/>
                <w:sz w:val="24"/>
                <w:szCs w:val="24"/>
              </w:rPr>
            </w:pPr>
            <w:r w:rsidRPr="00403AE8">
              <w:rPr>
                <w:rFonts w:ascii="Times New Roman" w:hAnsi="Times New Roman"/>
                <w:color w:val="000000"/>
                <w:sz w:val="24"/>
                <w:szCs w:val="24"/>
              </w:rPr>
              <w:t>деревня Синковицы</w:t>
            </w:r>
          </w:p>
        </w:tc>
        <w:tc>
          <w:tcPr>
            <w:tcW w:w="1381"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42</w:t>
            </w:r>
          </w:p>
        </w:tc>
        <w:tc>
          <w:tcPr>
            <w:tcW w:w="1303" w:type="pct"/>
            <w:tcBorders>
              <w:top w:val="nil"/>
              <w:left w:val="nil"/>
              <w:bottom w:val="single" w:sz="4" w:space="0" w:color="auto"/>
              <w:right w:val="single" w:sz="4" w:space="0" w:color="auto"/>
            </w:tcBorders>
            <w:noWrap/>
            <w:vAlign w:val="center"/>
          </w:tcPr>
          <w:p w:rsidR="002D3597" w:rsidRPr="00403AE8" w:rsidRDefault="002D3597" w:rsidP="002D3597">
            <w:pPr>
              <w:spacing w:after="0" w:line="240" w:lineRule="auto"/>
              <w:jc w:val="center"/>
              <w:rPr>
                <w:rFonts w:ascii="Times New Roman" w:hAnsi="Times New Roman"/>
                <w:sz w:val="24"/>
                <w:szCs w:val="24"/>
              </w:rPr>
            </w:pPr>
            <w:r w:rsidRPr="00403AE8">
              <w:rPr>
                <w:rFonts w:ascii="Times New Roman" w:hAnsi="Times New Roman"/>
                <w:sz w:val="24"/>
                <w:szCs w:val="24"/>
              </w:rPr>
              <w:t>36</w:t>
            </w:r>
          </w:p>
        </w:tc>
      </w:tr>
      <w:tr w:rsidR="004D3AB6" w:rsidRPr="00403AE8" w:rsidTr="000E5612">
        <w:trPr>
          <w:trHeight w:val="315"/>
          <w:jc w:val="center"/>
        </w:trPr>
        <w:tc>
          <w:tcPr>
            <w:tcW w:w="2316" w:type="pct"/>
            <w:tcBorders>
              <w:top w:val="nil"/>
              <w:left w:val="single" w:sz="4" w:space="0" w:color="auto"/>
              <w:bottom w:val="single" w:sz="4" w:space="0" w:color="auto"/>
              <w:right w:val="single" w:sz="4" w:space="0" w:color="auto"/>
            </w:tcBorders>
            <w:noWrap/>
            <w:vAlign w:val="bottom"/>
          </w:tcPr>
          <w:p w:rsidR="004D3AB6" w:rsidRPr="00403AE8" w:rsidRDefault="004D3AB6" w:rsidP="004D3AB6">
            <w:pPr>
              <w:spacing w:after="0"/>
              <w:rPr>
                <w:rFonts w:ascii="Times New Roman" w:hAnsi="Times New Roman"/>
                <w:b/>
                <w:sz w:val="24"/>
                <w:szCs w:val="24"/>
              </w:rPr>
            </w:pPr>
            <w:r w:rsidRPr="00403AE8">
              <w:rPr>
                <w:rFonts w:ascii="Times New Roman" w:hAnsi="Times New Roman"/>
                <w:b/>
                <w:sz w:val="24"/>
                <w:szCs w:val="24"/>
              </w:rPr>
              <w:t>Всего</w:t>
            </w:r>
          </w:p>
        </w:tc>
        <w:tc>
          <w:tcPr>
            <w:tcW w:w="1381" w:type="pct"/>
            <w:tcBorders>
              <w:top w:val="nil"/>
              <w:left w:val="nil"/>
              <w:bottom w:val="single" w:sz="4" w:space="0" w:color="auto"/>
              <w:right w:val="single" w:sz="4" w:space="0" w:color="auto"/>
            </w:tcBorders>
            <w:noWrap/>
            <w:vAlign w:val="center"/>
          </w:tcPr>
          <w:p w:rsidR="004D3AB6" w:rsidRPr="00403AE8" w:rsidRDefault="004D3AB6" w:rsidP="004D3AB6">
            <w:pPr>
              <w:spacing w:after="0"/>
              <w:jc w:val="center"/>
              <w:rPr>
                <w:rFonts w:ascii="Times New Roman" w:hAnsi="Times New Roman"/>
                <w:b/>
                <w:sz w:val="24"/>
                <w:szCs w:val="24"/>
              </w:rPr>
            </w:pPr>
            <w:r w:rsidRPr="00403AE8">
              <w:rPr>
                <w:rFonts w:ascii="Times New Roman" w:hAnsi="Times New Roman"/>
                <w:b/>
                <w:sz w:val="24"/>
                <w:szCs w:val="24"/>
              </w:rPr>
              <w:t>1395</w:t>
            </w:r>
          </w:p>
        </w:tc>
        <w:tc>
          <w:tcPr>
            <w:tcW w:w="1303" w:type="pct"/>
            <w:tcBorders>
              <w:top w:val="nil"/>
              <w:left w:val="nil"/>
              <w:bottom w:val="single" w:sz="4" w:space="0" w:color="auto"/>
              <w:right w:val="single" w:sz="4" w:space="0" w:color="auto"/>
            </w:tcBorders>
            <w:noWrap/>
            <w:vAlign w:val="center"/>
          </w:tcPr>
          <w:p w:rsidR="004D3AB6" w:rsidRPr="00403AE8" w:rsidRDefault="004D3AB6" w:rsidP="004D3AB6">
            <w:pPr>
              <w:spacing w:after="0"/>
              <w:jc w:val="center"/>
              <w:rPr>
                <w:rFonts w:ascii="Times New Roman" w:hAnsi="Times New Roman"/>
                <w:b/>
                <w:sz w:val="24"/>
                <w:szCs w:val="24"/>
              </w:rPr>
            </w:pPr>
            <w:r w:rsidRPr="00403AE8">
              <w:rPr>
                <w:rFonts w:ascii="Times New Roman" w:hAnsi="Times New Roman"/>
                <w:b/>
                <w:sz w:val="24"/>
                <w:szCs w:val="24"/>
              </w:rPr>
              <w:t>1359</w:t>
            </w:r>
          </w:p>
        </w:tc>
      </w:tr>
    </w:tbl>
    <w:p w:rsidR="002D3597" w:rsidRPr="002D3597" w:rsidRDefault="002D3597" w:rsidP="00B14518">
      <w:pPr>
        <w:spacing w:before="120" w:after="0" w:line="240" w:lineRule="auto"/>
        <w:jc w:val="both"/>
        <w:rPr>
          <w:rFonts w:ascii="Times New Roman" w:hAnsi="Times New Roman"/>
          <w:sz w:val="26"/>
          <w:szCs w:val="26"/>
          <w:lang w:eastAsia="ru-RU"/>
        </w:rPr>
      </w:pPr>
      <w:r w:rsidRPr="002D3597">
        <w:rPr>
          <w:rFonts w:ascii="Times New Roman" w:hAnsi="Times New Roman"/>
          <w:sz w:val="26"/>
          <w:szCs w:val="26"/>
          <w:lang w:eastAsia="ru-RU"/>
        </w:rPr>
        <w:t xml:space="preserve">Однако с учетом малой эффективности строительства АТС небольшой емкости, а так же с учетом того, что множество абонентов переходит со стационарных телефонов на сотовую подвижную связь, увеличение номерной емкости потребуется только в деревне Бегуницы. </w:t>
      </w:r>
      <w:r w:rsidR="006C676B">
        <w:rPr>
          <w:rFonts w:ascii="Times New Roman" w:hAnsi="Times New Roman"/>
          <w:sz w:val="26"/>
          <w:szCs w:val="26"/>
          <w:lang w:eastAsia="ru-RU"/>
        </w:rPr>
        <w:t>Увеличения номерной емкости АТС не требуется.</w:t>
      </w:r>
    </w:p>
    <w:p w:rsidR="006C676B" w:rsidRPr="009E2B02" w:rsidRDefault="006C676B" w:rsidP="00B14518">
      <w:pPr>
        <w:pStyle w:val="a7"/>
        <w:spacing w:before="120" w:after="0"/>
      </w:pPr>
      <w:r w:rsidRPr="009E2B02">
        <w:t xml:space="preserve">Перспектива развития междугородних сетей связи связана с полным переходом на волоконно-оптическую связь. Являясь более надежной, емкой и в перспективе масштабируемой (существует возможность, не меняя оптические кабеля, а заменяя оконечные устройств уплотнения, повышать пропускную возможность систем в несколько раз – DWDM) системы </w:t>
      </w:r>
      <w:r>
        <w:t>волоконно-оптических линий связи</w:t>
      </w:r>
      <w:r w:rsidRPr="009E2B02">
        <w:t xml:space="preserve"> обеспечат быстрое развитие телекоммуникаций поселения. </w:t>
      </w:r>
    </w:p>
    <w:p w:rsidR="006C676B" w:rsidRPr="009E2B02" w:rsidRDefault="006C676B" w:rsidP="00B14518">
      <w:pPr>
        <w:pStyle w:val="a7"/>
        <w:spacing w:before="120" w:after="0"/>
      </w:pPr>
      <w:r w:rsidRPr="009E2B02">
        <w:t xml:space="preserve">Кроме того, использование </w:t>
      </w:r>
      <w:r>
        <w:t>волоконно-оптических линий связи</w:t>
      </w:r>
      <w:r w:rsidRPr="009E2B02">
        <w:t xml:space="preserve"> позволяет наиболее эффективно использовать возможности цифровых АТС.</w:t>
      </w:r>
    </w:p>
    <w:p w:rsidR="00804A03" w:rsidRPr="00203DCE" w:rsidRDefault="006C676B" w:rsidP="00B14518">
      <w:pPr>
        <w:spacing w:before="120" w:after="0" w:line="240" w:lineRule="auto"/>
        <w:jc w:val="both"/>
        <w:rPr>
          <w:rFonts w:ascii="Times New Roman" w:hAnsi="Times New Roman"/>
          <w:sz w:val="26"/>
          <w:szCs w:val="26"/>
          <w:lang w:eastAsia="ru-RU"/>
        </w:rPr>
      </w:pPr>
      <w:r w:rsidRPr="009E2B02">
        <w:rPr>
          <w:rFonts w:ascii="Times New Roman" w:hAnsi="Times New Roman"/>
          <w:sz w:val="26"/>
          <w:szCs w:val="26"/>
          <w:lang w:eastAsia="ru-RU"/>
        </w:rPr>
        <w:t xml:space="preserve">Проводное вещание, согласно </w:t>
      </w:r>
      <w:r>
        <w:rPr>
          <w:rFonts w:ascii="Times New Roman" w:hAnsi="Times New Roman"/>
          <w:sz w:val="26"/>
          <w:szCs w:val="26"/>
          <w:lang w:eastAsia="ru-RU"/>
        </w:rPr>
        <w:t>«</w:t>
      </w:r>
      <w:r w:rsidRPr="009E2B02">
        <w:rPr>
          <w:rFonts w:ascii="Times New Roman" w:hAnsi="Times New Roman"/>
          <w:sz w:val="26"/>
          <w:szCs w:val="26"/>
          <w:lang w:eastAsia="ru-RU"/>
        </w:rPr>
        <w:t>Программе развития проводного вещания на период до 2010 года для субъектов Российской Федерации</w:t>
      </w:r>
      <w:r>
        <w:rPr>
          <w:rFonts w:ascii="Times New Roman" w:hAnsi="Times New Roman"/>
          <w:sz w:val="26"/>
          <w:szCs w:val="26"/>
          <w:lang w:eastAsia="ru-RU"/>
        </w:rPr>
        <w:t>»</w:t>
      </w:r>
      <w:r w:rsidRPr="009E2B02">
        <w:rPr>
          <w:rFonts w:ascii="Times New Roman" w:hAnsi="Times New Roman"/>
          <w:sz w:val="26"/>
          <w:szCs w:val="26"/>
          <w:lang w:eastAsia="ru-RU"/>
        </w:rPr>
        <w:t xml:space="preserve">, полностью переведено на эфирное вещание. Переход на </w:t>
      </w:r>
      <w:r w:rsidR="00A20D1D" w:rsidRPr="00C94CDD">
        <w:rPr>
          <w:rFonts w:ascii="Times New Roman" w:hAnsi="Times New Roman"/>
          <w:sz w:val="26"/>
          <w:szCs w:val="26"/>
          <w:lang w:eastAsia="ru-RU"/>
        </w:rPr>
        <w:t xml:space="preserve">вещание в </w:t>
      </w:r>
      <w:r w:rsidR="00560C1A" w:rsidRPr="00C94CDD">
        <w:rPr>
          <w:rFonts w:ascii="Times New Roman" w:hAnsi="Times New Roman"/>
          <w:sz w:val="26"/>
          <w:szCs w:val="26"/>
          <w:lang w:eastAsia="ru-RU"/>
        </w:rPr>
        <w:t>УКВ-</w:t>
      </w:r>
      <w:r w:rsidR="00A20D1D" w:rsidRPr="00C94CDD">
        <w:rPr>
          <w:rFonts w:ascii="Times New Roman" w:hAnsi="Times New Roman"/>
          <w:sz w:val="26"/>
          <w:szCs w:val="26"/>
          <w:lang w:eastAsia="ru-RU"/>
        </w:rPr>
        <w:t>диапозоне</w:t>
      </w:r>
      <w:r w:rsidRPr="009E2B02">
        <w:rPr>
          <w:rFonts w:ascii="Times New Roman" w:hAnsi="Times New Roman"/>
          <w:sz w:val="26"/>
          <w:szCs w:val="26"/>
          <w:lang w:eastAsia="ru-RU"/>
        </w:rPr>
        <w:t>позволяет значительно снизить затраты на обслуживание оборудования и вместе с тем продолжать обеспечивать население полным комплексом информационных услуг, а также обеспечивать население своевременной информацией о возникновении чрезвычайных ситуаций.</w:t>
      </w:r>
    </w:p>
    <w:p w:rsidR="00804A03" w:rsidRPr="00B131EC" w:rsidRDefault="00804A03" w:rsidP="00B14518">
      <w:pPr>
        <w:keepNext/>
        <w:spacing w:before="120" w:after="0" w:line="240" w:lineRule="auto"/>
        <w:rPr>
          <w:rFonts w:ascii="Times New Roman" w:hAnsi="Times New Roman"/>
          <w:b/>
          <w:i/>
          <w:sz w:val="26"/>
          <w:szCs w:val="26"/>
        </w:rPr>
      </w:pPr>
      <w:r w:rsidRPr="00B131EC">
        <w:rPr>
          <w:rFonts w:ascii="Times New Roman" w:hAnsi="Times New Roman"/>
          <w:b/>
          <w:i/>
          <w:sz w:val="26"/>
          <w:szCs w:val="26"/>
        </w:rPr>
        <w:t>Телевидение</w:t>
      </w:r>
    </w:p>
    <w:p w:rsidR="006C676B"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Основным оператором телевизионного вещания в Ленинградской области является Филиал </w:t>
      </w:r>
      <w:r>
        <w:rPr>
          <w:rFonts w:ascii="Times New Roman" w:hAnsi="Times New Roman"/>
          <w:sz w:val="26"/>
          <w:szCs w:val="26"/>
        </w:rPr>
        <w:t>«</w:t>
      </w:r>
      <w:r w:rsidRPr="00A53D91">
        <w:rPr>
          <w:rFonts w:ascii="Times New Roman" w:hAnsi="Times New Roman"/>
          <w:sz w:val="26"/>
          <w:szCs w:val="26"/>
        </w:rPr>
        <w:t>РТРС</w:t>
      </w:r>
      <w:r>
        <w:rPr>
          <w:rFonts w:ascii="Times New Roman" w:hAnsi="Times New Roman"/>
          <w:sz w:val="26"/>
          <w:szCs w:val="26"/>
        </w:rPr>
        <w:t>»</w:t>
      </w:r>
      <w:r w:rsidRPr="00A53D91">
        <w:rPr>
          <w:rFonts w:ascii="Times New Roman" w:hAnsi="Times New Roman"/>
          <w:sz w:val="26"/>
          <w:szCs w:val="26"/>
        </w:rPr>
        <w:t xml:space="preserve"> – </w:t>
      </w:r>
      <w:r>
        <w:rPr>
          <w:rFonts w:ascii="Times New Roman" w:hAnsi="Times New Roman"/>
          <w:sz w:val="26"/>
          <w:szCs w:val="26"/>
        </w:rPr>
        <w:t>Санкт-Петербургский региональный центр</w:t>
      </w:r>
      <w:r w:rsidRPr="00A53D91">
        <w:rPr>
          <w:rFonts w:ascii="Times New Roman" w:hAnsi="Times New Roman"/>
          <w:sz w:val="26"/>
          <w:szCs w:val="26"/>
        </w:rPr>
        <w:t xml:space="preserve">. Основной целью и задачей филиала является обеспечение населения </w:t>
      </w:r>
      <w:r>
        <w:rPr>
          <w:rFonts w:ascii="Times New Roman" w:hAnsi="Times New Roman"/>
          <w:sz w:val="26"/>
          <w:szCs w:val="26"/>
        </w:rPr>
        <w:t>Санкт-</w:t>
      </w:r>
      <w:r w:rsidRPr="00A53D91">
        <w:rPr>
          <w:rFonts w:ascii="Times New Roman" w:hAnsi="Times New Roman"/>
          <w:sz w:val="26"/>
          <w:szCs w:val="26"/>
        </w:rPr>
        <w:t>Петербурга и Ленинградской области качественным телевизионным и радиовещанием.</w:t>
      </w:r>
    </w:p>
    <w:p w:rsidR="006C676B"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Согласно Федеральной целевой программе «Развитие телерадиовещания в России в 2009-2015 годы» вся территория Ленинградской области будет переведена на цифровое вещание к 2012 </w:t>
      </w:r>
      <w:r>
        <w:rPr>
          <w:rFonts w:ascii="Times New Roman" w:hAnsi="Times New Roman"/>
          <w:sz w:val="26"/>
          <w:szCs w:val="26"/>
        </w:rPr>
        <w:t>год</w:t>
      </w:r>
      <w:r w:rsidRPr="00A53D91">
        <w:rPr>
          <w:rFonts w:ascii="Times New Roman" w:hAnsi="Times New Roman"/>
          <w:sz w:val="26"/>
          <w:szCs w:val="26"/>
        </w:rPr>
        <w:t>. Программа направлена, прежде всего, на обеспечение  всех жителей страны пакетом общероссийских обязательных общедоступных телерадиоканалов, с первоочередным развитием цифрового телерадиовещания в малых и средних городах и населенных пунктах.</w:t>
      </w:r>
    </w:p>
    <w:p w:rsidR="006C676B"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В этот перечень включены телеканалы: «Культура», «Спорт», «Первый канал», «Петербург-5 канал», Российский информационный канал (РИК), «Российское телевидение», «Телекомпания НТВ», детско-юношеский телевизионный канал, а также радиоканалы: «Вести FM», «Маяк» и «Радио России».</w:t>
      </w:r>
    </w:p>
    <w:p w:rsidR="006C676B"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lastRenderedPageBreak/>
        <w:t>Для обеспечения доставки сигнала применяются наземные и спутниковые каналы магистральной связи. Оборудование сети цифрового вещания и ее топология обеспечивают оперативное переключение маршрута доставки на резервный канал в случае возникновения неисправности оборудования или транспортной инфраструктуры.</w:t>
      </w:r>
    </w:p>
    <w:p w:rsidR="00804A03"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Централизованное управление позволяет осуществлять как мониторинг текущего статуса, так и оперативное перераспределение ресурсов сети. При возникновении аварийных ситуаций данная система, автоматически или в ручном режиме, предложит  альтернативные маршруты доставки из числа оперативно доступных.</w:t>
      </w:r>
    </w:p>
    <w:p w:rsidR="00804A03" w:rsidRPr="00B131EC" w:rsidRDefault="00804A03" w:rsidP="00B14518">
      <w:pPr>
        <w:keepNext/>
        <w:spacing w:before="120" w:after="0" w:line="240" w:lineRule="auto"/>
        <w:rPr>
          <w:rFonts w:ascii="Times New Roman" w:hAnsi="Times New Roman"/>
          <w:b/>
          <w:i/>
          <w:sz w:val="26"/>
          <w:szCs w:val="26"/>
        </w:rPr>
      </w:pPr>
      <w:r w:rsidRPr="00B131EC">
        <w:rPr>
          <w:rFonts w:ascii="Times New Roman" w:hAnsi="Times New Roman"/>
          <w:b/>
          <w:i/>
          <w:sz w:val="26"/>
          <w:szCs w:val="26"/>
        </w:rPr>
        <w:t>Почтовая связь</w:t>
      </w:r>
    </w:p>
    <w:p w:rsidR="00804A03" w:rsidRPr="00A53D91" w:rsidRDefault="00804A03"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Услуги почтовой связи на территории сельского поселения оказывает </w:t>
      </w:r>
      <w:r w:rsidRPr="001E1016">
        <w:rPr>
          <w:rFonts w:ascii="Times New Roman" w:hAnsi="Times New Roman"/>
          <w:sz w:val="26"/>
          <w:szCs w:val="26"/>
        </w:rPr>
        <w:t>Бегуницкий</w:t>
      </w:r>
      <w:r w:rsidRPr="00A53D91">
        <w:rPr>
          <w:rFonts w:ascii="Times New Roman" w:hAnsi="Times New Roman"/>
          <w:sz w:val="26"/>
          <w:szCs w:val="26"/>
        </w:rPr>
        <w:t xml:space="preserve"> узел связи.</w:t>
      </w:r>
    </w:p>
    <w:p w:rsidR="00804A03" w:rsidRPr="00A53D91" w:rsidRDefault="00804A03"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Наряду со стандартным набором услуг по отправке и получению корреспонденции, в настоящее время в почтовых отделениях предоставляются  услуги по выплате и доставке пенсий и пособий, прием коммунальных платежей, продажа билетов, почтовые переводы «КиберДеньги» и многие другие услуги.</w:t>
      </w:r>
    </w:p>
    <w:p w:rsidR="00804A03" w:rsidRPr="00A53D91" w:rsidRDefault="00804A03"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Вместе с тем, длительные сроки доставки корреспонденции, периодических изданий, высокие тарифы и доля устаревших технологий, низкий уровень оплаты труда и отсутствие средств на техническое перевооружение сдерживают развитие предприятий почтовой связи, не позволяют обеспечить качество предоставления традиционных услуг, значительно расширить их спектр, создать современную эффективную почтовую инфраструктуру, способствующую развитию торговых отношений с учетом развития электронной коммерции. Решения этих вопросов возможно по следующим направлениям:</w:t>
      </w:r>
    </w:p>
    <w:p w:rsidR="00804A03" w:rsidRPr="00A53D91" w:rsidRDefault="00804A03" w:rsidP="000E5612">
      <w:pPr>
        <w:numPr>
          <w:ilvl w:val="0"/>
          <w:numId w:val="95"/>
        </w:num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расширение спектра услуг и повышение их качества; </w:t>
      </w:r>
    </w:p>
    <w:p w:rsidR="00804A03" w:rsidRPr="00A53D91" w:rsidRDefault="00804A03" w:rsidP="000E5612">
      <w:pPr>
        <w:numPr>
          <w:ilvl w:val="0"/>
          <w:numId w:val="95"/>
        </w:numPr>
        <w:spacing w:before="120" w:after="0" w:line="240" w:lineRule="auto"/>
        <w:jc w:val="both"/>
        <w:rPr>
          <w:rFonts w:ascii="Times New Roman" w:hAnsi="Times New Roman"/>
          <w:sz w:val="26"/>
          <w:szCs w:val="26"/>
        </w:rPr>
      </w:pPr>
      <w:r w:rsidRPr="00A53D91">
        <w:rPr>
          <w:rFonts w:ascii="Times New Roman" w:hAnsi="Times New Roman"/>
          <w:sz w:val="26"/>
          <w:szCs w:val="26"/>
        </w:rPr>
        <w:t>внедрение современных компьютерных технологий в производственные процессы обработки и доставки почтовых отправлений;</w:t>
      </w:r>
    </w:p>
    <w:p w:rsidR="00804A03" w:rsidRPr="00A53D91" w:rsidRDefault="00804A03" w:rsidP="000E5612">
      <w:pPr>
        <w:numPr>
          <w:ilvl w:val="0"/>
          <w:numId w:val="95"/>
        </w:numPr>
        <w:spacing w:before="120" w:after="0" w:line="240" w:lineRule="auto"/>
        <w:jc w:val="both"/>
        <w:rPr>
          <w:rFonts w:ascii="Times New Roman" w:hAnsi="Times New Roman"/>
          <w:sz w:val="26"/>
          <w:szCs w:val="26"/>
        </w:rPr>
      </w:pPr>
      <w:r w:rsidRPr="00A53D91">
        <w:rPr>
          <w:rFonts w:ascii="Times New Roman" w:hAnsi="Times New Roman"/>
          <w:sz w:val="26"/>
          <w:szCs w:val="26"/>
        </w:rPr>
        <w:t>увеличение доли коммерческой составляющей в спектре услуг, оказываемых населению поселения.</w:t>
      </w:r>
    </w:p>
    <w:p w:rsidR="00804A03" w:rsidRPr="00B131EC" w:rsidRDefault="00804A03" w:rsidP="00B14518">
      <w:pPr>
        <w:keepNext/>
        <w:spacing w:before="120" w:after="0" w:line="240" w:lineRule="auto"/>
        <w:rPr>
          <w:rFonts w:ascii="Times New Roman" w:hAnsi="Times New Roman"/>
          <w:b/>
          <w:i/>
          <w:sz w:val="26"/>
          <w:szCs w:val="26"/>
        </w:rPr>
      </w:pPr>
      <w:r w:rsidRPr="00B131EC">
        <w:rPr>
          <w:rFonts w:ascii="Times New Roman" w:hAnsi="Times New Roman"/>
          <w:b/>
          <w:i/>
          <w:sz w:val="26"/>
          <w:szCs w:val="26"/>
        </w:rPr>
        <w:t>Сотовая связь</w:t>
      </w:r>
    </w:p>
    <w:p w:rsidR="006C676B"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На территории </w:t>
      </w:r>
      <w:r>
        <w:rPr>
          <w:rFonts w:ascii="Times New Roman" w:hAnsi="Times New Roman"/>
          <w:sz w:val="26"/>
          <w:szCs w:val="26"/>
        </w:rPr>
        <w:t>Бегуницкого</w:t>
      </w:r>
      <w:r w:rsidRPr="00A53D91">
        <w:rPr>
          <w:rFonts w:ascii="Times New Roman" w:hAnsi="Times New Roman"/>
          <w:sz w:val="26"/>
          <w:szCs w:val="26"/>
        </w:rPr>
        <w:t xml:space="preserve"> сельского поселения услуги сотов</w:t>
      </w:r>
      <w:r>
        <w:rPr>
          <w:rFonts w:ascii="Times New Roman" w:hAnsi="Times New Roman"/>
          <w:sz w:val="26"/>
          <w:szCs w:val="26"/>
        </w:rPr>
        <w:t xml:space="preserve">ой связи предоставляют четыре </w:t>
      </w:r>
      <w:r w:rsidRPr="00A53D91">
        <w:rPr>
          <w:rFonts w:ascii="Times New Roman" w:hAnsi="Times New Roman"/>
          <w:sz w:val="26"/>
          <w:szCs w:val="26"/>
        </w:rPr>
        <w:t xml:space="preserve">компании: </w:t>
      </w:r>
      <w:r w:rsidR="007F3AFC">
        <w:rPr>
          <w:rFonts w:ascii="Times New Roman" w:hAnsi="Times New Roman"/>
          <w:sz w:val="26"/>
          <w:szCs w:val="26"/>
        </w:rPr>
        <w:t>ОАО «Мобильные ТелеСистемы» (</w:t>
      </w:r>
      <w:r w:rsidRPr="00A53D91">
        <w:rPr>
          <w:rFonts w:ascii="Times New Roman" w:hAnsi="Times New Roman"/>
          <w:sz w:val="26"/>
          <w:szCs w:val="26"/>
        </w:rPr>
        <w:t>МТС</w:t>
      </w:r>
      <w:r w:rsidR="007F3AFC">
        <w:rPr>
          <w:rFonts w:ascii="Times New Roman" w:hAnsi="Times New Roman"/>
          <w:sz w:val="26"/>
          <w:szCs w:val="26"/>
        </w:rPr>
        <w:t>)</w:t>
      </w:r>
      <w:r>
        <w:rPr>
          <w:rFonts w:ascii="Times New Roman" w:hAnsi="Times New Roman"/>
          <w:sz w:val="26"/>
          <w:szCs w:val="26"/>
        </w:rPr>
        <w:t>,</w:t>
      </w:r>
      <w:r w:rsidR="000E5612">
        <w:rPr>
          <w:rFonts w:ascii="Times New Roman" w:hAnsi="Times New Roman"/>
          <w:sz w:val="26"/>
          <w:szCs w:val="26"/>
        </w:rPr>
        <w:t xml:space="preserve"> </w:t>
      </w:r>
      <w:r w:rsidR="00A1284F">
        <w:rPr>
          <w:rFonts w:ascii="Times New Roman" w:hAnsi="Times New Roman"/>
          <w:sz w:val="26"/>
          <w:szCs w:val="26"/>
        </w:rPr>
        <w:t>ОАО «ВымпелКом» (</w:t>
      </w:r>
      <w:r w:rsidRPr="00A53D91">
        <w:rPr>
          <w:rFonts w:ascii="Times New Roman" w:hAnsi="Times New Roman"/>
          <w:sz w:val="26"/>
          <w:szCs w:val="26"/>
        </w:rPr>
        <w:t>Билайн</w:t>
      </w:r>
      <w:r w:rsidR="00A1284F">
        <w:rPr>
          <w:rFonts w:ascii="Times New Roman" w:hAnsi="Times New Roman"/>
          <w:sz w:val="26"/>
          <w:szCs w:val="26"/>
        </w:rPr>
        <w:t>)</w:t>
      </w:r>
      <w:r>
        <w:rPr>
          <w:rFonts w:ascii="Times New Roman" w:hAnsi="Times New Roman"/>
          <w:sz w:val="26"/>
          <w:szCs w:val="26"/>
        </w:rPr>
        <w:t xml:space="preserve">, </w:t>
      </w:r>
      <w:r w:rsidR="00A1284F">
        <w:rPr>
          <w:rFonts w:ascii="Times New Roman" w:hAnsi="Times New Roman"/>
          <w:sz w:val="26"/>
          <w:szCs w:val="26"/>
        </w:rPr>
        <w:t>ОАО «МегаФон» (</w:t>
      </w:r>
      <w:r w:rsidRPr="00A53D91">
        <w:rPr>
          <w:rFonts w:ascii="Times New Roman" w:hAnsi="Times New Roman"/>
          <w:sz w:val="26"/>
          <w:szCs w:val="26"/>
        </w:rPr>
        <w:t>Мегафон</w:t>
      </w:r>
      <w:r w:rsidR="00A1284F">
        <w:rPr>
          <w:rFonts w:ascii="Times New Roman" w:hAnsi="Times New Roman"/>
          <w:sz w:val="26"/>
          <w:szCs w:val="26"/>
        </w:rPr>
        <w:t>)</w:t>
      </w:r>
      <w:r w:rsidRPr="00A53D91">
        <w:rPr>
          <w:rFonts w:ascii="Times New Roman" w:hAnsi="Times New Roman"/>
          <w:sz w:val="26"/>
          <w:szCs w:val="26"/>
        </w:rPr>
        <w:t>,</w:t>
      </w:r>
      <w:r w:rsidR="000E5612">
        <w:rPr>
          <w:rFonts w:ascii="Times New Roman" w:hAnsi="Times New Roman"/>
          <w:sz w:val="26"/>
          <w:szCs w:val="26"/>
        </w:rPr>
        <w:t xml:space="preserve"> </w:t>
      </w:r>
      <w:r w:rsidR="00683736">
        <w:rPr>
          <w:rFonts w:ascii="Times New Roman" w:hAnsi="Times New Roman"/>
          <w:sz w:val="26"/>
          <w:szCs w:val="26"/>
        </w:rPr>
        <w:t>ОАО «Теле2-Санкт-Петербург» (</w:t>
      </w:r>
      <w:r>
        <w:rPr>
          <w:rFonts w:ascii="Times New Roman" w:hAnsi="Times New Roman"/>
          <w:sz w:val="26"/>
          <w:szCs w:val="26"/>
        </w:rPr>
        <w:t>Т</w:t>
      </w:r>
      <w:r w:rsidRPr="00A53D91">
        <w:rPr>
          <w:rFonts w:ascii="Times New Roman" w:hAnsi="Times New Roman"/>
          <w:sz w:val="26"/>
          <w:szCs w:val="26"/>
        </w:rPr>
        <w:t>еле2 Росс</w:t>
      </w:r>
      <w:r>
        <w:rPr>
          <w:rFonts w:ascii="Times New Roman" w:hAnsi="Times New Roman"/>
          <w:sz w:val="26"/>
          <w:szCs w:val="26"/>
        </w:rPr>
        <w:t>ия</w:t>
      </w:r>
      <w:r w:rsidR="00683736">
        <w:rPr>
          <w:rFonts w:ascii="Times New Roman" w:hAnsi="Times New Roman"/>
          <w:sz w:val="26"/>
          <w:szCs w:val="26"/>
        </w:rPr>
        <w:t>)</w:t>
      </w:r>
      <w:r w:rsidRPr="00A53D91">
        <w:rPr>
          <w:rFonts w:ascii="Times New Roman" w:hAnsi="Times New Roman"/>
          <w:sz w:val="26"/>
          <w:szCs w:val="26"/>
        </w:rPr>
        <w:t xml:space="preserve">. Общее количество абонентов мобильной связи значительно превышает количество абонентов фиксированных телефонов. </w:t>
      </w:r>
    </w:p>
    <w:p w:rsidR="006C676B"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 xml:space="preserve">Основные сотовые операторы обеспечивают зоной покрытия всю территорию поселения. </w:t>
      </w:r>
    </w:p>
    <w:p w:rsidR="00804A03" w:rsidRPr="00A53D91" w:rsidRDefault="006C676B" w:rsidP="00B14518">
      <w:pPr>
        <w:spacing w:before="120" w:after="0" w:line="240" w:lineRule="auto"/>
        <w:jc w:val="both"/>
        <w:rPr>
          <w:rFonts w:ascii="Times New Roman" w:hAnsi="Times New Roman"/>
          <w:sz w:val="26"/>
          <w:szCs w:val="26"/>
        </w:rPr>
      </w:pPr>
      <w:r w:rsidRPr="00A53D91">
        <w:rPr>
          <w:rFonts w:ascii="Times New Roman" w:hAnsi="Times New Roman"/>
          <w:sz w:val="26"/>
          <w:szCs w:val="26"/>
        </w:rPr>
        <w:t>Перспектива развития сотовой связи в регионе связана с выравниванием и оптимизацией зон покрытия сотовой связью.</w:t>
      </w:r>
    </w:p>
    <w:p w:rsidR="00804A03" w:rsidRPr="009E43CB" w:rsidRDefault="00804A03" w:rsidP="00B14518">
      <w:pPr>
        <w:pStyle w:val="ab"/>
        <w:keepNext/>
        <w:keepLines/>
        <w:spacing w:before="120" w:after="0"/>
        <w:ind w:left="1110"/>
        <w:jc w:val="left"/>
        <w:outlineLvl w:val="0"/>
        <w:rPr>
          <w:bCs/>
          <w:sz w:val="28"/>
          <w:szCs w:val="28"/>
          <w:highlight w:val="yellow"/>
        </w:rPr>
      </w:pPr>
    </w:p>
    <w:p w:rsidR="00804A03" w:rsidRPr="00403AE8" w:rsidRDefault="00804A03" w:rsidP="00E86C9C">
      <w:pPr>
        <w:keepNext/>
        <w:keepLines/>
        <w:pageBreakBefore/>
        <w:spacing w:before="120" w:after="0" w:line="240" w:lineRule="auto"/>
        <w:jc w:val="center"/>
        <w:outlineLvl w:val="1"/>
        <w:rPr>
          <w:rFonts w:ascii="Times New Roman" w:hAnsi="Times New Roman"/>
          <w:b/>
          <w:bCs/>
          <w:i/>
          <w:sz w:val="26"/>
          <w:szCs w:val="26"/>
        </w:rPr>
      </w:pPr>
      <w:bookmarkStart w:id="234" w:name="_Toc383099324"/>
      <w:r w:rsidRPr="00403AE8">
        <w:rPr>
          <w:rFonts w:ascii="Times New Roman" w:hAnsi="Times New Roman"/>
          <w:b/>
          <w:bCs/>
          <w:i/>
          <w:sz w:val="26"/>
          <w:szCs w:val="26"/>
        </w:rPr>
        <w:lastRenderedPageBreak/>
        <w:t>4.5. Инженерная подготовка территории</w:t>
      </w:r>
      <w:bookmarkEnd w:id="234"/>
    </w:p>
    <w:p w:rsidR="00804A03" w:rsidRPr="00B54F83" w:rsidRDefault="00804A03" w:rsidP="00B14518">
      <w:pPr>
        <w:spacing w:before="120" w:after="0" w:line="240" w:lineRule="auto"/>
        <w:jc w:val="both"/>
        <w:rPr>
          <w:rFonts w:ascii="Times New Roman" w:hAnsi="Times New Roman"/>
          <w:sz w:val="25"/>
          <w:szCs w:val="24"/>
          <w:lang w:eastAsia="ru-RU"/>
        </w:rPr>
      </w:pPr>
      <w:bookmarkStart w:id="235" w:name="_Toc304386281"/>
      <w:bookmarkEnd w:id="154"/>
      <w:bookmarkEnd w:id="156"/>
      <w:r w:rsidRPr="00B54F83">
        <w:rPr>
          <w:rFonts w:ascii="Times New Roman" w:hAnsi="Times New Roman"/>
          <w:sz w:val="25"/>
          <w:szCs w:val="24"/>
          <w:lang w:eastAsia="ru-RU"/>
        </w:rPr>
        <w:t>Анализ современного состояния сельской территории выявил, что наиболее проблемными вопросами инженерной подготовки являются следующие:</w:t>
      </w:r>
    </w:p>
    <w:p w:rsidR="00804A03" w:rsidRPr="00B54F83" w:rsidRDefault="00804A03" w:rsidP="00B14518">
      <w:pPr>
        <w:numPr>
          <w:ilvl w:val="0"/>
          <w:numId w:val="5"/>
        </w:numPr>
        <w:spacing w:before="120" w:after="0" w:line="240" w:lineRule="auto"/>
        <w:jc w:val="both"/>
        <w:rPr>
          <w:rFonts w:ascii="Times New Roman" w:hAnsi="Times New Roman"/>
          <w:sz w:val="26"/>
          <w:lang w:eastAsia="ru-RU"/>
        </w:rPr>
      </w:pPr>
      <w:r w:rsidRPr="00B54F83">
        <w:rPr>
          <w:rFonts w:ascii="Times New Roman" w:hAnsi="Times New Roman"/>
          <w:sz w:val="26"/>
          <w:lang w:eastAsia="ru-RU"/>
        </w:rPr>
        <w:t>Неорганизованный поверхностный сток и отсутствие очистки ливневых и талых вод, что является недопустимым.</w:t>
      </w:r>
    </w:p>
    <w:p w:rsidR="00804A03" w:rsidRPr="00B54F83" w:rsidRDefault="00284C50" w:rsidP="00B14518">
      <w:pPr>
        <w:numPr>
          <w:ilvl w:val="0"/>
          <w:numId w:val="5"/>
        </w:numPr>
        <w:spacing w:before="120" w:after="0" w:line="240" w:lineRule="auto"/>
        <w:jc w:val="both"/>
        <w:rPr>
          <w:rFonts w:ascii="Times New Roman" w:hAnsi="Times New Roman"/>
          <w:sz w:val="26"/>
          <w:lang w:eastAsia="ru-RU"/>
        </w:rPr>
      </w:pPr>
      <w:r>
        <w:rPr>
          <w:rFonts w:ascii="Times New Roman" w:hAnsi="Times New Roman"/>
          <w:sz w:val="26"/>
          <w:lang w:eastAsia="ru-RU"/>
        </w:rPr>
        <w:t xml:space="preserve">Наличие карстовых проявлений, </w:t>
      </w:r>
      <w:r w:rsidR="00804A03" w:rsidRPr="00B54F83">
        <w:rPr>
          <w:rFonts w:ascii="Times New Roman" w:hAnsi="Times New Roman"/>
          <w:sz w:val="26"/>
          <w:lang w:eastAsia="ru-RU"/>
        </w:rPr>
        <w:t>заболачивание в понижениях рельефа, наличие торфа мощностью 1-2 м.</w:t>
      </w:r>
    </w:p>
    <w:p w:rsidR="00804A03" w:rsidRPr="00B54F83" w:rsidRDefault="00804A03" w:rsidP="00B14518">
      <w:pPr>
        <w:numPr>
          <w:ilvl w:val="0"/>
          <w:numId w:val="5"/>
        </w:numPr>
        <w:spacing w:before="120" w:after="0" w:line="240" w:lineRule="auto"/>
        <w:jc w:val="both"/>
        <w:rPr>
          <w:rFonts w:ascii="Times New Roman" w:hAnsi="Times New Roman"/>
          <w:sz w:val="26"/>
          <w:lang w:eastAsia="ru-RU"/>
        </w:rPr>
      </w:pPr>
      <w:r w:rsidRPr="00B54F83">
        <w:rPr>
          <w:rFonts w:ascii="Times New Roman" w:hAnsi="Times New Roman"/>
          <w:sz w:val="26"/>
          <w:lang w:eastAsia="ru-RU"/>
        </w:rPr>
        <w:t>Отсутствие гидросистемы.</w:t>
      </w:r>
    </w:p>
    <w:bookmarkEnd w:id="66"/>
    <w:bookmarkEnd w:id="67"/>
    <w:bookmarkEnd w:id="235"/>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В соответствии с архитектурно-планировочными решениями и природно-климатическими условиями, предусматриваются следующие мероприятия по инженерной подготовке территории:</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1. Организация и очистка поверхностного стока.</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2. Защита территории от карстовых проявлений.</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3. Защита территории от подтопления и заболачивания.</w:t>
      </w:r>
    </w:p>
    <w:p w:rsidR="007B25AA" w:rsidRPr="007B25AA" w:rsidRDefault="007B25AA" w:rsidP="00B14518">
      <w:pPr>
        <w:spacing w:before="120" w:after="0" w:line="240" w:lineRule="auto"/>
        <w:jc w:val="both"/>
        <w:rPr>
          <w:rFonts w:ascii="Times New Roman" w:hAnsi="Times New Roman"/>
          <w:sz w:val="26"/>
          <w:lang w:eastAsia="ru-RU"/>
        </w:rPr>
      </w:pPr>
      <w:r w:rsidRPr="00702C2A">
        <w:rPr>
          <w:rFonts w:ascii="Times New Roman" w:hAnsi="Times New Roman"/>
          <w:sz w:val="26"/>
          <w:lang w:eastAsia="ru-RU"/>
        </w:rPr>
        <w:t>4. Благоустройство крутых склонов.</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u w:val="single"/>
          <w:lang w:eastAsia="ru-RU"/>
        </w:rPr>
        <w:t>Организация поверхностного стока</w:t>
      </w:r>
      <w:r w:rsidRPr="007B25AA">
        <w:rPr>
          <w:rFonts w:ascii="Times New Roman" w:hAnsi="Times New Roman"/>
          <w:sz w:val="26"/>
          <w:lang w:eastAsia="ru-RU"/>
        </w:rPr>
        <w:t xml:space="preserve"> предусматривается путем устройства смешанной системы дождевой канализации. Отведение дождевых и талых вод с территории поселения предусматривается сетью как закрытых, так и открытых водостоков. Закрытые водостоки предусмотрены в районах малоэтажной и среднеэтажной многоквартирной жилой застройки, общественных зон, промышленных и коммунально-складских предприятий и организаций. Открытые водостоки устраиваются в районах индивидуальной жилой застройки и зеленых зон.</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lang w:eastAsia="ru-RU"/>
        </w:rPr>
        <w:t xml:space="preserve">В качестве закрытых водостоков приняты дождевые коллектора. Средний диаметр закрытых водостоков – 0,6 м. </w:t>
      </w:r>
      <w:r w:rsidRPr="007B25AA">
        <w:rPr>
          <w:rFonts w:ascii="Times New Roman" w:hAnsi="Times New Roman"/>
          <w:sz w:val="26"/>
          <w:szCs w:val="26"/>
          <w:lang w:eastAsia="ru-RU"/>
        </w:rPr>
        <w:t>Начальная глубина заложения коллекторов –1,2 м.</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 xml:space="preserve">В качестве открытых водостоков приняты одернованные канавы трапецеидального сечения, ширина по низу – 0,4-0,6 м, глубина – 0,6-1,0 м. </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Сбор и отведение дождевых и талых вод предусматривается осуществлять в основном по самотечной схеме за исключением напорных участков в местах подъема рельефа.</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 xml:space="preserve">В соответствии с требованиями, предъявляемыми в настоящее время к использованию и охране водных объектов, поверхностные стоки перед сбросом в водоемы должны подвергаться очистке. </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Всего проектом предусматривается устройство одних очистных сооружений дождевой канализации на первую очередь.</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Перед очистными сооружениями устраиваются специальные разделительные камеры, которые отделяют загрязненную часть поверхностного стока и направляют на очистные сооружения. При этом очистке должно подвергаться не менее 70 % поверхностного стока.</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lastRenderedPageBreak/>
        <w:t>В качестве сооружений очистки дождевых стоков проектом предлагается устройство закрытых очистных сооружений блочной конструкции. Количество блоков устанавливается в зависимости от общей требуемой производительности.</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В частности, возможно устройство очистных сооружений для очистки дождевых вод от нефтепродуктов и взвешенных веществ конструкции ЗАО «СевзапналадкаРосводоканал», Санкт-Петербург. На очистные сооружения имеется гигиеническое заключение № 78</w:t>
      </w:r>
      <w:r w:rsidR="000E5612">
        <w:rPr>
          <w:rFonts w:ascii="Times New Roman" w:hAnsi="Times New Roman"/>
          <w:sz w:val="26"/>
          <w:szCs w:val="26"/>
          <w:lang w:eastAsia="ru-RU"/>
        </w:rPr>
        <w:t xml:space="preserve">.1.3.311.Т.20070.12.99 от 10 декабря </w:t>
      </w:r>
      <w:r w:rsidRPr="007B25AA">
        <w:rPr>
          <w:rFonts w:ascii="Times New Roman" w:hAnsi="Times New Roman"/>
          <w:sz w:val="26"/>
          <w:szCs w:val="26"/>
          <w:lang w:eastAsia="ru-RU"/>
        </w:rPr>
        <w:t>1999</w:t>
      </w:r>
      <w:r w:rsidR="000E5612">
        <w:rPr>
          <w:rFonts w:ascii="Times New Roman" w:hAnsi="Times New Roman"/>
          <w:sz w:val="26"/>
          <w:szCs w:val="26"/>
          <w:lang w:eastAsia="ru-RU"/>
        </w:rPr>
        <w:t xml:space="preserve"> года</w:t>
      </w:r>
      <w:r w:rsidRPr="007B25AA">
        <w:rPr>
          <w:rFonts w:ascii="Times New Roman" w:hAnsi="Times New Roman"/>
          <w:sz w:val="26"/>
          <w:szCs w:val="26"/>
          <w:lang w:eastAsia="ru-RU"/>
        </w:rPr>
        <w:t>. Метод очистки основан на использовании нефтеулавливающего устройства, разработанного и запатентованного ЗАО «СевзапналадкаРосводоканал», очистка на блоках тонкослойного отстаивания. Очистные сооружения расположены в едином металлическом блоке, рассчитаны на расход 20 л/с. Габаритные размеры: длина – 6,5 м, диаметр – 2,5 м.</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Также в качестве очистных сооружений могут быть предложены конструкции, разработанные ООО НПФ «Экосервис», город Ярославль и НПП «Полихим», Санкт-Петербург, «Экопром», научно-инженерным центром «Поте</w:t>
      </w:r>
      <w:r w:rsidR="00173E3C">
        <w:rPr>
          <w:rFonts w:ascii="Times New Roman" w:hAnsi="Times New Roman"/>
          <w:sz w:val="26"/>
          <w:szCs w:val="26"/>
          <w:lang w:eastAsia="ru-RU"/>
        </w:rPr>
        <w:t>нциал-2», фирма «OyLabkoAb»</w:t>
      </w:r>
      <w:r w:rsidRPr="007B25AA">
        <w:rPr>
          <w:rFonts w:ascii="Times New Roman" w:hAnsi="Times New Roman"/>
          <w:sz w:val="26"/>
          <w:szCs w:val="26"/>
          <w:lang w:eastAsia="ru-RU"/>
        </w:rPr>
        <w:t xml:space="preserve"> (Финляндская Республика). Указанные конструкции обладают меньшей производительностью и могут потребовать установки большего числа единичных блоков.</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Для закрытых очистных сооружений СЗЗ будет составлять 50 метров.</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Возможные водоприемники очищенного дождевого стока в поселении отсутствуют. В связи с этим предлагается сброс очищенного дождевого стока на поля фильтрации. При проектировании системы дождевой канализации необходимо проведение гидрогеологических и геологических изысканий для определения возможности сброса очищенного поверхностного стока на поля фильтрации без риска развития карстовых процессов.</w:t>
      </w:r>
    </w:p>
    <w:p w:rsidR="007B25AA" w:rsidRPr="007B25AA" w:rsidRDefault="007B25AA" w:rsidP="00B14518">
      <w:pPr>
        <w:spacing w:before="120" w:after="0" w:line="240" w:lineRule="auto"/>
        <w:jc w:val="both"/>
        <w:rPr>
          <w:rFonts w:ascii="Times New Roman" w:hAnsi="Times New Roman"/>
          <w:sz w:val="26"/>
          <w:szCs w:val="26"/>
          <w:u w:val="single"/>
          <w:lang w:eastAsia="ru-RU"/>
        </w:rPr>
      </w:pPr>
      <w:r w:rsidRPr="007B25AA">
        <w:rPr>
          <w:rFonts w:ascii="Times New Roman" w:hAnsi="Times New Roman"/>
          <w:sz w:val="26"/>
          <w:u w:val="single"/>
          <w:lang w:eastAsia="ru-RU"/>
        </w:rPr>
        <w:t>Защита территории от карстовых проявлений</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На территории поселения проявлены карстовые процессы. Значительное количество поверхностных проявлений карста отмечен</w:t>
      </w:r>
      <w:r>
        <w:rPr>
          <w:rFonts w:ascii="Times New Roman" w:hAnsi="Times New Roman"/>
          <w:sz w:val="26"/>
          <w:szCs w:val="26"/>
          <w:lang w:eastAsia="ru-RU"/>
        </w:rPr>
        <w:t>о в пределах карстовых полей к юго-западу от деревни Русское Брызгово, к востоку от деревни Зябицы, к северо-востоку от деревни Синковицы, на северной окраине деревни Большие Лашковицы, на западной окраине деревни Теглицы, на восточной окраине деревни Большое Тешково, локально на западной окраине деревни Томаровов</w:t>
      </w:r>
      <w:r w:rsidRPr="007B25AA">
        <w:rPr>
          <w:rFonts w:ascii="Times New Roman" w:hAnsi="Times New Roman"/>
          <w:sz w:val="26"/>
          <w:szCs w:val="26"/>
          <w:lang w:eastAsia="ru-RU"/>
        </w:rPr>
        <w:t xml:space="preserve"> и более локальные проявления на территории поселения.</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Инженерная подготовка территорий с карстовыми явлениями предусматривается в двух направлениях – ликвидация карстовых проявлений и предотвращение дальнейшего развития карста.</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Для планирующихся районов жилой застройки, где в результате проведения изысканий на карст обнаружатся проявления карстовых процессов, предусматривается проведение вертикальной подготовки территории с закрытием карстовых воронок на поверхности земли для прекращения поступления через них поверхностных вод в карстовые пустоты.</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Предусматривается также ликвидация всех ямок, понижений путем засыпки глиной и суглинком, с последующей утрамбовкой.</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lastRenderedPageBreak/>
        <w:t>Предотвращение дальнейшего развития карста достигается путем тщательной организации поверхностного стока, перехватом поверхностных вод и прекращением или ограничением поступления их в карстовые полости дренированием.</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В случае выявления при проведении инженерно-геологических изысканий карстовых полостей и невозможности расположить здания на более благоприятном месте, предусматривается заполнение пустот под давлением цементно-глинистым раствором или смесями, обогащенными мелкозернистым песком.</w:t>
      </w:r>
    </w:p>
    <w:p w:rsidR="007B25AA" w:rsidRPr="007B25AA" w:rsidRDefault="007B25AA" w:rsidP="00B14518">
      <w:pPr>
        <w:spacing w:before="120" w:after="0" w:line="240" w:lineRule="auto"/>
        <w:jc w:val="both"/>
        <w:rPr>
          <w:rFonts w:ascii="Times New Roman" w:hAnsi="Times New Roman"/>
          <w:sz w:val="26"/>
          <w:u w:val="single"/>
          <w:lang w:eastAsia="ru-RU"/>
        </w:rPr>
      </w:pPr>
      <w:r w:rsidRPr="007B25AA">
        <w:rPr>
          <w:rFonts w:ascii="Times New Roman" w:hAnsi="Times New Roman"/>
          <w:sz w:val="26"/>
          <w:u w:val="single"/>
          <w:lang w:eastAsia="ru-RU"/>
        </w:rPr>
        <w:t>Защита территории от подтопления и заболачивания</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Задача понижения уровня подземных вод в целях осушения территории и защита проектируемой застройки от подтопления решаются в комплексе с вертикальной планировкой, организацией поверхностного стока и благоустройством территории.</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Проектом на заболоченных и подтопляемых участках предлагается организация озелененных территорий общего пользования.</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Для создания благоприятных условий пользования территорией предусматривается проведение предварительных работ по ее осушению. Осушение намечается произвести открытой осушительной сетью канав. Канавы проектируются трапецеидальной формы с откосами 1</w:t>
      </w:r>
      <w:r w:rsidRPr="007B25AA">
        <w:rPr>
          <w:rFonts w:ascii="Times New Roman" w:eastAsia="Times New Roman" w:hAnsi="Times New Roman"/>
          <w:sz w:val="26"/>
          <w:lang w:eastAsia="ru-RU"/>
        </w:rPr>
        <w:object w:dxaOrig="200" w:dyaOrig="200">
          <v:shape id="_x0000_i1029" type="#_x0000_t75" style="width:8.4pt;height:8.4pt" o:ole="" fillcolor="window">
            <v:imagedata r:id="rId27" o:title=""/>
          </v:shape>
          <o:OLEObject Type="Embed" ProgID="Equation.3" ShapeID="_x0000_i1029" DrawAspect="Content" ObjectID="_1540981978" r:id="rId28"/>
        </w:object>
      </w:r>
      <w:r w:rsidRPr="007B25AA">
        <w:rPr>
          <w:rFonts w:ascii="Times New Roman" w:hAnsi="Times New Roman"/>
          <w:sz w:val="26"/>
          <w:lang w:eastAsia="ru-RU"/>
        </w:rPr>
        <w:t>1,5. Ширина по дну 0,5 м. Глубина канав 0,8</w:t>
      </w:r>
      <w:r w:rsidRPr="007B25AA">
        <w:rPr>
          <w:rFonts w:ascii="Times New Roman" w:eastAsia="Times New Roman" w:hAnsi="Times New Roman"/>
          <w:sz w:val="26"/>
          <w:lang w:eastAsia="ru-RU"/>
        </w:rPr>
        <w:object w:dxaOrig="200" w:dyaOrig="200">
          <v:shape id="_x0000_i1030" type="#_x0000_t75" style="width:8.4pt;height:8.4pt" o:ole="" fillcolor="window">
            <v:imagedata r:id="rId27" o:title=""/>
          </v:shape>
          <o:OLEObject Type="Embed" ProgID="Equation.3" ShapeID="_x0000_i1030" DrawAspect="Content" ObjectID="_1540981979" r:id="rId29"/>
        </w:object>
      </w:r>
      <w:r w:rsidRPr="007B25AA">
        <w:rPr>
          <w:rFonts w:ascii="Times New Roman" w:hAnsi="Times New Roman"/>
          <w:sz w:val="26"/>
          <w:lang w:eastAsia="ru-RU"/>
        </w:rPr>
        <w:t>2,0 м.</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При необходимости создания тропиночной сети, проектом предусматривается отсыпка ее минеральным грунтом.</w:t>
      </w:r>
    </w:p>
    <w:p w:rsidR="007B25AA" w:rsidRPr="007B25AA" w:rsidRDefault="007B25AA" w:rsidP="00B14518">
      <w:pPr>
        <w:spacing w:before="120" w:after="0" w:line="240" w:lineRule="auto"/>
        <w:jc w:val="both"/>
        <w:rPr>
          <w:rFonts w:ascii="Times New Roman" w:hAnsi="Times New Roman"/>
          <w:sz w:val="26"/>
          <w:u w:val="single"/>
          <w:lang w:eastAsia="ru-RU"/>
        </w:rPr>
      </w:pPr>
      <w:r w:rsidRPr="007B25AA">
        <w:rPr>
          <w:rFonts w:ascii="Times New Roman" w:hAnsi="Times New Roman"/>
          <w:sz w:val="26"/>
          <w:u w:val="single"/>
          <w:lang w:eastAsia="ru-RU"/>
        </w:rPr>
        <w:t>Благоустройство крутых склонов</w:t>
      </w:r>
    </w:p>
    <w:p w:rsidR="007B25AA" w:rsidRPr="007B25AA"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 xml:space="preserve">Участок </w:t>
      </w:r>
      <w:r w:rsidRPr="00702C2A">
        <w:rPr>
          <w:rFonts w:ascii="Times New Roman" w:hAnsi="Times New Roman"/>
          <w:sz w:val="26"/>
          <w:lang w:eastAsia="ru-RU"/>
        </w:rPr>
        <w:t>проектируемой</w:t>
      </w:r>
      <w:r w:rsidRPr="007B25AA">
        <w:rPr>
          <w:rFonts w:ascii="Times New Roman" w:hAnsi="Times New Roman"/>
          <w:sz w:val="26"/>
          <w:lang w:eastAsia="ru-RU"/>
        </w:rPr>
        <w:t xml:space="preserve"> индивидуальной жилой застройки в деревне </w:t>
      </w:r>
      <w:r w:rsidR="00702C2A">
        <w:rPr>
          <w:rFonts w:ascii="Times New Roman" w:hAnsi="Times New Roman"/>
          <w:sz w:val="26"/>
          <w:lang w:eastAsia="ru-RU"/>
        </w:rPr>
        <w:t>Кирово и участок существующей индивидуальной жилой застройки в деревне Теглицы</w:t>
      </w:r>
      <w:r w:rsidRPr="007B25AA">
        <w:rPr>
          <w:rFonts w:ascii="Times New Roman" w:hAnsi="Times New Roman"/>
          <w:sz w:val="26"/>
          <w:lang w:eastAsia="ru-RU"/>
        </w:rPr>
        <w:t xml:space="preserve"> расположен на территориях сложного рельефа (с преобладанием уклонов поверхности 10-20 %). Участок характеризуется холмисто-грядовым рельефом.</w:t>
      </w:r>
    </w:p>
    <w:p w:rsidR="007B25AA" w:rsidRPr="004701A7" w:rsidRDefault="007B25AA" w:rsidP="00B14518">
      <w:pPr>
        <w:spacing w:before="120" w:after="0" w:line="240" w:lineRule="auto"/>
        <w:jc w:val="both"/>
        <w:rPr>
          <w:rFonts w:ascii="Times New Roman" w:hAnsi="Times New Roman"/>
          <w:sz w:val="26"/>
          <w:lang w:eastAsia="ru-RU"/>
        </w:rPr>
      </w:pPr>
      <w:r w:rsidRPr="007B25AA">
        <w:rPr>
          <w:rFonts w:ascii="Times New Roman" w:hAnsi="Times New Roman"/>
          <w:sz w:val="26"/>
          <w:lang w:eastAsia="ru-RU"/>
        </w:rPr>
        <w:t xml:space="preserve">Для создания благоприятных условий строительства, </w:t>
      </w:r>
      <w:r w:rsidR="00702C2A">
        <w:rPr>
          <w:rFonts w:ascii="Times New Roman" w:hAnsi="Times New Roman"/>
          <w:sz w:val="26"/>
          <w:lang w:eastAsia="ru-RU"/>
        </w:rPr>
        <w:t xml:space="preserve">в деревне Кирово </w:t>
      </w:r>
      <w:r w:rsidRPr="007B25AA">
        <w:rPr>
          <w:rFonts w:ascii="Times New Roman" w:hAnsi="Times New Roman"/>
          <w:sz w:val="26"/>
          <w:lang w:eastAsia="ru-RU"/>
        </w:rPr>
        <w:t>проектом предусматривается вертикальная планировка территории на этом участке</w:t>
      </w:r>
      <w:r w:rsidR="004701A7">
        <w:rPr>
          <w:rFonts w:ascii="Times New Roman" w:hAnsi="Times New Roman"/>
          <w:sz w:val="26"/>
          <w:lang w:eastAsia="ru-RU"/>
        </w:rPr>
        <w:t xml:space="preserve"> площадью 0,24 га</w:t>
      </w:r>
      <w:r w:rsidRPr="007B25AA">
        <w:rPr>
          <w:rFonts w:ascii="Times New Roman" w:hAnsi="Times New Roman"/>
          <w:sz w:val="26"/>
          <w:lang w:eastAsia="ru-RU"/>
        </w:rPr>
        <w:t>.</w:t>
      </w:r>
    </w:p>
    <w:p w:rsidR="004701A7" w:rsidRPr="004701A7" w:rsidRDefault="004701A7" w:rsidP="00B14518">
      <w:pPr>
        <w:spacing w:before="120" w:after="0" w:line="240" w:lineRule="auto"/>
        <w:jc w:val="both"/>
        <w:rPr>
          <w:rFonts w:ascii="Times New Roman" w:hAnsi="Times New Roman"/>
          <w:sz w:val="26"/>
          <w:lang w:eastAsia="ru-RU"/>
        </w:rPr>
      </w:pPr>
      <w:r>
        <w:rPr>
          <w:rFonts w:ascii="Times New Roman" w:hAnsi="Times New Roman"/>
          <w:sz w:val="26"/>
          <w:lang w:eastAsia="ru-RU"/>
        </w:rPr>
        <w:t>При реконструкции жилой застройки в деревне Теглицы проектом предусматривается вертикальная планировка на площади 0,89 га.</w:t>
      </w:r>
    </w:p>
    <w:p w:rsidR="007B25AA" w:rsidRPr="007B25AA" w:rsidRDefault="007B25AA" w:rsidP="00B14518">
      <w:pPr>
        <w:spacing w:before="120" w:after="0" w:line="240" w:lineRule="auto"/>
        <w:jc w:val="both"/>
        <w:rPr>
          <w:rFonts w:ascii="Times New Roman" w:hAnsi="Times New Roman"/>
          <w:sz w:val="26"/>
          <w:szCs w:val="26"/>
          <w:lang w:eastAsia="ru-RU"/>
        </w:rPr>
      </w:pPr>
      <w:r w:rsidRPr="007B25AA">
        <w:rPr>
          <w:rFonts w:ascii="Times New Roman" w:hAnsi="Times New Roman"/>
          <w:sz w:val="26"/>
          <w:szCs w:val="26"/>
          <w:lang w:eastAsia="ru-RU"/>
        </w:rPr>
        <w:t>Мероприятия по инженерной подготовке показаны на схеме «</w:t>
      </w:r>
      <w:r w:rsidRPr="007B25AA">
        <w:rPr>
          <w:rFonts w:ascii="Times New Roman" w:eastAsia="SimSun" w:hAnsi="Times New Roman"/>
          <w:bCs/>
          <w:sz w:val="26"/>
          <w:szCs w:val="26"/>
        </w:rPr>
        <w:t>Карта планируемого размещения объектов местного значения поселения (объекты инженерной и транспортной инфраструктуры)</w:t>
      </w:r>
      <w:r w:rsidR="00173E3C">
        <w:rPr>
          <w:rFonts w:ascii="Times New Roman" w:eastAsia="SimSun" w:hAnsi="Times New Roman"/>
          <w:bCs/>
          <w:sz w:val="26"/>
          <w:szCs w:val="26"/>
        </w:rPr>
        <w:t>»</w:t>
      </w:r>
      <w:r w:rsidRPr="007B25AA">
        <w:rPr>
          <w:rFonts w:ascii="Times New Roman" w:eastAsia="SimSun" w:hAnsi="Times New Roman"/>
          <w:bCs/>
          <w:sz w:val="26"/>
          <w:szCs w:val="26"/>
        </w:rPr>
        <w:t>.</w:t>
      </w:r>
    </w:p>
    <w:p w:rsidR="00B14518" w:rsidRDefault="00B14518">
      <w:pPr>
        <w:rPr>
          <w:rFonts w:ascii="Times New Roman" w:hAnsi="Times New Roman"/>
          <w:b/>
          <w:bCs/>
          <w:sz w:val="28"/>
          <w:szCs w:val="28"/>
        </w:rPr>
      </w:pPr>
    </w:p>
    <w:p w:rsidR="00B14518" w:rsidRDefault="00B14518">
      <w:pPr>
        <w:rPr>
          <w:rFonts w:ascii="Times New Roman" w:hAnsi="Times New Roman"/>
          <w:b/>
          <w:bCs/>
          <w:sz w:val="28"/>
          <w:szCs w:val="28"/>
        </w:rPr>
      </w:pPr>
    </w:p>
    <w:p w:rsidR="00B14518" w:rsidRDefault="00B14518">
      <w:pPr>
        <w:rPr>
          <w:rFonts w:ascii="Times New Roman" w:hAnsi="Times New Roman"/>
          <w:b/>
          <w:bCs/>
          <w:sz w:val="28"/>
          <w:szCs w:val="28"/>
        </w:rPr>
      </w:pPr>
    </w:p>
    <w:p w:rsidR="00B14518" w:rsidRDefault="00B14518">
      <w:pPr>
        <w:rPr>
          <w:rFonts w:ascii="Times New Roman" w:hAnsi="Times New Roman"/>
          <w:b/>
          <w:bCs/>
          <w:sz w:val="28"/>
          <w:szCs w:val="28"/>
        </w:rPr>
      </w:pPr>
    </w:p>
    <w:p w:rsidR="00B14518" w:rsidRDefault="00B14518">
      <w:pPr>
        <w:rPr>
          <w:rFonts w:ascii="Times New Roman" w:hAnsi="Times New Roman"/>
          <w:b/>
          <w:bCs/>
          <w:sz w:val="28"/>
          <w:szCs w:val="28"/>
        </w:rPr>
      </w:pPr>
    </w:p>
    <w:p w:rsidR="00804A03" w:rsidRPr="00C076F2" w:rsidRDefault="00804A03" w:rsidP="0079202A">
      <w:pPr>
        <w:keepNext/>
        <w:keepLines/>
        <w:numPr>
          <w:ilvl w:val="0"/>
          <w:numId w:val="32"/>
        </w:numPr>
        <w:spacing w:before="120" w:after="0" w:line="240" w:lineRule="auto"/>
        <w:ind w:left="714" w:hanging="357"/>
        <w:jc w:val="center"/>
        <w:outlineLvl w:val="0"/>
        <w:rPr>
          <w:rFonts w:ascii="Times New Roman" w:hAnsi="Times New Roman"/>
          <w:b/>
          <w:bCs/>
          <w:caps/>
          <w:sz w:val="26"/>
          <w:szCs w:val="26"/>
        </w:rPr>
      </w:pPr>
      <w:bookmarkStart w:id="236" w:name="_Toc383099325"/>
      <w:r w:rsidRPr="00C076F2">
        <w:rPr>
          <w:rFonts w:ascii="Times New Roman" w:hAnsi="Times New Roman"/>
          <w:b/>
          <w:bCs/>
          <w:caps/>
          <w:sz w:val="26"/>
          <w:szCs w:val="26"/>
        </w:rPr>
        <w:lastRenderedPageBreak/>
        <w:t>ПРОГНОЗИРУЕМЫЕ ОГРАНИЧЕНИЯ ИСПОЛЬЗОВАНИЯ ТЕРРИТОРИИ</w:t>
      </w:r>
      <w:bookmarkEnd w:id="236"/>
    </w:p>
    <w:p w:rsidR="00804A03" w:rsidRPr="00D0423D" w:rsidRDefault="00804A03" w:rsidP="00D0423D">
      <w:pPr>
        <w:keepNext/>
        <w:keepLines/>
        <w:spacing w:before="120" w:after="0" w:line="240" w:lineRule="auto"/>
        <w:jc w:val="center"/>
        <w:outlineLvl w:val="1"/>
        <w:rPr>
          <w:rFonts w:ascii="Times New Roman" w:hAnsi="Times New Roman"/>
          <w:b/>
          <w:i/>
          <w:sz w:val="26"/>
          <w:szCs w:val="26"/>
        </w:rPr>
      </w:pPr>
      <w:bookmarkStart w:id="237" w:name="_Toc383099326"/>
      <w:r w:rsidRPr="00D0423D">
        <w:rPr>
          <w:rFonts w:ascii="Times New Roman" w:hAnsi="Times New Roman"/>
          <w:b/>
          <w:i/>
          <w:sz w:val="26"/>
          <w:szCs w:val="26"/>
        </w:rPr>
        <w:t>5.1. Общая характеристика ограничений</w:t>
      </w:r>
      <w:bookmarkEnd w:id="237"/>
    </w:p>
    <w:p w:rsidR="00804A03" w:rsidRPr="00F116F5" w:rsidRDefault="00804A03" w:rsidP="00F57687">
      <w:pPr>
        <w:spacing w:before="120" w:after="0" w:line="240" w:lineRule="auto"/>
        <w:jc w:val="both"/>
        <w:rPr>
          <w:rFonts w:ascii="Times New Roman" w:hAnsi="Times New Roman"/>
          <w:sz w:val="26"/>
          <w:szCs w:val="26"/>
        </w:rPr>
      </w:pPr>
      <w:r w:rsidRPr="00F116F5">
        <w:rPr>
          <w:rFonts w:ascii="Times New Roman" w:hAnsi="Times New Roman"/>
          <w:sz w:val="26"/>
          <w:szCs w:val="26"/>
        </w:rPr>
        <w:t xml:space="preserve">Целью настоящего раздела является оценка территории </w:t>
      </w:r>
      <w:r>
        <w:rPr>
          <w:rFonts w:ascii="Times New Roman" w:hAnsi="Times New Roman"/>
          <w:sz w:val="26"/>
          <w:szCs w:val="26"/>
        </w:rPr>
        <w:t>Бегуницкого</w:t>
      </w:r>
      <w:r w:rsidRPr="00F116F5">
        <w:rPr>
          <w:rFonts w:ascii="Times New Roman" w:hAnsi="Times New Roman"/>
          <w:sz w:val="26"/>
          <w:szCs w:val="26"/>
        </w:rPr>
        <w:t xml:space="preserve"> сельского поселения по степени ее благоприятности для градостроительного освоения. В основу раздела положен пофакторный анализ природных и техногенных ограничений, в границах которых устанавливается определенный режим градостроительной деятельности.</w:t>
      </w:r>
    </w:p>
    <w:p w:rsidR="00804A03" w:rsidRPr="00F116F5" w:rsidRDefault="00804A03" w:rsidP="00F57687">
      <w:pPr>
        <w:spacing w:before="120" w:after="0" w:line="240" w:lineRule="auto"/>
        <w:jc w:val="both"/>
        <w:rPr>
          <w:rFonts w:ascii="Times New Roman" w:hAnsi="Times New Roman"/>
          <w:sz w:val="26"/>
          <w:szCs w:val="26"/>
        </w:rPr>
      </w:pPr>
      <w:r w:rsidRPr="00F116F5">
        <w:rPr>
          <w:rFonts w:ascii="Times New Roman" w:hAnsi="Times New Roman"/>
          <w:sz w:val="26"/>
          <w:szCs w:val="26"/>
        </w:rPr>
        <w:t xml:space="preserve">Исходя из природных факторов, инженерно-строительных условий, часть территории </w:t>
      </w:r>
      <w:r>
        <w:rPr>
          <w:rFonts w:ascii="Times New Roman" w:hAnsi="Times New Roman"/>
          <w:sz w:val="26"/>
          <w:szCs w:val="26"/>
        </w:rPr>
        <w:t>Бегуницкого</w:t>
      </w:r>
      <w:r w:rsidRPr="00F116F5">
        <w:rPr>
          <w:rFonts w:ascii="Times New Roman" w:hAnsi="Times New Roman"/>
          <w:sz w:val="26"/>
          <w:szCs w:val="26"/>
        </w:rPr>
        <w:t xml:space="preserve"> сельского поселения характеризуется ограниченно благоприятными условиями для градостроительного освоения. </w:t>
      </w:r>
    </w:p>
    <w:p w:rsidR="00804A03" w:rsidRPr="00F116F5" w:rsidRDefault="00804A03" w:rsidP="00F57687">
      <w:pPr>
        <w:spacing w:before="120" w:after="0" w:line="240" w:lineRule="auto"/>
        <w:jc w:val="both"/>
        <w:rPr>
          <w:rFonts w:ascii="Times New Roman" w:hAnsi="Times New Roman"/>
          <w:sz w:val="26"/>
          <w:szCs w:val="26"/>
        </w:rPr>
      </w:pPr>
      <w:r w:rsidRPr="00F116F5">
        <w:rPr>
          <w:rFonts w:ascii="Times New Roman" w:hAnsi="Times New Roman"/>
          <w:sz w:val="26"/>
          <w:szCs w:val="26"/>
        </w:rPr>
        <w:t xml:space="preserve">Ограничениями для строительства являются: </w:t>
      </w:r>
    </w:p>
    <w:p w:rsidR="00804A03" w:rsidRPr="00F116F5" w:rsidRDefault="00804A03" w:rsidP="0079202A">
      <w:pPr>
        <w:widowControl w:val="0"/>
        <w:numPr>
          <w:ilvl w:val="0"/>
          <w:numId w:val="42"/>
        </w:numPr>
        <w:autoSpaceDE w:val="0"/>
        <w:autoSpaceDN w:val="0"/>
        <w:adjustRightInd w:val="0"/>
        <w:spacing w:before="120" w:after="0" w:line="240" w:lineRule="auto"/>
        <w:jc w:val="both"/>
        <w:rPr>
          <w:rFonts w:ascii="Times New Roman" w:hAnsi="Times New Roman"/>
          <w:sz w:val="26"/>
          <w:szCs w:val="26"/>
          <w:lang w:eastAsia="ru-RU"/>
        </w:rPr>
      </w:pPr>
      <w:r w:rsidRPr="00F116F5">
        <w:rPr>
          <w:rFonts w:ascii="Times New Roman" w:hAnsi="Times New Roman"/>
          <w:sz w:val="26"/>
          <w:szCs w:val="26"/>
          <w:lang w:eastAsia="ru-RU"/>
        </w:rPr>
        <w:t>заболоченные участки с мощностью торфа не более 2 м;</w:t>
      </w:r>
    </w:p>
    <w:p w:rsidR="00804A03" w:rsidRPr="00F116F5" w:rsidRDefault="00804A03" w:rsidP="0079202A">
      <w:pPr>
        <w:widowControl w:val="0"/>
        <w:numPr>
          <w:ilvl w:val="0"/>
          <w:numId w:val="42"/>
        </w:numPr>
        <w:autoSpaceDE w:val="0"/>
        <w:autoSpaceDN w:val="0"/>
        <w:adjustRightInd w:val="0"/>
        <w:spacing w:before="120" w:after="0" w:line="240" w:lineRule="auto"/>
        <w:jc w:val="both"/>
        <w:rPr>
          <w:rFonts w:ascii="Times New Roman" w:hAnsi="Times New Roman"/>
          <w:sz w:val="26"/>
          <w:szCs w:val="26"/>
          <w:lang w:eastAsia="ru-RU"/>
        </w:rPr>
      </w:pPr>
      <w:r w:rsidRPr="00F116F5">
        <w:rPr>
          <w:rFonts w:ascii="Times New Roman" w:hAnsi="Times New Roman"/>
          <w:sz w:val="26"/>
          <w:szCs w:val="26"/>
          <w:lang w:eastAsia="ru-RU"/>
        </w:rPr>
        <w:t>участки с распространением грунтов с пониженной несущей способностью.</w:t>
      </w:r>
    </w:p>
    <w:p w:rsidR="00804A03" w:rsidRPr="00F116F5" w:rsidRDefault="00804A03" w:rsidP="0079202A">
      <w:pPr>
        <w:widowControl w:val="0"/>
        <w:numPr>
          <w:ilvl w:val="0"/>
          <w:numId w:val="42"/>
        </w:numPr>
        <w:autoSpaceDE w:val="0"/>
        <w:autoSpaceDN w:val="0"/>
        <w:adjustRightInd w:val="0"/>
        <w:spacing w:before="120" w:after="0" w:line="240" w:lineRule="auto"/>
        <w:jc w:val="both"/>
        <w:rPr>
          <w:rFonts w:ascii="Times New Roman" w:hAnsi="Times New Roman"/>
          <w:sz w:val="26"/>
          <w:szCs w:val="26"/>
          <w:lang w:eastAsia="ru-RU"/>
        </w:rPr>
      </w:pPr>
      <w:r w:rsidRPr="00F116F5">
        <w:rPr>
          <w:rFonts w:ascii="Times New Roman" w:hAnsi="Times New Roman"/>
          <w:sz w:val="26"/>
          <w:szCs w:val="26"/>
          <w:lang w:eastAsia="ru-RU"/>
        </w:rPr>
        <w:t xml:space="preserve"> территории проявления карстовых процессов</w:t>
      </w:r>
      <w:r>
        <w:rPr>
          <w:rFonts w:ascii="Times New Roman" w:hAnsi="Times New Roman"/>
          <w:sz w:val="26"/>
          <w:szCs w:val="26"/>
          <w:lang w:eastAsia="ru-RU"/>
        </w:rPr>
        <w:t>.</w:t>
      </w:r>
    </w:p>
    <w:p w:rsidR="00804A03" w:rsidRPr="00F116F5" w:rsidRDefault="00804A03" w:rsidP="00F57687">
      <w:pPr>
        <w:spacing w:before="120" w:after="0" w:line="240" w:lineRule="auto"/>
        <w:jc w:val="both"/>
        <w:rPr>
          <w:rFonts w:ascii="Times New Roman" w:hAnsi="Times New Roman"/>
          <w:sz w:val="26"/>
          <w:szCs w:val="26"/>
        </w:rPr>
      </w:pPr>
      <w:r w:rsidRPr="00F116F5">
        <w:rPr>
          <w:rFonts w:ascii="Times New Roman" w:hAnsi="Times New Roman"/>
          <w:sz w:val="26"/>
          <w:szCs w:val="26"/>
        </w:rPr>
        <w:t xml:space="preserve">Указанные факторы проявляются на площади </w:t>
      </w:r>
      <w:r w:rsidRPr="00261DD4">
        <w:rPr>
          <w:rFonts w:ascii="Times New Roman" w:hAnsi="Times New Roman"/>
          <w:sz w:val="26"/>
          <w:szCs w:val="26"/>
        </w:rPr>
        <w:t>менее 5  % территории</w:t>
      </w:r>
      <w:r>
        <w:rPr>
          <w:rFonts w:ascii="Times New Roman" w:hAnsi="Times New Roman"/>
          <w:sz w:val="26"/>
          <w:szCs w:val="26"/>
        </w:rPr>
        <w:t>Бегуницкого</w:t>
      </w:r>
      <w:r w:rsidRPr="00F116F5">
        <w:rPr>
          <w:rFonts w:ascii="Times New Roman" w:hAnsi="Times New Roman"/>
          <w:sz w:val="26"/>
          <w:szCs w:val="26"/>
        </w:rPr>
        <w:t xml:space="preserve"> сельского поселения. Характеристика инженерно-строительных ограничений территории приведена в разделе «Инженерно-геологическая характеристика» материалов по обоснованию.</w:t>
      </w:r>
    </w:p>
    <w:p w:rsidR="00804A03" w:rsidRPr="00F116F5" w:rsidRDefault="00804A03" w:rsidP="00F57687">
      <w:pPr>
        <w:spacing w:before="120" w:after="0" w:line="240" w:lineRule="auto"/>
        <w:jc w:val="both"/>
        <w:rPr>
          <w:rFonts w:ascii="Times New Roman" w:hAnsi="Times New Roman"/>
          <w:sz w:val="26"/>
          <w:szCs w:val="26"/>
        </w:rPr>
      </w:pPr>
      <w:r w:rsidRPr="00F116F5">
        <w:rPr>
          <w:rFonts w:ascii="Times New Roman" w:hAnsi="Times New Roman"/>
          <w:sz w:val="26"/>
          <w:szCs w:val="26"/>
        </w:rPr>
        <w:t>Система планировочных ограничений, исходя из техногенной нагрузки на территорию, разработана на основании требований действующих нормативных документов. 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rsidR="00804A03" w:rsidRPr="00AF3C0A" w:rsidRDefault="009B69AD" w:rsidP="0079202A">
      <w:pPr>
        <w:pStyle w:val="ab"/>
        <w:numPr>
          <w:ilvl w:val="0"/>
          <w:numId w:val="43"/>
        </w:numPr>
        <w:spacing w:before="120" w:after="0"/>
        <w:jc w:val="both"/>
        <w:rPr>
          <w:b w:val="0"/>
        </w:rPr>
      </w:pPr>
      <w:r>
        <w:rPr>
          <w:b w:val="0"/>
        </w:rPr>
        <w:t>о</w:t>
      </w:r>
      <w:r w:rsidR="00804A03" w:rsidRPr="00AF3C0A">
        <w:rPr>
          <w:b w:val="0"/>
        </w:rPr>
        <w:t>хранные зоны</w:t>
      </w:r>
      <w:r>
        <w:rPr>
          <w:b w:val="0"/>
        </w:rPr>
        <w:t>;</w:t>
      </w:r>
    </w:p>
    <w:p w:rsidR="00804A03" w:rsidRPr="00AF3C0A" w:rsidRDefault="009B69AD" w:rsidP="0079202A">
      <w:pPr>
        <w:pStyle w:val="ab"/>
        <w:numPr>
          <w:ilvl w:val="0"/>
          <w:numId w:val="43"/>
        </w:numPr>
        <w:spacing w:before="120" w:after="0"/>
        <w:jc w:val="both"/>
        <w:rPr>
          <w:b w:val="0"/>
        </w:rPr>
      </w:pPr>
      <w:r>
        <w:rPr>
          <w:b w:val="0"/>
        </w:rPr>
        <w:t>с</w:t>
      </w:r>
      <w:r w:rsidR="00804A03" w:rsidRPr="00AF3C0A">
        <w:rPr>
          <w:b w:val="0"/>
        </w:rPr>
        <w:t>анитарно-защитные зоны</w:t>
      </w:r>
      <w:r>
        <w:rPr>
          <w:b w:val="0"/>
        </w:rPr>
        <w:t>;</w:t>
      </w:r>
    </w:p>
    <w:p w:rsidR="00804A03" w:rsidRPr="00AF3C0A" w:rsidRDefault="009B69AD" w:rsidP="0079202A">
      <w:pPr>
        <w:pStyle w:val="ab"/>
        <w:numPr>
          <w:ilvl w:val="0"/>
          <w:numId w:val="43"/>
        </w:numPr>
        <w:spacing w:before="120" w:after="0"/>
        <w:jc w:val="both"/>
        <w:rPr>
          <w:b w:val="0"/>
        </w:rPr>
      </w:pPr>
      <w:r>
        <w:rPr>
          <w:b w:val="0"/>
        </w:rPr>
        <w:t>з</w:t>
      </w:r>
      <w:r w:rsidR="00804A03" w:rsidRPr="00AF3C0A">
        <w:rPr>
          <w:b w:val="0"/>
        </w:rPr>
        <w:t>оны охраны объектов культурного наследия</w:t>
      </w:r>
      <w:r>
        <w:rPr>
          <w:b w:val="0"/>
        </w:rPr>
        <w:t>;</w:t>
      </w:r>
    </w:p>
    <w:p w:rsidR="00804A03" w:rsidRPr="00AF3C0A" w:rsidRDefault="009B69AD" w:rsidP="0079202A">
      <w:pPr>
        <w:pStyle w:val="ab"/>
        <w:numPr>
          <w:ilvl w:val="0"/>
          <w:numId w:val="43"/>
        </w:numPr>
        <w:spacing w:before="120" w:after="0"/>
        <w:jc w:val="both"/>
        <w:rPr>
          <w:b w:val="0"/>
        </w:rPr>
      </w:pPr>
      <w:r>
        <w:rPr>
          <w:b w:val="0"/>
        </w:rPr>
        <w:t>в</w:t>
      </w:r>
      <w:r w:rsidR="00804A03" w:rsidRPr="00AF3C0A">
        <w:rPr>
          <w:b w:val="0"/>
        </w:rPr>
        <w:t>одоохранные зоны</w:t>
      </w:r>
      <w:r>
        <w:rPr>
          <w:b w:val="0"/>
        </w:rPr>
        <w:t>;</w:t>
      </w:r>
    </w:p>
    <w:p w:rsidR="00804A03" w:rsidRPr="00AF3C0A" w:rsidRDefault="009B69AD" w:rsidP="0079202A">
      <w:pPr>
        <w:pStyle w:val="ab"/>
        <w:numPr>
          <w:ilvl w:val="0"/>
          <w:numId w:val="43"/>
        </w:numPr>
        <w:spacing w:before="120" w:after="0"/>
        <w:jc w:val="both"/>
        <w:rPr>
          <w:b w:val="0"/>
        </w:rPr>
      </w:pPr>
      <w:r>
        <w:rPr>
          <w:b w:val="0"/>
        </w:rPr>
        <w:t>з</w:t>
      </w:r>
      <w:r w:rsidR="00804A03" w:rsidRPr="00AF3C0A">
        <w:rPr>
          <w:b w:val="0"/>
        </w:rPr>
        <w:t>оны санитарной охраны источников питьевого водоснабжения и магистрального водовода</w:t>
      </w:r>
      <w:r>
        <w:rPr>
          <w:b w:val="0"/>
        </w:rPr>
        <w:t>;</w:t>
      </w:r>
    </w:p>
    <w:p w:rsidR="00804A03" w:rsidRPr="00AF3C0A" w:rsidRDefault="009B69AD" w:rsidP="0079202A">
      <w:pPr>
        <w:pStyle w:val="ab"/>
        <w:numPr>
          <w:ilvl w:val="0"/>
          <w:numId w:val="43"/>
        </w:numPr>
        <w:spacing w:before="120" w:after="0"/>
        <w:jc w:val="both"/>
        <w:rPr>
          <w:b w:val="0"/>
        </w:rPr>
      </w:pPr>
      <w:r>
        <w:rPr>
          <w:b w:val="0"/>
        </w:rPr>
        <w:t>з</w:t>
      </w:r>
      <w:r w:rsidR="00804A03" w:rsidRPr="00AF3C0A">
        <w:rPr>
          <w:b w:val="0"/>
        </w:rPr>
        <w:t>оны охраняемых объектов</w:t>
      </w:r>
      <w:r w:rsidR="00804A03">
        <w:rPr>
          <w:b w:val="0"/>
        </w:rPr>
        <w:t>.</w:t>
      </w:r>
    </w:p>
    <w:p w:rsidR="00804A03" w:rsidRPr="00F116F5" w:rsidRDefault="00804A03" w:rsidP="00F57687">
      <w:pPr>
        <w:spacing w:before="120" w:after="0" w:line="240" w:lineRule="auto"/>
        <w:jc w:val="both"/>
        <w:rPr>
          <w:rFonts w:ascii="Times New Roman" w:hAnsi="Times New Roman"/>
          <w:sz w:val="26"/>
          <w:szCs w:val="26"/>
        </w:rPr>
      </w:pPr>
      <w:r w:rsidRPr="00F116F5">
        <w:rPr>
          <w:rFonts w:ascii="Times New Roman" w:hAnsi="Times New Roman"/>
          <w:sz w:val="26"/>
          <w:szCs w:val="26"/>
        </w:rPr>
        <w:t>Исходя из наложения перечисленных природных и техногенных ограничений, выделены следующие территории:</w:t>
      </w:r>
    </w:p>
    <w:p w:rsidR="00804A03" w:rsidRPr="00F116F5" w:rsidRDefault="00804A03" w:rsidP="0079202A">
      <w:pPr>
        <w:numPr>
          <w:ilvl w:val="0"/>
          <w:numId w:val="41"/>
        </w:numPr>
        <w:spacing w:before="120" w:after="0" w:line="240" w:lineRule="auto"/>
        <w:jc w:val="both"/>
        <w:rPr>
          <w:rFonts w:ascii="Times New Roman" w:hAnsi="Times New Roman"/>
          <w:sz w:val="26"/>
          <w:szCs w:val="26"/>
        </w:rPr>
      </w:pPr>
      <w:r w:rsidRPr="00F116F5">
        <w:rPr>
          <w:rFonts w:ascii="Times New Roman" w:hAnsi="Times New Roman"/>
          <w:sz w:val="26"/>
          <w:szCs w:val="26"/>
        </w:rPr>
        <w:t>неблагоприятные для строительства;</w:t>
      </w:r>
    </w:p>
    <w:p w:rsidR="00804A03" w:rsidRPr="00F116F5" w:rsidRDefault="00804A03" w:rsidP="0079202A">
      <w:pPr>
        <w:numPr>
          <w:ilvl w:val="0"/>
          <w:numId w:val="41"/>
        </w:numPr>
        <w:spacing w:before="120" w:after="0" w:line="240" w:lineRule="auto"/>
        <w:jc w:val="both"/>
        <w:rPr>
          <w:rFonts w:ascii="Times New Roman" w:hAnsi="Times New Roman"/>
          <w:sz w:val="26"/>
          <w:szCs w:val="26"/>
        </w:rPr>
      </w:pPr>
      <w:r w:rsidRPr="00F116F5">
        <w:rPr>
          <w:rFonts w:ascii="Times New Roman" w:hAnsi="Times New Roman"/>
          <w:sz w:val="26"/>
          <w:szCs w:val="26"/>
        </w:rPr>
        <w:t>ограниченно благоприятные для строительства;</w:t>
      </w:r>
    </w:p>
    <w:p w:rsidR="00804A03" w:rsidRPr="00F116F5" w:rsidRDefault="00804A03" w:rsidP="0079202A">
      <w:pPr>
        <w:numPr>
          <w:ilvl w:val="0"/>
          <w:numId w:val="41"/>
        </w:numPr>
        <w:spacing w:before="120" w:after="0" w:line="240" w:lineRule="auto"/>
        <w:jc w:val="both"/>
        <w:rPr>
          <w:rFonts w:ascii="Times New Roman" w:hAnsi="Times New Roman"/>
          <w:sz w:val="26"/>
          <w:szCs w:val="26"/>
        </w:rPr>
      </w:pPr>
      <w:r w:rsidRPr="00F116F5">
        <w:rPr>
          <w:rFonts w:ascii="Times New Roman" w:hAnsi="Times New Roman"/>
          <w:sz w:val="26"/>
          <w:szCs w:val="26"/>
        </w:rPr>
        <w:t>благоприятные для строительства.</w:t>
      </w:r>
    </w:p>
    <w:p w:rsidR="00804A03" w:rsidRPr="00F116F5" w:rsidRDefault="00804A03" w:rsidP="00F57687">
      <w:pPr>
        <w:spacing w:before="120" w:after="0" w:line="240" w:lineRule="auto"/>
        <w:jc w:val="both"/>
        <w:rPr>
          <w:rFonts w:ascii="Times New Roman" w:eastAsia="SimSun" w:hAnsi="Times New Roman"/>
          <w:bCs/>
          <w:sz w:val="26"/>
          <w:szCs w:val="26"/>
        </w:rPr>
      </w:pPr>
      <w:r w:rsidRPr="00F116F5">
        <w:rPr>
          <w:rFonts w:ascii="Times New Roman" w:hAnsi="Times New Roman"/>
          <w:sz w:val="26"/>
          <w:szCs w:val="26"/>
          <w:lang w:eastAsia="ru-RU"/>
        </w:rPr>
        <w:t>Ограничения отображены на «</w:t>
      </w:r>
      <w:r>
        <w:rPr>
          <w:rFonts w:ascii="Times New Roman" w:eastAsia="SimSun" w:hAnsi="Times New Roman"/>
          <w:bCs/>
          <w:sz w:val="26"/>
          <w:szCs w:val="26"/>
        </w:rPr>
        <w:t>Карте</w:t>
      </w:r>
      <w:r w:rsidRPr="00F116F5">
        <w:rPr>
          <w:rFonts w:ascii="Times New Roman" w:eastAsia="SimSun" w:hAnsi="Times New Roman"/>
          <w:bCs/>
          <w:sz w:val="26"/>
          <w:szCs w:val="26"/>
        </w:rPr>
        <w:t xml:space="preserve"> комплексной оценки территории».</w:t>
      </w:r>
    </w:p>
    <w:p w:rsidR="00804A03" w:rsidRPr="00F57687" w:rsidRDefault="00804A03" w:rsidP="00F57687">
      <w:pPr>
        <w:keepNext/>
        <w:keepLines/>
        <w:spacing w:before="120" w:after="0" w:line="240" w:lineRule="auto"/>
        <w:jc w:val="center"/>
        <w:outlineLvl w:val="1"/>
        <w:rPr>
          <w:rFonts w:ascii="Times New Roman" w:hAnsi="Times New Roman"/>
          <w:b/>
          <w:i/>
          <w:sz w:val="26"/>
          <w:szCs w:val="26"/>
        </w:rPr>
      </w:pPr>
      <w:r>
        <w:rPr>
          <w:rFonts w:ascii="Arial" w:hAnsi="Arial"/>
          <w:b/>
          <w:bCs/>
          <w:i/>
          <w:sz w:val="28"/>
          <w:szCs w:val="26"/>
        </w:rPr>
        <w:br w:type="page"/>
      </w:r>
      <w:bookmarkStart w:id="238" w:name="_Toc383099327"/>
      <w:r w:rsidRPr="00F57687">
        <w:rPr>
          <w:rFonts w:ascii="Times New Roman" w:hAnsi="Times New Roman"/>
          <w:b/>
          <w:i/>
          <w:sz w:val="26"/>
          <w:szCs w:val="26"/>
        </w:rPr>
        <w:lastRenderedPageBreak/>
        <w:t>5.2. Зоны с особыми условиями использования территории</w:t>
      </w:r>
      <w:bookmarkEnd w:id="238"/>
    </w:p>
    <w:p w:rsidR="00804A03" w:rsidRPr="00C076F2" w:rsidRDefault="00804A03" w:rsidP="00F57687">
      <w:pPr>
        <w:spacing w:before="120" w:after="0" w:line="240" w:lineRule="auto"/>
        <w:jc w:val="center"/>
        <w:rPr>
          <w:rFonts w:ascii="Times New Roman" w:hAnsi="Times New Roman"/>
          <w:b/>
          <w:sz w:val="26"/>
          <w:szCs w:val="26"/>
        </w:rPr>
      </w:pPr>
      <w:r w:rsidRPr="00C076F2">
        <w:rPr>
          <w:rFonts w:ascii="Times New Roman" w:hAnsi="Times New Roman"/>
          <w:b/>
          <w:sz w:val="26"/>
          <w:szCs w:val="26"/>
          <w:lang w:eastAsia="ru-RU"/>
        </w:rPr>
        <w:t>5.2.1. </w:t>
      </w:r>
      <w:r w:rsidRPr="00C076F2">
        <w:rPr>
          <w:rFonts w:ascii="Times New Roman" w:hAnsi="Times New Roman"/>
          <w:b/>
          <w:sz w:val="26"/>
          <w:szCs w:val="26"/>
        </w:rPr>
        <w:t>Охранные зоны объектов электросетевого хозяйства</w:t>
      </w:r>
    </w:p>
    <w:p w:rsidR="00804A03" w:rsidRPr="007A1C0D" w:rsidRDefault="00804A03" w:rsidP="00F57687">
      <w:pPr>
        <w:spacing w:before="120" w:after="0" w:line="240" w:lineRule="auto"/>
        <w:jc w:val="both"/>
        <w:rPr>
          <w:rFonts w:ascii="Times New Roman" w:hAnsi="Times New Roman"/>
          <w:sz w:val="26"/>
          <w:szCs w:val="26"/>
        </w:rPr>
      </w:pPr>
      <w:r w:rsidRPr="007A1C0D">
        <w:rPr>
          <w:rFonts w:ascii="Times New Roman" w:hAnsi="Times New Roman"/>
          <w:sz w:val="26"/>
          <w:szCs w:val="26"/>
        </w:rPr>
        <w:t>Размер охранных зон высоко</w:t>
      </w:r>
      <w:r w:rsidR="00616782">
        <w:rPr>
          <w:rFonts w:ascii="Times New Roman" w:hAnsi="Times New Roman"/>
          <w:sz w:val="26"/>
          <w:szCs w:val="26"/>
        </w:rPr>
        <w:t>вольтных линий регламентирован постановлением П</w:t>
      </w:r>
      <w:r w:rsidRPr="007A1C0D">
        <w:rPr>
          <w:rFonts w:ascii="Times New Roman" w:hAnsi="Times New Roman"/>
          <w:sz w:val="26"/>
          <w:szCs w:val="26"/>
        </w:rPr>
        <w:t xml:space="preserve">равительства Российской Федерации от 24 февраля 2009 г. </w:t>
      </w:r>
      <w:r>
        <w:rPr>
          <w:rFonts w:ascii="Times New Roman" w:hAnsi="Times New Roman"/>
          <w:sz w:val="26"/>
          <w:szCs w:val="26"/>
        </w:rPr>
        <w:t>№</w:t>
      </w:r>
      <w:r w:rsidR="00616782">
        <w:rPr>
          <w:rFonts w:ascii="Times New Roman" w:hAnsi="Times New Roman"/>
          <w:sz w:val="26"/>
          <w:szCs w:val="26"/>
        </w:rPr>
        <w:t xml:space="preserve"> 160 «</w:t>
      </w:r>
      <w:r w:rsidRPr="007A1C0D">
        <w:rPr>
          <w:rFonts w:ascii="Times New Roman" w:hAnsi="Times New Roman"/>
          <w:sz w:val="26"/>
          <w:szCs w:val="26"/>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16782">
        <w:rPr>
          <w:rFonts w:ascii="Times New Roman" w:hAnsi="Times New Roman"/>
          <w:sz w:val="26"/>
          <w:szCs w:val="26"/>
        </w:rPr>
        <w:t>»</w:t>
      </w:r>
      <w:r w:rsidRPr="007A1C0D">
        <w:rPr>
          <w:rFonts w:ascii="Times New Roman" w:hAnsi="Times New Roman"/>
          <w:sz w:val="26"/>
          <w:szCs w:val="26"/>
        </w:rPr>
        <w:t>.</w:t>
      </w:r>
    </w:p>
    <w:p w:rsidR="00804A03" w:rsidRPr="007A1C0D" w:rsidRDefault="00804A03" w:rsidP="00F57687">
      <w:pPr>
        <w:spacing w:before="120" w:after="0" w:line="240" w:lineRule="auto"/>
        <w:jc w:val="both"/>
        <w:rPr>
          <w:rFonts w:ascii="Times New Roman" w:hAnsi="Times New Roman"/>
          <w:sz w:val="26"/>
          <w:szCs w:val="26"/>
        </w:rPr>
      </w:pPr>
      <w:r w:rsidRPr="007A1C0D">
        <w:rPr>
          <w:rFonts w:ascii="Times New Roman" w:hAnsi="Times New Roman"/>
          <w:sz w:val="26"/>
          <w:szCs w:val="26"/>
        </w:rPr>
        <w:t>Согласно «Правилам охраны электрических сетей напряжением свыше 1000 вольт» 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Для высоковольтных линий 10 кВ охранная зона составляет 5 м, 35 кВ – 15 м, 110 кВ – 20 м</w:t>
      </w:r>
      <w:r>
        <w:rPr>
          <w:rFonts w:ascii="Times New Roman" w:hAnsi="Times New Roman"/>
          <w:sz w:val="26"/>
          <w:szCs w:val="26"/>
        </w:rPr>
        <w:t>, 750 кВ – 40 м</w:t>
      </w:r>
      <w:r w:rsidRPr="007A1C0D">
        <w:rPr>
          <w:rFonts w:ascii="Times New Roman" w:hAnsi="Times New Roman"/>
          <w:sz w:val="26"/>
          <w:szCs w:val="26"/>
        </w:rPr>
        <w:t>.</w:t>
      </w:r>
    </w:p>
    <w:p w:rsidR="00804A03" w:rsidRPr="00E24F84" w:rsidRDefault="00804A03" w:rsidP="00F57687">
      <w:pPr>
        <w:spacing w:before="120" w:after="0" w:line="240" w:lineRule="auto"/>
        <w:jc w:val="both"/>
        <w:rPr>
          <w:rFonts w:ascii="Times New Roman" w:hAnsi="Times New Roman"/>
          <w:sz w:val="26"/>
          <w:szCs w:val="26"/>
        </w:rPr>
      </w:pPr>
      <w:r w:rsidRPr="007A1C0D">
        <w:rPr>
          <w:rFonts w:ascii="Times New Roman" w:hAnsi="Times New Roman"/>
          <w:sz w:val="26"/>
          <w:szCs w:val="26"/>
        </w:rPr>
        <w:t>Таблица 5.2.</w:t>
      </w:r>
      <w:r>
        <w:rPr>
          <w:rFonts w:ascii="Times New Roman" w:hAnsi="Times New Roman"/>
          <w:sz w:val="26"/>
          <w:szCs w:val="26"/>
        </w:rPr>
        <w:t>1</w:t>
      </w:r>
      <w:r w:rsidR="008A444E">
        <w:rPr>
          <w:rFonts w:ascii="Times New Roman" w:hAnsi="Times New Roman"/>
          <w:sz w:val="26"/>
          <w:szCs w:val="26"/>
        </w:rPr>
        <w:t>.</w:t>
      </w:r>
      <w:r w:rsidRPr="007A1C0D">
        <w:rPr>
          <w:rFonts w:ascii="Times New Roman" w:hAnsi="Times New Roman"/>
          <w:sz w:val="26"/>
          <w:szCs w:val="26"/>
        </w:rPr>
        <w:t xml:space="preserve">-1.  Размеры охранных зон от высоковольтных линий, проходящих через территорию </w:t>
      </w:r>
      <w:r>
        <w:rPr>
          <w:rFonts w:ascii="Times New Roman" w:hAnsi="Times New Roman"/>
          <w:sz w:val="26"/>
          <w:szCs w:val="26"/>
        </w:rPr>
        <w:t>Бегуницкого</w:t>
      </w:r>
      <w:r w:rsidRPr="007A1C0D">
        <w:rPr>
          <w:rFonts w:ascii="Times New Roman" w:hAnsi="Times New Roman"/>
          <w:sz w:val="26"/>
          <w:szCs w:val="26"/>
        </w:rPr>
        <w:t xml:space="preserve"> сельского поселения</w:t>
      </w:r>
      <w:r w:rsidR="00E24F84" w:rsidRPr="00E24F84">
        <w:rPr>
          <w:rFonts w:ascii="Times New Roman" w:hAnsi="Times New Roman"/>
          <w:sz w:val="26"/>
          <w:szCs w:val="26"/>
        </w:rPr>
        <w:t xml:space="preserve"> (СанПиН 2.2.1/2.1.1.1200-03, п. 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7"/>
      </w:tblGrid>
      <w:tr w:rsidR="00376094" w:rsidRPr="00E53D37" w:rsidTr="00E53D37">
        <w:trPr>
          <w:trHeight w:val="516"/>
          <w:tblHeader/>
          <w:jc w:val="center"/>
        </w:trPr>
        <w:tc>
          <w:tcPr>
            <w:tcW w:w="2499" w:type="pct"/>
            <w:vAlign w:val="center"/>
          </w:tcPr>
          <w:p w:rsidR="00376094" w:rsidRPr="00E53D37" w:rsidRDefault="00376094" w:rsidP="006C3812">
            <w:pPr>
              <w:numPr>
                <w:ilvl w:val="4"/>
                <w:numId w:val="0"/>
              </w:numPr>
              <w:shd w:val="clear" w:color="auto" w:fill="FFFFFF"/>
              <w:tabs>
                <w:tab w:val="num" w:pos="0"/>
                <w:tab w:val="left" w:pos="1411"/>
              </w:tabs>
              <w:suppressAutoHyphens/>
              <w:snapToGrid w:val="0"/>
              <w:spacing w:after="0" w:line="240" w:lineRule="auto"/>
              <w:jc w:val="center"/>
              <w:outlineLvl w:val="4"/>
              <w:rPr>
                <w:rFonts w:ascii="Times New Roman" w:hAnsi="Times New Roman"/>
                <w:b/>
                <w:spacing w:val="-3"/>
                <w:sz w:val="24"/>
                <w:szCs w:val="24"/>
                <w:lang w:eastAsia="ru-RU"/>
              </w:rPr>
            </w:pPr>
            <w:r w:rsidRPr="00E53D37">
              <w:rPr>
                <w:rFonts w:ascii="Times New Roman" w:hAnsi="Times New Roman"/>
                <w:b/>
                <w:spacing w:val="-3"/>
                <w:sz w:val="24"/>
                <w:szCs w:val="24"/>
                <w:lang w:eastAsia="ru-RU"/>
              </w:rPr>
              <w:t>Напряжение высоковольтных линий, кВ</w:t>
            </w:r>
          </w:p>
        </w:tc>
        <w:tc>
          <w:tcPr>
            <w:tcW w:w="2501" w:type="pct"/>
            <w:vAlign w:val="center"/>
          </w:tcPr>
          <w:p w:rsidR="00376094" w:rsidRPr="00E53D37" w:rsidRDefault="00376094" w:rsidP="00376094">
            <w:pPr>
              <w:numPr>
                <w:ilvl w:val="4"/>
                <w:numId w:val="0"/>
              </w:numPr>
              <w:shd w:val="clear" w:color="auto" w:fill="FFFFFF"/>
              <w:tabs>
                <w:tab w:val="num" w:pos="0"/>
                <w:tab w:val="left" w:pos="1411"/>
              </w:tabs>
              <w:suppressAutoHyphens/>
              <w:snapToGrid w:val="0"/>
              <w:spacing w:after="0" w:line="240" w:lineRule="auto"/>
              <w:jc w:val="center"/>
              <w:outlineLvl w:val="4"/>
              <w:rPr>
                <w:rFonts w:ascii="Times New Roman" w:hAnsi="Times New Roman"/>
                <w:b/>
                <w:spacing w:val="-3"/>
                <w:sz w:val="24"/>
                <w:szCs w:val="24"/>
                <w:lang w:eastAsia="ru-RU"/>
              </w:rPr>
            </w:pPr>
            <w:r w:rsidRPr="00E53D37">
              <w:rPr>
                <w:rFonts w:ascii="Times New Roman" w:hAnsi="Times New Roman"/>
                <w:b/>
                <w:spacing w:val="-3"/>
                <w:sz w:val="24"/>
                <w:szCs w:val="24"/>
                <w:lang w:eastAsia="ru-RU"/>
              </w:rPr>
              <w:t xml:space="preserve">Охранные зоны, м </w:t>
            </w:r>
          </w:p>
        </w:tc>
      </w:tr>
      <w:tr w:rsidR="00376094" w:rsidRPr="00E53D37" w:rsidTr="00E53D37">
        <w:trPr>
          <w:jc w:val="center"/>
        </w:trPr>
        <w:tc>
          <w:tcPr>
            <w:tcW w:w="2499"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10</w:t>
            </w:r>
          </w:p>
        </w:tc>
        <w:tc>
          <w:tcPr>
            <w:tcW w:w="2501"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10</w:t>
            </w:r>
          </w:p>
        </w:tc>
      </w:tr>
      <w:tr w:rsidR="00376094" w:rsidRPr="00E53D37" w:rsidTr="00E53D37">
        <w:trPr>
          <w:jc w:val="center"/>
        </w:trPr>
        <w:tc>
          <w:tcPr>
            <w:tcW w:w="2499"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35</w:t>
            </w:r>
          </w:p>
        </w:tc>
        <w:tc>
          <w:tcPr>
            <w:tcW w:w="2501"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15</w:t>
            </w:r>
          </w:p>
        </w:tc>
      </w:tr>
      <w:tr w:rsidR="00376094" w:rsidRPr="00E53D37" w:rsidTr="00E53D37">
        <w:trPr>
          <w:jc w:val="center"/>
        </w:trPr>
        <w:tc>
          <w:tcPr>
            <w:tcW w:w="2499"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110</w:t>
            </w:r>
          </w:p>
        </w:tc>
        <w:tc>
          <w:tcPr>
            <w:tcW w:w="2501"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15</w:t>
            </w:r>
          </w:p>
        </w:tc>
      </w:tr>
      <w:tr w:rsidR="00376094" w:rsidRPr="00E53D37" w:rsidTr="00E53D37">
        <w:trPr>
          <w:jc w:val="center"/>
        </w:trPr>
        <w:tc>
          <w:tcPr>
            <w:tcW w:w="2499"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330</w:t>
            </w:r>
          </w:p>
        </w:tc>
        <w:tc>
          <w:tcPr>
            <w:tcW w:w="2501"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30</w:t>
            </w:r>
          </w:p>
        </w:tc>
      </w:tr>
      <w:tr w:rsidR="00376094" w:rsidRPr="00E53D37" w:rsidTr="00E53D37">
        <w:trPr>
          <w:jc w:val="center"/>
        </w:trPr>
        <w:tc>
          <w:tcPr>
            <w:tcW w:w="2499"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750</w:t>
            </w:r>
          </w:p>
        </w:tc>
        <w:tc>
          <w:tcPr>
            <w:tcW w:w="2501" w:type="pct"/>
          </w:tcPr>
          <w:p w:rsidR="00376094" w:rsidRPr="00E53D37" w:rsidRDefault="00376094" w:rsidP="007A1C0D">
            <w:pPr>
              <w:snapToGrid w:val="0"/>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40</w:t>
            </w:r>
          </w:p>
        </w:tc>
      </w:tr>
    </w:tbl>
    <w:p w:rsidR="00804A03" w:rsidRPr="007A1C0D" w:rsidRDefault="00804A03" w:rsidP="00F57687">
      <w:pPr>
        <w:spacing w:before="120" w:after="0" w:line="240" w:lineRule="auto"/>
        <w:jc w:val="both"/>
        <w:rPr>
          <w:rFonts w:ascii="Times New Roman" w:hAnsi="Times New Roman"/>
          <w:sz w:val="26"/>
          <w:szCs w:val="26"/>
        </w:rPr>
      </w:pPr>
      <w:r w:rsidRPr="007A1C0D">
        <w:rPr>
          <w:rFonts w:ascii="Times New Roman" w:hAnsi="Times New Roman"/>
          <w:sz w:val="26"/>
          <w:szCs w:val="26"/>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804A03" w:rsidRPr="007A1C0D" w:rsidRDefault="00804A03" w:rsidP="00F57687">
      <w:pPr>
        <w:spacing w:before="120" w:after="0" w:line="240" w:lineRule="auto"/>
        <w:jc w:val="both"/>
        <w:rPr>
          <w:rFonts w:ascii="Times New Roman" w:hAnsi="Times New Roman"/>
          <w:sz w:val="26"/>
          <w:szCs w:val="26"/>
        </w:rPr>
      </w:pPr>
      <w:r w:rsidRPr="007A1C0D">
        <w:rPr>
          <w:rFonts w:ascii="Times New Roman" w:hAnsi="Times New Roman"/>
          <w:sz w:val="26"/>
          <w:szCs w:val="26"/>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04A03" w:rsidRPr="007A1C0D" w:rsidRDefault="00804A03" w:rsidP="0079202A">
      <w:pPr>
        <w:pStyle w:val="ab"/>
        <w:numPr>
          <w:ilvl w:val="0"/>
          <w:numId w:val="45"/>
        </w:numPr>
        <w:spacing w:before="120" w:after="0"/>
        <w:jc w:val="both"/>
        <w:rPr>
          <w:b w:val="0"/>
        </w:rPr>
      </w:pPr>
      <w:r w:rsidRPr="007A1C0D">
        <w:rPr>
          <w:b w:val="0"/>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04A03" w:rsidRPr="007A1C0D" w:rsidRDefault="00804A03" w:rsidP="0079202A">
      <w:pPr>
        <w:pStyle w:val="ab"/>
        <w:numPr>
          <w:ilvl w:val="0"/>
          <w:numId w:val="45"/>
        </w:numPr>
        <w:spacing w:before="120" w:after="0"/>
        <w:jc w:val="both"/>
        <w:rPr>
          <w:b w:val="0"/>
        </w:rPr>
      </w:pPr>
      <w:r w:rsidRPr="007A1C0D">
        <w:rPr>
          <w:b w:val="0"/>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04A03" w:rsidRPr="007A1C0D" w:rsidRDefault="00804A03" w:rsidP="0079202A">
      <w:pPr>
        <w:pStyle w:val="ab"/>
        <w:numPr>
          <w:ilvl w:val="0"/>
          <w:numId w:val="45"/>
        </w:numPr>
        <w:spacing w:before="120" w:after="0"/>
        <w:jc w:val="both"/>
        <w:rPr>
          <w:b w:val="0"/>
        </w:rPr>
      </w:pPr>
      <w:r w:rsidRPr="007A1C0D">
        <w:rPr>
          <w:b w:val="0"/>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7A1C0D">
        <w:rPr>
          <w:b w:val="0"/>
        </w:rPr>
        <w:lastRenderedPageBreak/>
        <w:t>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04A03" w:rsidRPr="007A1C0D" w:rsidRDefault="00E86C9C" w:rsidP="0079202A">
      <w:pPr>
        <w:pStyle w:val="ab"/>
        <w:numPr>
          <w:ilvl w:val="0"/>
          <w:numId w:val="45"/>
        </w:numPr>
        <w:spacing w:before="120" w:after="0"/>
        <w:jc w:val="both"/>
        <w:rPr>
          <w:b w:val="0"/>
        </w:rPr>
      </w:pPr>
      <w:r>
        <w:rPr>
          <w:b w:val="0"/>
        </w:rPr>
        <w:t>размещать свалки.</w:t>
      </w:r>
    </w:p>
    <w:p w:rsidR="00804A03" w:rsidRPr="007A1C0D" w:rsidRDefault="00804A03" w:rsidP="00E86C9C">
      <w:pPr>
        <w:pStyle w:val="ab"/>
        <w:spacing w:before="120" w:after="0"/>
        <w:ind w:left="0"/>
        <w:jc w:val="both"/>
        <w:rPr>
          <w:b w:val="0"/>
        </w:rPr>
      </w:pPr>
      <w:r w:rsidRPr="007A1C0D">
        <w:rPr>
          <w:b w:val="0"/>
        </w:rPr>
        <w:t>Также в пределах охранных зон без письменного решения о согласовании сетевых организаций юридическим и физическим лицам запрещаются:</w:t>
      </w:r>
    </w:p>
    <w:p w:rsidR="00804A03" w:rsidRPr="007A1C0D" w:rsidRDefault="00804A03" w:rsidP="0079202A">
      <w:pPr>
        <w:pStyle w:val="ab"/>
        <w:numPr>
          <w:ilvl w:val="0"/>
          <w:numId w:val="45"/>
        </w:numPr>
        <w:spacing w:before="120" w:after="0"/>
        <w:jc w:val="both"/>
        <w:rPr>
          <w:b w:val="0"/>
        </w:rPr>
      </w:pPr>
      <w:r w:rsidRPr="007A1C0D">
        <w:rPr>
          <w:b w:val="0"/>
        </w:rPr>
        <w:t>строительство, капитальный ремонт, реконструкция или снос зданий и сооружений;</w:t>
      </w:r>
    </w:p>
    <w:p w:rsidR="00804A03" w:rsidRPr="007A1C0D" w:rsidRDefault="00804A03" w:rsidP="0079202A">
      <w:pPr>
        <w:pStyle w:val="ab"/>
        <w:numPr>
          <w:ilvl w:val="0"/>
          <w:numId w:val="45"/>
        </w:numPr>
        <w:spacing w:before="120" w:after="0"/>
        <w:jc w:val="both"/>
        <w:rPr>
          <w:b w:val="0"/>
        </w:rPr>
      </w:pPr>
      <w:r w:rsidRPr="007A1C0D">
        <w:rPr>
          <w:b w:val="0"/>
        </w:rPr>
        <w:t>горные, взрывные, мелиоративные работы, в том числе связанные с временным затоплением земель;</w:t>
      </w:r>
    </w:p>
    <w:p w:rsidR="00804A03" w:rsidRPr="007A1C0D" w:rsidRDefault="00804A03" w:rsidP="0079202A">
      <w:pPr>
        <w:pStyle w:val="ab"/>
        <w:numPr>
          <w:ilvl w:val="0"/>
          <w:numId w:val="45"/>
        </w:numPr>
        <w:spacing w:before="120" w:after="0"/>
        <w:jc w:val="both"/>
        <w:rPr>
          <w:b w:val="0"/>
        </w:rPr>
      </w:pPr>
      <w:r w:rsidRPr="007A1C0D">
        <w:rPr>
          <w:b w:val="0"/>
        </w:rPr>
        <w:t>посадка и вырубка деревьев и кустарников;</w:t>
      </w:r>
    </w:p>
    <w:p w:rsidR="00804A03" w:rsidRPr="007A1C0D" w:rsidRDefault="00804A03" w:rsidP="0079202A">
      <w:pPr>
        <w:pStyle w:val="ab"/>
        <w:numPr>
          <w:ilvl w:val="0"/>
          <w:numId w:val="45"/>
        </w:numPr>
        <w:spacing w:before="120" w:after="0"/>
        <w:jc w:val="both"/>
        <w:rPr>
          <w:b w:val="0"/>
        </w:rPr>
      </w:pPr>
      <w:r w:rsidRPr="007A1C0D">
        <w:rPr>
          <w:b w:val="0"/>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04A03" w:rsidRPr="007A1C0D" w:rsidRDefault="00804A03" w:rsidP="0079202A">
      <w:pPr>
        <w:pStyle w:val="ab"/>
        <w:numPr>
          <w:ilvl w:val="0"/>
          <w:numId w:val="45"/>
        </w:numPr>
        <w:spacing w:before="120" w:after="0"/>
        <w:jc w:val="both"/>
        <w:rPr>
          <w:b w:val="0"/>
        </w:rPr>
      </w:pPr>
      <w:r w:rsidRPr="007A1C0D">
        <w:rPr>
          <w:b w:val="0"/>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04A03" w:rsidRPr="007A1C0D" w:rsidRDefault="00804A03" w:rsidP="0079202A">
      <w:pPr>
        <w:pStyle w:val="ab"/>
        <w:numPr>
          <w:ilvl w:val="0"/>
          <w:numId w:val="45"/>
        </w:numPr>
        <w:spacing w:before="120" w:after="0"/>
        <w:jc w:val="both"/>
        <w:rPr>
          <w:b w:val="0"/>
        </w:rPr>
      </w:pPr>
      <w:r w:rsidRPr="007A1C0D">
        <w:rPr>
          <w:b w:val="0"/>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04A03" w:rsidRDefault="00804A03" w:rsidP="00F57687">
      <w:pPr>
        <w:spacing w:before="120" w:after="0" w:line="240" w:lineRule="auto"/>
        <w:jc w:val="both"/>
        <w:rPr>
          <w:rFonts w:ascii="Times New Roman" w:hAnsi="Times New Roman"/>
          <w:b/>
          <w:sz w:val="28"/>
          <w:szCs w:val="28"/>
          <w:lang w:eastAsia="ru-RU"/>
        </w:rPr>
      </w:pPr>
    </w:p>
    <w:p w:rsidR="00804A03" w:rsidRPr="00C076F2" w:rsidRDefault="00804A03" w:rsidP="00F57687">
      <w:pPr>
        <w:spacing w:before="120" w:after="0" w:line="240" w:lineRule="auto"/>
        <w:jc w:val="center"/>
        <w:rPr>
          <w:rFonts w:ascii="Times New Roman" w:hAnsi="Times New Roman"/>
          <w:b/>
          <w:sz w:val="26"/>
          <w:szCs w:val="26"/>
          <w:lang w:eastAsia="ru-RU"/>
        </w:rPr>
      </w:pPr>
      <w:r w:rsidRPr="00C076F2">
        <w:rPr>
          <w:rFonts w:ascii="Times New Roman" w:hAnsi="Times New Roman"/>
          <w:b/>
          <w:sz w:val="26"/>
          <w:szCs w:val="26"/>
          <w:lang w:eastAsia="ru-RU"/>
        </w:rPr>
        <w:t>5.2.2. Санитарно-защитные зоны</w:t>
      </w:r>
      <w:r w:rsidRPr="00C076F2">
        <w:rPr>
          <w:rFonts w:ascii="Times New Roman" w:hAnsi="Times New Roman"/>
          <w:b/>
          <w:sz w:val="26"/>
          <w:szCs w:val="26"/>
        </w:rPr>
        <w:t>и санитарные разрывы</w:t>
      </w:r>
    </w:p>
    <w:p w:rsidR="00804A03" w:rsidRPr="00601974" w:rsidRDefault="00804A03" w:rsidP="00F57687">
      <w:pPr>
        <w:spacing w:before="120" w:after="0" w:line="240" w:lineRule="auto"/>
        <w:jc w:val="both"/>
        <w:rPr>
          <w:rFonts w:ascii="Times New Roman" w:hAnsi="Times New Roman"/>
          <w:b/>
          <w:i/>
          <w:sz w:val="26"/>
          <w:szCs w:val="26"/>
        </w:rPr>
      </w:pPr>
      <w:r w:rsidRPr="00601974">
        <w:rPr>
          <w:rFonts w:ascii="Times New Roman" w:hAnsi="Times New Roman"/>
          <w:b/>
          <w:i/>
          <w:sz w:val="26"/>
          <w:szCs w:val="26"/>
        </w:rPr>
        <w:t>Санитарно-защитные зоны</w:t>
      </w:r>
    </w:p>
    <w:p w:rsidR="00804A03" w:rsidRPr="00601974" w:rsidRDefault="00804A03" w:rsidP="00F57687">
      <w:pPr>
        <w:spacing w:before="120" w:after="0" w:line="240" w:lineRule="auto"/>
        <w:jc w:val="both"/>
        <w:rPr>
          <w:rFonts w:ascii="Times New Roman" w:hAnsi="Times New Roman"/>
          <w:sz w:val="26"/>
          <w:szCs w:val="26"/>
        </w:rPr>
      </w:pPr>
      <w:r w:rsidRPr="00601974">
        <w:rPr>
          <w:rFonts w:ascii="Times New Roman" w:hAnsi="Times New Roman"/>
          <w:sz w:val="26"/>
          <w:szCs w:val="26"/>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приемлемогориска для здоровья населения (п. 2.1.СанПиН 2.2.1/2.1.1.1200-03 «Санитарно-защитные зоны и санитарная классификация предприятий, сооружений и иных объектов», новая редакция).</w:t>
      </w:r>
    </w:p>
    <w:p w:rsidR="00804A03" w:rsidRPr="00601974" w:rsidRDefault="00804A03" w:rsidP="00F57687">
      <w:pPr>
        <w:spacing w:before="120" w:after="0" w:line="240" w:lineRule="auto"/>
        <w:jc w:val="both"/>
        <w:rPr>
          <w:rFonts w:ascii="Times New Roman" w:hAnsi="Times New Roman"/>
          <w:sz w:val="26"/>
          <w:szCs w:val="26"/>
        </w:rPr>
      </w:pPr>
      <w:r w:rsidRPr="00601974">
        <w:rPr>
          <w:rFonts w:ascii="Times New Roman" w:hAnsi="Times New Roman"/>
          <w:sz w:val="26"/>
          <w:szCs w:val="26"/>
        </w:rPr>
        <w:t>Территория СЗЗ предназначена для:</w:t>
      </w:r>
    </w:p>
    <w:p w:rsidR="00804A03" w:rsidRPr="00347399" w:rsidRDefault="00804A03" w:rsidP="0079202A">
      <w:pPr>
        <w:pStyle w:val="ab"/>
        <w:numPr>
          <w:ilvl w:val="0"/>
          <w:numId w:val="45"/>
        </w:numPr>
        <w:spacing w:before="120" w:after="0"/>
        <w:jc w:val="both"/>
        <w:rPr>
          <w:b w:val="0"/>
        </w:rPr>
      </w:pPr>
      <w:r w:rsidRPr="00347399">
        <w:rPr>
          <w:b w:val="0"/>
        </w:rPr>
        <w:t>обеспечения снижения уровня воздействия до требуемых гигиеническихнормативов по всем факторам воздействия за ее пределами;</w:t>
      </w:r>
    </w:p>
    <w:p w:rsidR="00804A03" w:rsidRPr="00347399" w:rsidRDefault="00804A03" w:rsidP="0079202A">
      <w:pPr>
        <w:pStyle w:val="ab"/>
        <w:numPr>
          <w:ilvl w:val="0"/>
          <w:numId w:val="45"/>
        </w:numPr>
        <w:spacing w:before="120" w:after="0"/>
        <w:jc w:val="both"/>
        <w:rPr>
          <w:b w:val="0"/>
        </w:rPr>
      </w:pPr>
      <w:r w:rsidRPr="00347399">
        <w:rPr>
          <w:b w:val="0"/>
        </w:rPr>
        <w:t>создания санитарно-защитного барьера между территорией предприятия илигруппой предприятий и территорией жилой застройки;</w:t>
      </w:r>
    </w:p>
    <w:p w:rsidR="00804A03" w:rsidRPr="00347399" w:rsidRDefault="00804A03" w:rsidP="0079202A">
      <w:pPr>
        <w:pStyle w:val="ab"/>
        <w:numPr>
          <w:ilvl w:val="0"/>
          <w:numId w:val="45"/>
        </w:numPr>
        <w:spacing w:before="120" w:after="0"/>
        <w:jc w:val="both"/>
        <w:rPr>
          <w:b w:val="0"/>
        </w:rPr>
      </w:pPr>
      <w:r w:rsidRPr="00347399">
        <w:rPr>
          <w:b w:val="0"/>
        </w:rPr>
        <w:t>создания дополнительных озелененных площадей, обеспечивающихэкранирование, ассимиляцию и фильтрацию загрязнителей атмосферноговоздуха и повышение комфортности микроклимата.</w:t>
      </w:r>
    </w:p>
    <w:p w:rsidR="00804A03" w:rsidRPr="00601974" w:rsidRDefault="00804A03" w:rsidP="00F57687">
      <w:pPr>
        <w:spacing w:before="120" w:after="0" w:line="240" w:lineRule="auto"/>
        <w:jc w:val="both"/>
        <w:rPr>
          <w:rFonts w:ascii="Times New Roman" w:hAnsi="Times New Roman"/>
          <w:sz w:val="26"/>
          <w:szCs w:val="26"/>
        </w:rPr>
      </w:pPr>
      <w:r w:rsidRPr="00601974">
        <w:rPr>
          <w:rFonts w:ascii="Times New Roman" w:hAnsi="Times New Roman"/>
          <w:sz w:val="26"/>
          <w:szCs w:val="26"/>
        </w:rPr>
        <w:t xml:space="preserve">Санитарно-защитные зоны и санитарные разрывы на территории </w:t>
      </w:r>
      <w:r>
        <w:rPr>
          <w:rFonts w:ascii="Times New Roman" w:hAnsi="Times New Roman"/>
          <w:sz w:val="26"/>
          <w:szCs w:val="26"/>
        </w:rPr>
        <w:t>Бегуницкого</w:t>
      </w:r>
      <w:r w:rsidRPr="00601974">
        <w:rPr>
          <w:rFonts w:ascii="Times New Roman" w:hAnsi="Times New Roman"/>
          <w:sz w:val="26"/>
          <w:szCs w:val="26"/>
        </w:rPr>
        <w:t xml:space="preserve"> сельского поселения подлежат организации в соответствии с новой редакцией </w:t>
      </w:r>
      <w:r w:rsidRPr="00601974">
        <w:rPr>
          <w:rFonts w:ascii="Times New Roman" w:hAnsi="Times New Roman"/>
          <w:sz w:val="26"/>
          <w:szCs w:val="26"/>
        </w:rPr>
        <w:lastRenderedPageBreak/>
        <w:t xml:space="preserve">СанПиН 2.2.1/2.1.1.1200-03 «Санитарно-защитные зоны и санитарная классификация предприятий, сооружений и иных объектов». </w:t>
      </w:r>
    </w:p>
    <w:p w:rsidR="008D61E2" w:rsidRPr="008D61E2" w:rsidRDefault="00804A03" w:rsidP="00F57687">
      <w:pPr>
        <w:keepNext/>
        <w:spacing w:before="120" w:after="0" w:line="240" w:lineRule="auto"/>
        <w:jc w:val="both"/>
        <w:rPr>
          <w:rFonts w:ascii="Times New Roman" w:hAnsi="Times New Roman"/>
          <w:bCs/>
          <w:sz w:val="26"/>
          <w:szCs w:val="26"/>
        </w:rPr>
      </w:pPr>
      <w:r w:rsidRPr="00601974">
        <w:rPr>
          <w:rFonts w:ascii="Times New Roman" w:hAnsi="Times New Roman"/>
          <w:sz w:val="26"/>
          <w:szCs w:val="26"/>
        </w:rPr>
        <w:t>Таблица 5.2.</w:t>
      </w:r>
      <w:r>
        <w:rPr>
          <w:rFonts w:ascii="Times New Roman" w:hAnsi="Times New Roman"/>
          <w:sz w:val="26"/>
          <w:szCs w:val="26"/>
        </w:rPr>
        <w:t>2</w:t>
      </w:r>
      <w:r w:rsidR="00D51D39">
        <w:rPr>
          <w:rFonts w:ascii="Times New Roman" w:hAnsi="Times New Roman"/>
          <w:sz w:val="26"/>
          <w:szCs w:val="26"/>
        </w:rPr>
        <w:t>.</w:t>
      </w:r>
      <w:r w:rsidRPr="00601974">
        <w:rPr>
          <w:rFonts w:ascii="Times New Roman" w:hAnsi="Times New Roman"/>
          <w:sz w:val="26"/>
          <w:szCs w:val="26"/>
        </w:rPr>
        <w:t xml:space="preserve">-1. Сведения о размерах санитарно-защитных зон предприятий, организаций и иных объектов на территории </w:t>
      </w:r>
      <w:r>
        <w:rPr>
          <w:rFonts w:ascii="Times New Roman" w:hAnsi="Times New Roman"/>
          <w:sz w:val="26"/>
          <w:szCs w:val="26"/>
        </w:rPr>
        <w:t>Бегуницкого</w:t>
      </w:r>
      <w:r w:rsidR="00863B9A">
        <w:rPr>
          <w:rFonts w:ascii="Times New Roman" w:hAnsi="Times New Roman"/>
          <w:sz w:val="26"/>
          <w:szCs w:val="26"/>
        </w:rPr>
        <w:t xml:space="preserve"> сельского поселения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8"/>
        <w:gridCol w:w="2530"/>
        <w:gridCol w:w="4479"/>
      </w:tblGrid>
      <w:tr w:rsidR="008D61E2" w:rsidRPr="00E53D37" w:rsidTr="007E6B25">
        <w:trPr>
          <w:tblHeader/>
        </w:trPr>
        <w:tc>
          <w:tcPr>
            <w:tcW w:w="2738" w:type="dxa"/>
          </w:tcPr>
          <w:p w:rsidR="008D61E2" w:rsidRPr="00E53D37" w:rsidRDefault="008D61E2" w:rsidP="007E6B25">
            <w:pPr>
              <w:spacing w:after="0" w:line="240" w:lineRule="auto"/>
              <w:jc w:val="center"/>
              <w:rPr>
                <w:rFonts w:ascii="Times New Roman" w:hAnsi="Times New Roman"/>
                <w:b/>
                <w:sz w:val="24"/>
                <w:szCs w:val="24"/>
              </w:rPr>
            </w:pPr>
            <w:r w:rsidRPr="00E53D37">
              <w:rPr>
                <w:rFonts w:ascii="Times New Roman" w:hAnsi="Times New Roman"/>
                <w:b/>
                <w:sz w:val="24"/>
                <w:szCs w:val="24"/>
              </w:rPr>
              <w:t>Предприятие, экономическая специализация</w:t>
            </w:r>
          </w:p>
        </w:tc>
        <w:tc>
          <w:tcPr>
            <w:tcW w:w="2530" w:type="dxa"/>
          </w:tcPr>
          <w:p w:rsidR="008D61E2" w:rsidRPr="00E53D37" w:rsidRDefault="008D61E2" w:rsidP="007E6B25">
            <w:pPr>
              <w:spacing w:after="0" w:line="240" w:lineRule="auto"/>
              <w:jc w:val="center"/>
              <w:rPr>
                <w:rFonts w:ascii="Times New Roman" w:hAnsi="Times New Roman"/>
                <w:b/>
                <w:sz w:val="24"/>
                <w:szCs w:val="24"/>
              </w:rPr>
            </w:pPr>
            <w:r w:rsidRPr="00E53D37">
              <w:rPr>
                <w:rFonts w:ascii="Times New Roman" w:hAnsi="Times New Roman"/>
                <w:b/>
                <w:sz w:val="24"/>
                <w:szCs w:val="24"/>
              </w:rPr>
              <w:t>Местонахождение (ближайший населенный пункт)</w:t>
            </w:r>
          </w:p>
        </w:tc>
        <w:tc>
          <w:tcPr>
            <w:tcW w:w="4479" w:type="dxa"/>
          </w:tcPr>
          <w:p w:rsidR="008D61E2" w:rsidRPr="00E53D37" w:rsidRDefault="008D61E2" w:rsidP="007E6B25">
            <w:pPr>
              <w:spacing w:after="0" w:line="240" w:lineRule="auto"/>
              <w:jc w:val="center"/>
              <w:rPr>
                <w:rFonts w:ascii="Times New Roman" w:hAnsi="Times New Roman"/>
                <w:b/>
                <w:sz w:val="24"/>
                <w:szCs w:val="24"/>
              </w:rPr>
            </w:pPr>
            <w:r w:rsidRPr="00E53D37">
              <w:rPr>
                <w:rFonts w:ascii="Times New Roman" w:hAnsi="Times New Roman"/>
                <w:b/>
                <w:sz w:val="24"/>
                <w:szCs w:val="24"/>
              </w:rPr>
              <w:t>Санитарная классификация (пункт СанПиН), класс опасности, размер и описание СЗЗ</w:t>
            </w:r>
          </w:p>
        </w:tc>
      </w:tr>
      <w:tr w:rsidR="008D61E2" w:rsidRPr="00E53D37" w:rsidTr="007E6B25">
        <w:trPr>
          <w:trHeight w:val="172"/>
        </w:trPr>
        <w:tc>
          <w:tcPr>
            <w:tcW w:w="9747" w:type="dxa"/>
            <w:gridSpan w:val="3"/>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b/>
                <w:sz w:val="24"/>
                <w:szCs w:val="24"/>
              </w:rPr>
              <w:t xml:space="preserve">Объекты </w:t>
            </w:r>
            <w:r w:rsidRPr="00E53D37">
              <w:rPr>
                <w:rFonts w:ascii="Times New Roman" w:hAnsi="Times New Roman"/>
                <w:b/>
                <w:sz w:val="24"/>
                <w:szCs w:val="24"/>
                <w:lang w:val="en-US"/>
              </w:rPr>
              <w:t>II</w:t>
            </w:r>
            <w:r w:rsidRPr="00E53D37">
              <w:rPr>
                <w:rFonts w:ascii="Times New Roman" w:hAnsi="Times New Roman"/>
                <w:b/>
                <w:sz w:val="24"/>
                <w:szCs w:val="24"/>
              </w:rPr>
              <w:t xml:space="preserve"> класса опасности</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Ферма крупного рогатого скота ЗАО «Племзавод </w:t>
            </w:r>
            <w:r w:rsidR="005534A8">
              <w:rPr>
                <w:rFonts w:ascii="Times New Roman" w:hAnsi="Times New Roman"/>
                <w:sz w:val="24"/>
                <w:szCs w:val="24"/>
              </w:rPr>
              <w:t>«</w:t>
            </w:r>
            <w:r w:rsidRPr="00E53D37">
              <w:rPr>
                <w:rFonts w:ascii="Times New Roman" w:hAnsi="Times New Roman"/>
                <w:sz w:val="24"/>
                <w:szCs w:val="24"/>
              </w:rPr>
              <w:t xml:space="preserve">Гомонтово» </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 западу от деревни Ивановское</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Фермы крупного рогатого скота от 1200 до 2000 коров</w:t>
            </w:r>
          </w:p>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1000 м п. 7.1.11 СанПиН</w:t>
            </w:r>
          </w:p>
          <w:p w:rsidR="008D61E2" w:rsidRPr="00E53D37" w:rsidRDefault="008D61E2" w:rsidP="008D61E2">
            <w:pPr>
              <w:spacing w:after="0" w:line="240" w:lineRule="auto"/>
              <w:jc w:val="both"/>
              <w:rPr>
                <w:rFonts w:ascii="Times New Roman" w:hAnsi="Times New Roman"/>
                <w:sz w:val="24"/>
                <w:szCs w:val="24"/>
              </w:rPr>
            </w:pPr>
          </w:p>
        </w:tc>
      </w:tr>
      <w:tr w:rsidR="008D61E2" w:rsidRPr="00E53D37" w:rsidTr="007E6B25">
        <w:tc>
          <w:tcPr>
            <w:tcW w:w="9747" w:type="dxa"/>
            <w:gridSpan w:val="3"/>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b/>
                <w:sz w:val="24"/>
                <w:szCs w:val="24"/>
              </w:rPr>
              <w:t xml:space="preserve">Объекты </w:t>
            </w:r>
            <w:r w:rsidRPr="00E53D37">
              <w:rPr>
                <w:rFonts w:ascii="Times New Roman" w:hAnsi="Times New Roman"/>
                <w:b/>
                <w:sz w:val="24"/>
                <w:szCs w:val="24"/>
                <w:lang w:val="en-US"/>
              </w:rPr>
              <w:t>III</w:t>
            </w:r>
            <w:r w:rsidRPr="00E53D37">
              <w:rPr>
                <w:rFonts w:ascii="Times New Roman" w:hAnsi="Times New Roman"/>
                <w:b/>
                <w:sz w:val="24"/>
                <w:szCs w:val="24"/>
              </w:rPr>
              <w:t xml:space="preserve"> класса опасности </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Сельскохозяйственное предприятие ЗАО «Племзавод </w:t>
            </w:r>
            <w:r w:rsidR="005534A8">
              <w:rPr>
                <w:rFonts w:ascii="Times New Roman" w:hAnsi="Times New Roman"/>
                <w:sz w:val="24"/>
                <w:szCs w:val="24"/>
              </w:rPr>
              <w:t>«</w:t>
            </w:r>
            <w:r w:rsidRPr="00E53D37">
              <w:rPr>
                <w:rFonts w:ascii="Times New Roman" w:hAnsi="Times New Roman"/>
                <w:sz w:val="24"/>
                <w:szCs w:val="24"/>
              </w:rPr>
              <w:t>Гомонтово»</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Юго-восточнее деревни Радицы, юго-западнее деревни Местаново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Фермы крупного рогатого скота до 1200 коров</w:t>
            </w:r>
          </w:p>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300 м п. 7.1.11 СанПиН</w:t>
            </w:r>
          </w:p>
        </w:tc>
      </w:tr>
      <w:tr w:rsidR="008D61E2" w:rsidRPr="00E53D37" w:rsidTr="007E6B25">
        <w:tc>
          <w:tcPr>
            <w:tcW w:w="2738" w:type="dxa"/>
          </w:tcPr>
          <w:p w:rsidR="008D61E2" w:rsidRPr="00E53D37" w:rsidRDefault="00C04859" w:rsidP="00C04859">
            <w:pPr>
              <w:spacing w:after="0" w:line="240" w:lineRule="auto"/>
              <w:jc w:val="both"/>
              <w:rPr>
                <w:rFonts w:ascii="Times New Roman" w:hAnsi="Times New Roman"/>
                <w:sz w:val="24"/>
                <w:szCs w:val="24"/>
              </w:rPr>
            </w:pPr>
            <w:r w:rsidRPr="00E53D37">
              <w:rPr>
                <w:rFonts w:ascii="Times New Roman" w:hAnsi="Times New Roman"/>
                <w:sz w:val="24"/>
                <w:szCs w:val="24"/>
              </w:rPr>
              <w:t xml:space="preserve">Сельскохозяйственное предприятие ЗАО «Племзавод </w:t>
            </w:r>
            <w:r w:rsidR="005534A8">
              <w:rPr>
                <w:rFonts w:ascii="Times New Roman" w:hAnsi="Times New Roman"/>
                <w:sz w:val="24"/>
                <w:szCs w:val="24"/>
              </w:rPr>
              <w:t>«</w:t>
            </w:r>
            <w:r w:rsidRPr="00E53D37">
              <w:rPr>
                <w:rFonts w:ascii="Times New Roman" w:hAnsi="Times New Roman"/>
                <w:sz w:val="24"/>
                <w:szCs w:val="24"/>
              </w:rPr>
              <w:t>Гомонтово», г</w:t>
            </w:r>
            <w:r w:rsidR="008D61E2" w:rsidRPr="00E53D37">
              <w:rPr>
                <w:rFonts w:ascii="Times New Roman" w:hAnsi="Times New Roman"/>
                <w:sz w:val="24"/>
                <w:szCs w:val="24"/>
              </w:rPr>
              <w:t>аражи</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300 м п. 7.1.11 СанПиН</w:t>
            </w:r>
          </w:p>
        </w:tc>
      </w:tr>
      <w:tr w:rsidR="008D61E2" w:rsidRPr="00E53D37" w:rsidTr="007E6B25">
        <w:tc>
          <w:tcPr>
            <w:tcW w:w="9747" w:type="dxa"/>
            <w:gridSpan w:val="3"/>
          </w:tcPr>
          <w:p w:rsidR="008D61E2" w:rsidRPr="00E53D37" w:rsidRDefault="008D61E2" w:rsidP="008D61E2">
            <w:pPr>
              <w:spacing w:after="0" w:line="240" w:lineRule="auto"/>
              <w:jc w:val="both"/>
              <w:rPr>
                <w:rFonts w:ascii="Times New Roman" w:hAnsi="Times New Roman"/>
                <w:b/>
                <w:sz w:val="24"/>
                <w:szCs w:val="24"/>
              </w:rPr>
            </w:pPr>
            <w:r w:rsidRPr="00E53D37">
              <w:rPr>
                <w:rFonts w:ascii="Times New Roman" w:hAnsi="Times New Roman"/>
                <w:b/>
                <w:sz w:val="24"/>
                <w:szCs w:val="24"/>
              </w:rPr>
              <w:t xml:space="preserve">Объекты </w:t>
            </w:r>
            <w:r w:rsidRPr="00E53D37">
              <w:rPr>
                <w:rFonts w:ascii="Times New Roman" w:hAnsi="Times New Roman"/>
                <w:b/>
                <w:sz w:val="24"/>
                <w:szCs w:val="24"/>
                <w:lang w:val="en-US"/>
              </w:rPr>
              <w:t>IV</w:t>
            </w:r>
            <w:r w:rsidRPr="00E53D37">
              <w:rPr>
                <w:rFonts w:ascii="Times New Roman" w:hAnsi="Times New Roman"/>
                <w:b/>
                <w:sz w:val="24"/>
                <w:szCs w:val="24"/>
              </w:rPr>
              <w:t xml:space="preserve"> класса опасности</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АЗС</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Южнее деревни Кайкино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Сельскохозяйственное предприятие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Красное Брызгово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СЗЗ 100 м п. 7.1.11 СанПиН </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Сельскохозяйственное предприятие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Севернее деревни Кайкино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Объект транспорта </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Объекты по обслуживанию легковых, грузовых автомобилей с количеством постов не более 10 </w:t>
            </w:r>
          </w:p>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 м  п. 7.1.12 СанПиН</w:t>
            </w:r>
          </w:p>
        </w:tc>
      </w:tr>
      <w:tr w:rsidR="008D61E2" w:rsidRPr="00E53D37" w:rsidTr="007E6B25">
        <w:tc>
          <w:tcPr>
            <w:tcW w:w="9747" w:type="dxa"/>
            <w:gridSpan w:val="3"/>
          </w:tcPr>
          <w:p w:rsidR="008D61E2" w:rsidRPr="00E53D37" w:rsidRDefault="008D61E2" w:rsidP="008D61E2">
            <w:pPr>
              <w:spacing w:after="0" w:line="240" w:lineRule="auto"/>
              <w:jc w:val="both"/>
              <w:rPr>
                <w:rFonts w:ascii="Times New Roman" w:hAnsi="Times New Roman"/>
                <w:b/>
                <w:sz w:val="24"/>
                <w:szCs w:val="24"/>
              </w:rPr>
            </w:pPr>
            <w:r w:rsidRPr="00E53D37">
              <w:rPr>
                <w:rFonts w:ascii="Times New Roman" w:hAnsi="Times New Roman"/>
                <w:b/>
                <w:sz w:val="24"/>
                <w:szCs w:val="24"/>
              </w:rPr>
              <w:t xml:space="preserve">Объекты </w:t>
            </w:r>
            <w:r w:rsidRPr="00E53D37">
              <w:rPr>
                <w:rFonts w:ascii="Times New Roman" w:hAnsi="Times New Roman"/>
                <w:b/>
                <w:sz w:val="24"/>
                <w:szCs w:val="24"/>
                <w:lang w:val="en-US"/>
              </w:rPr>
              <w:t>V</w:t>
            </w:r>
            <w:r w:rsidRPr="00E53D37">
              <w:rPr>
                <w:rFonts w:ascii="Times New Roman" w:hAnsi="Times New Roman"/>
                <w:b/>
                <w:sz w:val="24"/>
                <w:szCs w:val="24"/>
              </w:rPr>
              <w:t xml:space="preserve"> класса опасности</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Фермы крупного рогатого скота</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В</w:t>
            </w:r>
            <w:r w:rsidR="00863B9A" w:rsidRPr="00E53D37">
              <w:rPr>
                <w:rFonts w:ascii="Times New Roman" w:hAnsi="Times New Roman"/>
                <w:sz w:val="24"/>
                <w:szCs w:val="24"/>
              </w:rPr>
              <w:t xml:space="preserve"> западной части деревни Кайкино</w:t>
            </w:r>
          </w:p>
          <w:p w:rsidR="008D61E2" w:rsidRPr="00E53D37" w:rsidRDefault="008D61E2" w:rsidP="008D61E2">
            <w:pPr>
              <w:spacing w:after="0" w:line="240" w:lineRule="auto"/>
              <w:jc w:val="both"/>
              <w:rPr>
                <w:rFonts w:ascii="Times New Roman" w:hAnsi="Times New Roman"/>
                <w:sz w:val="24"/>
                <w:szCs w:val="24"/>
              </w:rPr>
            </w:pP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Хозяйства с содержанием животных до 50 голов</w:t>
            </w:r>
          </w:p>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ООО «Промикс»</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Ивановское</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Материальный склад</w:t>
            </w:r>
          </w:p>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Комбинат «Хлебная Усадьба» (ИП Сугян Х.Л.)</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Хлебозаводы и хлебопекарные производства производительностью более 2,5 т/сут</w:t>
            </w:r>
          </w:p>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(в соответствии с проектом)</w:t>
            </w:r>
          </w:p>
        </w:tc>
      </w:tr>
      <w:tr w:rsidR="008D61E2" w:rsidRPr="00E53D37" w:rsidTr="007E6B25">
        <w:tc>
          <w:tcPr>
            <w:tcW w:w="2738" w:type="dxa"/>
          </w:tcPr>
          <w:p w:rsidR="008D61E2" w:rsidRPr="00E53D37" w:rsidRDefault="008D61E2" w:rsidP="008D61E2">
            <w:pPr>
              <w:spacing w:after="0" w:line="240" w:lineRule="auto"/>
              <w:rPr>
                <w:rFonts w:ascii="Times New Roman" w:hAnsi="Times New Roman"/>
                <w:sz w:val="24"/>
                <w:szCs w:val="24"/>
                <w:highlight w:val="yellow"/>
              </w:rPr>
            </w:pPr>
            <w:r w:rsidRPr="00E53D37">
              <w:rPr>
                <w:rFonts w:ascii="Times New Roman" w:hAnsi="Times New Roman"/>
                <w:sz w:val="24"/>
                <w:szCs w:val="24"/>
              </w:rPr>
              <w:t xml:space="preserve">Конюшня ЗАО «Племзавод </w:t>
            </w:r>
            <w:r w:rsidR="005534A8">
              <w:rPr>
                <w:rFonts w:ascii="Times New Roman" w:hAnsi="Times New Roman"/>
                <w:sz w:val="24"/>
                <w:szCs w:val="24"/>
              </w:rPr>
              <w:t>«</w:t>
            </w:r>
            <w:r w:rsidRPr="00E53D37">
              <w:rPr>
                <w:rFonts w:ascii="Times New Roman" w:hAnsi="Times New Roman"/>
                <w:sz w:val="24"/>
                <w:szCs w:val="24"/>
              </w:rPr>
              <w:t>Гомонтово»</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Гомонтово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Конюшня до 50 голов</w:t>
            </w:r>
          </w:p>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Коммунально-складские помещения</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Южнее деревни Большое Тешково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Коммунально-складские помещения </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Ивановское</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w:t>
            </w:r>
          </w:p>
        </w:tc>
      </w:tr>
      <w:tr w:rsidR="008D61E2" w:rsidRPr="00E53D37" w:rsidTr="007E6B25">
        <w:tc>
          <w:tcPr>
            <w:tcW w:w="9747" w:type="dxa"/>
            <w:gridSpan w:val="3"/>
          </w:tcPr>
          <w:p w:rsidR="008D61E2" w:rsidRPr="00E53D37" w:rsidRDefault="008D61E2" w:rsidP="008D61E2">
            <w:pPr>
              <w:spacing w:after="0" w:line="240" w:lineRule="auto"/>
              <w:jc w:val="both"/>
              <w:rPr>
                <w:rFonts w:ascii="Times New Roman" w:hAnsi="Times New Roman"/>
                <w:b/>
                <w:sz w:val="24"/>
                <w:szCs w:val="24"/>
              </w:rPr>
            </w:pPr>
            <w:r w:rsidRPr="00E53D37">
              <w:rPr>
                <w:rFonts w:ascii="Times New Roman" w:hAnsi="Times New Roman"/>
                <w:b/>
                <w:sz w:val="24"/>
                <w:szCs w:val="24"/>
              </w:rPr>
              <w:t>Прочие объекты</w:t>
            </w:r>
          </w:p>
        </w:tc>
      </w:tr>
      <w:tr w:rsidR="008D61E2" w:rsidRPr="00E53D37" w:rsidTr="007E6B25">
        <w:trPr>
          <w:trHeight w:val="937"/>
        </w:trPr>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lastRenderedPageBreak/>
              <w:t>Канализационные очистные сооружения</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200 м (таблица 7.1.2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ГРС</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СЗЗ 300 м </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Котельная № 2</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от трубы (по аналогу)</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Котельная № 3</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от трубы (по аналогу)</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Восточнее деревни Теглицы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Южнее деревни Лашковицы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 востоку от деревни Большие Лашковицы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Юго-восточнее деревни Карстолово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Западнее деревни Малое Тешково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Юго-западнее деревни Большое Тешково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Старые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9747" w:type="dxa"/>
            <w:gridSpan w:val="3"/>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b/>
                <w:sz w:val="24"/>
                <w:szCs w:val="24"/>
              </w:rPr>
              <w:t>Проектируемые объекты</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Кладбище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Южнее деревни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III</w:t>
            </w:r>
            <w:r w:rsidRPr="00E53D37">
              <w:rPr>
                <w:rFonts w:ascii="Times New Roman" w:hAnsi="Times New Roman"/>
                <w:sz w:val="24"/>
                <w:szCs w:val="24"/>
              </w:rPr>
              <w:t xml:space="preserve"> класса опасности</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Северо-западнее деревни Кирово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300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IV</w:t>
            </w:r>
            <w:r w:rsidRPr="00E53D37">
              <w:rPr>
                <w:rFonts w:ascii="Times New Roman" w:hAnsi="Times New Roman"/>
                <w:sz w:val="24"/>
                <w:szCs w:val="24"/>
              </w:rPr>
              <w:t>-</w:t>
            </w:r>
            <w:r w:rsidRPr="00E53D37">
              <w:rPr>
                <w:rFonts w:ascii="Times New Roman" w:hAnsi="Times New Roman"/>
                <w:sz w:val="24"/>
                <w:szCs w:val="24"/>
                <w:lang w:val="en-US"/>
              </w:rPr>
              <w:t>V</w:t>
            </w:r>
            <w:r w:rsidRPr="00E53D37">
              <w:rPr>
                <w:rFonts w:ascii="Times New Roman" w:hAnsi="Times New Roman"/>
                <w:sz w:val="24"/>
                <w:szCs w:val="24"/>
              </w:rPr>
              <w:t xml:space="preserve"> класса опасности</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Северо-западнее деревни Кирово</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СЗЗ </w:t>
            </w:r>
            <w:r w:rsidRPr="00E53D37">
              <w:rPr>
                <w:rFonts w:ascii="Times New Roman" w:hAnsi="Times New Roman"/>
                <w:sz w:val="24"/>
                <w:szCs w:val="24"/>
                <w:lang w:val="en-US"/>
              </w:rPr>
              <w:t>1</w:t>
            </w:r>
            <w:r w:rsidRPr="00E53D37">
              <w:rPr>
                <w:rFonts w:ascii="Times New Roman" w:hAnsi="Times New Roman"/>
                <w:sz w:val="24"/>
                <w:szCs w:val="24"/>
              </w:rPr>
              <w:t>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III</w:t>
            </w:r>
            <w:r w:rsidRPr="00E53D37">
              <w:rPr>
                <w:rFonts w:ascii="Times New Roman" w:hAnsi="Times New Roman"/>
                <w:sz w:val="24"/>
                <w:szCs w:val="24"/>
              </w:rPr>
              <w:t xml:space="preserve"> класса опасности</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Севернее деревни Старые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300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IV</w:t>
            </w:r>
            <w:r w:rsidRPr="00E53D37">
              <w:rPr>
                <w:rFonts w:ascii="Times New Roman" w:hAnsi="Times New Roman"/>
                <w:sz w:val="24"/>
                <w:szCs w:val="24"/>
              </w:rPr>
              <w:t>-</w:t>
            </w:r>
            <w:r w:rsidRPr="00E53D37">
              <w:rPr>
                <w:rFonts w:ascii="Times New Roman" w:hAnsi="Times New Roman"/>
                <w:sz w:val="24"/>
                <w:szCs w:val="24"/>
                <w:lang w:val="en-US"/>
              </w:rPr>
              <w:t>V</w:t>
            </w:r>
            <w:r w:rsidRPr="00E53D37">
              <w:rPr>
                <w:rFonts w:ascii="Times New Roman" w:hAnsi="Times New Roman"/>
                <w:sz w:val="24"/>
                <w:szCs w:val="24"/>
              </w:rPr>
              <w:t xml:space="preserve"> класса опасности (3 зоны)</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Севернее деревни Старые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IV</w:t>
            </w:r>
            <w:r w:rsidRPr="00E53D37">
              <w:rPr>
                <w:rFonts w:ascii="Times New Roman" w:hAnsi="Times New Roman"/>
                <w:sz w:val="24"/>
                <w:szCs w:val="24"/>
              </w:rPr>
              <w:t>-</w:t>
            </w:r>
            <w:r w:rsidRPr="00E53D37">
              <w:rPr>
                <w:rFonts w:ascii="Times New Roman" w:hAnsi="Times New Roman"/>
                <w:sz w:val="24"/>
                <w:szCs w:val="24"/>
                <w:lang w:val="en-US"/>
              </w:rPr>
              <w:t>V</w:t>
            </w:r>
            <w:r w:rsidRPr="00E53D37">
              <w:rPr>
                <w:rFonts w:ascii="Times New Roman" w:hAnsi="Times New Roman"/>
                <w:sz w:val="24"/>
                <w:szCs w:val="24"/>
              </w:rPr>
              <w:t xml:space="preserve"> класса опасности </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Северо-западнее деревни Ивановское</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IV</w:t>
            </w:r>
            <w:r w:rsidRPr="00E53D37">
              <w:rPr>
                <w:rFonts w:ascii="Times New Roman" w:hAnsi="Times New Roman"/>
                <w:sz w:val="24"/>
                <w:szCs w:val="24"/>
              </w:rPr>
              <w:t>-</w:t>
            </w:r>
            <w:r w:rsidRPr="00E53D37">
              <w:rPr>
                <w:rFonts w:ascii="Times New Roman" w:hAnsi="Times New Roman"/>
                <w:sz w:val="24"/>
                <w:szCs w:val="24"/>
                <w:lang w:val="en-US"/>
              </w:rPr>
              <w:t>V</w:t>
            </w:r>
            <w:r w:rsidRPr="00E53D37">
              <w:rPr>
                <w:rFonts w:ascii="Times New Roman" w:hAnsi="Times New Roman"/>
                <w:sz w:val="24"/>
                <w:szCs w:val="24"/>
              </w:rPr>
              <w:t xml:space="preserve"> класса опасности (2 зоны)</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Северо-восточнее деревни Старые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IV</w:t>
            </w:r>
            <w:r w:rsidRPr="00E53D37">
              <w:rPr>
                <w:rFonts w:ascii="Times New Roman" w:hAnsi="Times New Roman"/>
                <w:sz w:val="24"/>
                <w:szCs w:val="24"/>
              </w:rPr>
              <w:t>-</w:t>
            </w:r>
            <w:r w:rsidRPr="00E53D37">
              <w:rPr>
                <w:rFonts w:ascii="Times New Roman" w:hAnsi="Times New Roman"/>
                <w:sz w:val="24"/>
                <w:szCs w:val="24"/>
                <w:lang w:val="en-US"/>
              </w:rPr>
              <w:t>V</w:t>
            </w:r>
            <w:r w:rsidRPr="00E53D37">
              <w:rPr>
                <w:rFonts w:ascii="Times New Roman" w:hAnsi="Times New Roman"/>
                <w:sz w:val="24"/>
                <w:szCs w:val="24"/>
              </w:rPr>
              <w:t xml:space="preserve"> класса опасности </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Западнее деревни Ивановское</w:t>
            </w:r>
          </w:p>
        </w:tc>
        <w:tc>
          <w:tcPr>
            <w:tcW w:w="4479" w:type="dxa"/>
          </w:tcPr>
          <w:p w:rsidR="008D61E2" w:rsidRPr="00E53D37" w:rsidRDefault="008D61E2" w:rsidP="00A2567B">
            <w:pPr>
              <w:spacing w:after="0" w:line="240" w:lineRule="auto"/>
              <w:jc w:val="both"/>
              <w:rPr>
                <w:rFonts w:ascii="Times New Roman" w:hAnsi="Times New Roman"/>
                <w:sz w:val="24"/>
                <w:szCs w:val="24"/>
              </w:rPr>
            </w:pPr>
            <w:r w:rsidRPr="00E53D37">
              <w:rPr>
                <w:rFonts w:ascii="Times New Roman" w:hAnsi="Times New Roman"/>
                <w:sz w:val="24"/>
                <w:szCs w:val="24"/>
              </w:rPr>
              <w:t xml:space="preserve">СЗЗ </w:t>
            </w:r>
            <w:r w:rsidR="00A2567B" w:rsidRPr="00E53D37">
              <w:rPr>
                <w:rFonts w:ascii="Times New Roman" w:hAnsi="Times New Roman"/>
                <w:sz w:val="24"/>
                <w:szCs w:val="24"/>
                <w:lang w:val="en-US"/>
              </w:rPr>
              <w:t>100</w:t>
            </w:r>
            <w:r w:rsidRPr="00E53D37">
              <w:rPr>
                <w:rFonts w:ascii="Times New Roman" w:hAnsi="Times New Roman"/>
                <w:sz w:val="24"/>
                <w:szCs w:val="24"/>
              </w:rPr>
              <w:t xml:space="preserve">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lastRenderedPageBreak/>
              <w:t xml:space="preserve">Коммунально-складские помещения </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Объекты транспорта</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СЗЗ 50 м </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 xml:space="preserve">Промышленное предприятие </w:t>
            </w:r>
            <w:r w:rsidRPr="00E53D37">
              <w:rPr>
                <w:rFonts w:ascii="Times New Roman" w:hAnsi="Times New Roman"/>
                <w:sz w:val="24"/>
                <w:szCs w:val="24"/>
                <w:lang w:val="en-US"/>
              </w:rPr>
              <w:t>IV</w:t>
            </w:r>
            <w:r w:rsidRPr="00E53D37">
              <w:rPr>
                <w:rFonts w:ascii="Times New Roman" w:hAnsi="Times New Roman"/>
                <w:sz w:val="24"/>
                <w:szCs w:val="24"/>
              </w:rPr>
              <w:t>-</w:t>
            </w:r>
            <w:r w:rsidRPr="00E53D37">
              <w:rPr>
                <w:rFonts w:ascii="Times New Roman" w:hAnsi="Times New Roman"/>
                <w:sz w:val="24"/>
                <w:szCs w:val="24"/>
                <w:lang w:val="en-US"/>
              </w:rPr>
              <w:t>V</w:t>
            </w:r>
            <w:r w:rsidRPr="00E53D37">
              <w:rPr>
                <w:rFonts w:ascii="Times New Roman" w:hAnsi="Times New Roman"/>
                <w:sz w:val="24"/>
                <w:szCs w:val="24"/>
              </w:rPr>
              <w:t xml:space="preserve"> класса опасности</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Северо-западнее деревни Лашковицы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100 м</w:t>
            </w:r>
          </w:p>
        </w:tc>
      </w:tr>
      <w:tr w:rsidR="008D61E2" w:rsidRPr="00E53D37" w:rsidTr="007E6B25">
        <w:tc>
          <w:tcPr>
            <w:tcW w:w="2738"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Сельскохозяйственное предприятие</w:t>
            </w:r>
          </w:p>
        </w:tc>
        <w:tc>
          <w:tcPr>
            <w:tcW w:w="2530"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Деревня Бегуницы</w:t>
            </w:r>
          </w:p>
        </w:tc>
        <w:tc>
          <w:tcPr>
            <w:tcW w:w="4479" w:type="dxa"/>
          </w:tcPr>
          <w:p w:rsidR="008D61E2" w:rsidRPr="00E53D37" w:rsidRDefault="008D61E2" w:rsidP="008D61E2">
            <w:pPr>
              <w:spacing w:after="0" w:line="240" w:lineRule="auto"/>
              <w:jc w:val="both"/>
              <w:rPr>
                <w:rFonts w:ascii="Times New Roman" w:hAnsi="Times New Roman"/>
                <w:sz w:val="24"/>
                <w:szCs w:val="24"/>
              </w:rPr>
            </w:pPr>
            <w:r w:rsidRPr="00E53D37">
              <w:rPr>
                <w:rFonts w:ascii="Times New Roman" w:hAnsi="Times New Roman"/>
                <w:sz w:val="24"/>
                <w:szCs w:val="24"/>
              </w:rPr>
              <w:t>СЗЗ 50 м п. 7.1.11 СанПиН</w:t>
            </w:r>
          </w:p>
        </w:tc>
      </w:tr>
    </w:tbl>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t>В соответств</w:t>
      </w:r>
      <w:r w:rsidR="00F57687">
        <w:rPr>
          <w:rFonts w:ascii="Times New Roman" w:hAnsi="Times New Roman"/>
          <w:sz w:val="26"/>
          <w:szCs w:val="26"/>
          <w:lang w:eastAsia="ru-RU"/>
        </w:rPr>
        <w:t>ии с СанПиН 2.2.1/2.1.1.1200-03</w:t>
      </w:r>
      <w:r w:rsidRPr="00601974">
        <w:rPr>
          <w:rFonts w:ascii="Times New Roman" w:hAnsi="Times New Roman"/>
          <w:sz w:val="26"/>
          <w:szCs w:val="26"/>
          <w:lang w:eastAsia="ru-RU"/>
        </w:rPr>
        <w:t xml:space="preserve"> в санитарно-защитной зоне не допускается размещение следующих объектов:</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жилая застройка, включая отдельные жилые дома;</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ландшафтно-рекреационные зоны, зоны отдыха, территории курортов, санаториев и домов отдыха;</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садоводческие товарищества и коттеджная застройка, коллективные или индивидуальные дачные и садово-огородные участки;</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спортивные сооружения, образовательные и детские учреждения, лечебно-профилактические и оздоровительные учреждения общего пользования;</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предприятия;</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объекты пищевых отраслей промышленности, оптовые склады продовольственного сырья и пищевых продуктов;</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предприятия по производству воды и напитков для питьевых целей.</w:t>
      </w:r>
    </w:p>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t>В санитарно-защитной зоне допускается размещение следующих объектов:</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промышленные объекты, а также их здания и сооружения для обслуживания работников и для обеспечения деятельности промышленного объекта (производства);</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нежилые помещения для дежурного аварийного персонала и охраны предприятия;</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помещения для пребывания работающих по вахтовому методу;</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здания управления, конструкторские бюро, здания административного назначения, научно-исследовательские лаборатории, поликлиники, связанные с обслуживанием данного промышленного объекта;</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бани;</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прачечные;</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объекты торговли и общественного питания;</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гостиницы;</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гаражи;</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площадки и сооружения для хранения общественного и индивидуального транспорта;</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пожарное депо;</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местные и транзитные коммуникации, ЛЭП, электроподстанции, нефте- и газопроводы;</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lastRenderedPageBreak/>
        <w:t>артезианские скважины для технического водоснабжения, водоохлаждающие сооружения для подготовки технической воды;</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канализационные насосные станции;</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сооружения оборотного водоснабжения;</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автозаправочные станции;</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станции технического обслуживания автомобилей;</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сельскохозяйственные угодья для выращивания технических культур, не используемых для производства продуктов питания;</w:t>
      </w:r>
    </w:p>
    <w:p w:rsidR="00804A03" w:rsidRPr="00601974" w:rsidRDefault="00804A03" w:rsidP="00F57687">
      <w:pPr>
        <w:numPr>
          <w:ilvl w:val="0"/>
          <w:numId w:val="21"/>
        </w:numPr>
        <w:spacing w:before="120" w:after="0" w:line="240" w:lineRule="auto"/>
        <w:ind w:left="714" w:hanging="357"/>
        <w:contextualSpacing/>
        <w:jc w:val="both"/>
        <w:rPr>
          <w:rFonts w:ascii="Times New Roman" w:hAnsi="Times New Roman"/>
          <w:sz w:val="26"/>
          <w:szCs w:val="26"/>
        </w:rPr>
      </w:pPr>
      <w:r w:rsidRPr="00601974">
        <w:rPr>
          <w:rFonts w:ascii="Times New Roman" w:hAnsi="Times New Roman"/>
          <w:sz w:val="26"/>
          <w:szCs w:val="26"/>
        </w:rPr>
        <w:t>питомники растений для озеленения промышленной площадки объекта и СЗЗ.</w:t>
      </w:r>
    </w:p>
    <w:p w:rsidR="00804A03" w:rsidRPr="00601974" w:rsidRDefault="00804A03" w:rsidP="00F57687">
      <w:pPr>
        <w:spacing w:before="120" w:after="0" w:line="240" w:lineRule="auto"/>
        <w:jc w:val="both"/>
        <w:rPr>
          <w:rFonts w:ascii="Times New Roman" w:hAnsi="Times New Roman"/>
          <w:b/>
          <w:i/>
          <w:sz w:val="26"/>
          <w:szCs w:val="26"/>
          <w:lang w:eastAsia="ru-RU"/>
        </w:rPr>
      </w:pPr>
      <w:r w:rsidRPr="00601974">
        <w:rPr>
          <w:rFonts w:ascii="Times New Roman" w:hAnsi="Times New Roman"/>
          <w:b/>
          <w:i/>
          <w:sz w:val="26"/>
          <w:szCs w:val="26"/>
          <w:lang w:eastAsia="ru-RU"/>
        </w:rPr>
        <w:t xml:space="preserve">Санитарные разрывы </w:t>
      </w:r>
    </w:p>
    <w:p w:rsidR="00804A03" w:rsidRPr="00751626" w:rsidRDefault="00804A03" w:rsidP="00F57687">
      <w:pPr>
        <w:spacing w:before="120" w:after="0" w:line="240" w:lineRule="auto"/>
        <w:jc w:val="both"/>
        <w:rPr>
          <w:rFonts w:ascii="Times New Roman" w:hAnsi="Times New Roman"/>
          <w:spacing w:val="-3"/>
          <w:sz w:val="26"/>
          <w:szCs w:val="26"/>
          <w:lang w:eastAsia="ru-RU"/>
        </w:rPr>
      </w:pPr>
      <w:r w:rsidRPr="00601974">
        <w:rPr>
          <w:rFonts w:ascii="Times New Roman" w:hAnsi="Times New Roman"/>
          <w:spacing w:val="-3"/>
          <w:sz w:val="26"/>
          <w:szCs w:val="26"/>
          <w:lang w:eastAsia="ru-RU"/>
        </w:rPr>
        <w:t xml:space="preserve">Санитарные разрывы устанавливаются вдоль транспортных и инженерных коммуникаций с целью </w:t>
      </w:r>
      <w:r w:rsidRPr="00601974">
        <w:rPr>
          <w:rFonts w:ascii="Times New Roman" w:hAnsi="Times New Roman"/>
          <w:sz w:val="26"/>
          <w:szCs w:val="26"/>
          <w:lang w:eastAsia="ru-RU"/>
        </w:rPr>
        <w:t>обеспечения</w:t>
      </w:r>
      <w:r w:rsidRPr="00601974">
        <w:rPr>
          <w:rFonts w:ascii="Times New Roman" w:hAnsi="Times New Roman"/>
          <w:spacing w:val="-3"/>
          <w:sz w:val="26"/>
          <w:szCs w:val="26"/>
          <w:lang w:eastAsia="ru-RU"/>
        </w:rPr>
        <w:t xml:space="preserve"> разрыва от жилья до пожаро-</w:t>
      </w:r>
      <w:r w:rsidR="00B06B2E">
        <w:rPr>
          <w:rFonts w:ascii="Times New Roman" w:hAnsi="Times New Roman"/>
          <w:spacing w:val="-3"/>
          <w:sz w:val="26"/>
          <w:szCs w:val="26"/>
          <w:lang w:eastAsia="ru-RU"/>
        </w:rPr>
        <w:t>,</w:t>
      </w:r>
      <w:r w:rsidRPr="00601974">
        <w:rPr>
          <w:rFonts w:ascii="Times New Roman" w:hAnsi="Times New Roman"/>
          <w:spacing w:val="-3"/>
          <w:sz w:val="26"/>
          <w:szCs w:val="26"/>
          <w:lang w:eastAsia="ru-RU"/>
        </w:rPr>
        <w:t xml:space="preserve"> взрывоопасных объектов (нефте- и газопроводы), от высоковольтных линий электропередач, от магистральных авто- и железных дорог с интенсивным движением (шумовые </w:t>
      </w:r>
      <w:r w:rsidRPr="00751626">
        <w:rPr>
          <w:rFonts w:ascii="Times New Roman" w:hAnsi="Times New Roman"/>
          <w:spacing w:val="-3"/>
          <w:sz w:val="26"/>
          <w:szCs w:val="26"/>
          <w:lang w:eastAsia="ru-RU"/>
        </w:rPr>
        <w:t xml:space="preserve">нагрузки, вибрация, пыль). </w:t>
      </w:r>
    </w:p>
    <w:p w:rsidR="00804A03" w:rsidRPr="00751626" w:rsidRDefault="00804A03" w:rsidP="00F57687">
      <w:pPr>
        <w:spacing w:before="120" w:after="0" w:line="240" w:lineRule="auto"/>
        <w:jc w:val="both"/>
        <w:rPr>
          <w:rFonts w:ascii="Times New Roman" w:hAnsi="Times New Roman"/>
          <w:sz w:val="26"/>
          <w:szCs w:val="26"/>
          <w:lang w:eastAsia="ru-RU"/>
        </w:rPr>
      </w:pPr>
      <w:r w:rsidRPr="00751626">
        <w:rPr>
          <w:rFonts w:ascii="Times New Roman" w:hAnsi="Times New Roman"/>
          <w:sz w:val="26"/>
          <w:szCs w:val="26"/>
          <w:lang w:eastAsia="ru-RU"/>
        </w:rPr>
        <w:t>Таблица 5.2.2</w:t>
      </w:r>
      <w:r w:rsidR="00D51D39">
        <w:rPr>
          <w:rFonts w:ascii="Times New Roman" w:hAnsi="Times New Roman"/>
          <w:sz w:val="26"/>
          <w:szCs w:val="26"/>
          <w:lang w:eastAsia="ru-RU"/>
        </w:rPr>
        <w:t>.</w:t>
      </w:r>
      <w:r w:rsidRPr="00751626">
        <w:rPr>
          <w:rFonts w:ascii="Times New Roman" w:hAnsi="Times New Roman"/>
          <w:sz w:val="26"/>
          <w:szCs w:val="26"/>
          <w:lang w:eastAsia="ru-RU"/>
        </w:rPr>
        <w:t>-2. Перечень автомобильных дорог, от которых устанавливаются санитарные разрывы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736"/>
        <w:gridCol w:w="3367"/>
      </w:tblGrid>
      <w:tr w:rsidR="00804A03" w:rsidRPr="00E53D37" w:rsidTr="00442F0B">
        <w:trPr>
          <w:tblHeader/>
        </w:trPr>
        <w:tc>
          <w:tcPr>
            <w:tcW w:w="4644" w:type="dxa"/>
          </w:tcPr>
          <w:p w:rsidR="00804A03" w:rsidRPr="00E53D37" w:rsidRDefault="00804A03" w:rsidP="00442F0B">
            <w:pPr>
              <w:spacing w:after="0"/>
              <w:jc w:val="center"/>
              <w:rPr>
                <w:rFonts w:ascii="Times New Roman" w:hAnsi="Times New Roman"/>
                <w:b/>
                <w:bCs/>
                <w:sz w:val="24"/>
                <w:szCs w:val="24"/>
              </w:rPr>
            </w:pPr>
            <w:r w:rsidRPr="00E53D37">
              <w:rPr>
                <w:rFonts w:ascii="Times New Roman" w:hAnsi="Times New Roman"/>
                <w:b/>
                <w:bCs/>
                <w:sz w:val="24"/>
                <w:szCs w:val="24"/>
              </w:rPr>
              <w:t>Наименование объекта</w:t>
            </w:r>
          </w:p>
        </w:tc>
        <w:tc>
          <w:tcPr>
            <w:tcW w:w="1736" w:type="dxa"/>
          </w:tcPr>
          <w:p w:rsidR="00804A03" w:rsidRPr="00E53D37" w:rsidRDefault="00804A03" w:rsidP="00442F0B">
            <w:pPr>
              <w:spacing w:after="0"/>
              <w:jc w:val="center"/>
              <w:rPr>
                <w:rFonts w:ascii="Times New Roman" w:hAnsi="Times New Roman"/>
                <w:b/>
                <w:bCs/>
                <w:sz w:val="24"/>
                <w:szCs w:val="24"/>
              </w:rPr>
            </w:pPr>
            <w:r w:rsidRPr="00E53D37">
              <w:rPr>
                <w:rFonts w:ascii="Times New Roman" w:hAnsi="Times New Roman"/>
                <w:b/>
                <w:bCs/>
                <w:sz w:val="24"/>
                <w:szCs w:val="24"/>
              </w:rPr>
              <w:t>Разрыв</w:t>
            </w:r>
          </w:p>
        </w:tc>
        <w:tc>
          <w:tcPr>
            <w:tcW w:w="3367" w:type="dxa"/>
          </w:tcPr>
          <w:p w:rsidR="00804A03" w:rsidRPr="00E53D37" w:rsidRDefault="00804A03" w:rsidP="00442F0B">
            <w:pPr>
              <w:spacing w:after="0"/>
              <w:jc w:val="center"/>
              <w:rPr>
                <w:rFonts w:ascii="Times New Roman" w:hAnsi="Times New Roman"/>
                <w:b/>
                <w:bCs/>
                <w:sz w:val="24"/>
                <w:szCs w:val="24"/>
              </w:rPr>
            </w:pPr>
            <w:r w:rsidRPr="00E53D37">
              <w:rPr>
                <w:rFonts w:ascii="Times New Roman" w:hAnsi="Times New Roman"/>
                <w:b/>
                <w:bCs/>
                <w:sz w:val="24"/>
                <w:szCs w:val="24"/>
              </w:rPr>
              <w:t>Ссылка на документ</w:t>
            </w:r>
          </w:p>
        </w:tc>
      </w:tr>
      <w:tr w:rsidR="00804A03" w:rsidRPr="00E53D37" w:rsidTr="00B06B2E">
        <w:tc>
          <w:tcPr>
            <w:tcW w:w="4644" w:type="dxa"/>
          </w:tcPr>
          <w:p w:rsidR="00804A03" w:rsidRPr="00E53D37" w:rsidRDefault="001E608E" w:rsidP="00442F0B">
            <w:pPr>
              <w:spacing w:after="0"/>
              <w:rPr>
                <w:rFonts w:ascii="Times New Roman" w:hAnsi="Times New Roman"/>
                <w:bCs/>
                <w:sz w:val="24"/>
                <w:szCs w:val="24"/>
              </w:rPr>
            </w:pPr>
            <w:r w:rsidRPr="00E53D37">
              <w:rPr>
                <w:rFonts w:ascii="Times New Roman" w:hAnsi="Times New Roman"/>
                <w:bCs/>
                <w:sz w:val="24"/>
                <w:szCs w:val="24"/>
              </w:rPr>
              <w:t xml:space="preserve">Автомобильные дороги </w:t>
            </w:r>
            <w:r w:rsidRPr="00E53D37">
              <w:rPr>
                <w:rFonts w:ascii="Times New Roman" w:hAnsi="Times New Roman"/>
                <w:bCs/>
                <w:sz w:val="24"/>
                <w:szCs w:val="24"/>
                <w:lang w:val="en-US"/>
              </w:rPr>
              <w:t>I</w:t>
            </w:r>
            <w:r w:rsidRPr="00E53D37">
              <w:rPr>
                <w:rFonts w:ascii="Times New Roman" w:hAnsi="Times New Roman"/>
                <w:bCs/>
                <w:sz w:val="24"/>
                <w:szCs w:val="24"/>
              </w:rPr>
              <w:t>-</w:t>
            </w:r>
            <w:r w:rsidRPr="00E53D37">
              <w:rPr>
                <w:rFonts w:ascii="Times New Roman" w:hAnsi="Times New Roman"/>
                <w:bCs/>
                <w:sz w:val="24"/>
                <w:szCs w:val="24"/>
                <w:lang w:val="en-US"/>
              </w:rPr>
              <w:t>III</w:t>
            </w:r>
            <w:r w:rsidR="00804A03" w:rsidRPr="00E53D37">
              <w:rPr>
                <w:rFonts w:ascii="Times New Roman" w:hAnsi="Times New Roman"/>
                <w:bCs/>
                <w:sz w:val="24"/>
                <w:szCs w:val="24"/>
              </w:rPr>
              <w:t xml:space="preserve"> категории, в том числе:</w:t>
            </w:r>
          </w:p>
          <w:p w:rsidR="00804A03" w:rsidRPr="00E53D37" w:rsidRDefault="00804A03" w:rsidP="0079202A">
            <w:pPr>
              <w:numPr>
                <w:ilvl w:val="0"/>
                <w:numId w:val="44"/>
              </w:numPr>
              <w:spacing w:after="0" w:line="240" w:lineRule="auto"/>
              <w:rPr>
                <w:rFonts w:ascii="Times New Roman" w:hAnsi="Times New Roman"/>
                <w:bCs/>
                <w:sz w:val="24"/>
                <w:szCs w:val="24"/>
              </w:rPr>
            </w:pPr>
            <w:r w:rsidRPr="00E53D37">
              <w:rPr>
                <w:rFonts w:ascii="Times New Roman" w:hAnsi="Times New Roman"/>
                <w:bCs/>
                <w:sz w:val="24"/>
                <w:szCs w:val="24"/>
              </w:rPr>
              <w:t>федеральная автодорога «Нарва»</w:t>
            </w:r>
          </w:p>
        </w:tc>
        <w:tc>
          <w:tcPr>
            <w:tcW w:w="1736" w:type="dxa"/>
            <w:vAlign w:val="center"/>
          </w:tcPr>
          <w:p w:rsidR="00804A03" w:rsidRPr="00E53D37" w:rsidRDefault="00804A03" w:rsidP="00B06B2E">
            <w:pPr>
              <w:spacing w:after="0"/>
              <w:jc w:val="center"/>
              <w:rPr>
                <w:rFonts w:ascii="Times New Roman" w:hAnsi="Times New Roman"/>
                <w:bCs/>
                <w:sz w:val="24"/>
                <w:szCs w:val="24"/>
              </w:rPr>
            </w:pPr>
            <w:r w:rsidRPr="00E53D37">
              <w:rPr>
                <w:rFonts w:ascii="Times New Roman" w:hAnsi="Times New Roman"/>
                <w:bCs/>
                <w:sz w:val="24"/>
                <w:szCs w:val="24"/>
              </w:rPr>
              <w:t>100 м</w:t>
            </w:r>
          </w:p>
        </w:tc>
        <w:tc>
          <w:tcPr>
            <w:tcW w:w="3367" w:type="dxa"/>
            <w:vAlign w:val="center"/>
          </w:tcPr>
          <w:p w:rsidR="00804A03" w:rsidRPr="00E53D37" w:rsidRDefault="00804A03" w:rsidP="00B06B2E">
            <w:pPr>
              <w:spacing w:after="0"/>
              <w:jc w:val="center"/>
              <w:rPr>
                <w:rFonts w:ascii="Times New Roman" w:hAnsi="Times New Roman"/>
                <w:bCs/>
                <w:sz w:val="24"/>
                <w:szCs w:val="24"/>
              </w:rPr>
            </w:pPr>
            <w:r w:rsidRPr="00E53D37">
              <w:rPr>
                <w:rFonts w:ascii="Times New Roman" w:hAnsi="Times New Roman"/>
                <w:bCs/>
                <w:sz w:val="24"/>
                <w:szCs w:val="24"/>
              </w:rPr>
              <w:t>СНиП 2.07.01-89, п. 6.9.</w:t>
            </w:r>
          </w:p>
        </w:tc>
      </w:tr>
      <w:tr w:rsidR="00804A03" w:rsidRPr="00E53D37" w:rsidTr="00B06B2E">
        <w:tc>
          <w:tcPr>
            <w:tcW w:w="4644" w:type="dxa"/>
          </w:tcPr>
          <w:p w:rsidR="00804A03" w:rsidRPr="00E53D37" w:rsidRDefault="001E608E" w:rsidP="00442F0B">
            <w:pPr>
              <w:spacing w:after="0"/>
              <w:rPr>
                <w:rFonts w:ascii="Times New Roman" w:hAnsi="Times New Roman"/>
                <w:bCs/>
                <w:sz w:val="24"/>
                <w:szCs w:val="24"/>
              </w:rPr>
            </w:pPr>
            <w:r w:rsidRPr="00E53D37">
              <w:rPr>
                <w:rFonts w:ascii="Times New Roman" w:hAnsi="Times New Roman"/>
                <w:bCs/>
                <w:sz w:val="24"/>
                <w:szCs w:val="24"/>
              </w:rPr>
              <w:t xml:space="preserve">Автомобильные дороги </w:t>
            </w:r>
            <w:r w:rsidRPr="00E53D37">
              <w:rPr>
                <w:rFonts w:ascii="Times New Roman" w:hAnsi="Times New Roman"/>
                <w:bCs/>
                <w:sz w:val="24"/>
                <w:szCs w:val="24"/>
                <w:lang w:val="en-US"/>
              </w:rPr>
              <w:t>IV</w:t>
            </w:r>
            <w:r w:rsidR="00804A03" w:rsidRPr="00E53D37">
              <w:rPr>
                <w:rFonts w:ascii="Times New Roman" w:hAnsi="Times New Roman"/>
                <w:bCs/>
                <w:sz w:val="24"/>
                <w:szCs w:val="24"/>
              </w:rPr>
              <w:t xml:space="preserve"> категории</w:t>
            </w:r>
          </w:p>
          <w:p w:rsidR="00804A03" w:rsidRPr="00E53D37" w:rsidRDefault="00804A03" w:rsidP="0079202A">
            <w:pPr>
              <w:numPr>
                <w:ilvl w:val="0"/>
                <w:numId w:val="44"/>
              </w:numPr>
              <w:spacing w:after="0" w:line="240" w:lineRule="auto"/>
              <w:rPr>
                <w:rFonts w:ascii="Times New Roman" w:hAnsi="Times New Roman"/>
                <w:bCs/>
                <w:sz w:val="24"/>
                <w:szCs w:val="24"/>
              </w:rPr>
            </w:pPr>
            <w:r w:rsidRPr="00E53D37">
              <w:rPr>
                <w:rFonts w:ascii="Times New Roman" w:hAnsi="Times New Roman"/>
                <w:color w:val="000000"/>
                <w:sz w:val="24"/>
                <w:szCs w:val="24"/>
                <w:lang w:eastAsia="zh-CN"/>
              </w:rPr>
              <w:t>Карстолово – Черенковицы – Терпилицы;</w:t>
            </w:r>
          </w:p>
          <w:p w:rsidR="00751626" w:rsidRPr="00E53D37" w:rsidRDefault="00804A03" w:rsidP="0079202A">
            <w:pPr>
              <w:numPr>
                <w:ilvl w:val="0"/>
                <w:numId w:val="44"/>
              </w:numPr>
              <w:spacing w:after="0" w:line="240" w:lineRule="auto"/>
              <w:rPr>
                <w:rFonts w:ascii="Times New Roman" w:hAnsi="Times New Roman"/>
                <w:bCs/>
                <w:sz w:val="24"/>
                <w:szCs w:val="24"/>
              </w:rPr>
            </w:pPr>
            <w:r w:rsidRPr="00E53D37">
              <w:rPr>
                <w:rFonts w:ascii="Times New Roman" w:hAnsi="Times New Roman"/>
                <w:color w:val="000000"/>
                <w:sz w:val="24"/>
                <w:szCs w:val="24"/>
                <w:lang w:eastAsia="zh-CN"/>
              </w:rPr>
              <w:t>Волосово – Гомонтово – Копорье – Керново</w:t>
            </w:r>
          </w:p>
        </w:tc>
        <w:tc>
          <w:tcPr>
            <w:tcW w:w="1736" w:type="dxa"/>
            <w:vAlign w:val="center"/>
          </w:tcPr>
          <w:p w:rsidR="00804A03" w:rsidRPr="00E53D37" w:rsidRDefault="00804A03" w:rsidP="00B06B2E">
            <w:pPr>
              <w:spacing w:after="0"/>
              <w:jc w:val="center"/>
              <w:rPr>
                <w:rFonts w:ascii="Times New Roman" w:hAnsi="Times New Roman"/>
                <w:bCs/>
                <w:sz w:val="24"/>
                <w:szCs w:val="24"/>
              </w:rPr>
            </w:pPr>
            <w:r w:rsidRPr="00E53D37">
              <w:rPr>
                <w:rFonts w:ascii="Times New Roman" w:hAnsi="Times New Roman"/>
                <w:bCs/>
                <w:sz w:val="24"/>
                <w:szCs w:val="24"/>
              </w:rPr>
              <w:t>50 м</w:t>
            </w:r>
          </w:p>
        </w:tc>
        <w:tc>
          <w:tcPr>
            <w:tcW w:w="3367" w:type="dxa"/>
            <w:vAlign w:val="center"/>
          </w:tcPr>
          <w:p w:rsidR="00804A03" w:rsidRPr="00E53D37" w:rsidRDefault="00804A03" w:rsidP="00B06B2E">
            <w:pPr>
              <w:spacing w:after="0"/>
              <w:jc w:val="center"/>
              <w:rPr>
                <w:rFonts w:ascii="Times New Roman" w:hAnsi="Times New Roman"/>
                <w:bCs/>
                <w:sz w:val="24"/>
                <w:szCs w:val="24"/>
              </w:rPr>
            </w:pPr>
            <w:r w:rsidRPr="00E53D37">
              <w:rPr>
                <w:rFonts w:ascii="Times New Roman" w:hAnsi="Times New Roman"/>
                <w:bCs/>
                <w:sz w:val="24"/>
                <w:szCs w:val="24"/>
              </w:rPr>
              <w:t>СНиП 2.07.01-89, п. 6.9.</w:t>
            </w:r>
          </w:p>
        </w:tc>
      </w:tr>
    </w:tbl>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t xml:space="preserve">Нормативные разрывы, установленные в соответствии с </w:t>
      </w:r>
      <w:r w:rsidRPr="00601974">
        <w:rPr>
          <w:rFonts w:ascii="Times New Roman" w:hAnsi="Times New Roman"/>
          <w:bCs/>
          <w:sz w:val="26"/>
          <w:szCs w:val="26"/>
          <w:lang w:eastAsia="ru-RU"/>
        </w:rPr>
        <w:t>СП 42.13330.2011</w:t>
      </w:r>
      <w:r w:rsidRPr="00601974">
        <w:rPr>
          <w:rFonts w:ascii="Times New Roman" w:hAnsi="Times New Roman"/>
          <w:sz w:val="26"/>
          <w:szCs w:val="26"/>
          <w:lang w:eastAsia="ru-RU"/>
        </w:rPr>
        <w:t xml:space="preserve">, полежат применению после подтверждения натурными измерениями. </w:t>
      </w:r>
    </w:p>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t>Санитарные разрывы устанавливаются для высоковольтных линий напряжением выше 330 кВ согласно СанПиН 2.2.1/2.1.1.1200-03 «Санитарно-защитные зоны и санитарная классификация предприятий, сооружений и иных объектов», новая редакция.</w:t>
      </w:r>
    </w:p>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t>Таблица 5.2.</w:t>
      </w:r>
      <w:r>
        <w:rPr>
          <w:rFonts w:ascii="Times New Roman" w:hAnsi="Times New Roman"/>
          <w:sz w:val="26"/>
          <w:szCs w:val="26"/>
          <w:lang w:eastAsia="ru-RU"/>
        </w:rPr>
        <w:t>2</w:t>
      </w:r>
      <w:r w:rsidR="00D51D39">
        <w:rPr>
          <w:rFonts w:ascii="Times New Roman" w:hAnsi="Times New Roman"/>
          <w:sz w:val="26"/>
          <w:szCs w:val="26"/>
          <w:lang w:eastAsia="ru-RU"/>
        </w:rPr>
        <w:t>.</w:t>
      </w:r>
      <w:r w:rsidRPr="00601974">
        <w:rPr>
          <w:rFonts w:ascii="Times New Roman" w:hAnsi="Times New Roman"/>
          <w:sz w:val="26"/>
          <w:szCs w:val="26"/>
          <w:lang w:eastAsia="ru-RU"/>
        </w:rPr>
        <w:t>-3. Перечень линий электропередач, от которых подлежат организации санитарные разрывы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560"/>
        <w:gridCol w:w="4110"/>
      </w:tblGrid>
      <w:tr w:rsidR="00804A03" w:rsidRPr="00E53D37" w:rsidTr="00601974">
        <w:trPr>
          <w:tblHeader/>
        </w:trPr>
        <w:tc>
          <w:tcPr>
            <w:tcW w:w="4077" w:type="dxa"/>
          </w:tcPr>
          <w:p w:rsidR="00804A03" w:rsidRPr="00E53D37" w:rsidRDefault="007E6B25" w:rsidP="007E6B25">
            <w:pPr>
              <w:tabs>
                <w:tab w:val="center" w:pos="1930"/>
                <w:tab w:val="right" w:pos="3861"/>
              </w:tabs>
              <w:spacing w:after="0" w:line="240" w:lineRule="auto"/>
              <w:rPr>
                <w:rFonts w:ascii="Times New Roman" w:hAnsi="Times New Roman"/>
                <w:b/>
                <w:bCs/>
                <w:sz w:val="24"/>
                <w:szCs w:val="24"/>
                <w:lang w:eastAsia="ru-RU"/>
              </w:rPr>
            </w:pPr>
            <w:r w:rsidRPr="00E53D37">
              <w:rPr>
                <w:rFonts w:ascii="Times New Roman" w:hAnsi="Times New Roman"/>
                <w:b/>
                <w:bCs/>
                <w:sz w:val="24"/>
                <w:szCs w:val="24"/>
                <w:lang w:eastAsia="ru-RU"/>
              </w:rPr>
              <w:tab/>
            </w:r>
            <w:r w:rsidR="00804A03" w:rsidRPr="00E53D37">
              <w:rPr>
                <w:rFonts w:ascii="Times New Roman" w:hAnsi="Times New Roman"/>
                <w:b/>
                <w:bCs/>
                <w:sz w:val="24"/>
                <w:szCs w:val="24"/>
                <w:lang w:eastAsia="ru-RU"/>
              </w:rPr>
              <w:t>Наименование объекта</w:t>
            </w:r>
            <w:r w:rsidRPr="00E53D37">
              <w:rPr>
                <w:rFonts w:ascii="Times New Roman" w:hAnsi="Times New Roman"/>
                <w:b/>
                <w:bCs/>
                <w:sz w:val="24"/>
                <w:szCs w:val="24"/>
                <w:lang w:eastAsia="ru-RU"/>
              </w:rPr>
              <w:tab/>
            </w:r>
          </w:p>
        </w:tc>
        <w:tc>
          <w:tcPr>
            <w:tcW w:w="1560" w:type="dxa"/>
          </w:tcPr>
          <w:p w:rsidR="00804A03" w:rsidRPr="00E53D37" w:rsidRDefault="00804A03" w:rsidP="00601974">
            <w:pPr>
              <w:spacing w:after="0" w:line="240" w:lineRule="auto"/>
              <w:jc w:val="center"/>
              <w:rPr>
                <w:rFonts w:ascii="Times New Roman" w:hAnsi="Times New Roman"/>
                <w:b/>
                <w:bCs/>
                <w:sz w:val="24"/>
                <w:szCs w:val="24"/>
                <w:lang w:eastAsia="ru-RU"/>
              </w:rPr>
            </w:pPr>
            <w:r w:rsidRPr="00E53D37">
              <w:rPr>
                <w:rFonts w:ascii="Times New Roman" w:hAnsi="Times New Roman"/>
                <w:b/>
                <w:bCs/>
                <w:sz w:val="24"/>
                <w:szCs w:val="24"/>
                <w:lang w:eastAsia="ru-RU"/>
              </w:rPr>
              <w:t>Разрыв</w:t>
            </w:r>
          </w:p>
        </w:tc>
        <w:tc>
          <w:tcPr>
            <w:tcW w:w="4110" w:type="dxa"/>
          </w:tcPr>
          <w:p w:rsidR="00804A03" w:rsidRPr="00E53D37" w:rsidRDefault="00804A03" w:rsidP="00601974">
            <w:pPr>
              <w:spacing w:after="0" w:line="240" w:lineRule="auto"/>
              <w:jc w:val="center"/>
              <w:rPr>
                <w:rFonts w:ascii="Times New Roman" w:hAnsi="Times New Roman"/>
                <w:b/>
                <w:bCs/>
                <w:sz w:val="24"/>
                <w:szCs w:val="24"/>
                <w:lang w:eastAsia="ru-RU"/>
              </w:rPr>
            </w:pPr>
            <w:r w:rsidRPr="00E53D37">
              <w:rPr>
                <w:rFonts w:ascii="Times New Roman" w:hAnsi="Times New Roman"/>
                <w:b/>
                <w:bCs/>
                <w:sz w:val="24"/>
                <w:szCs w:val="24"/>
                <w:lang w:eastAsia="ru-RU"/>
              </w:rPr>
              <w:t>Ссылка на документ</w:t>
            </w:r>
          </w:p>
        </w:tc>
      </w:tr>
      <w:tr w:rsidR="00804A03" w:rsidRPr="00E53D37" w:rsidTr="00601974">
        <w:trPr>
          <w:tblHeader/>
        </w:trPr>
        <w:tc>
          <w:tcPr>
            <w:tcW w:w="4077" w:type="dxa"/>
          </w:tcPr>
          <w:p w:rsidR="00804A03" w:rsidRPr="00E53D37" w:rsidRDefault="00804A03" w:rsidP="00601974">
            <w:pPr>
              <w:spacing w:after="0" w:line="240" w:lineRule="auto"/>
              <w:jc w:val="both"/>
              <w:rPr>
                <w:rFonts w:ascii="Times New Roman" w:hAnsi="Times New Roman"/>
                <w:bCs/>
                <w:sz w:val="24"/>
                <w:szCs w:val="24"/>
                <w:lang w:eastAsia="ru-RU"/>
              </w:rPr>
            </w:pPr>
            <w:r w:rsidRPr="00E53D37">
              <w:rPr>
                <w:rFonts w:ascii="Times New Roman" w:hAnsi="Times New Roman"/>
                <w:bCs/>
                <w:sz w:val="24"/>
                <w:szCs w:val="24"/>
                <w:lang w:eastAsia="ru-RU"/>
              </w:rPr>
              <w:t>Высоковольтные линии 750 кВ</w:t>
            </w:r>
          </w:p>
        </w:tc>
        <w:tc>
          <w:tcPr>
            <w:tcW w:w="1560" w:type="dxa"/>
          </w:tcPr>
          <w:p w:rsidR="00804A03" w:rsidRPr="00E53D37" w:rsidRDefault="00804A03" w:rsidP="00601974">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40 м</w:t>
            </w:r>
          </w:p>
        </w:tc>
        <w:tc>
          <w:tcPr>
            <w:tcW w:w="4110" w:type="dxa"/>
          </w:tcPr>
          <w:p w:rsidR="00804A03" w:rsidRPr="00E53D37" w:rsidRDefault="00804A03" w:rsidP="00601974">
            <w:pPr>
              <w:spacing w:after="0" w:line="240" w:lineRule="auto"/>
              <w:jc w:val="both"/>
              <w:rPr>
                <w:rFonts w:ascii="Times New Roman" w:hAnsi="Times New Roman"/>
                <w:bCs/>
                <w:sz w:val="24"/>
                <w:szCs w:val="24"/>
                <w:lang w:eastAsia="ru-RU"/>
              </w:rPr>
            </w:pPr>
            <w:r w:rsidRPr="00E53D37">
              <w:rPr>
                <w:rFonts w:ascii="Times New Roman" w:hAnsi="Times New Roman"/>
                <w:bCs/>
                <w:sz w:val="24"/>
                <w:szCs w:val="24"/>
                <w:lang w:eastAsia="ru-RU"/>
              </w:rPr>
              <w:t>СанПиН 2.2.1/2.1.1.1200-03, п. 6.3.</w:t>
            </w:r>
          </w:p>
        </w:tc>
      </w:tr>
      <w:tr w:rsidR="00804A03" w:rsidRPr="00E53D37" w:rsidTr="00601974">
        <w:trPr>
          <w:tblHeader/>
        </w:trPr>
        <w:tc>
          <w:tcPr>
            <w:tcW w:w="4077" w:type="dxa"/>
          </w:tcPr>
          <w:p w:rsidR="00804A03" w:rsidRPr="00E53D37" w:rsidRDefault="00804A03" w:rsidP="00601974">
            <w:pPr>
              <w:spacing w:after="0" w:line="240" w:lineRule="auto"/>
              <w:jc w:val="both"/>
              <w:rPr>
                <w:rFonts w:ascii="Times New Roman" w:hAnsi="Times New Roman"/>
                <w:bCs/>
                <w:sz w:val="24"/>
                <w:szCs w:val="24"/>
                <w:lang w:eastAsia="ru-RU"/>
              </w:rPr>
            </w:pPr>
            <w:r w:rsidRPr="00E53D37">
              <w:rPr>
                <w:rFonts w:ascii="Times New Roman" w:hAnsi="Times New Roman"/>
                <w:bCs/>
                <w:sz w:val="24"/>
                <w:szCs w:val="24"/>
                <w:lang w:eastAsia="ru-RU"/>
              </w:rPr>
              <w:t>Высоковольтные линии 330 кВ</w:t>
            </w:r>
          </w:p>
        </w:tc>
        <w:tc>
          <w:tcPr>
            <w:tcW w:w="1560" w:type="dxa"/>
          </w:tcPr>
          <w:p w:rsidR="00804A03" w:rsidRPr="00E53D37" w:rsidRDefault="00804A03" w:rsidP="00601974">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20 м</w:t>
            </w:r>
          </w:p>
        </w:tc>
        <w:tc>
          <w:tcPr>
            <w:tcW w:w="4110" w:type="dxa"/>
          </w:tcPr>
          <w:p w:rsidR="00804A03" w:rsidRPr="00E53D37" w:rsidRDefault="00804A03" w:rsidP="00601974">
            <w:pPr>
              <w:spacing w:after="0" w:line="240" w:lineRule="auto"/>
              <w:jc w:val="both"/>
              <w:rPr>
                <w:rFonts w:ascii="Times New Roman" w:hAnsi="Times New Roman"/>
                <w:bCs/>
                <w:sz w:val="24"/>
                <w:szCs w:val="24"/>
                <w:lang w:eastAsia="ru-RU"/>
              </w:rPr>
            </w:pPr>
            <w:r w:rsidRPr="00E53D37">
              <w:rPr>
                <w:rFonts w:ascii="Times New Roman" w:hAnsi="Times New Roman"/>
                <w:bCs/>
                <w:sz w:val="24"/>
                <w:szCs w:val="24"/>
                <w:lang w:eastAsia="ru-RU"/>
              </w:rPr>
              <w:t>СанПиН 2.2.1/2.1.1.1200-03, п. 6.3.</w:t>
            </w:r>
          </w:p>
        </w:tc>
      </w:tr>
    </w:tbl>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t>Санитарные разрывы (санитарные полосы отчуждения) для наземных магистра</w:t>
      </w:r>
      <w:r w:rsidR="00616782">
        <w:rPr>
          <w:rFonts w:ascii="Times New Roman" w:hAnsi="Times New Roman"/>
          <w:sz w:val="26"/>
          <w:szCs w:val="26"/>
          <w:lang w:eastAsia="ru-RU"/>
        </w:rPr>
        <w:t>льных газопроводов прописаны в п</w:t>
      </w:r>
      <w:r w:rsidRPr="00601974">
        <w:rPr>
          <w:rFonts w:ascii="Times New Roman" w:hAnsi="Times New Roman"/>
          <w:sz w:val="26"/>
          <w:szCs w:val="26"/>
          <w:lang w:eastAsia="ru-RU"/>
        </w:rPr>
        <w:t>риложении 4</w:t>
      </w:r>
      <w:r w:rsidR="00616782">
        <w:rPr>
          <w:rFonts w:ascii="Times New Roman" w:hAnsi="Times New Roman"/>
          <w:sz w:val="26"/>
          <w:szCs w:val="26"/>
          <w:lang w:eastAsia="ru-RU"/>
        </w:rPr>
        <w:t xml:space="preserve"> к</w:t>
      </w:r>
      <w:r w:rsidRPr="00601974">
        <w:rPr>
          <w:rFonts w:ascii="Times New Roman" w:hAnsi="Times New Roman"/>
          <w:sz w:val="26"/>
          <w:szCs w:val="26"/>
          <w:lang w:eastAsia="ru-RU"/>
        </w:rPr>
        <w:t xml:space="preserve"> СанПиН 2.2.1/2.1.1.1200-03 «Санитарно-защитные зоны и санитарная классификация предприятий, сооружений и иных объектов», новая редакция. Размер санитарного разрыва зависит от диаметра и класса трубопровода.</w:t>
      </w:r>
    </w:p>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lastRenderedPageBreak/>
        <w:t xml:space="preserve">На территории </w:t>
      </w:r>
      <w:r>
        <w:rPr>
          <w:rFonts w:ascii="Times New Roman" w:hAnsi="Times New Roman"/>
          <w:sz w:val="26"/>
          <w:szCs w:val="26"/>
          <w:lang w:eastAsia="ru-RU"/>
        </w:rPr>
        <w:t>Бегуницкого</w:t>
      </w:r>
      <w:r w:rsidRPr="00601974">
        <w:rPr>
          <w:rFonts w:ascii="Times New Roman" w:hAnsi="Times New Roman"/>
          <w:sz w:val="26"/>
          <w:szCs w:val="26"/>
          <w:lang w:eastAsia="ru-RU"/>
        </w:rPr>
        <w:t xml:space="preserve"> сельского поселения сети газоснабжения представлены магистральным </w:t>
      </w:r>
      <w:r w:rsidRPr="006C3812">
        <w:rPr>
          <w:rFonts w:ascii="Times New Roman" w:hAnsi="Times New Roman"/>
          <w:sz w:val="26"/>
          <w:szCs w:val="26"/>
          <w:lang w:eastAsia="ru-RU"/>
        </w:rPr>
        <w:t xml:space="preserve">газопроводом </w:t>
      </w:r>
      <w:r>
        <w:rPr>
          <w:rFonts w:ascii="Times New Roman" w:hAnsi="Times New Roman"/>
          <w:sz w:val="26"/>
          <w:szCs w:val="26"/>
          <w:lang w:eastAsia="ru-RU"/>
        </w:rPr>
        <w:t>Кохтла-Ярве</w:t>
      </w:r>
      <w:r w:rsidR="00B06B2E">
        <w:rPr>
          <w:rFonts w:ascii="Times New Roman" w:hAnsi="Times New Roman"/>
          <w:sz w:val="26"/>
          <w:szCs w:val="26"/>
          <w:lang w:eastAsia="ru-RU"/>
        </w:rPr>
        <w:t xml:space="preserve"> </w:t>
      </w:r>
      <w:r w:rsidRPr="006C3812">
        <w:rPr>
          <w:rFonts w:ascii="Times New Roman" w:hAnsi="Times New Roman"/>
          <w:sz w:val="26"/>
          <w:szCs w:val="26"/>
          <w:lang w:eastAsia="ru-RU"/>
        </w:rPr>
        <w:t>–</w:t>
      </w:r>
      <w:r w:rsidR="00B06B2E">
        <w:rPr>
          <w:rFonts w:ascii="Times New Roman" w:hAnsi="Times New Roman"/>
          <w:sz w:val="26"/>
          <w:szCs w:val="26"/>
          <w:lang w:eastAsia="ru-RU"/>
        </w:rPr>
        <w:t xml:space="preserve"> </w:t>
      </w:r>
      <w:r w:rsidRPr="006C3812">
        <w:rPr>
          <w:rFonts w:ascii="Times New Roman" w:hAnsi="Times New Roman"/>
          <w:sz w:val="26"/>
          <w:szCs w:val="26"/>
          <w:lang w:eastAsia="ru-RU"/>
        </w:rPr>
        <w:t xml:space="preserve">Ленинград </w:t>
      </w:r>
      <w:r w:rsidRPr="00601974">
        <w:rPr>
          <w:rFonts w:ascii="Times New Roman" w:hAnsi="Times New Roman"/>
          <w:sz w:val="26"/>
          <w:szCs w:val="26"/>
          <w:lang w:eastAsia="ru-RU"/>
        </w:rPr>
        <w:t xml:space="preserve">газопроводами низкого давления. </w:t>
      </w:r>
    </w:p>
    <w:p w:rsidR="00804A03" w:rsidRPr="00601974" w:rsidRDefault="00804A03" w:rsidP="00F57687">
      <w:pPr>
        <w:spacing w:before="120" w:after="0" w:line="240" w:lineRule="auto"/>
        <w:jc w:val="both"/>
        <w:rPr>
          <w:rFonts w:ascii="Times New Roman" w:hAnsi="Times New Roman"/>
          <w:sz w:val="26"/>
          <w:szCs w:val="26"/>
          <w:lang w:eastAsia="ru-RU"/>
        </w:rPr>
      </w:pPr>
      <w:r w:rsidRPr="00601974">
        <w:rPr>
          <w:rFonts w:ascii="Times New Roman" w:hAnsi="Times New Roman"/>
          <w:sz w:val="26"/>
          <w:szCs w:val="26"/>
          <w:lang w:eastAsia="ru-RU"/>
        </w:rPr>
        <w:t>Таблица 5.2.</w:t>
      </w:r>
      <w:r>
        <w:rPr>
          <w:rFonts w:ascii="Times New Roman" w:hAnsi="Times New Roman"/>
          <w:sz w:val="26"/>
          <w:szCs w:val="26"/>
          <w:lang w:eastAsia="ru-RU"/>
        </w:rPr>
        <w:t>2</w:t>
      </w:r>
      <w:r w:rsidR="00D51D39">
        <w:rPr>
          <w:rFonts w:ascii="Times New Roman" w:hAnsi="Times New Roman"/>
          <w:sz w:val="26"/>
          <w:szCs w:val="26"/>
          <w:lang w:eastAsia="ru-RU"/>
        </w:rPr>
        <w:t>.</w:t>
      </w:r>
      <w:r w:rsidRPr="00601974">
        <w:rPr>
          <w:rFonts w:ascii="Times New Roman" w:hAnsi="Times New Roman"/>
          <w:sz w:val="26"/>
          <w:szCs w:val="26"/>
          <w:lang w:eastAsia="ru-RU"/>
        </w:rPr>
        <w:t>-</w:t>
      </w:r>
      <w:r>
        <w:rPr>
          <w:rFonts w:ascii="Times New Roman" w:hAnsi="Times New Roman"/>
          <w:sz w:val="26"/>
          <w:szCs w:val="26"/>
          <w:lang w:eastAsia="ru-RU"/>
        </w:rPr>
        <w:t>4</w:t>
      </w:r>
      <w:r w:rsidRPr="00601974">
        <w:rPr>
          <w:rFonts w:ascii="Times New Roman" w:hAnsi="Times New Roman"/>
          <w:sz w:val="26"/>
          <w:szCs w:val="26"/>
          <w:lang w:eastAsia="ru-RU"/>
        </w:rPr>
        <w:t>. Санитарные разрывы от газопроводов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2"/>
        <w:gridCol w:w="2309"/>
        <w:gridCol w:w="2220"/>
      </w:tblGrid>
      <w:tr w:rsidR="00804A03" w:rsidRPr="00E53D37" w:rsidTr="007E6B25">
        <w:trPr>
          <w:tblHeader/>
        </w:trPr>
        <w:tc>
          <w:tcPr>
            <w:tcW w:w="2634" w:type="pct"/>
            <w:vAlign w:val="center"/>
          </w:tcPr>
          <w:p w:rsidR="00804A03" w:rsidRPr="00E53D37" w:rsidRDefault="00804A03" w:rsidP="007E6B25">
            <w:pPr>
              <w:spacing w:after="0" w:line="240" w:lineRule="auto"/>
              <w:jc w:val="center"/>
              <w:rPr>
                <w:rFonts w:ascii="Times New Roman" w:hAnsi="Times New Roman"/>
                <w:b/>
                <w:bCs/>
                <w:sz w:val="24"/>
                <w:szCs w:val="24"/>
                <w:lang w:eastAsia="ru-RU"/>
              </w:rPr>
            </w:pPr>
            <w:r w:rsidRPr="00E53D37">
              <w:rPr>
                <w:rFonts w:ascii="Times New Roman" w:hAnsi="Times New Roman"/>
                <w:b/>
                <w:bCs/>
                <w:sz w:val="24"/>
                <w:szCs w:val="24"/>
                <w:lang w:eastAsia="ru-RU"/>
              </w:rPr>
              <w:t>Трасса газопровода</w:t>
            </w:r>
          </w:p>
        </w:tc>
        <w:tc>
          <w:tcPr>
            <w:tcW w:w="1206" w:type="pct"/>
            <w:vAlign w:val="center"/>
          </w:tcPr>
          <w:p w:rsidR="00804A03" w:rsidRPr="00E53D37" w:rsidRDefault="00804A03" w:rsidP="007E6B25">
            <w:pPr>
              <w:spacing w:after="0" w:line="240" w:lineRule="auto"/>
              <w:jc w:val="center"/>
              <w:rPr>
                <w:rFonts w:ascii="Times New Roman" w:hAnsi="Times New Roman"/>
                <w:b/>
                <w:bCs/>
                <w:sz w:val="24"/>
                <w:szCs w:val="24"/>
                <w:lang w:eastAsia="ru-RU"/>
              </w:rPr>
            </w:pPr>
            <w:r w:rsidRPr="00E53D37">
              <w:rPr>
                <w:rFonts w:ascii="Times New Roman" w:hAnsi="Times New Roman"/>
                <w:b/>
                <w:bCs/>
                <w:sz w:val="24"/>
                <w:szCs w:val="24"/>
                <w:lang w:eastAsia="ru-RU"/>
              </w:rPr>
              <w:t>Разрыв до отдельно стоящих зданий, м</w:t>
            </w:r>
          </w:p>
        </w:tc>
        <w:tc>
          <w:tcPr>
            <w:tcW w:w="1160" w:type="pct"/>
            <w:vAlign w:val="center"/>
          </w:tcPr>
          <w:p w:rsidR="00804A03" w:rsidRPr="00E53D37" w:rsidRDefault="00804A03" w:rsidP="007E6B25">
            <w:pPr>
              <w:spacing w:after="0" w:line="240" w:lineRule="auto"/>
              <w:jc w:val="center"/>
              <w:rPr>
                <w:rFonts w:ascii="Times New Roman" w:hAnsi="Times New Roman"/>
                <w:b/>
                <w:bCs/>
                <w:sz w:val="24"/>
                <w:szCs w:val="24"/>
                <w:lang w:eastAsia="ru-RU"/>
              </w:rPr>
            </w:pPr>
            <w:r w:rsidRPr="00E53D37">
              <w:rPr>
                <w:rFonts w:ascii="Times New Roman" w:hAnsi="Times New Roman"/>
                <w:b/>
                <w:bCs/>
                <w:sz w:val="24"/>
                <w:szCs w:val="24"/>
                <w:lang w:eastAsia="ru-RU"/>
              </w:rPr>
              <w:t>Разрыв до многоэтажной застройки, м</w:t>
            </w:r>
          </w:p>
        </w:tc>
      </w:tr>
      <w:tr w:rsidR="00804A03" w:rsidRPr="00E53D37" w:rsidTr="00B06B2E">
        <w:tc>
          <w:tcPr>
            <w:tcW w:w="2634" w:type="pct"/>
          </w:tcPr>
          <w:p w:rsidR="00804A03" w:rsidRPr="00E53D37" w:rsidRDefault="00804A03" w:rsidP="007A1C0D">
            <w:pPr>
              <w:spacing w:after="0" w:line="240" w:lineRule="auto"/>
              <w:jc w:val="both"/>
              <w:rPr>
                <w:rFonts w:ascii="Times New Roman" w:hAnsi="Times New Roman"/>
                <w:bCs/>
                <w:sz w:val="24"/>
                <w:szCs w:val="24"/>
                <w:lang w:eastAsia="ru-RU"/>
              </w:rPr>
            </w:pPr>
            <w:r w:rsidRPr="00E53D37">
              <w:rPr>
                <w:rFonts w:ascii="Times New Roman" w:hAnsi="Times New Roman"/>
                <w:bCs/>
                <w:sz w:val="24"/>
                <w:szCs w:val="24"/>
                <w:lang w:eastAsia="ru-RU"/>
              </w:rPr>
              <w:t xml:space="preserve">Магистральный газопровод </w:t>
            </w:r>
            <w:r w:rsidRPr="00E53D37">
              <w:rPr>
                <w:rFonts w:ascii="Times New Roman" w:hAnsi="Times New Roman"/>
                <w:sz w:val="24"/>
                <w:szCs w:val="24"/>
                <w:lang w:eastAsia="ru-RU"/>
              </w:rPr>
              <w:t>Кохтла-Ярве–Ленинград</w:t>
            </w:r>
            <w:r w:rsidRPr="00E53D37">
              <w:rPr>
                <w:rFonts w:ascii="Times New Roman" w:hAnsi="Times New Roman"/>
                <w:bCs/>
                <w:sz w:val="24"/>
                <w:szCs w:val="24"/>
                <w:lang w:eastAsia="ru-RU"/>
              </w:rPr>
              <w:t xml:space="preserve"> (до реконструкции – диаметр 500 мм)</w:t>
            </w:r>
          </w:p>
        </w:tc>
        <w:tc>
          <w:tcPr>
            <w:tcW w:w="1206" w:type="pct"/>
            <w:vAlign w:val="center"/>
          </w:tcPr>
          <w:p w:rsidR="00804A03" w:rsidRPr="00E53D37" w:rsidRDefault="00804A03" w:rsidP="00B06B2E">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125</w:t>
            </w:r>
          </w:p>
        </w:tc>
        <w:tc>
          <w:tcPr>
            <w:tcW w:w="1160" w:type="pct"/>
            <w:vAlign w:val="center"/>
          </w:tcPr>
          <w:p w:rsidR="00804A03" w:rsidRPr="00E53D37" w:rsidRDefault="00804A03" w:rsidP="00B06B2E">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150</w:t>
            </w:r>
          </w:p>
        </w:tc>
      </w:tr>
      <w:tr w:rsidR="00647353" w:rsidRPr="00E53D37" w:rsidTr="00B06B2E">
        <w:tc>
          <w:tcPr>
            <w:tcW w:w="2634" w:type="pct"/>
          </w:tcPr>
          <w:p w:rsidR="00647353" w:rsidRPr="00E53D37" w:rsidRDefault="00647353" w:rsidP="003E2813">
            <w:pPr>
              <w:spacing w:after="0" w:line="240" w:lineRule="auto"/>
              <w:jc w:val="both"/>
              <w:rPr>
                <w:rFonts w:ascii="Times New Roman" w:hAnsi="Times New Roman"/>
                <w:bCs/>
                <w:sz w:val="24"/>
                <w:szCs w:val="24"/>
                <w:lang w:eastAsia="ru-RU"/>
              </w:rPr>
            </w:pPr>
            <w:r w:rsidRPr="00E53D37">
              <w:rPr>
                <w:rFonts w:ascii="Times New Roman" w:hAnsi="Times New Roman"/>
                <w:bCs/>
                <w:sz w:val="24"/>
                <w:szCs w:val="24"/>
                <w:lang w:eastAsia="ru-RU"/>
              </w:rPr>
              <w:t xml:space="preserve">Магистральный газопровод </w:t>
            </w:r>
            <w:r w:rsidRPr="00E53D37">
              <w:rPr>
                <w:rFonts w:ascii="Times New Roman" w:hAnsi="Times New Roman"/>
                <w:sz w:val="24"/>
                <w:szCs w:val="24"/>
                <w:lang w:eastAsia="ru-RU"/>
              </w:rPr>
              <w:t>Кохтла-Ярве–Ленинград</w:t>
            </w:r>
            <w:r w:rsidRPr="00E53D37">
              <w:rPr>
                <w:rFonts w:ascii="Times New Roman" w:hAnsi="Times New Roman"/>
                <w:bCs/>
                <w:sz w:val="24"/>
                <w:szCs w:val="24"/>
                <w:lang w:eastAsia="ru-RU"/>
              </w:rPr>
              <w:t xml:space="preserve"> (после реконструкции – диаметр 700 мм)</w:t>
            </w:r>
          </w:p>
        </w:tc>
        <w:tc>
          <w:tcPr>
            <w:tcW w:w="1206" w:type="pct"/>
            <w:vAlign w:val="center"/>
          </w:tcPr>
          <w:p w:rsidR="00647353" w:rsidRPr="00E53D37" w:rsidRDefault="00647353" w:rsidP="00B06B2E">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150</w:t>
            </w:r>
          </w:p>
        </w:tc>
        <w:tc>
          <w:tcPr>
            <w:tcW w:w="1160" w:type="pct"/>
            <w:vAlign w:val="center"/>
          </w:tcPr>
          <w:p w:rsidR="00647353" w:rsidRPr="00E53D37" w:rsidRDefault="00647353" w:rsidP="00B06B2E">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200</w:t>
            </w:r>
          </w:p>
        </w:tc>
      </w:tr>
      <w:tr w:rsidR="00647353" w:rsidRPr="00E53D37" w:rsidTr="00B06B2E">
        <w:tc>
          <w:tcPr>
            <w:tcW w:w="2634" w:type="pct"/>
          </w:tcPr>
          <w:p w:rsidR="00647353" w:rsidRPr="00E53D37" w:rsidRDefault="00647353" w:rsidP="00601974">
            <w:pPr>
              <w:spacing w:after="0" w:line="240" w:lineRule="auto"/>
              <w:jc w:val="both"/>
              <w:rPr>
                <w:rFonts w:ascii="Times New Roman" w:hAnsi="Times New Roman"/>
                <w:bCs/>
                <w:sz w:val="24"/>
                <w:szCs w:val="24"/>
                <w:lang w:eastAsia="ru-RU"/>
              </w:rPr>
            </w:pPr>
            <w:r w:rsidRPr="00E53D37">
              <w:rPr>
                <w:rFonts w:ascii="Times New Roman" w:hAnsi="Times New Roman"/>
                <w:bCs/>
                <w:sz w:val="24"/>
                <w:szCs w:val="24"/>
                <w:lang w:eastAsia="ru-RU"/>
              </w:rPr>
              <w:t>Газопроводы низкого давления</w:t>
            </w:r>
          </w:p>
        </w:tc>
        <w:tc>
          <w:tcPr>
            <w:tcW w:w="1206" w:type="pct"/>
            <w:vAlign w:val="center"/>
          </w:tcPr>
          <w:p w:rsidR="00647353" w:rsidRPr="00E53D37" w:rsidRDefault="00647353" w:rsidP="00B06B2E">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20</w:t>
            </w:r>
          </w:p>
        </w:tc>
        <w:tc>
          <w:tcPr>
            <w:tcW w:w="1160" w:type="pct"/>
            <w:vAlign w:val="center"/>
          </w:tcPr>
          <w:p w:rsidR="00647353" w:rsidRPr="00E53D37" w:rsidRDefault="00647353" w:rsidP="00B06B2E">
            <w:pPr>
              <w:spacing w:after="0" w:line="240" w:lineRule="auto"/>
              <w:jc w:val="center"/>
              <w:rPr>
                <w:rFonts w:ascii="Times New Roman" w:hAnsi="Times New Roman"/>
                <w:bCs/>
                <w:sz w:val="24"/>
                <w:szCs w:val="24"/>
                <w:lang w:eastAsia="ru-RU"/>
              </w:rPr>
            </w:pPr>
            <w:r w:rsidRPr="00E53D37">
              <w:rPr>
                <w:rFonts w:ascii="Times New Roman" w:hAnsi="Times New Roman"/>
                <w:bCs/>
                <w:sz w:val="24"/>
                <w:szCs w:val="24"/>
                <w:lang w:eastAsia="ru-RU"/>
              </w:rPr>
              <w:t>50</w:t>
            </w:r>
          </w:p>
        </w:tc>
      </w:tr>
    </w:tbl>
    <w:p w:rsidR="00804A03" w:rsidRPr="00677EDA" w:rsidRDefault="00804A03" w:rsidP="00601974">
      <w:pPr>
        <w:shd w:val="clear" w:color="auto" w:fill="FFFFFF"/>
        <w:tabs>
          <w:tab w:val="left" w:pos="1411"/>
        </w:tabs>
        <w:suppressAutoHyphens/>
        <w:spacing w:after="0" w:line="240" w:lineRule="auto"/>
        <w:ind w:left="1560"/>
        <w:jc w:val="both"/>
        <w:outlineLvl w:val="4"/>
        <w:rPr>
          <w:rFonts w:ascii="Times New Roman" w:hAnsi="Times New Roman"/>
          <w:b/>
          <w:spacing w:val="-3"/>
          <w:sz w:val="26"/>
          <w:szCs w:val="26"/>
          <w:lang w:eastAsia="ru-RU"/>
        </w:rPr>
      </w:pPr>
    </w:p>
    <w:p w:rsidR="00804A03" w:rsidRPr="00677EDA" w:rsidRDefault="00804A03" w:rsidP="00F57687">
      <w:pPr>
        <w:spacing w:before="120" w:after="0" w:line="240" w:lineRule="auto"/>
        <w:jc w:val="center"/>
        <w:rPr>
          <w:rFonts w:ascii="Times New Roman" w:hAnsi="Times New Roman"/>
          <w:sz w:val="26"/>
          <w:szCs w:val="26"/>
        </w:rPr>
      </w:pPr>
      <w:bookmarkStart w:id="239" w:name="_Toc319219842"/>
      <w:bookmarkStart w:id="240" w:name="_Toc310005940"/>
      <w:bookmarkStart w:id="241" w:name="_Toc304893186"/>
      <w:r w:rsidRPr="00677EDA">
        <w:rPr>
          <w:rFonts w:ascii="Times New Roman" w:hAnsi="Times New Roman"/>
          <w:b/>
          <w:sz w:val="26"/>
          <w:szCs w:val="26"/>
        </w:rPr>
        <w:t>5.2.3. Придорожные полосы от автомобильных дорог</w:t>
      </w:r>
      <w:bookmarkEnd w:id="239"/>
      <w:bookmarkEnd w:id="240"/>
      <w:bookmarkEnd w:id="241"/>
    </w:p>
    <w:p w:rsidR="00804A03" w:rsidRDefault="00804A03" w:rsidP="00F57687">
      <w:pPr>
        <w:spacing w:before="120" w:after="0" w:line="240" w:lineRule="auto"/>
        <w:jc w:val="both"/>
        <w:rPr>
          <w:rFonts w:ascii="Times New Roman" w:hAnsi="Times New Roman"/>
          <w:sz w:val="26"/>
          <w:szCs w:val="26"/>
          <w:lang w:eastAsia="ru-RU"/>
        </w:rPr>
      </w:pPr>
      <w:r w:rsidRPr="00677EDA">
        <w:rPr>
          <w:rFonts w:ascii="Times New Roman" w:hAnsi="Times New Roman"/>
          <w:sz w:val="26"/>
          <w:szCs w:val="26"/>
          <w:lang w:eastAsia="ru-RU"/>
        </w:rPr>
        <w:t>В соответствии с</w:t>
      </w:r>
      <w:r w:rsidR="00386993">
        <w:rPr>
          <w:rFonts w:ascii="Times New Roman" w:hAnsi="Times New Roman"/>
          <w:sz w:val="26"/>
          <w:szCs w:val="26"/>
          <w:lang w:eastAsia="ru-RU"/>
        </w:rPr>
        <w:t>о статьёй 26 Федерального</w:t>
      </w:r>
      <w:r w:rsidRPr="00677EDA">
        <w:rPr>
          <w:rFonts w:ascii="Times New Roman" w:hAnsi="Times New Roman"/>
          <w:sz w:val="26"/>
          <w:szCs w:val="26"/>
          <w:lang w:eastAsia="ru-RU"/>
        </w:rPr>
        <w:t xml:space="preserve"> закон</w:t>
      </w:r>
      <w:r w:rsidR="00386993">
        <w:rPr>
          <w:rFonts w:ascii="Times New Roman" w:hAnsi="Times New Roman"/>
          <w:sz w:val="26"/>
          <w:szCs w:val="26"/>
          <w:lang w:eastAsia="ru-RU"/>
        </w:rPr>
        <w:t>а</w:t>
      </w:r>
      <w:r w:rsidR="00386993" w:rsidRPr="00677EDA">
        <w:rPr>
          <w:rFonts w:ascii="Times New Roman" w:hAnsi="Times New Roman"/>
          <w:sz w:val="26"/>
          <w:szCs w:val="26"/>
          <w:lang w:eastAsia="ru-RU"/>
        </w:rPr>
        <w:t xml:space="preserve">от 8 ноября 2007 года </w:t>
      </w:r>
      <w:r w:rsidR="00386993">
        <w:rPr>
          <w:rFonts w:ascii="Times New Roman" w:hAnsi="Times New Roman"/>
          <w:sz w:val="26"/>
          <w:szCs w:val="26"/>
          <w:lang w:eastAsia="ru-RU"/>
        </w:rPr>
        <w:t>№ 257-ФЗ</w:t>
      </w:r>
      <w:r w:rsidRPr="00677EDA">
        <w:rPr>
          <w:rFonts w:ascii="Times New Roman" w:hAnsi="Times New Roman"/>
          <w:sz w:val="26"/>
          <w:szCs w:val="26"/>
          <w:lang w:eastAsia="ru-RU"/>
        </w:rPr>
        <w:t xml:space="preserve"> «Об автомобильных дорогах и о дорожной деятельности в Российской Федерации</w:t>
      </w:r>
      <w:r w:rsidR="0043627E">
        <w:rPr>
          <w:rFonts w:ascii="Times New Roman" w:hAnsi="Times New Roman"/>
          <w:sz w:val="26"/>
          <w:szCs w:val="26"/>
          <w:lang w:eastAsia="ru-RU"/>
        </w:rPr>
        <w:t xml:space="preserve"> и о внесении изменений в отдельные законодательные акты Российской Федерации</w:t>
      </w:r>
      <w:r w:rsidRPr="00677EDA">
        <w:rPr>
          <w:rFonts w:ascii="Times New Roman" w:hAnsi="Times New Roman"/>
          <w:sz w:val="26"/>
          <w:szCs w:val="26"/>
          <w:lang w:eastAsia="ru-RU"/>
        </w:rPr>
        <w:t xml:space="preserve">» от автомобильных дорог устанавливается придорожная полоса, размер которой зависит от категории дороги. </w:t>
      </w:r>
    </w:p>
    <w:p w:rsidR="00804A03" w:rsidRPr="00677EDA" w:rsidRDefault="00804A03" w:rsidP="00F57687">
      <w:pPr>
        <w:spacing w:before="120" w:after="0" w:line="240" w:lineRule="auto"/>
        <w:jc w:val="both"/>
        <w:rPr>
          <w:rFonts w:ascii="Times New Roman" w:hAnsi="Times New Roman"/>
          <w:sz w:val="26"/>
          <w:szCs w:val="26"/>
          <w:lang w:eastAsia="ru-RU"/>
        </w:rPr>
      </w:pPr>
      <w:r w:rsidRPr="00677EDA">
        <w:rPr>
          <w:rFonts w:ascii="Times New Roman" w:hAnsi="Times New Roman"/>
          <w:sz w:val="26"/>
          <w:szCs w:val="26"/>
          <w:lang w:eastAsia="ru-RU"/>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w:t>
      </w:r>
      <w:r w:rsidR="00C076F2" w:rsidRPr="00677EDA">
        <w:rPr>
          <w:rFonts w:ascii="Times New Roman" w:hAnsi="Times New Roman"/>
          <w:sz w:val="26"/>
          <w:szCs w:val="26"/>
          <w:lang w:eastAsia="ru-RU"/>
        </w:rPr>
        <w:t>развития автомобильной дороги.</w:t>
      </w:r>
    </w:p>
    <w:p w:rsidR="00804A03" w:rsidRPr="00677EDA" w:rsidRDefault="00804A03" w:rsidP="00F57687">
      <w:pPr>
        <w:spacing w:before="120" w:after="0" w:line="240" w:lineRule="auto"/>
        <w:jc w:val="both"/>
        <w:rPr>
          <w:rFonts w:ascii="Times New Roman" w:hAnsi="Times New Roman"/>
          <w:sz w:val="26"/>
          <w:szCs w:val="26"/>
        </w:rPr>
      </w:pPr>
      <w:r w:rsidRPr="00677EDA">
        <w:rPr>
          <w:rFonts w:ascii="Times New Roman" w:hAnsi="Times New Roman"/>
          <w:sz w:val="26"/>
          <w:szCs w:val="26"/>
          <w:lang w:eastAsia="ar-SA"/>
        </w:rPr>
        <w:t>Таблица. 5.2.3</w:t>
      </w:r>
      <w:r w:rsidR="00D51D39" w:rsidRPr="00677EDA">
        <w:rPr>
          <w:rFonts w:ascii="Times New Roman" w:hAnsi="Times New Roman"/>
          <w:sz w:val="26"/>
          <w:szCs w:val="26"/>
          <w:lang w:eastAsia="ar-SA"/>
        </w:rPr>
        <w:t>.</w:t>
      </w:r>
      <w:r w:rsidRPr="00677EDA">
        <w:rPr>
          <w:rFonts w:ascii="Times New Roman" w:hAnsi="Times New Roman"/>
          <w:sz w:val="26"/>
          <w:szCs w:val="26"/>
          <w:lang w:eastAsia="ar-SA"/>
        </w:rPr>
        <w:t>-1.  Размер придорожных полос автомагистралей Бегуницкого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225"/>
        <w:gridCol w:w="2393"/>
        <w:gridCol w:w="2393"/>
      </w:tblGrid>
      <w:tr w:rsidR="00804A03" w:rsidRPr="00E53D37" w:rsidTr="00F35F95">
        <w:trPr>
          <w:tblHeader/>
        </w:trPr>
        <w:tc>
          <w:tcPr>
            <w:tcW w:w="560" w:type="dxa"/>
            <w:vAlign w:val="center"/>
          </w:tcPr>
          <w:p w:rsidR="00804A03" w:rsidRPr="00E53D37" w:rsidRDefault="00804A03" w:rsidP="00F35F95">
            <w:pPr>
              <w:shd w:val="clear" w:color="auto" w:fill="FFFFFF"/>
              <w:tabs>
                <w:tab w:val="num" w:pos="0"/>
                <w:tab w:val="left" w:pos="1411"/>
              </w:tabs>
              <w:suppressAutoHyphens/>
              <w:snapToGrid w:val="0"/>
              <w:spacing w:after="0" w:line="240" w:lineRule="auto"/>
              <w:jc w:val="center"/>
              <w:outlineLvl w:val="4"/>
              <w:rPr>
                <w:rFonts w:ascii="Times New Roman" w:hAnsi="Times New Roman"/>
                <w:b/>
                <w:sz w:val="24"/>
                <w:szCs w:val="24"/>
                <w:lang w:eastAsia="ar-SA"/>
              </w:rPr>
            </w:pPr>
            <w:r w:rsidRPr="00E53D37">
              <w:rPr>
                <w:rFonts w:ascii="Times New Roman" w:hAnsi="Times New Roman"/>
                <w:b/>
                <w:sz w:val="24"/>
                <w:szCs w:val="24"/>
                <w:lang w:eastAsia="ar-SA"/>
              </w:rPr>
              <w:t>п/п</w:t>
            </w:r>
          </w:p>
        </w:tc>
        <w:tc>
          <w:tcPr>
            <w:tcW w:w="4225" w:type="dxa"/>
            <w:vAlign w:val="center"/>
          </w:tcPr>
          <w:p w:rsidR="00804A03" w:rsidRPr="00E53D37" w:rsidRDefault="00804A03" w:rsidP="00F35F95">
            <w:pPr>
              <w:shd w:val="clear" w:color="auto" w:fill="FFFFFF"/>
              <w:tabs>
                <w:tab w:val="num" w:pos="0"/>
                <w:tab w:val="left" w:pos="1411"/>
              </w:tabs>
              <w:suppressAutoHyphens/>
              <w:snapToGrid w:val="0"/>
              <w:spacing w:after="0" w:line="240" w:lineRule="auto"/>
              <w:jc w:val="center"/>
              <w:outlineLvl w:val="4"/>
              <w:rPr>
                <w:rFonts w:ascii="Times New Roman" w:hAnsi="Times New Roman"/>
                <w:b/>
                <w:sz w:val="24"/>
                <w:szCs w:val="24"/>
                <w:lang w:eastAsia="ar-SA"/>
              </w:rPr>
            </w:pPr>
            <w:r w:rsidRPr="00E53D37">
              <w:rPr>
                <w:rFonts w:ascii="Times New Roman" w:hAnsi="Times New Roman"/>
                <w:b/>
                <w:sz w:val="24"/>
                <w:szCs w:val="24"/>
                <w:lang w:eastAsia="ar-SA"/>
              </w:rPr>
              <w:t>Наименование автомобильной дороги</w:t>
            </w:r>
          </w:p>
        </w:tc>
        <w:tc>
          <w:tcPr>
            <w:tcW w:w="2393" w:type="dxa"/>
            <w:vAlign w:val="center"/>
          </w:tcPr>
          <w:p w:rsidR="00804A03" w:rsidRPr="00E53D37" w:rsidRDefault="00804A03" w:rsidP="00F35F95">
            <w:pPr>
              <w:shd w:val="clear" w:color="auto" w:fill="FFFFFF"/>
              <w:tabs>
                <w:tab w:val="num" w:pos="0"/>
                <w:tab w:val="left" w:pos="1411"/>
              </w:tabs>
              <w:suppressAutoHyphens/>
              <w:snapToGrid w:val="0"/>
              <w:spacing w:after="0" w:line="240" w:lineRule="auto"/>
              <w:jc w:val="center"/>
              <w:outlineLvl w:val="4"/>
              <w:rPr>
                <w:rFonts w:ascii="Times New Roman" w:hAnsi="Times New Roman"/>
                <w:b/>
                <w:sz w:val="24"/>
                <w:szCs w:val="24"/>
                <w:lang w:eastAsia="ar-SA"/>
              </w:rPr>
            </w:pPr>
            <w:r w:rsidRPr="00E53D37">
              <w:rPr>
                <w:rFonts w:ascii="Times New Roman" w:hAnsi="Times New Roman"/>
                <w:b/>
                <w:sz w:val="24"/>
                <w:szCs w:val="24"/>
                <w:lang w:eastAsia="ar-SA"/>
              </w:rPr>
              <w:t>Техническая категория</w:t>
            </w:r>
          </w:p>
        </w:tc>
        <w:tc>
          <w:tcPr>
            <w:tcW w:w="2393" w:type="dxa"/>
            <w:vAlign w:val="center"/>
          </w:tcPr>
          <w:p w:rsidR="00804A03" w:rsidRPr="00E53D37" w:rsidRDefault="00804A03" w:rsidP="00F35F95">
            <w:pPr>
              <w:shd w:val="clear" w:color="auto" w:fill="FFFFFF"/>
              <w:tabs>
                <w:tab w:val="num" w:pos="0"/>
                <w:tab w:val="left" w:pos="1411"/>
              </w:tabs>
              <w:suppressAutoHyphens/>
              <w:snapToGrid w:val="0"/>
              <w:spacing w:after="0" w:line="240" w:lineRule="auto"/>
              <w:jc w:val="center"/>
              <w:outlineLvl w:val="4"/>
              <w:rPr>
                <w:rFonts w:ascii="Times New Roman" w:hAnsi="Times New Roman"/>
                <w:b/>
                <w:sz w:val="24"/>
                <w:szCs w:val="24"/>
                <w:lang w:eastAsia="ar-SA"/>
              </w:rPr>
            </w:pPr>
            <w:r w:rsidRPr="00E53D37">
              <w:rPr>
                <w:rFonts w:ascii="Times New Roman" w:hAnsi="Times New Roman"/>
                <w:b/>
                <w:sz w:val="24"/>
                <w:szCs w:val="24"/>
                <w:lang w:eastAsia="ar-SA"/>
              </w:rPr>
              <w:t>Размер придорожной полосы, м</w:t>
            </w:r>
          </w:p>
        </w:tc>
      </w:tr>
      <w:tr w:rsidR="00804A03" w:rsidRPr="00E53D37" w:rsidTr="00F024A9">
        <w:tc>
          <w:tcPr>
            <w:tcW w:w="560" w:type="dxa"/>
            <w:vAlign w:val="center"/>
          </w:tcPr>
          <w:p w:rsidR="00804A03" w:rsidRPr="00E53D37" w:rsidRDefault="00804A03" w:rsidP="00F024A9">
            <w:pPr>
              <w:shd w:val="clear" w:color="auto" w:fill="FFFFFF"/>
              <w:tabs>
                <w:tab w:val="num" w:pos="0"/>
                <w:tab w:val="left" w:pos="1411"/>
              </w:tabs>
              <w:suppressAutoHyphens/>
              <w:snapToGrid w:val="0"/>
              <w:spacing w:after="0" w:line="240" w:lineRule="auto"/>
              <w:jc w:val="center"/>
              <w:outlineLvl w:val="4"/>
              <w:rPr>
                <w:rFonts w:ascii="Times New Roman" w:hAnsi="Times New Roman"/>
                <w:sz w:val="24"/>
                <w:szCs w:val="24"/>
                <w:lang w:eastAsia="ar-SA"/>
              </w:rPr>
            </w:pPr>
          </w:p>
        </w:tc>
        <w:tc>
          <w:tcPr>
            <w:tcW w:w="4225" w:type="dxa"/>
            <w:vAlign w:val="center"/>
          </w:tcPr>
          <w:p w:rsidR="00804A03" w:rsidRPr="00E53D37" w:rsidRDefault="00542748" w:rsidP="00647353">
            <w:pPr>
              <w:shd w:val="clear" w:color="auto" w:fill="FFFFFF"/>
              <w:tabs>
                <w:tab w:val="num" w:pos="0"/>
                <w:tab w:val="left" w:pos="1411"/>
              </w:tabs>
              <w:suppressAutoHyphens/>
              <w:snapToGrid w:val="0"/>
              <w:spacing w:after="0" w:line="240" w:lineRule="auto"/>
              <w:jc w:val="both"/>
              <w:outlineLvl w:val="4"/>
              <w:rPr>
                <w:rFonts w:ascii="Times New Roman" w:hAnsi="Times New Roman"/>
                <w:sz w:val="24"/>
                <w:szCs w:val="24"/>
                <w:lang w:eastAsia="ar-SA"/>
              </w:rPr>
            </w:pPr>
            <w:r w:rsidRPr="00E53D37">
              <w:rPr>
                <w:rFonts w:ascii="Times New Roman" w:hAnsi="Times New Roman"/>
                <w:b/>
                <w:sz w:val="24"/>
                <w:szCs w:val="24"/>
                <w:lang w:eastAsia="ar-SA"/>
              </w:rPr>
              <w:t>Федерального значения</w:t>
            </w:r>
          </w:p>
        </w:tc>
        <w:tc>
          <w:tcPr>
            <w:tcW w:w="2393" w:type="dxa"/>
          </w:tcPr>
          <w:p w:rsidR="00804A03" w:rsidRPr="00E53D37" w:rsidRDefault="00804A03" w:rsidP="00F024A9">
            <w:pPr>
              <w:shd w:val="clear" w:color="auto" w:fill="FFFFFF"/>
              <w:tabs>
                <w:tab w:val="num" w:pos="0"/>
                <w:tab w:val="left" w:pos="1411"/>
              </w:tabs>
              <w:suppressAutoHyphens/>
              <w:snapToGrid w:val="0"/>
              <w:spacing w:after="0" w:line="240" w:lineRule="auto"/>
              <w:jc w:val="center"/>
              <w:outlineLvl w:val="4"/>
              <w:rPr>
                <w:rFonts w:ascii="Times New Roman" w:hAnsi="Times New Roman"/>
                <w:b/>
                <w:sz w:val="24"/>
                <w:szCs w:val="24"/>
                <w:lang w:eastAsia="ar-SA"/>
              </w:rPr>
            </w:pPr>
          </w:p>
        </w:tc>
        <w:tc>
          <w:tcPr>
            <w:tcW w:w="2393" w:type="dxa"/>
          </w:tcPr>
          <w:p w:rsidR="00804A03" w:rsidRPr="00E53D37" w:rsidRDefault="00804A03" w:rsidP="00F024A9">
            <w:pPr>
              <w:shd w:val="clear" w:color="auto" w:fill="FFFFFF"/>
              <w:tabs>
                <w:tab w:val="num" w:pos="0"/>
                <w:tab w:val="left" w:pos="1411"/>
              </w:tabs>
              <w:suppressAutoHyphens/>
              <w:snapToGrid w:val="0"/>
              <w:spacing w:after="0" w:line="240" w:lineRule="auto"/>
              <w:jc w:val="center"/>
              <w:outlineLvl w:val="4"/>
              <w:rPr>
                <w:rFonts w:ascii="Times New Roman" w:hAnsi="Times New Roman"/>
                <w:sz w:val="24"/>
                <w:szCs w:val="24"/>
                <w:lang w:eastAsia="ar-SA"/>
              </w:rPr>
            </w:pPr>
          </w:p>
        </w:tc>
      </w:tr>
      <w:tr w:rsidR="00542748" w:rsidRPr="00E53D37" w:rsidTr="00F024A9">
        <w:tc>
          <w:tcPr>
            <w:tcW w:w="560" w:type="dxa"/>
            <w:vAlign w:val="center"/>
          </w:tcPr>
          <w:p w:rsidR="00542748" w:rsidRPr="00E53D37" w:rsidRDefault="00542748" w:rsidP="001E5AF1">
            <w:pPr>
              <w:shd w:val="clear" w:color="auto" w:fill="FFFFFF"/>
              <w:tabs>
                <w:tab w:val="num" w:pos="0"/>
                <w:tab w:val="left" w:pos="1411"/>
              </w:tabs>
              <w:suppressAutoHyphens/>
              <w:snapToGrid w:val="0"/>
              <w:spacing w:after="0" w:line="240" w:lineRule="auto"/>
              <w:jc w:val="center"/>
              <w:outlineLvl w:val="4"/>
              <w:rPr>
                <w:rFonts w:ascii="Times New Roman" w:hAnsi="Times New Roman"/>
                <w:sz w:val="24"/>
                <w:szCs w:val="24"/>
                <w:lang w:eastAsia="ar-SA"/>
              </w:rPr>
            </w:pPr>
            <w:r w:rsidRPr="00E53D37">
              <w:rPr>
                <w:rFonts w:ascii="Times New Roman" w:hAnsi="Times New Roman"/>
                <w:sz w:val="24"/>
                <w:szCs w:val="24"/>
                <w:lang w:eastAsia="ar-SA"/>
              </w:rPr>
              <w:t>1</w:t>
            </w:r>
          </w:p>
        </w:tc>
        <w:tc>
          <w:tcPr>
            <w:tcW w:w="4225" w:type="dxa"/>
            <w:vAlign w:val="center"/>
          </w:tcPr>
          <w:p w:rsidR="00542748" w:rsidRPr="00E53D37" w:rsidRDefault="00542748" w:rsidP="001E5AF1">
            <w:pPr>
              <w:shd w:val="clear" w:color="auto" w:fill="FFFFFF"/>
              <w:tabs>
                <w:tab w:val="num" w:pos="0"/>
                <w:tab w:val="left" w:pos="1411"/>
              </w:tabs>
              <w:suppressAutoHyphens/>
              <w:snapToGrid w:val="0"/>
              <w:spacing w:after="0" w:line="240" w:lineRule="auto"/>
              <w:jc w:val="both"/>
              <w:outlineLvl w:val="4"/>
              <w:rPr>
                <w:rFonts w:ascii="Times New Roman" w:hAnsi="Times New Roman"/>
                <w:sz w:val="24"/>
                <w:szCs w:val="24"/>
                <w:lang w:eastAsia="ar-SA"/>
              </w:rPr>
            </w:pPr>
            <w:r w:rsidRPr="00E53D37">
              <w:rPr>
                <w:rFonts w:ascii="Times New Roman" w:hAnsi="Times New Roman"/>
                <w:sz w:val="24"/>
                <w:szCs w:val="24"/>
                <w:lang w:eastAsia="ar-SA"/>
              </w:rPr>
              <w:t>Автодорога федерального значения «Нарва»</w:t>
            </w:r>
          </w:p>
        </w:tc>
        <w:tc>
          <w:tcPr>
            <w:tcW w:w="2393" w:type="dxa"/>
          </w:tcPr>
          <w:p w:rsidR="00542748" w:rsidRPr="00E53D37" w:rsidRDefault="00542748" w:rsidP="001E5AF1">
            <w:pPr>
              <w:shd w:val="clear" w:color="auto" w:fill="FFFFFF"/>
              <w:tabs>
                <w:tab w:val="num" w:pos="0"/>
                <w:tab w:val="left" w:pos="1411"/>
              </w:tabs>
              <w:suppressAutoHyphens/>
              <w:snapToGrid w:val="0"/>
              <w:spacing w:after="0" w:line="240" w:lineRule="auto"/>
              <w:jc w:val="center"/>
              <w:outlineLvl w:val="4"/>
              <w:rPr>
                <w:rFonts w:ascii="Times New Roman" w:hAnsi="Times New Roman"/>
                <w:b/>
                <w:sz w:val="24"/>
                <w:szCs w:val="24"/>
                <w:lang w:eastAsia="ar-SA"/>
              </w:rPr>
            </w:pPr>
            <w:r w:rsidRPr="00E53D37">
              <w:rPr>
                <w:rFonts w:ascii="Times New Roman" w:hAnsi="Times New Roman"/>
                <w:color w:val="000000"/>
                <w:sz w:val="24"/>
                <w:szCs w:val="24"/>
                <w:lang w:val="en-US" w:eastAsia="zh-CN"/>
              </w:rPr>
              <w:t>I I</w:t>
            </w:r>
          </w:p>
        </w:tc>
        <w:tc>
          <w:tcPr>
            <w:tcW w:w="2393" w:type="dxa"/>
          </w:tcPr>
          <w:p w:rsidR="00542748" w:rsidRPr="00E53D37" w:rsidRDefault="00542748" w:rsidP="001E5AF1">
            <w:pPr>
              <w:shd w:val="clear" w:color="auto" w:fill="FFFFFF"/>
              <w:tabs>
                <w:tab w:val="num" w:pos="0"/>
                <w:tab w:val="left" w:pos="1411"/>
              </w:tabs>
              <w:suppressAutoHyphens/>
              <w:snapToGrid w:val="0"/>
              <w:spacing w:after="0" w:line="240" w:lineRule="auto"/>
              <w:jc w:val="center"/>
              <w:outlineLvl w:val="4"/>
              <w:rPr>
                <w:rFonts w:ascii="Times New Roman" w:hAnsi="Times New Roman"/>
                <w:sz w:val="24"/>
                <w:szCs w:val="24"/>
                <w:lang w:eastAsia="ar-SA"/>
              </w:rPr>
            </w:pPr>
            <w:r w:rsidRPr="00E53D37">
              <w:rPr>
                <w:rFonts w:ascii="Times New Roman" w:hAnsi="Times New Roman"/>
                <w:sz w:val="24"/>
                <w:szCs w:val="24"/>
                <w:lang w:eastAsia="ar-SA"/>
              </w:rPr>
              <w:t>75</w:t>
            </w:r>
          </w:p>
        </w:tc>
      </w:tr>
      <w:tr w:rsidR="00542748" w:rsidRPr="00E53D37" w:rsidTr="00F024A9">
        <w:tc>
          <w:tcPr>
            <w:tcW w:w="560" w:type="dxa"/>
            <w:vAlign w:val="center"/>
          </w:tcPr>
          <w:p w:rsidR="00542748" w:rsidRPr="00E53D37" w:rsidRDefault="00542748" w:rsidP="00F024A9">
            <w:pPr>
              <w:shd w:val="clear" w:color="auto" w:fill="FFFFFF"/>
              <w:tabs>
                <w:tab w:val="num" w:pos="0"/>
                <w:tab w:val="left" w:pos="1411"/>
              </w:tabs>
              <w:suppressAutoHyphens/>
              <w:snapToGrid w:val="0"/>
              <w:spacing w:after="0" w:line="240" w:lineRule="auto"/>
              <w:jc w:val="center"/>
              <w:outlineLvl w:val="4"/>
              <w:rPr>
                <w:rFonts w:ascii="Times New Roman" w:hAnsi="Times New Roman"/>
                <w:sz w:val="24"/>
                <w:szCs w:val="24"/>
                <w:lang w:eastAsia="ar-SA"/>
              </w:rPr>
            </w:pPr>
          </w:p>
        </w:tc>
        <w:tc>
          <w:tcPr>
            <w:tcW w:w="4225" w:type="dxa"/>
            <w:vAlign w:val="center"/>
          </w:tcPr>
          <w:p w:rsidR="00542748" w:rsidRPr="00E53D37" w:rsidRDefault="00542748" w:rsidP="00E53D37">
            <w:pPr>
              <w:shd w:val="clear" w:color="auto" w:fill="FFFFFF"/>
              <w:tabs>
                <w:tab w:val="num" w:pos="0"/>
                <w:tab w:val="left" w:pos="1411"/>
              </w:tabs>
              <w:suppressAutoHyphens/>
              <w:snapToGrid w:val="0"/>
              <w:spacing w:after="0" w:line="240" w:lineRule="auto"/>
              <w:outlineLvl w:val="4"/>
              <w:rPr>
                <w:rFonts w:ascii="Times New Roman" w:hAnsi="Times New Roman"/>
                <w:sz w:val="24"/>
                <w:szCs w:val="24"/>
                <w:lang w:eastAsia="ar-SA"/>
              </w:rPr>
            </w:pPr>
            <w:r w:rsidRPr="00E53D37">
              <w:rPr>
                <w:rFonts w:ascii="Times New Roman" w:hAnsi="Times New Roman"/>
                <w:b/>
                <w:sz w:val="24"/>
                <w:szCs w:val="24"/>
                <w:lang w:eastAsia="ar-SA"/>
              </w:rPr>
              <w:t>Регионального значения</w:t>
            </w:r>
          </w:p>
        </w:tc>
        <w:tc>
          <w:tcPr>
            <w:tcW w:w="2393" w:type="dxa"/>
          </w:tcPr>
          <w:p w:rsidR="00542748" w:rsidRPr="00E53D37" w:rsidRDefault="00542748" w:rsidP="00F024A9">
            <w:pPr>
              <w:shd w:val="clear" w:color="auto" w:fill="FFFFFF"/>
              <w:tabs>
                <w:tab w:val="num" w:pos="0"/>
                <w:tab w:val="left" w:pos="1411"/>
              </w:tabs>
              <w:suppressAutoHyphens/>
              <w:snapToGrid w:val="0"/>
              <w:spacing w:after="0" w:line="240" w:lineRule="auto"/>
              <w:jc w:val="center"/>
              <w:outlineLvl w:val="4"/>
              <w:rPr>
                <w:rFonts w:ascii="Times New Roman" w:hAnsi="Times New Roman"/>
                <w:color w:val="000000"/>
                <w:sz w:val="24"/>
                <w:szCs w:val="24"/>
                <w:lang w:val="en-US" w:eastAsia="zh-CN"/>
              </w:rPr>
            </w:pPr>
          </w:p>
        </w:tc>
        <w:tc>
          <w:tcPr>
            <w:tcW w:w="2393" w:type="dxa"/>
          </w:tcPr>
          <w:p w:rsidR="00542748" w:rsidRPr="00E53D37" w:rsidRDefault="00542748" w:rsidP="00F024A9">
            <w:pPr>
              <w:shd w:val="clear" w:color="auto" w:fill="FFFFFF"/>
              <w:tabs>
                <w:tab w:val="num" w:pos="0"/>
                <w:tab w:val="left" w:pos="1411"/>
              </w:tabs>
              <w:suppressAutoHyphens/>
              <w:snapToGrid w:val="0"/>
              <w:spacing w:after="0" w:line="240" w:lineRule="auto"/>
              <w:jc w:val="center"/>
              <w:outlineLvl w:val="4"/>
              <w:rPr>
                <w:rFonts w:ascii="Times New Roman" w:hAnsi="Times New Roman"/>
                <w:sz w:val="24"/>
                <w:szCs w:val="24"/>
                <w:lang w:eastAsia="ar-SA"/>
              </w:rPr>
            </w:pPr>
          </w:p>
        </w:tc>
      </w:tr>
      <w:tr w:rsidR="00542748" w:rsidRPr="00E53D37" w:rsidTr="00F024A9">
        <w:tc>
          <w:tcPr>
            <w:tcW w:w="560" w:type="dxa"/>
          </w:tcPr>
          <w:p w:rsidR="00542748" w:rsidRPr="00E53D37" w:rsidRDefault="00542748" w:rsidP="00F024A9">
            <w:pPr>
              <w:spacing w:after="0" w:line="240" w:lineRule="auto"/>
              <w:jc w:val="center"/>
              <w:rPr>
                <w:rFonts w:ascii="Times New Roman" w:hAnsi="Times New Roman"/>
                <w:color w:val="000000"/>
                <w:sz w:val="24"/>
                <w:szCs w:val="24"/>
                <w:lang w:eastAsia="zh-CN"/>
              </w:rPr>
            </w:pPr>
          </w:p>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2</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Автодорога регионального значения Карстолово –</w:t>
            </w:r>
            <w:r w:rsidR="00B06B2E">
              <w:rPr>
                <w:rFonts w:ascii="Times New Roman" w:hAnsi="Times New Roman"/>
                <w:color w:val="000000"/>
                <w:sz w:val="24"/>
                <w:szCs w:val="24"/>
                <w:lang w:eastAsia="zh-CN"/>
              </w:rPr>
              <w:t xml:space="preserve"> </w:t>
            </w:r>
            <w:r w:rsidRPr="00E53D37">
              <w:rPr>
                <w:rFonts w:ascii="Times New Roman" w:hAnsi="Times New Roman"/>
                <w:color w:val="000000"/>
                <w:sz w:val="24"/>
                <w:szCs w:val="24"/>
                <w:lang w:eastAsia="zh-CN"/>
              </w:rPr>
              <w:t xml:space="preserve">Черенковицы – Терпилицы </w:t>
            </w:r>
          </w:p>
        </w:tc>
        <w:tc>
          <w:tcPr>
            <w:tcW w:w="2393"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val="en-US" w:eastAsia="zh-CN"/>
              </w:rPr>
              <w:t>IV</w:t>
            </w:r>
          </w:p>
        </w:tc>
        <w:tc>
          <w:tcPr>
            <w:tcW w:w="2393" w:type="dxa"/>
          </w:tcPr>
          <w:p w:rsidR="00542748" w:rsidRPr="00E53D37" w:rsidRDefault="00542748" w:rsidP="00F024A9">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50</w:t>
            </w:r>
          </w:p>
        </w:tc>
      </w:tr>
      <w:tr w:rsidR="00542748" w:rsidRPr="00E53D37" w:rsidTr="00F024A9">
        <w:tc>
          <w:tcPr>
            <w:tcW w:w="560"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3</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 xml:space="preserve">Автодорога регионального значения Волосово – Гомонтово – Копорье – Керново </w:t>
            </w:r>
          </w:p>
        </w:tc>
        <w:tc>
          <w:tcPr>
            <w:tcW w:w="2393" w:type="dxa"/>
          </w:tcPr>
          <w:p w:rsidR="00542748" w:rsidRPr="00E53D37" w:rsidRDefault="00542748" w:rsidP="00F024A9">
            <w:pPr>
              <w:spacing w:after="0" w:line="240" w:lineRule="auto"/>
              <w:jc w:val="center"/>
              <w:rPr>
                <w:rFonts w:ascii="Times New Roman" w:hAnsi="Times New Roman"/>
                <w:color w:val="000000"/>
                <w:sz w:val="24"/>
                <w:szCs w:val="24"/>
                <w:lang w:val="en-US" w:eastAsia="zh-CN"/>
              </w:rPr>
            </w:pPr>
            <w:r w:rsidRPr="00E53D37">
              <w:rPr>
                <w:rFonts w:ascii="Times New Roman" w:hAnsi="Times New Roman"/>
                <w:color w:val="000000"/>
                <w:sz w:val="24"/>
                <w:szCs w:val="24"/>
                <w:lang w:val="en-US" w:eastAsia="zh-CN"/>
              </w:rPr>
              <w:t>IV</w:t>
            </w:r>
          </w:p>
        </w:tc>
        <w:tc>
          <w:tcPr>
            <w:tcW w:w="2393" w:type="dxa"/>
          </w:tcPr>
          <w:p w:rsidR="00542748" w:rsidRPr="00E53D37" w:rsidRDefault="00542748" w:rsidP="00F024A9">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50</w:t>
            </w:r>
          </w:p>
        </w:tc>
      </w:tr>
      <w:tr w:rsidR="00542748" w:rsidRPr="00E53D37" w:rsidTr="00F024A9">
        <w:tc>
          <w:tcPr>
            <w:tcW w:w="560"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4</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 xml:space="preserve">Автодорога регионального значения Местаново – Зябицы </w:t>
            </w:r>
          </w:p>
        </w:tc>
        <w:tc>
          <w:tcPr>
            <w:tcW w:w="2393"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val="en-US" w:eastAsia="zh-CN"/>
              </w:rPr>
              <w:t>V</w:t>
            </w:r>
          </w:p>
        </w:tc>
        <w:tc>
          <w:tcPr>
            <w:tcW w:w="2393" w:type="dxa"/>
          </w:tcPr>
          <w:p w:rsidR="00542748" w:rsidRPr="00E53D37" w:rsidRDefault="00542748" w:rsidP="00F024A9">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F024A9">
        <w:tc>
          <w:tcPr>
            <w:tcW w:w="560"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5</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 xml:space="preserve">Автодорога регионального значения Бегуницы – Синковицы </w:t>
            </w:r>
          </w:p>
        </w:tc>
        <w:tc>
          <w:tcPr>
            <w:tcW w:w="2393"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val="en-US" w:eastAsia="zh-CN"/>
              </w:rPr>
              <w:t>V</w:t>
            </w:r>
          </w:p>
        </w:tc>
        <w:tc>
          <w:tcPr>
            <w:tcW w:w="2393" w:type="dxa"/>
          </w:tcPr>
          <w:p w:rsidR="00542748" w:rsidRPr="00E53D37" w:rsidRDefault="00542748" w:rsidP="00F024A9">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F024A9">
        <w:tc>
          <w:tcPr>
            <w:tcW w:w="560"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6</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 xml:space="preserve">Автодорога регионального значения </w:t>
            </w:r>
            <w:r w:rsidRPr="00E53D37">
              <w:rPr>
                <w:rFonts w:ascii="Times New Roman" w:hAnsi="Times New Roman"/>
                <w:color w:val="000000"/>
                <w:sz w:val="24"/>
                <w:szCs w:val="24"/>
                <w:lang w:eastAsia="zh-CN"/>
              </w:rPr>
              <w:lastRenderedPageBreak/>
              <w:t>Кайкино – Красное Брызгово</w:t>
            </w:r>
          </w:p>
        </w:tc>
        <w:tc>
          <w:tcPr>
            <w:tcW w:w="2393" w:type="dxa"/>
          </w:tcPr>
          <w:p w:rsidR="00542748" w:rsidRPr="00E53D37" w:rsidRDefault="00542748" w:rsidP="00F024A9">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lastRenderedPageBreak/>
              <w:t>V</w:t>
            </w:r>
          </w:p>
        </w:tc>
        <w:tc>
          <w:tcPr>
            <w:tcW w:w="2393" w:type="dxa"/>
          </w:tcPr>
          <w:p w:rsidR="00542748" w:rsidRPr="00E53D37" w:rsidRDefault="00542748" w:rsidP="00F024A9">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F024A9">
        <w:tc>
          <w:tcPr>
            <w:tcW w:w="560" w:type="dxa"/>
          </w:tcPr>
          <w:p w:rsidR="00542748" w:rsidRPr="00E53D37" w:rsidRDefault="00542748" w:rsidP="00F024A9">
            <w:pPr>
              <w:spacing w:after="0" w:line="240" w:lineRule="auto"/>
              <w:jc w:val="center"/>
              <w:rPr>
                <w:rFonts w:ascii="Times New Roman" w:hAnsi="Times New Roman"/>
                <w:color w:val="000000"/>
                <w:sz w:val="24"/>
                <w:szCs w:val="24"/>
                <w:lang w:eastAsia="zh-CN"/>
              </w:rPr>
            </w:pPr>
          </w:p>
        </w:tc>
        <w:tc>
          <w:tcPr>
            <w:tcW w:w="4225" w:type="dxa"/>
          </w:tcPr>
          <w:p w:rsidR="00542748" w:rsidRPr="00E53D37" w:rsidRDefault="00542748" w:rsidP="00E53D37">
            <w:pPr>
              <w:shd w:val="clear" w:color="auto" w:fill="FFFFFF"/>
              <w:tabs>
                <w:tab w:val="num" w:pos="0"/>
                <w:tab w:val="left" w:pos="1411"/>
              </w:tabs>
              <w:suppressAutoHyphens/>
              <w:snapToGrid w:val="0"/>
              <w:spacing w:after="0" w:line="240" w:lineRule="auto"/>
              <w:outlineLvl w:val="4"/>
              <w:rPr>
                <w:rFonts w:ascii="Times New Roman" w:hAnsi="Times New Roman"/>
                <w:color w:val="000000"/>
                <w:sz w:val="24"/>
                <w:szCs w:val="24"/>
                <w:lang w:eastAsia="zh-CN"/>
              </w:rPr>
            </w:pPr>
            <w:r w:rsidRPr="00E53D37">
              <w:rPr>
                <w:rFonts w:ascii="Times New Roman" w:hAnsi="Times New Roman"/>
                <w:b/>
                <w:sz w:val="24"/>
                <w:szCs w:val="24"/>
                <w:lang w:eastAsia="ar-SA"/>
              </w:rPr>
              <w:t>Местного значения</w:t>
            </w:r>
          </w:p>
        </w:tc>
        <w:tc>
          <w:tcPr>
            <w:tcW w:w="2393" w:type="dxa"/>
          </w:tcPr>
          <w:p w:rsidR="00542748" w:rsidRPr="00E53D37" w:rsidRDefault="00542748" w:rsidP="00F024A9">
            <w:pPr>
              <w:spacing w:after="0" w:line="240" w:lineRule="auto"/>
              <w:jc w:val="center"/>
              <w:rPr>
                <w:rFonts w:ascii="Times New Roman" w:hAnsi="Times New Roman"/>
                <w:color w:val="000000"/>
                <w:sz w:val="24"/>
                <w:szCs w:val="24"/>
                <w:lang w:eastAsia="zh-CN"/>
              </w:rPr>
            </w:pPr>
          </w:p>
        </w:tc>
        <w:tc>
          <w:tcPr>
            <w:tcW w:w="2393" w:type="dxa"/>
          </w:tcPr>
          <w:p w:rsidR="00542748" w:rsidRPr="00E53D37" w:rsidRDefault="00542748" w:rsidP="00F024A9">
            <w:pPr>
              <w:spacing w:after="0" w:line="240" w:lineRule="auto"/>
              <w:jc w:val="center"/>
              <w:rPr>
                <w:rFonts w:ascii="Times New Roman" w:hAnsi="Times New Roman"/>
                <w:sz w:val="24"/>
                <w:szCs w:val="24"/>
                <w:lang w:eastAsia="ru-RU"/>
              </w:rPr>
            </w:pPr>
          </w:p>
        </w:tc>
      </w:tr>
      <w:tr w:rsidR="00542748" w:rsidRPr="00E53D37" w:rsidTr="00F024A9">
        <w:tc>
          <w:tcPr>
            <w:tcW w:w="560" w:type="dxa"/>
          </w:tcPr>
          <w:p w:rsidR="00542748" w:rsidRPr="00E53D37" w:rsidRDefault="00E53D37" w:rsidP="00F024A9">
            <w:pPr>
              <w:spacing w:after="0"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1</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Подъезд к деревне Марково</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F024A9">
        <w:tc>
          <w:tcPr>
            <w:tcW w:w="560" w:type="dxa"/>
          </w:tcPr>
          <w:p w:rsidR="00542748" w:rsidRPr="00E53D37" w:rsidRDefault="00E53D37" w:rsidP="00F024A9">
            <w:pPr>
              <w:spacing w:after="0"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2</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Местаново – Радицы – Рукулицы – Коростовицы</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F024A9">
        <w:tc>
          <w:tcPr>
            <w:tcW w:w="560" w:type="dxa"/>
          </w:tcPr>
          <w:p w:rsidR="00542748" w:rsidRPr="00E53D37" w:rsidRDefault="00E53D37" w:rsidP="00F024A9">
            <w:pPr>
              <w:spacing w:after="0"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3</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Бегуницы – Русское Брызгово</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677EDA">
        <w:trPr>
          <w:trHeight w:val="311"/>
        </w:trPr>
        <w:tc>
          <w:tcPr>
            <w:tcW w:w="560" w:type="dxa"/>
          </w:tcPr>
          <w:p w:rsidR="00542748" w:rsidRPr="00E53D37" w:rsidRDefault="00E53D37" w:rsidP="00677EDA">
            <w:pPr>
              <w:spacing w:after="0" w:line="240" w:lineRule="auto"/>
              <w:rPr>
                <w:rFonts w:ascii="Times New Roman" w:hAnsi="Times New Roman"/>
                <w:color w:val="000000"/>
                <w:sz w:val="24"/>
                <w:szCs w:val="24"/>
                <w:lang w:eastAsia="zh-CN"/>
              </w:rPr>
            </w:pPr>
            <w:r>
              <w:rPr>
                <w:rFonts w:ascii="Times New Roman" w:hAnsi="Times New Roman"/>
                <w:color w:val="000000"/>
                <w:sz w:val="24"/>
                <w:szCs w:val="24"/>
                <w:lang w:eastAsia="zh-CN"/>
              </w:rPr>
              <w:t xml:space="preserve">  4</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 xml:space="preserve">Зябицы – Теглицы </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677EDA">
        <w:trPr>
          <w:trHeight w:val="311"/>
        </w:trPr>
        <w:tc>
          <w:tcPr>
            <w:tcW w:w="560" w:type="dxa"/>
          </w:tcPr>
          <w:p w:rsidR="00542748" w:rsidRPr="00E53D37" w:rsidRDefault="00E53D37" w:rsidP="00677EDA">
            <w:pPr>
              <w:spacing w:after="0" w:line="240" w:lineRule="auto"/>
              <w:rPr>
                <w:rFonts w:ascii="Times New Roman" w:hAnsi="Times New Roman"/>
                <w:color w:val="000000"/>
                <w:sz w:val="24"/>
                <w:szCs w:val="24"/>
                <w:lang w:eastAsia="zh-CN"/>
              </w:rPr>
            </w:pPr>
            <w:r>
              <w:rPr>
                <w:rFonts w:ascii="Times New Roman" w:hAnsi="Times New Roman"/>
                <w:color w:val="000000"/>
                <w:sz w:val="24"/>
                <w:szCs w:val="24"/>
                <w:lang w:eastAsia="zh-CN"/>
              </w:rPr>
              <w:t xml:space="preserve">  5</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Коростовицы - Карстолово</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677EDA">
        <w:trPr>
          <w:trHeight w:val="311"/>
        </w:trPr>
        <w:tc>
          <w:tcPr>
            <w:tcW w:w="560" w:type="dxa"/>
          </w:tcPr>
          <w:p w:rsidR="00542748" w:rsidRPr="00E53D37" w:rsidRDefault="00E53D37" w:rsidP="00677EDA">
            <w:pPr>
              <w:spacing w:after="0" w:line="240" w:lineRule="auto"/>
              <w:rPr>
                <w:rFonts w:ascii="Times New Roman" w:hAnsi="Times New Roman"/>
                <w:color w:val="000000"/>
                <w:sz w:val="24"/>
                <w:szCs w:val="24"/>
                <w:lang w:eastAsia="zh-CN"/>
              </w:rPr>
            </w:pPr>
            <w:r>
              <w:rPr>
                <w:rFonts w:ascii="Times New Roman" w:hAnsi="Times New Roman"/>
                <w:color w:val="000000"/>
                <w:sz w:val="24"/>
                <w:szCs w:val="24"/>
                <w:lang w:eastAsia="zh-CN"/>
              </w:rPr>
              <w:t xml:space="preserve">  6</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Подъезд к деревне Кирово</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677EDA">
        <w:trPr>
          <w:trHeight w:val="311"/>
        </w:trPr>
        <w:tc>
          <w:tcPr>
            <w:tcW w:w="560" w:type="dxa"/>
          </w:tcPr>
          <w:p w:rsidR="00542748" w:rsidRPr="00E53D37" w:rsidRDefault="00E53D37" w:rsidP="00677EDA">
            <w:pPr>
              <w:spacing w:after="0" w:line="240" w:lineRule="auto"/>
              <w:rPr>
                <w:rFonts w:ascii="Times New Roman" w:hAnsi="Times New Roman"/>
                <w:color w:val="000000"/>
                <w:sz w:val="24"/>
                <w:szCs w:val="24"/>
                <w:lang w:eastAsia="zh-CN"/>
              </w:rPr>
            </w:pPr>
            <w:r>
              <w:rPr>
                <w:rFonts w:ascii="Times New Roman" w:hAnsi="Times New Roman"/>
                <w:color w:val="000000"/>
                <w:sz w:val="24"/>
                <w:szCs w:val="24"/>
                <w:lang w:eastAsia="zh-CN"/>
              </w:rPr>
              <w:t xml:space="preserve">  7</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Подъезд к производственной зоне</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r w:rsidR="00542748" w:rsidRPr="00E53D37" w:rsidTr="00677EDA">
        <w:trPr>
          <w:trHeight w:val="311"/>
        </w:trPr>
        <w:tc>
          <w:tcPr>
            <w:tcW w:w="560" w:type="dxa"/>
          </w:tcPr>
          <w:p w:rsidR="00542748" w:rsidRPr="00E53D37" w:rsidRDefault="00E53D37" w:rsidP="00677EDA">
            <w:pPr>
              <w:spacing w:after="0" w:line="240" w:lineRule="auto"/>
              <w:rPr>
                <w:rFonts w:ascii="Times New Roman" w:hAnsi="Times New Roman"/>
                <w:color w:val="000000"/>
                <w:sz w:val="24"/>
                <w:szCs w:val="24"/>
                <w:lang w:eastAsia="zh-CN"/>
              </w:rPr>
            </w:pPr>
            <w:r>
              <w:rPr>
                <w:rFonts w:ascii="Times New Roman" w:hAnsi="Times New Roman"/>
                <w:color w:val="000000"/>
                <w:sz w:val="24"/>
                <w:szCs w:val="24"/>
                <w:lang w:eastAsia="zh-CN"/>
              </w:rPr>
              <w:t xml:space="preserve">  8</w:t>
            </w:r>
          </w:p>
        </w:tc>
        <w:tc>
          <w:tcPr>
            <w:tcW w:w="4225" w:type="dxa"/>
          </w:tcPr>
          <w:p w:rsidR="00542748" w:rsidRPr="00E53D37" w:rsidRDefault="00542748" w:rsidP="00F024A9">
            <w:pPr>
              <w:spacing w:after="0" w:line="240" w:lineRule="auto"/>
              <w:rPr>
                <w:rFonts w:ascii="Times New Roman" w:hAnsi="Times New Roman"/>
                <w:color w:val="000000"/>
                <w:sz w:val="24"/>
                <w:szCs w:val="24"/>
                <w:lang w:eastAsia="zh-CN"/>
              </w:rPr>
            </w:pPr>
            <w:r w:rsidRPr="00E53D37">
              <w:rPr>
                <w:rFonts w:ascii="Times New Roman" w:hAnsi="Times New Roman"/>
                <w:color w:val="000000"/>
                <w:sz w:val="24"/>
                <w:szCs w:val="24"/>
                <w:lang w:eastAsia="zh-CN"/>
              </w:rPr>
              <w:t>Подъезд к рекреационно зоне</w:t>
            </w:r>
          </w:p>
        </w:tc>
        <w:tc>
          <w:tcPr>
            <w:tcW w:w="2393" w:type="dxa"/>
          </w:tcPr>
          <w:p w:rsidR="00542748" w:rsidRPr="00E53D37" w:rsidRDefault="00542748" w:rsidP="00677EDA">
            <w:pPr>
              <w:spacing w:after="0" w:line="240" w:lineRule="auto"/>
              <w:jc w:val="center"/>
              <w:rPr>
                <w:rFonts w:ascii="Times New Roman" w:hAnsi="Times New Roman"/>
                <w:color w:val="000000"/>
                <w:sz w:val="24"/>
                <w:szCs w:val="24"/>
                <w:lang w:eastAsia="zh-CN"/>
              </w:rPr>
            </w:pPr>
            <w:r w:rsidRPr="00E53D37">
              <w:rPr>
                <w:rFonts w:ascii="Times New Roman" w:hAnsi="Times New Roman"/>
                <w:color w:val="000000"/>
                <w:sz w:val="24"/>
                <w:szCs w:val="24"/>
                <w:lang w:eastAsia="zh-CN"/>
              </w:rPr>
              <w:t>V</w:t>
            </w:r>
          </w:p>
        </w:tc>
        <w:tc>
          <w:tcPr>
            <w:tcW w:w="2393" w:type="dxa"/>
          </w:tcPr>
          <w:p w:rsidR="00542748" w:rsidRPr="00E53D37" w:rsidRDefault="00542748" w:rsidP="00677EDA">
            <w:pPr>
              <w:spacing w:after="0" w:line="240" w:lineRule="auto"/>
              <w:jc w:val="center"/>
              <w:rPr>
                <w:rFonts w:ascii="Times New Roman" w:hAnsi="Times New Roman"/>
                <w:sz w:val="24"/>
                <w:szCs w:val="24"/>
                <w:lang w:eastAsia="ru-RU"/>
              </w:rPr>
            </w:pPr>
            <w:r w:rsidRPr="00E53D37">
              <w:rPr>
                <w:rFonts w:ascii="Times New Roman" w:hAnsi="Times New Roman"/>
                <w:sz w:val="24"/>
                <w:szCs w:val="24"/>
                <w:lang w:eastAsia="ru-RU"/>
              </w:rPr>
              <w:t>25</w:t>
            </w:r>
          </w:p>
        </w:tc>
      </w:tr>
    </w:tbl>
    <w:p w:rsidR="00804A03" w:rsidRDefault="00804A03" w:rsidP="00601974">
      <w:pPr>
        <w:spacing w:before="60" w:after="0" w:line="240" w:lineRule="auto"/>
        <w:jc w:val="both"/>
        <w:rPr>
          <w:rFonts w:ascii="Times New Roman" w:hAnsi="Times New Roman"/>
          <w:sz w:val="26"/>
          <w:szCs w:val="26"/>
        </w:rPr>
      </w:pPr>
    </w:p>
    <w:p w:rsidR="00804A03" w:rsidRPr="00C076F2" w:rsidRDefault="00804A03" w:rsidP="00F57687">
      <w:pPr>
        <w:spacing w:before="120" w:after="0" w:line="240" w:lineRule="auto"/>
        <w:jc w:val="center"/>
        <w:rPr>
          <w:rFonts w:ascii="Times New Roman" w:hAnsi="Times New Roman"/>
          <w:b/>
          <w:sz w:val="26"/>
          <w:szCs w:val="26"/>
          <w:lang w:eastAsia="ru-RU"/>
        </w:rPr>
      </w:pPr>
      <w:r w:rsidRPr="00C076F2">
        <w:rPr>
          <w:rFonts w:ascii="Times New Roman" w:hAnsi="Times New Roman"/>
          <w:b/>
          <w:sz w:val="26"/>
          <w:szCs w:val="26"/>
          <w:lang w:eastAsia="ru-RU"/>
        </w:rPr>
        <w:t>5.2.4. Водоохранные зоны</w:t>
      </w:r>
    </w:p>
    <w:p w:rsidR="00804A03" w:rsidRPr="00833156" w:rsidRDefault="00804A03" w:rsidP="00F57687">
      <w:pPr>
        <w:spacing w:before="120" w:after="0" w:line="240" w:lineRule="auto"/>
        <w:jc w:val="both"/>
        <w:rPr>
          <w:rFonts w:ascii="Times New Roman" w:hAnsi="Times New Roman"/>
          <w:sz w:val="26"/>
          <w:szCs w:val="26"/>
        </w:rPr>
      </w:pPr>
      <w:r w:rsidRPr="00833156">
        <w:rPr>
          <w:rFonts w:ascii="Times New Roman" w:hAnsi="Times New Roman"/>
          <w:sz w:val="26"/>
          <w:szCs w:val="26"/>
        </w:rPr>
        <w:t xml:space="preserve">Водоохранные зоны и прибрежные защитные полосы на территории </w:t>
      </w:r>
      <w:r>
        <w:rPr>
          <w:rFonts w:ascii="Times New Roman" w:hAnsi="Times New Roman"/>
          <w:sz w:val="26"/>
          <w:szCs w:val="26"/>
        </w:rPr>
        <w:t>Бегуницкого</w:t>
      </w:r>
      <w:r w:rsidRPr="00833156">
        <w:rPr>
          <w:rFonts w:ascii="Times New Roman" w:hAnsi="Times New Roman"/>
          <w:sz w:val="26"/>
          <w:szCs w:val="26"/>
        </w:rPr>
        <w:t xml:space="preserve"> сельского поселения не установлены в связи с отсутствием естественных водных объектов. </w:t>
      </w:r>
    </w:p>
    <w:p w:rsidR="00804A03" w:rsidRPr="00833156" w:rsidRDefault="00804A03" w:rsidP="00F57687">
      <w:pPr>
        <w:spacing w:before="120" w:after="0" w:line="240" w:lineRule="auto"/>
        <w:jc w:val="both"/>
        <w:rPr>
          <w:rFonts w:ascii="Times New Roman" w:hAnsi="Times New Roman"/>
          <w:sz w:val="26"/>
          <w:szCs w:val="26"/>
        </w:rPr>
      </w:pPr>
      <w:r w:rsidRPr="00833156">
        <w:rPr>
          <w:rFonts w:ascii="Times New Roman" w:hAnsi="Times New Roman"/>
          <w:sz w:val="26"/>
          <w:szCs w:val="26"/>
        </w:rPr>
        <w:t>Водоохранные зоны и прибрежные защитные полосы от прудов не устанавливаются на основании части 6 статьи 65 Водного кодекса Российской Федерации в связи с тем, что площадь их акватории составляет менее 0,5 квадратного километра.</w:t>
      </w:r>
    </w:p>
    <w:p w:rsidR="00804A03" w:rsidRDefault="00804A03" w:rsidP="00F57687">
      <w:pPr>
        <w:spacing w:before="120" w:after="0" w:line="240" w:lineRule="auto"/>
        <w:jc w:val="both"/>
        <w:rPr>
          <w:rFonts w:ascii="Times New Roman" w:hAnsi="Times New Roman"/>
          <w:b/>
          <w:sz w:val="28"/>
          <w:szCs w:val="28"/>
          <w:lang w:eastAsia="ru-RU"/>
        </w:rPr>
      </w:pPr>
    </w:p>
    <w:p w:rsidR="00804A03" w:rsidRPr="00C076F2" w:rsidRDefault="00D51D39" w:rsidP="00F57687">
      <w:pPr>
        <w:spacing w:before="120" w:after="0" w:line="240" w:lineRule="auto"/>
        <w:jc w:val="center"/>
        <w:rPr>
          <w:rFonts w:ascii="Times New Roman" w:hAnsi="Times New Roman"/>
          <w:b/>
          <w:sz w:val="26"/>
          <w:szCs w:val="26"/>
          <w:lang w:eastAsia="ru-RU"/>
        </w:rPr>
      </w:pPr>
      <w:r w:rsidRPr="00C076F2">
        <w:rPr>
          <w:rFonts w:ascii="Times New Roman" w:hAnsi="Times New Roman"/>
          <w:b/>
          <w:sz w:val="26"/>
          <w:szCs w:val="26"/>
          <w:lang w:eastAsia="ru-RU"/>
        </w:rPr>
        <w:t xml:space="preserve">5.2.5. </w:t>
      </w:r>
      <w:r w:rsidR="00804A03" w:rsidRPr="00C076F2">
        <w:rPr>
          <w:rFonts w:ascii="Times New Roman" w:hAnsi="Times New Roman"/>
          <w:b/>
          <w:sz w:val="26"/>
          <w:szCs w:val="26"/>
          <w:lang w:eastAsia="ru-RU"/>
        </w:rPr>
        <w:t>Зоны охраны источников питьевого водоснабжения и магистрального водовода</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источники хозяйственно питьевого водоснабжения должны иметь зоны санитарной охраны (ЗСО).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 xml:space="preserve">Хозяйственно-питьевое водоснабжение на территории </w:t>
      </w:r>
      <w:r>
        <w:rPr>
          <w:rFonts w:ascii="Times New Roman" w:hAnsi="Times New Roman"/>
          <w:sz w:val="26"/>
          <w:szCs w:val="26"/>
          <w:lang w:eastAsia="ru-RU"/>
        </w:rPr>
        <w:t>Бегуницкого</w:t>
      </w:r>
      <w:r w:rsidRPr="000768D9">
        <w:rPr>
          <w:rFonts w:ascii="Times New Roman" w:hAnsi="Times New Roman"/>
          <w:sz w:val="26"/>
          <w:szCs w:val="26"/>
          <w:lang w:eastAsia="ru-RU"/>
        </w:rPr>
        <w:t xml:space="preserve"> сельского поселения осуществляется за счет подземных вод; источниками питьевого водоснабжения служат артезианские скважины. </w:t>
      </w:r>
    </w:p>
    <w:p w:rsidR="00804A03" w:rsidRPr="005E663E" w:rsidRDefault="00804A03" w:rsidP="00F57687">
      <w:pPr>
        <w:spacing w:before="120" w:after="0" w:line="240" w:lineRule="auto"/>
        <w:jc w:val="both"/>
        <w:rPr>
          <w:rFonts w:ascii="Times New Roman" w:hAnsi="Times New Roman"/>
          <w:sz w:val="26"/>
          <w:szCs w:val="26"/>
          <w:lang w:eastAsia="ru-RU"/>
        </w:rPr>
      </w:pPr>
      <w:r w:rsidRPr="005E663E">
        <w:rPr>
          <w:rFonts w:ascii="Times New Roman" w:hAnsi="Times New Roman"/>
          <w:sz w:val="26"/>
          <w:szCs w:val="26"/>
          <w:lang w:eastAsia="ru-RU"/>
        </w:rPr>
        <w:t>Согласно СанПиН 2.1.4.1110-02 «Зоны санитарной охраны источников водоснабжения и водопроводов питьевого назначения» границы поясов ЗСО подземного источника водоснабжения составляют:</w:t>
      </w:r>
    </w:p>
    <w:p w:rsidR="00804A03" w:rsidRPr="005E663E" w:rsidRDefault="00804A03" w:rsidP="00F57687">
      <w:pPr>
        <w:spacing w:before="120" w:after="0" w:line="240" w:lineRule="auto"/>
        <w:jc w:val="both"/>
        <w:rPr>
          <w:rFonts w:ascii="Times New Roman" w:hAnsi="Times New Roman"/>
          <w:sz w:val="26"/>
          <w:szCs w:val="26"/>
          <w:lang w:eastAsia="ru-RU"/>
        </w:rPr>
      </w:pPr>
      <w:r w:rsidRPr="005E663E">
        <w:rPr>
          <w:rFonts w:ascii="Times New Roman" w:hAnsi="Times New Roman"/>
          <w:sz w:val="26"/>
          <w:szCs w:val="26"/>
          <w:lang w:eastAsia="ru-RU"/>
        </w:rPr>
        <w:lastRenderedPageBreak/>
        <w:t xml:space="preserve">1-ого пояса </w:t>
      </w:r>
      <w:r>
        <w:rPr>
          <w:rFonts w:ascii="Times New Roman" w:hAnsi="Times New Roman"/>
          <w:sz w:val="26"/>
          <w:szCs w:val="26"/>
          <w:lang w:eastAsia="ru-RU"/>
        </w:rPr>
        <w:t>–</w:t>
      </w:r>
      <w:r w:rsidRPr="005E663E">
        <w:rPr>
          <w:rFonts w:ascii="Times New Roman" w:hAnsi="Times New Roman"/>
          <w:sz w:val="26"/>
          <w:szCs w:val="26"/>
          <w:lang w:eastAsia="ru-RU"/>
        </w:rPr>
        <w:t xml:space="preserve"> не менее 50 м (при использовании недостаточно защищенных подземных вод);</w:t>
      </w:r>
    </w:p>
    <w:p w:rsidR="00804A03" w:rsidRDefault="00804A03" w:rsidP="00F57687">
      <w:pPr>
        <w:spacing w:before="120" w:after="0" w:line="240" w:lineRule="auto"/>
        <w:jc w:val="both"/>
        <w:rPr>
          <w:rFonts w:ascii="Times New Roman" w:hAnsi="Times New Roman"/>
          <w:sz w:val="26"/>
          <w:szCs w:val="26"/>
          <w:lang w:eastAsia="ru-RU"/>
        </w:rPr>
      </w:pPr>
      <w:r w:rsidRPr="005E663E">
        <w:rPr>
          <w:rFonts w:ascii="Times New Roman" w:hAnsi="Times New Roman"/>
          <w:sz w:val="26"/>
          <w:szCs w:val="26"/>
          <w:lang w:eastAsia="ru-RU"/>
        </w:rPr>
        <w:t xml:space="preserve">2-ого и 3-го поясов – зависят от типа водозабора (отдельные скважины, группы скважин, линейный ряд скважин, горизонтальные дрены и др.), величины водозабора и понижения уровня подземных вод, гидрологических особенностей водоносного пласта, условий его питания и дренирования. На настоящий момент проекты зон санитарной охраны для скважин </w:t>
      </w:r>
      <w:r>
        <w:rPr>
          <w:rFonts w:ascii="Times New Roman" w:hAnsi="Times New Roman"/>
          <w:sz w:val="26"/>
          <w:szCs w:val="26"/>
          <w:lang w:eastAsia="ru-RU"/>
        </w:rPr>
        <w:t>Бегуницкого</w:t>
      </w:r>
      <w:r w:rsidRPr="005E663E">
        <w:rPr>
          <w:rFonts w:ascii="Times New Roman" w:hAnsi="Times New Roman"/>
          <w:sz w:val="26"/>
          <w:szCs w:val="26"/>
          <w:lang w:eastAsia="ru-RU"/>
        </w:rPr>
        <w:t xml:space="preserve"> сельского поселения не разработаны, поэтому привести размеры II и III поясов зоны санитарной охраны не представляется возможным. </w:t>
      </w:r>
    </w:p>
    <w:p w:rsidR="003E2813" w:rsidRPr="005E663E" w:rsidRDefault="003E2813"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Граница санитарно-защитной полосы водоводов составляет 50 м от крайних водоводов в соответствии со СанПиН 2.1.4.1110-02.</w:t>
      </w:r>
    </w:p>
    <w:p w:rsidR="00804A03" w:rsidRPr="000768D9" w:rsidRDefault="00804A03" w:rsidP="00F57687">
      <w:pPr>
        <w:keepNext/>
        <w:snapToGrid w:val="0"/>
        <w:spacing w:before="120" w:after="0" w:line="240" w:lineRule="auto"/>
        <w:jc w:val="both"/>
        <w:rPr>
          <w:rFonts w:ascii="Times New Roman" w:hAnsi="Times New Roman"/>
          <w:b/>
          <w:i/>
          <w:sz w:val="26"/>
          <w:szCs w:val="26"/>
          <w:lang w:eastAsia="ru-RU"/>
        </w:rPr>
      </w:pPr>
      <w:r w:rsidRPr="000768D9">
        <w:rPr>
          <w:rFonts w:ascii="Times New Roman" w:hAnsi="Times New Roman"/>
          <w:b/>
          <w:i/>
          <w:sz w:val="26"/>
          <w:szCs w:val="26"/>
          <w:lang w:eastAsia="ru-RU"/>
        </w:rPr>
        <w:t>Мероприятия для зон санитарной охраны</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 xml:space="preserve">На территории </w:t>
      </w:r>
      <w:r w:rsidRPr="000768D9">
        <w:rPr>
          <w:rFonts w:ascii="Times New Roman" w:hAnsi="Times New Roman"/>
          <w:b/>
          <w:sz w:val="26"/>
          <w:szCs w:val="26"/>
          <w:lang w:eastAsia="ru-RU"/>
        </w:rPr>
        <w:t>первого</w:t>
      </w:r>
      <w:r w:rsidRPr="000768D9">
        <w:rPr>
          <w:rFonts w:ascii="Times New Roman" w:hAnsi="Times New Roman"/>
          <w:sz w:val="26"/>
          <w:szCs w:val="26"/>
          <w:lang w:eastAsia="ru-RU"/>
        </w:rPr>
        <w:t xml:space="preserve"> пояса поверхностных и подземных источников водоснабжения, а также водопроводных сооружений запрещаются все виды строительства, размещение любых зданий, прокладка трубопроводов, выпуск в поверхностные источники сточных вод, купание, водопой и выпас скота, стирка белья, рыбная ловля, применение для растений ядохимикатов и удобрений. Здания должны быть канализованы и организован отвод поверхностных вод. На территории, занимаемой лесом, допускаются только рубки ухода за лесом и санитарные рубки леса.</w:t>
      </w:r>
    </w:p>
    <w:p w:rsidR="00804A03" w:rsidRPr="000768D9" w:rsidRDefault="00804A03" w:rsidP="00F57687">
      <w:pPr>
        <w:spacing w:before="120" w:after="0" w:line="240" w:lineRule="auto"/>
        <w:ind w:right="-1"/>
        <w:jc w:val="both"/>
        <w:rPr>
          <w:rFonts w:ascii="Times New Roman" w:hAnsi="Times New Roman"/>
          <w:sz w:val="26"/>
          <w:szCs w:val="26"/>
          <w:lang w:eastAsia="ru-RU"/>
        </w:rPr>
      </w:pPr>
      <w:r w:rsidRPr="000768D9">
        <w:rPr>
          <w:rFonts w:ascii="Times New Roman" w:hAnsi="Times New Roman"/>
          <w:sz w:val="26"/>
          <w:szCs w:val="26"/>
          <w:lang w:eastAsia="ru-RU"/>
        </w:rPr>
        <w:t xml:space="preserve">На территории </w:t>
      </w:r>
      <w:r w:rsidRPr="000768D9">
        <w:rPr>
          <w:rFonts w:ascii="Times New Roman" w:hAnsi="Times New Roman"/>
          <w:b/>
          <w:sz w:val="26"/>
          <w:szCs w:val="26"/>
          <w:lang w:eastAsia="ru-RU"/>
        </w:rPr>
        <w:t>второго</w:t>
      </w:r>
      <w:r w:rsidRPr="000768D9">
        <w:rPr>
          <w:rFonts w:ascii="Times New Roman" w:hAnsi="Times New Roman"/>
          <w:sz w:val="26"/>
          <w:szCs w:val="26"/>
          <w:lang w:eastAsia="ru-RU"/>
        </w:rPr>
        <w:t xml:space="preserve"> пояса поверхностных и подземных источников водоснабжения, а также водопроводных сооружений надлежит осуществлять регулирование отведения территорий для населенных пунктов, лечебно-профилактических, промышленных и сельскохозяйственных объектов, благоустраивать промышленные предприятия, населенные пункты и отдельные здания, предусматривая организованное водоснабжение и водоотведение, устройство водонепроницаемых выгребов, организацию отвода загрязненных поверхностных вод и т.д. Для сточных вод, сбрасываемых в водотоки, надлежит принимать степень очистки, отвечающую требованиям действующих нормативов. На территории, занимаемой лесом, допускаются только рубки ухода за лесом и санитарные рубки леса. На территории второго пояса запрещается загрязнение территории нечистотами, размещение складов горюче-смазочных материалов, ядохимикатов и минеральных удобрений, кладбищ, скотомогильников, полей ассенизации и фильтрации, земледельческих полей орошения, навозохранилищ, силосных траншей, животноводческих и птицеводческих предприятий, применение удобрений и ядохимикатов, добыча песка и гравия из водотока или водоема. В пределах второго пояса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На территории второго пояса следует устанавливать места переправ, мостов и пристаней. При наличии судоходства надлежит оборудовать суда специальными устройствами для сбора бытовых, подсланевых вод и твердых отбросов, на пристанях предусматривать сливные станции и приемники для сбора твердых отбросов, а дебаркадеры и брандвахты – оборудовать приемниками для сбора нечистот.</w:t>
      </w:r>
    </w:p>
    <w:p w:rsidR="00804A03" w:rsidRPr="000768D9" w:rsidRDefault="00804A03" w:rsidP="00F57687">
      <w:pPr>
        <w:spacing w:before="120" w:after="0" w:line="240" w:lineRule="auto"/>
        <w:ind w:right="-1"/>
        <w:jc w:val="both"/>
        <w:rPr>
          <w:rFonts w:ascii="Times New Roman" w:hAnsi="Times New Roman"/>
          <w:sz w:val="26"/>
          <w:szCs w:val="26"/>
          <w:lang w:eastAsia="ru-RU"/>
        </w:rPr>
      </w:pPr>
      <w:r w:rsidRPr="000768D9">
        <w:rPr>
          <w:rFonts w:ascii="Times New Roman" w:hAnsi="Times New Roman"/>
          <w:sz w:val="26"/>
          <w:szCs w:val="26"/>
          <w:lang w:eastAsia="ru-RU"/>
        </w:rPr>
        <w:t xml:space="preserve">На территории </w:t>
      </w:r>
      <w:r w:rsidRPr="000768D9">
        <w:rPr>
          <w:rFonts w:ascii="Times New Roman" w:hAnsi="Times New Roman"/>
          <w:b/>
          <w:sz w:val="26"/>
          <w:szCs w:val="26"/>
          <w:lang w:eastAsia="ru-RU"/>
        </w:rPr>
        <w:t>третьего</w:t>
      </w:r>
      <w:r w:rsidRPr="000768D9">
        <w:rPr>
          <w:rFonts w:ascii="Times New Roman" w:hAnsi="Times New Roman"/>
          <w:sz w:val="26"/>
          <w:szCs w:val="26"/>
          <w:lang w:eastAsia="ru-RU"/>
        </w:rPr>
        <w:t xml:space="preserve"> пояса ЗСО надлежит предусматривать санитарные мероприятия такие же, как и для второго пояса. За исключением мероприятий в </w:t>
      </w:r>
      <w:r w:rsidRPr="000768D9">
        <w:rPr>
          <w:rFonts w:ascii="Times New Roman" w:hAnsi="Times New Roman"/>
          <w:sz w:val="26"/>
          <w:szCs w:val="26"/>
          <w:lang w:eastAsia="ru-RU"/>
        </w:rPr>
        <w:lastRenderedPageBreak/>
        <w:t>лесах, расположенных на территории третьего пояса: разрешаются проведение рубок леса главного и промежуточного пользования и закрепление за лесозаготовительными предприятиями древесины на корню на определенной площади, а также лесосечного фонда долгосрочного пользования. При использовании каналов и водохранилищ в качестве источников водоснабжения должны предусматриваться периодическая очистка их от отложений на дне и удаление водной растительности. Использование химических методов борьбы с зарастанием каналов и водохранилищ допускается при условии применения препаратов, разрешенных органами санитарно-эпидемиологической службы.</w:t>
      </w:r>
    </w:p>
    <w:p w:rsidR="00804A03" w:rsidRPr="000768D9" w:rsidRDefault="00804A03" w:rsidP="00F57687">
      <w:pPr>
        <w:spacing w:before="120" w:after="0" w:line="240" w:lineRule="auto"/>
        <w:ind w:right="-1"/>
        <w:jc w:val="both"/>
        <w:rPr>
          <w:rFonts w:ascii="Times New Roman" w:hAnsi="Times New Roman"/>
          <w:sz w:val="26"/>
          <w:szCs w:val="26"/>
          <w:lang w:eastAsia="ru-RU"/>
        </w:rPr>
      </w:pPr>
      <w:r w:rsidRPr="000768D9">
        <w:rPr>
          <w:rFonts w:ascii="Times New Roman" w:hAnsi="Times New Roman"/>
          <w:sz w:val="26"/>
          <w:szCs w:val="26"/>
          <w:lang w:eastAsia="ru-RU"/>
        </w:rPr>
        <w:t>При прокладке водоводов по застроенной территории ширину санитарно-защитной полосы водоводов необходимо принимать по согласованию с органами санитарно-эпидемиологической службы, но не менее 10 метров при диаметре до 1000 мм и не менее 20 метров при больших диаметров в сухих грунтах и не менее 50 метров при строительстве в мокрых грунтах независимо от диаметра.</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Регламент использования территории зон санитарной охраны источников водоснабжения представлены в таблице ниже.</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 xml:space="preserve">Таблица </w:t>
      </w:r>
      <w:r>
        <w:rPr>
          <w:rFonts w:ascii="Times New Roman" w:hAnsi="Times New Roman"/>
          <w:sz w:val="26"/>
          <w:szCs w:val="26"/>
          <w:lang w:eastAsia="ru-RU"/>
        </w:rPr>
        <w:t>5.2.</w:t>
      </w:r>
      <w:r w:rsidRPr="000768D9">
        <w:rPr>
          <w:rFonts w:ascii="Times New Roman" w:hAnsi="Times New Roman"/>
          <w:sz w:val="26"/>
          <w:szCs w:val="26"/>
          <w:lang w:eastAsia="ru-RU"/>
        </w:rPr>
        <w:t>5</w:t>
      </w:r>
      <w:r w:rsidR="00D51D39">
        <w:rPr>
          <w:rFonts w:ascii="Times New Roman" w:hAnsi="Times New Roman"/>
          <w:sz w:val="26"/>
          <w:szCs w:val="26"/>
          <w:lang w:eastAsia="ru-RU"/>
        </w:rPr>
        <w:t>.</w:t>
      </w:r>
      <w:r>
        <w:rPr>
          <w:rFonts w:ascii="Times New Roman" w:hAnsi="Times New Roman"/>
          <w:sz w:val="26"/>
          <w:szCs w:val="26"/>
          <w:lang w:eastAsia="ru-RU"/>
        </w:rPr>
        <w:t>-1</w:t>
      </w:r>
      <w:r w:rsidRPr="000768D9">
        <w:rPr>
          <w:rFonts w:ascii="Times New Roman" w:hAnsi="Times New Roman"/>
          <w:sz w:val="26"/>
          <w:szCs w:val="26"/>
          <w:lang w:eastAsia="ru-RU"/>
        </w:rPr>
        <w:t>.  Регламент использования территории зон санитарной охраны подземных источников водоснабжения</w:t>
      </w:r>
    </w:p>
    <w:tbl>
      <w:tblPr>
        <w:tblW w:w="9465" w:type="dxa"/>
        <w:tblInd w:w="-5" w:type="dxa"/>
        <w:tblLayout w:type="fixed"/>
        <w:tblLook w:val="00A0" w:firstRow="1" w:lastRow="0" w:firstColumn="1" w:lastColumn="0" w:noHBand="0" w:noVBand="0"/>
      </w:tblPr>
      <w:tblGrid>
        <w:gridCol w:w="1907"/>
        <w:gridCol w:w="7558"/>
      </w:tblGrid>
      <w:tr w:rsidR="00804A03" w:rsidRPr="008C7EB8" w:rsidTr="009D142F">
        <w:trPr>
          <w:trHeight w:val="491"/>
          <w:tblHeader/>
        </w:trPr>
        <w:tc>
          <w:tcPr>
            <w:tcW w:w="1908" w:type="dxa"/>
            <w:tcBorders>
              <w:top w:val="single" w:sz="4" w:space="0" w:color="000000"/>
              <w:left w:val="single" w:sz="4" w:space="0" w:color="000000"/>
              <w:bottom w:val="single" w:sz="4" w:space="0" w:color="000000"/>
              <w:right w:val="nil"/>
            </w:tcBorders>
            <w:vAlign w:val="center"/>
          </w:tcPr>
          <w:p w:rsidR="00804A03" w:rsidRPr="008C7EB8" w:rsidRDefault="00804A03" w:rsidP="007865D1">
            <w:pPr>
              <w:snapToGrid w:val="0"/>
              <w:spacing w:after="0" w:line="240" w:lineRule="auto"/>
              <w:jc w:val="center"/>
              <w:rPr>
                <w:rFonts w:ascii="Times New Roman" w:hAnsi="Times New Roman"/>
                <w:b/>
                <w:sz w:val="24"/>
                <w:szCs w:val="24"/>
                <w:lang w:eastAsia="ru-RU"/>
              </w:rPr>
            </w:pPr>
            <w:r w:rsidRPr="008C7EB8">
              <w:rPr>
                <w:rFonts w:ascii="Times New Roman" w:hAnsi="Times New Roman"/>
                <w:b/>
                <w:sz w:val="24"/>
                <w:szCs w:val="24"/>
                <w:lang w:eastAsia="ru-RU"/>
              </w:rPr>
              <w:t>Наименование  поясов ЗСО</w:t>
            </w:r>
          </w:p>
        </w:tc>
        <w:tc>
          <w:tcPr>
            <w:tcW w:w="7561" w:type="dxa"/>
            <w:tcBorders>
              <w:top w:val="single" w:sz="4" w:space="0" w:color="000000"/>
              <w:left w:val="single" w:sz="4" w:space="0" w:color="000000"/>
              <w:bottom w:val="single" w:sz="4" w:space="0" w:color="000000"/>
              <w:right w:val="single" w:sz="4" w:space="0" w:color="000000"/>
            </w:tcBorders>
            <w:vAlign w:val="center"/>
          </w:tcPr>
          <w:p w:rsidR="00804A03" w:rsidRPr="008C7EB8" w:rsidRDefault="00804A03" w:rsidP="007865D1">
            <w:pPr>
              <w:snapToGrid w:val="0"/>
              <w:spacing w:after="0" w:line="240" w:lineRule="auto"/>
              <w:jc w:val="center"/>
              <w:rPr>
                <w:rFonts w:ascii="Times New Roman" w:hAnsi="Times New Roman"/>
                <w:b/>
                <w:sz w:val="24"/>
                <w:szCs w:val="24"/>
                <w:lang w:eastAsia="ru-RU"/>
              </w:rPr>
            </w:pPr>
            <w:r w:rsidRPr="008C7EB8">
              <w:rPr>
                <w:rFonts w:ascii="Times New Roman" w:hAnsi="Times New Roman"/>
                <w:b/>
                <w:sz w:val="24"/>
                <w:szCs w:val="24"/>
                <w:lang w:eastAsia="ru-RU"/>
              </w:rPr>
              <w:t>Запрещается</w:t>
            </w:r>
          </w:p>
        </w:tc>
      </w:tr>
      <w:tr w:rsidR="00804A03" w:rsidRPr="008C7EB8" w:rsidTr="009D142F">
        <w:trPr>
          <w:trHeight w:val="732"/>
        </w:trPr>
        <w:tc>
          <w:tcPr>
            <w:tcW w:w="1908" w:type="dxa"/>
            <w:tcBorders>
              <w:top w:val="single" w:sz="4" w:space="0" w:color="000000"/>
              <w:left w:val="single" w:sz="4" w:space="0" w:color="000000"/>
              <w:bottom w:val="single" w:sz="4" w:space="0" w:color="000000"/>
              <w:right w:val="nil"/>
            </w:tcBorders>
            <w:vAlign w:val="center"/>
          </w:tcPr>
          <w:p w:rsidR="00804A03" w:rsidRPr="008C7EB8" w:rsidRDefault="00804A03" w:rsidP="007865D1">
            <w:pPr>
              <w:snapToGrid w:val="0"/>
              <w:spacing w:after="0" w:line="240" w:lineRule="auto"/>
              <w:jc w:val="center"/>
              <w:rPr>
                <w:rFonts w:ascii="Times New Roman" w:hAnsi="Times New Roman"/>
                <w:sz w:val="24"/>
                <w:szCs w:val="24"/>
                <w:lang w:eastAsia="ru-RU"/>
              </w:rPr>
            </w:pPr>
            <w:r w:rsidRPr="008C7EB8">
              <w:rPr>
                <w:rFonts w:ascii="Times New Roman" w:hAnsi="Times New Roman"/>
                <w:sz w:val="24"/>
                <w:szCs w:val="24"/>
                <w:lang w:eastAsia="ru-RU"/>
              </w:rPr>
              <w:t>I  пояс  ЗСО</w:t>
            </w:r>
          </w:p>
        </w:tc>
        <w:tc>
          <w:tcPr>
            <w:tcW w:w="7561" w:type="dxa"/>
            <w:tcBorders>
              <w:top w:val="single" w:sz="4" w:space="0" w:color="000000"/>
              <w:left w:val="single" w:sz="4" w:space="0" w:color="000000"/>
              <w:bottom w:val="single" w:sz="4" w:space="0" w:color="000000"/>
              <w:right w:val="single" w:sz="4" w:space="0" w:color="000000"/>
            </w:tcBorders>
            <w:vAlign w:val="center"/>
          </w:tcPr>
          <w:p w:rsidR="00804A03" w:rsidRPr="008C7EB8" w:rsidRDefault="00804A03" w:rsidP="0079202A">
            <w:pPr>
              <w:numPr>
                <w:ilvl w:val="0"/>
                <w:numId w:val="56"/>
              </w:numPr>
              <w:tabs>
                <w:tab w:val="num" w:pos="0"/>
              </w:tabs>
              <w:suppressAutoHyphens/>
              <w:snapToGrid w:val="0"/>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все виды строительства, не имеющие отношения к эксплуатации, реконструкции и расширению водопроводных сооружений;</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прокладка трубопроводов различного назначения;</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размещение жилых и хозяйственно-бытовых зданий;</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проживание людей;</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посадка высокоствольных деревьев;</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применение ядохимикатов и удобрений.</w:t>
            </w:r>
          </w:p>
        </w:tc>
      </w:tr>
      <w:tr w:rsidR="00804A03" w:rsidRPr="008C7EB8" w:rsidTr="009D142F">
        <w:trPr>
          <w:trHeight w:val="336"/>
        </w:trPr>
        <w:tc>
          <w:tcPr>
            <w:tcW w:w="1908" w:type="dxa"/>
            <w:tcBorders>
              <w:top w:val="single" w:sz="4" w:space="0" w:color="000000"/>
              <w:left w:val="single" w:sz="4" w:space="0" w:color="000000"/>
              <w:bottom w:val="single" w:sz="4" w:space="0" w:color="000000"/>
              <w:right w:val="nil"/>
            </w:tcBorders>
            <w:vAlign w:val="center"/>
          </w:tcPr>
          <w:p w:rsidR="00804A03" w:rsidRPr="008C7EB8" w:rsidRDefault="00804A03" w:rsidP="007865D1">
            <w:pPr>
              <w:snapToGrid w:val="0"/>
              <w:spacing w:after="0" w:line="240" w:lineRule="auto"/>
              <w:jc w:val="center"/>
              <w:rPr>
                <w:rFonts w:ascii="Times New Roman" w:hAnsi="Times New Roman"/>
                <w:sz w:val="24"/>
                <w:szCs w:val="24"/>
                <w:lang w:eastAsia="ru-RU"/>
              </w:rPr>
            </w:pPr>
            <w:r w:rsidRPr="008C7EB8">
              <w:rPr>
                <w:rFonts w:ascii="Times New Roman" w:hAnsi="Times New Roman"/>
                <w:sz w:val="24"/>
                <w:szCs w:val="24"/>
                <w:lang w:eastAsia="ru-RU"/>
              </w:rPr>
              <w:t>II пояс</w:t>
            </w:r>
          </w:p>
        </w:tc>
        <w:tc>
          <w:tcPr>
            <w:tcW w:w="7561" w:type="dxa"/>
            <w:tcBorders>
              <w:top w:val="single" w:sz="4" w:space="0" w:color="000000"/>
              <w:left w:val="single" w:sz="4" w:space="0" w:color="000000"/>
              <w:bottom w:val="single" w:sz="4" w:space="0" w:color="000000"/>
              <w:right w:val="single" w:sz="4" w:space="0" w:color="000000"/>
            </w:tcBorders>
            <w:vAlign w:val="center"/>
          </w:tcPr>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 xml:space="preserve">применение удобрений и ядохимикатов; </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рубка леса главного пользования и реконструкции.</w:t>
            </w:r>
          </w:p>
        </w:tc>
      </w:tr>
      <w:tr w:rsidR="00804A03" w:rsidRPr="008C7EB8" w:rsidTr="009D142F">
        <w:trPr>
          <w:trHeight w:val="336"/>
        </w:trPr>
        <w:tc>
          <w:tcPr>
            <w:tcW w:w="1908" w:type="dxa"/>
            <w:tcBorders>
              <w:top w:val="single" w:sz="4" w:space="0" w:color="000000"/>
              <w:left w:val="single" w:sz="4" w:space="0" w:color="000000"/>
              <w:bottom w:val="single" w:sz="4" w:space="0" w:color="000000"/>
              <w:right w:val="nil"/>
            </w:tcBorders>
            <w:vAlign w:val="center"/>
          </w:tcPr>
          <w:p w:rsidR="00804A03" w:rsidRPr="008C7EB8" w:rsidRDefault="00804A03" w:rsidP="007865D1">
            <w:pPr>
              <w:snapToGrid w:val="0"/>
              <w:spacing w:after="0" w:line="240" w:lineRule="auto"/>
              <w:jc w:val="center"/>
              <w:rPr>
                <w:rFonts w:ascii="Times New Roman" w:hAnsi="Times New Roman"/>
                <w:sz w:val="24"/>
                <w:szCs w:val="24"/>
                <w:lang w:eastAsia="ru-RU"/>
              </w:rPr>
            </w:pPr>
            <w:r w:rsidRPr="008C7EB8">
              <w:rPr>
                <w:rFonts w:ascii="Times New Roman" w:hAnsi="Times New Roman"/>
                <w:sz w:val="24"/>
                <w:szCs w:val="24"/>
                <w:lang w:eastAsia="ru-RU"/>
              </w:rPr>
              <w:t xml:space="preserve">II  и  III  пояса </w:t>
            </w:r>
          </w:p>
        </w:tc>
        <w:tc>
          <w:tcPr>
            <w:tcW w:w="7561" w:type="dxa"/>
            <w:tcBorders>
              <w:top w:val="single" w:sz="4" w:space="0" w:color="000000"/>
              <w:left w:val="single" w:sz="4" w:space="0" w:color="000000"/>
              <w:bottom w:val="single" w:sz="4" w:space="0" w:color="000000"/>
              <w:right w:val="single" w:sz="4" w:space="0" w:color="000000"/>
            </w:tcBorders>
            <w:vAlign w:val="center"/>
          </w:tcPr>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размещение складов ГСМ, ядохимикатов,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804A03" w:rsidRPr="008C7EB8" w:rsidRDefault="00804A03" w:rsidP="0079202A">
            <w:pPr>
              <w:numPr>
                <w:ilvl w:val="0"/>
                <w:numId w:val="56"/>
              </w:numPr>
              <w:tabs>
                <w:tab w:val="num" w:pos="0"/>
              </w:tabs>
              <w:suppressAutoHyphens/>
              <w:spacing w:after="0" w:line="240" w:lineRule="auto"/>
              <w:ind w:left="82" w:firstLine="0"/>
              <w:jc w:val="both"/>
              <w:rPr>
                <w:rFonts w:ascii="Times New Roman" w:hAnsi="Times New Roman"/>
                <w:sz w:val="24"/>
                <w:szCs w:val="24"/>
                <w:lang w:eastAsia="ru-RU"/>
              </w:rPr>
            </w:pPr>
            <w:r w:rsidRPr="008C7EB8">
              <w:rPr>
                <w:rFonts w:ascii="Times New Roman" w:hAnsi="Times New Roman"/>
                <w:sz w:val="24"/>
                <w:szCs w:val="24"/>
                <w:lang w:eastAsia="ru-RU"/>
              </w:rPr>
              <w:t>закачка отработанных вод в подземные горизонты, подземное складирование твердых отходов и разработка недр земли.</w:t>
            </w:r>
          </w:p>
        </w:tc>
      </w:tr>
    </w:tbl>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 xml:space="preserve">Зона санитарной охраны водоводов обеспечивается санитарно-защитной полосой. Ширина санитарно-защитной полосы принимается по обе стороны от крайних линий водопровода: </w:t>
      </w:r>
    </w:p>
    <w:p w:rsidR="00804A03" w:rsidRPr="000768D9" w:rsidRDefault="00804A03" w:rsidP="0079202A">
      <w:pPr>
        <w:numPr>
          <w:ilvl w:val="0"/>
          <w:numId w:val="57"/>
        </w:numPr>
        <w:spacing w:before="120" w:after="0" w:line="240" w:lineRule="auto"/>
        <w:contextualSpacing/>
        <w:jc w:val="both"/>
        <w:rPr>
          <w:rFonts w:ascii="Times New Roman" w:hAnsi="Times New Roman"/>
          <w:sz w:val="26"/>
          <w:szCs w:val="26"/>
          <w:lang w:eastAsia="ru-RU"/>
        </w:rPr>
      </w:pPr>
      <w:r w:rsidRPr="000768D9">
        <w:rPr>
          <w:rFonts w:ascii="Times New Roman" w:hAnsi="Times New Roman"/>
          <w:sz w:val="26"/>
          <w:szCs w:val="26"/>
          <w:lang w:eastAsia="ru-RU"/>
        </w:rPr>
        <w:lastRenderedPageBreak/>
        <w:t>при отсутствии грунтовых вод – не менее 10 м при диаметре водоводов до 1000 мм;</w:t>
      </w:r>
    </w:p>
    <w:p w:rsidR="00804A03" w:rsidRPr="000768D9" w:rsidRDefault="00804A03" w:rsidP="0079202A">
      <w:pPr>
        <w:numPr>
          <w:ilvl w:val="0"/>
          <w:numId w:val="57"/>
        </w:numPr>
        <w:spacing w:before="120" w:after="0" w:line="240" w:lineRule="auto"/>
        <w:contextualSpacing/>
        <w:jc w:val="both"/>
        <w:rPr>
          <w:rFonts w:ascii="Times New Roman" w:hAnsi="Times New Roman"/>
          <w:sz w:val="26"/>
          <w:szCs w:val="26"/>
          <w:lang w:eastAsia="ru-RU"/>
        </w:rPr>
      </w:pPr>
      <w:r w:rsidRPr="000768D9">
        <w:rPr>
          <w:rFonts w:ascii="Times New Roman" w:hAnsi="Times New Roman"/>
          <w:sz w:val="26"/>
          <w:szCs w:val="26"/>
          <w:lang w:eastAsia="ru-RU"/>
        </w:rPr>
        <w:t>при наличии грунтовых вод – не менее 50 м в зависимости от диаметра водопровода.</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Граница первого пояса зоны санитарной охраны от стен резервуаров чистой воды и водоразборного узла принята 30 м; от стен водонапорной башни – 10 м, от насосных станций – 15 м.</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Ширина санитарно-защитной полосы от магистральных водоводов принята по 10 м в обе стороны от крайних линий водопроводов.</w:t>
      </w:r>
    </w:p>
    <w:p w:rsidR="00804A03" w:rsidRPr="000768D9" w:rsidRDefault="00804A03" w:rsidP="00F57687">
      <w:pPr>
        <w:spacing w:before="120" w:after="0" w:line="240" w:lineRule="auto"/>
        <w:jc w:val="both"/>
        <w:rPr>
          <w:rFonts w:ascii="Times New Roman" w:hAnsi="Times New Roman"/>
          <w:sz w:val="26"/>
          <w:szCs w:val="26"/>
        </w:rPr>
      </w:pPr>
      <w:r w:rsidRPr="000768D9">
        <w:rPr>
          <w:rFonts w:ascii="Times New Roman" w:hAnsi="Times New Roman"/>
          <w:sz w:val="26"/>
          <w:szCs w:val="26"/>
        </w:rPr>
        <w:t>Граница первого пояса зоны санитарной охраны от стен резервуаров чистой воды и водоразборного узла принята 30 м; от стен водонапорной башни – 10 м, от насосных станций – 15 м.</w:t>
      </w:r>
    </w:p>
    <w:p w:rsidR="00804A03" w:rsidRDefault="00804A03" w:rsidP="00F57687">
      <w:pPr>
        <w:spacing w:before="120" w:after="0" w:line="240" w:lineRule="auto"/>
        <w:jc w:val="both"/>
        <w:rPr>
          <w:rFonts w:ascii="Times New Roman" w:hAnsi="Times New Roman"/>
          <w:sz w:val="26"/>
          <w:szCs w:val="26"/>
        </w:rPr>
      </w:pPr>
      <w:r w:rsidRPr="000768D9">
        <w:rPr>
          <w:rFonts w:ascii="Times New Roman" w:hAnsi="Times New Roman"/>
          <w:sz w:val="26"/>
          <w:szCs w:val="26"/>
        </w:rPr>
        <w:t>Ширина санитарно-защитной полосы от магистральных водоводов принята по 10 м в обе стороны от крайних линий водопроводов.</w:t>
      </w:r>
    </w:p>
    <w:p w:rsidR="00D0423D" w:rsidRPr="000768D9" w:rsidRDefault="00D0423D" w:rsidP="00D0423D">
      <w:pPr>
        <w:spacing w:before="120" w:after="0" w:line="240" w:lineRule="auto"/>
        <w:jc w:val="both"/>
        <w:rPr>
          <w:rFonts w:ascii="Times New Roman" w:hAnsi="Times New Roman"/>
          <w:sz w:val="26"/>
          <w:szCs w:val="26"/>
        </w:rPr>
      </w:pPr>
      <w:r>
        <w:rPr>
          <w:rFonts w:ascii="Times New Roman" w:hAnsi="Times New Roman"/>
          <w:sz w:val="26"/>
          <w:szCs w:val="26"/>
        </w:rPr>
        <w:t xml:space="preserve">Для водозабора </w:t>
      </w:r>
      <w:r w:rsidRPr="00D0423D">
        <w:rPr>
          <w:rFonts w:ascii="Times New Roman" w:hAnsi="Times New Roman"/>
          <w:sz w:val="26"/>
          <w:szCs w:val="26"/>
        </w:rPr>
        <w:t>«Карстолово»,</w:t>
      </w:r>
      <w:r>
        <w:rPr>
          <w:rFonts w:ascii="Times New Roman" w:hAnsi="Times New Roman"/>
          <w:sz w:val="26"/>
          <w:szCs w:val="26"/>
        </w:rPr>
        <w:t xml:space="preserve"> </w:t>
      </w:r>
      <w:r w:rsidRPr="00D0423D">
        <w:rPr>
          <w:rFonts w:ascii="Times New Roman" w:hAnsi="Times New Roman"/>
          <w:sz w:val="26"/>
          <w:szCs w:val="26"/>
        </w:rPr>
        <w:t>в рамках выполнения работ по созданию хозяйственно-питьевого водоснабжения</w:t>
      </w:r>
      <w:r>
        <w:rPr>
          <w:rFonts w:ascii="Times New Roman" w:hAnsi="Times New Roman"/>
          <w:sz w:val="26"/>
          <w:szCs w:val="26"/>
        </w:rPr>
        <w:t xml:space="preserve"> </w:t>
      </w:r>
      <w:r w:rsidRPr="00D0423D">
        <w:rPr>
          <w:rFonts w:ascii="Times New Roman" w:hAnsi="Times New Roman"/>
          <w:sz w:val="26"/>
          <w:szCs w:val="26"/>
        </w:rPr>
        <w:t>Сосновоборского городского округа и Ленинградской ЛАЭС-2</w:t>
      </w:r>
      <w:r>
        <w:rPr>
          <w:rFonts w:ascii="Times New Roman" w:hAnsi="Times New Roman"/>
          <w:sz w:val="26"/>
          <w:szCs w:val="26"/>
        </w:rPr>
        <w:t xml:space="preserve"> разработан и принят к исполнению план единовременных мероприятий по улучшению санитарного состояния территории зон санитарной охраны и предупреждению загражнения подземных вод.</w:t>
      </w:r>
    </w:p>
    <w:p w:rsidR="00D0423D" w:rsidRPr="00D0423D" w:rsidRDefault="00D0423D" w:rsidP="00D0423D">
      <w:pPr>
        <w:widowControl w:val="0"/>
        <w:spacing w:before="120" w:after="0" w:line="240" w:lineRule="auto"/>
        <w:jc w:val="both"/>
        <w:rPr>
          <w:rFonts w:ascii="Times New Roman" w:hAnsi="Times New Roman"/>
          <w:sz w:val="26"/>
          <w:szCs w:val="26"/>
        </w:rPr>
      </w:pPr>
      <w:r w:rsidRPr="00D0423D">
        <w:rPr>
          <w:rFonts w:ascii="Times New Roman" w:hAnsi="Times New Roman"/>
          <w:sz w:val="26"/>
          <w:szCs w:val="26"/>
        </w:rPr>
        <w:t xml:space="preserve">Таблица </w:t>
      </w:r>
      <w:r w:rsidR="006C169B">
        <w:rPr>
          <w:rFonts w:ascii="Times New Roman" w:hAnsi="Times New Roman"/>
          <w:sz w:val="26"/>
          <w:szCs w:val="26"/>
          <w:lang w:eastAsia="ru-RU"/>
        </w:rPr>
        <w:t>5.2.</w:t>
      </w:r>
      <w:r w:rsidR="006C169B" w:rsidRPr="000768D9">
        <w:rPr>
          <w:rFonts w:ascii="Times New Roman" w:hAnsi="Times New Roman"/>
          <w:sz w:val="26"/>
          <w:szCs w:val="26"/>
          <w:lang w:eastAsia="ru-RU"/>
        </w:rPr>
        <w:t>5</w:t>
      </w:r>
      <w:r w:rsidR="006C169B">
        <w:rPr>
          <w:rFonts w:ascii="Times New Roman" w:hAnsi="Times New Roman"/>
          <w:sz w:val="26"/>
          <w:szCs w:val="26"/>
          <w:lang w:eastAsia="ru-RU"/>
        </w:rPr>
        <w:t>.-2</w:t>
      </w:r>
      <w:r w:rsidR="006C169B" w:rsidRPr="000768D9">
        <w:rPr>
          <w:rFonts w:ascii="Times New Roman" w:hAnsi="Times New Roman"/>
          <w:sz w:val="26"/>
          <w:szCs w:val="26"/>
          <w:lang w:eastAsia="ru-RU"/>
        </w:rPr>
        <w:t xml:space="preserve">. </w:t>
      </w:r>
      <w:r w:rsidR="006C169B">
        <w:rPr>
          <w:rFonts w:ascii="Times New Roman" w:hAnsi="Times New Roman"/>
          <w:sz w:val="26"/>
          <w:szCs w:val="26"/>
          <w:lang w:eastAsia="ru-RU"/>
        </w:rPr>
        <w:t>План единовременных мероприятий</w:t>
      </w:r>
      <w:r w:rsidR="006C169B" w:rsidRPr="000768D9">
        <w:rPr>
          <w:rFonts w:ascii="Times New Roman" w:hAnsi="Times New Roman"/>
          <w:sz w:val="26"/>
          <w:szCs w:val="26"/>
          <w:lang w:eastAsia="ru-RU"/>
        </w:rPr>
        <w:t xml:space="preserve"> </w:t>
      </w:r>
      <w:r w:rsidRPr="00D0423D">
        <w:rPr>
          <w:rFonts w:ascii="Times New Roman" w:hAnsi="Times New Roman"/>
          <w:sz w:val="26"/>
          <w:szCs w:val="26"/>
        </w:rPr>
        <w:t>по улучшению санитарного состояния территории зон санитарной охраны</w:t>
      </w:r>
      <w:r>
        <w:rPr>
          <w:rFonts w:ascii="Times New Roman" w:hAnsi="Times New Roman"/>
          <w:sz w:val="26"/>
          <w:szCs w:val="26"/>
        </w:rPr>
        <w:t xml:space="preserve"> </w:t>
      </w:r>
      <w:r w:rsidRPr="00D0423D">
        <w:rPr>
          <w:rFonts w:ascii="Times New Roman" w:hAnsi="Times New Roman"/>
          <w:sz w:val="26"/>
          <w:szCs w:val="26"/>
        </w:rPr>
        <w:t>и предупреждению загрязнения подземных во</w:t>
      </w:r>
      <w:r>
        <w:rPr>
          <w:rFonts w:ascii="Times New Roman" w:hAnsi="Times New Roman"/>
          <w:sz w:val="26"/>
          <w:szCs w:val="26"/>
        </w:rPr>
        <w:t>д водозабора «Карстолово»</w:t>
      </w:r>
    </w:p>
    <w:tbl>
      <w:tblPr>
        <w:tblW w:w="9643" w:type="dxa"/>
        <w:tblInd w:w="40" w:type="dxa"/>
        <w:tblLayout w:type="fixed"/>
        <w:tblCellMar>
          <w:left w:w="40" w:type="dxa"/>
          <w:right w:w="40" w:type="dxa"/>
        </w:tblCellMar>
        <w:tblLook w:val="0000" w:firstRow="0" w:lastRow="0" w:firstColumn="0" w:lastColumn="0" w:noHBand="0" w:noVBand="0"/>
      </w:tblPr>
      <w:tblGrid>
        <w:gridCol w:w="557"/>
        <w:gridCol w:w="4123"/>
        <w:gridCol w:w="1574"/>
        <w:gridCol w:w="3389"/>
      </w:tblGrid>
      <w:tr w:rsidR="00D0423D" w:rsidRPr="00B06B2E" w:rsidTr="00F25CC2">
        <w:trPr>
          <w:trHeight w:hRule="exact" w:val="1157"/>
          <w:tblHeader/>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0423D" w:rsidRPr="00B06B2E" w:rsidRDefault="00D0423D" w:rsidP="00F25CC2">
            <w:pPr>
              <w:widowControl w:val="0"/>
              <w:shd w:val="clear" w:color="auto" w:fill="FFFFFF"/>
              <w:autoSpaceDE w:val="0"/>
              <w:autoSpaceDN w:val="0"/>
              <w:adjustRightInd w:val="0"/>
              <w:spacing w:after="0" w:line="276" w:lineRule="exact"/>
              <w:ind w:left="-48" w:firstLine="38"/>
              <w:jc w:val="center"/>
              <w:rPr>
                <w:rFonts w:ascii="Times New Roman" w:eastAsia="Times New Roman" w:hAnsi="Times New Roman"/>
                <w:b/>
                <w:sz w:val="22"/>
                <w:szCs w:val="22"/>
                <w:lang w:eastAsia="ru-RU"/>
              </w:rPr>
            </w:pPr>
            <w:r w:rsidRPr="00B06B2E">
              <w:rPr>
                <w:rFonts w:ascii="Times New Roman" w:eastAsia="Times New Roman" w:hAnsi="Times New Roman"/>
                <w:b/>
                <w:sz w:val="22"/>
                <w:szCs w:val="22"/>
                <w:lang w:eastAsia="ru-RU"/>
              </w:rPr>
              <w:t>№</w:t>
            </w:r>
            <w:r w:rsidRPr="00B06B2E">
              <w:rPr>
                <w:rFonts w:ascii="Times New Roman" w:eastAsia="Times New Roman" w:hAnsi="Times New Roman"/>
                <w:b/>
                <w:sz w:val="22"/>
                <w:szCs w:val="22"/>
                <w:lang w:eastAsia="ru-RU"/>
              </w:rPr>
              <w:br/>
            </w:r>
            <w:r w:rsidRPr="00B06B2E">
              <w:rPr>
                <w:rFonts w:ascii="Times New Roman" w:eastAsia="Times New Roman" w:hAnsi="Times New Roman"/>
                <w:b/>
                <w:spacing w:val="-5"/>
                <w:sz w:val="22"/>
                <w:szCs w:val="22"/>
                <w:lang w:eastAsia="ru-RU"/>
              </w:rPr>
              <w:t>п/п</w:t>
            </w:r>
          </w:p>
        </w:tc>
        <w:tc>
          <w:tcPr>
            <w:tcW w:w="4123" w:type="dxa"/>
            <w:tcBorders>
              <w:top w:val="single" w:sz="6" w:space="0" w:color="auto"/>
              <w:left w:val="single" w:sz="6" w:space="0" w:color="auto"/>
              <w:bottom w:val="single" w:sz="6" w:space="0" w:color="auto"/>
              <w:right w:val="single" w:sz="6" w:space="0" w:color="auto"/>
            </w:tcBorders>
            <w:shd w:val="clear" w:color="auto" w:fill="FFFFFF"/>
            <w:vAlign w:val="center"/>
          </w:tcPr>
          <w:p w:rsidR="00D0423D" w:rsidRPr="00B06B2E" w:rsidRDefault="00D0423D" w:rsidP="00F25CC2">
            <w:pPr>
              <w:widowControl w:val="0"/>
              <w:shd w:val="clear" w:color="auto" w:fill="FFFFFF"/>
              <w:autoSpaceDE w:val="0"/>
              <w:autoSpaceDN w:val="0"/>
              <w:adjustRightInd w:val="0"/>
              <w:spacing w:after="0" w:line="240" w:lineRule="auto"/>
              <w:ind w:left="-48" w:firstLine="38"/>
              <w:jc w:val="center"/>
              <w:rPr>
                <w:rFonts w:ascii="Times New Roman" w:eastAsia="Times New Roman" w:hAnsi="Times New Roman"/>
                <w:b/>
                <w:sz w:val="22"/>
                <w:szCs w:val="22"/>
                <w:lang w:eastAsia="ru-RU"/>
              </w:rPr>
            </w:pPr>
            <w:r w:rsidRPr="00B06B2E">
              <w:rPr>
                <w:rFonts w:ascii="Times New Roman" w:eastAsia="Times New Roman" w:hAnsi="Times New Roman"/>
                <w:b/>
                <w:sz w:val="22"/>
                <w:szCs w:val="22"/>
                <w:lang w:eastAsia="ru-RU"/>
              </w:rPr>
              <w:t>Мероприятие</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D0423D" w:rsidRPr="00B06B2E" w:rsidRDefault="00D0423D" w:rsidP="00F25CC2">
            <w:pPr>
              <w:widowControl w:val="0"/>
              <w:shd w:val="clear" w:color="auto" w:fill="FFFFFF"/>
              <w:autoSpaceDE w:val="0"/>
              <w:autoSpaceDN w:val="0"/>
              <w:adjustRightInd w:val="0"/>
              <w:spacing w:after="0" w:line="278" w:lineRule="exact"/>
              <w:ind w:left="-48" w:firstLine="38"/>
              <w:jc w:val="center"/>
              <w:rPr>
                <w:rFonts w:ascii="Times New Roman" w:eastAsia="Times New Roman" w:hAnsi="Times New Roman"/>
                <w:b/>
                <w:sz w:val="22"/>
                <w:szCs w:val="22"/>
                <w:lang w:eastAsia="ru-RU"/>
              </w:rPr>
            </w:pPr>
            <w:r w:rsidRPr="00B06B2E">
              <w:rPr>
                <w:rFonts w:ascii="Times New Roman" w:eastAsia="Times New Roman" w:hAnsi="Times New Roman"/>
                <w:b/>
                <w:sz w:val="22"/>
                <w:szCs w:val="22"/>
                <w:lang w:eastAsia="ru-RU"/>
              </w:rPr>
              <w:t>Срок</w:t>
            </w:r>
            <w:r w:rsidRPr="00B06B2E">
              <w:rPr>
                <w:rFonts w:ascii="Times New Roman" w:eastAsia="Times New Roman" w:hAnsi="Times New Roman"/>
                <w:b/>
                <w:sz w:val="22"/>
                <w:szCs w:val="22"/>
                <w:lang w:eastAsia="ru-RU"/>
              </w:rPr>
              <w:br/>
            </w:r>
            <w:r w:rsidRPr="00B06B2E">
              <w:rPr>
                <w:rFonts w:ascii="Times New Roman" w:eastAsia="Times New Roman" w:hAnsi="Times New Roman"/>
                <w:b/>
                <w:spacing w:val="-2"/>
                <w:sz w:val="22"/>
                <w:szCs w:val="22"/>
                <w:lang w:eastAsia="ru-RU"/>
              </w:rPr>
              <w:t>исполнения</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D0423D" w:rsidRPr="00B06B2E" w:rsidRDefault="00D0423D" w:rsidP="00F25CC2">
            <w:pPr>
              <w:widowControl w:val="0"/>
              <w:shd w:val="clear" w:color="auto" w:fill="FFFFFF"/>
              <w:autoSpaceDE w:val="0"/>
              <w:autoSpaceDN w:val="0"/>
              <w:adjustRightInd w:val="0"/>
              <w:spacing w:after="0" w:line="276" w:lineRule="exact"/>
              <w:ind w:left="-48" w:firstLine="38"/>
              <w:jc w:val="center"/>
              <w:rPr>
                <w:rFonts w:ascii="Times New Roman" w:eastAsia="Times New Roman" w:hAnsi="Times New Roman"/>
                <w:b/>
                <w:sz w:val="22"/>
                <w:szCs w:val="22"/>
                <w:lang w:eastAsia="ru-RU"/>
              </w:rPr>
            </w:pPr>
            <w:r w:rsidRPr="00B06B2E">
              <w:rPr>
                <w:rFonts w:ascii="Times New Roman" w:eastAsia="Times New Roman" w:hAnsi="Times New Roman"/>
                <w:b/>
                <w:spacing w:val="-2"/>
                <w:sz w:val="22"/>
                <w:szCs w:val="22"/>
                <w:lang w:eastAsia="ru-RU"/>
              </w:rPr>
              <w:t>Ответственная организация,</w:t>
            </w:r>
          </w:p>
          <w:p w:rsidR="00D0423D" w:rsidRPr="00B06B2E" w:rsidRDefault="00D0423D" w:rsidP="00F25CC2">
            <w:pPr>
              <w:widowControl w:val="0"/>
              <w:shd w:val="clear" w:color="auto" w:fill="FFFFFF"/>
              <w:autoSpaceDE w:val="0"/>
              <w:autoSpaceDN w:val="0"/>
              <w:adjustRightInd w:val="0"/>
              <w:spacing w:after="0" w:line="276" w:lineRule="exact"/>
              <w:ind w:left="-48" w:firstLine="38"/>
              <w:jc w:val="center"/>
              <w:rPr>
                <w:rFonts w:ascii="Times New Roman" w:eastAsia="Times New Roman" w:hAnsi="Times New Roman"/>
                <w:b/>
                <w:sz w:val="22"/>
                <w:szCs w:val="22"/>
                <w:lang w:eastAsia="ru-RU"/>
              </w:rPr>
            </w:pPr>
            <w:r w:rsidRPr="00B06B2E">
              <w:rPr>
                <w:rFonts w:ascii="Times New Roman" w:eastAsia="Times New Roman" w:hAnsi="Times New Roman"/>
                <w:b/>
                <w:sz w:val="22"/>
                <w:szCs w:val="22"/>
                <w:lang w:eastAsia="ru-RU"/>
              </w:rPr>
              <w:t>источник финансирования</w:t>
            </w:r>
          </w:p>
          <w:p w:rsidR="00D0423D" w:rsidRPr="00B06B2E" w:rsidRDefault="00D0423D" w:rsidP="00F25CC2">
            <w:pPr>
              <w:widowControl w:val="0"/>
              <w:shd w:val="clear" w:color="auto" w:fill="FFFFFF"/>
              <w:autoSpaceDE w:val="0"/>
              <w:autoSpaceDN w:val="0"/>
              <w:adjustRightInd w:val="0"/>
              <w:spacing w:after="0" w:line="276" w:lineRule="exact"/>
              <w:ind w:left="-48" w:firstLine="38"/>
              <w:jc w:val="center"/>
              <w:rPr>
                <w:rFonts w:ascii="Times New Roman" w:eastAsia="Times New Roman" w:hAnsi="Times New Roman"/>
                <w:b/>
                <w:sz w:val="22"/>
                <w:szCs w:val="22"/>
                <w:lang w:eastAsia="ru-RU"/>
              </w:rPr>
            </w:pPr>
            <w:r w:rsidRPr="00B06B2E">
              <w:rPr>
                <w:rFonts w:ascii="Times New Roman" w:eastAsia="Times New Roman" w:hAnsi="Times New Roman"/>
                <w:b/>
                <w:spacing w:val="-1"/>
                <w:sz w:val="22"/>
                <w:szCs w:val="22"/>
                <w:lang w:eastAsia="ru-RU"/>
              </w:rPr>
              <w:t>(в соответствии с п. 1.15</w:t>
            </w:r>
          </w:p>
          <w:p w:rsidR="00D0423D" w:rsidRPr="00B06B2E" w:rsidRDefault="00D0423D" w:rsidP="00F25CC2">
            <w:pPr>
              <w:widowControl w:val="0"/>
              <w:shd w:val="clear" w:color="auto" w:fill="FFFFFF"/>
              <w:autoSpaceDE w:val="0"/>
              <w:autoSpaceDN w:val="0"/>
              <w:adjustRightInd w:val="0"/>
              <w:spacing w:after="0" w:line="276" w:lineRule="exact"/>
              <w:ind w:left="-48" w:firstLine="38"/>
              <w:jc w:val="center"/>
              <w:rPr>
                <w:rFonts w:ascii="Times New Roman" w:eastAsia="Times New Roman" w:hAnsi="Times New Roman"/>
                <w:b/>
                <w:sz w:val="22"/>
                <w:szCs w:val="22"/>
                <w:lang w:eastAsia="ru-RU"/>
              </w:rPr>
            </w:pPr>
            <w:r w:rsidRPr="00B06B2E">
              <w:rPr>
                <w:rFonts w:ascii="Times New Roman" w:eastAsia="Times New Roman" w:hAnsi="Times New Roman"/>
                <w:b/>
                <w:sz w:val="22"/>
                <w:szCs w:val="22"/>
                <w:lang w:eastAsia="ru-RU"/>
              </w:rPr>
              <w:t>СанПиН 2.1.4.1110-02)</w:t>
            </w:r>
          </w:p>
        </w:tc>
      </w:tr>
      <w:tr w:rsidR="00D0423D" w:rsidRPr="00B06B2E" w:rsidTr="00384F2D">
        <w:trPr>
          <w:trHeight w:hRule="exact" w:val="139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 xml:space="preserve"> </w:t>
            </w:r>
            <w:r w:rsidRPr="00B06B2E">
              <w:rPr>
                <w:rFonts w:ascii="Times New Roman" w:eastAsia="Times New Roman" w:hAnsi="Times New Roman"/>
                <w:bCs/>
                <w:sz w:val="24"/>
                <w:szCs w:val="24"/>
                <w:lang w:eastAsia="ru-RU"/>
              </w:rPr>
              <w:t>1.</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widowControl w:val="0"/>
              <w:shd w:val="clear" w:color="auto" w:fill="FFFFFF"/>
              <w:autoSpaceDE w:val="0"/>
              <w:autoSpaceDN w:val="0"/>
              <w:adjustRightInd w:val="0"/>
              <w:spacing w:after="0" w:line="274" w:lineRule="exact"/>
              <w:ind w:right="7"/>
              <w:jc w:val="both"/>
              <w:rPr>
                <w:rFonts w:ascii="Times New Roman" w:eastAsia="Times New Roman" w:hAnsi="Times New Roman"/>
                <w:sz w:val="24"/>
                <w:szCs w:val="24"/>
                <w:lang w:eastAsia="ru-RU"/>
              </w:rPr>
            </w:pPr>
            <w:r w:rsidRPr="00B06B2E">
              <w:rPr>
                <w:rFonts w:ascii="Times New Roman" w:eastAsia="Times New Roman" w:hAnsi="Times New Roman"/>
                <w:spacing w:val="-1"/>
                <w:sz w:val="24"/>
                <w:szCs w:val="24"/>
                <w:lang w:eastAsia="ru-RU"/>
              </w:rPr>
              <w:t>Ликвидация   разведочных   скважин,</w:t>
            </w:r>
            <w:r w:rsidR="00F25CC2" w:rsidRPr="00B06B2E">
              <w:rPr>
                <w:rFonts w:ascii="Times New Roman" w:eastAsia="Times New Roman" w:hAnsi="Times New Roman"/>
                <w:spacing w:val="-1"/>
                <w:sz w:val="24"/>
                <w:szCs w:val="24"/>
                <w:lang w:eastAsia="ru-RU"/>
              </w:rPr>
              <w:t xml:space="preserve"> </w:t>
            </w:r>
            <w:r w:rsidRPr="00B06B2E">
              <w:rPr>
                <w:rFonts w:ascii="Times New Roman" w:eastAsia="Times New Roman" w:hAnsi="Times New Roman"/>
                <w:spacing w:val="-2"/>
                <w:sz w:val="24"/>
                <w:szCs w:val="24"/>
                <w:lang w:eastAsia="ru-RU"/>
              </w:rPr>
              <w:t>пробуренных при переоценке запасов</w:t>
            </w:r>
            <w:r w:rsidR="00071E06" w:rsidRPr="00B06B2E">
              <w:rPr>
                <w:rFonts w:ascii="Times New Roman" w:eastAsia="Times New Roman" w:hAnsi="Times New Roman"/>
                <w:spacing w:val="-2"/>
                <w:sz w:val="24"/>
                <w:szCs w:val="24"/>
                <w:lang w:eastAsia="ru-RU"/>
              </w:rPr>
              <w:t xml:space="preserve"> </w:t>
            </w:r>
            <w:r w:rsidRPr="00B06B2E">
              <w:rPr>
                <w:rFonts w:ascii="Times New Roman" w:eastAsia="Times New Roman" w:hAnsi="Times New Roman"/>
                <w:sz w:val="24"/>
                <w:szCs w:val="24"/>
                <w:lang w:eastAsia="ru-RU"/>
              </w:rPr>
              <w:t>(2009-2010  г</w:t>
            </w:r>
            <w:r w:rsidR="00071E06" w:rsidRPr="00B06B2E">
              <w:rPr>
                <w:rFonts w:ascii="Times New Roman" w:eastAsia="Times New Roman" w:hAnsi="Times New Roman"/>
                <w:sz w:val="24"/>
                <w:szCs w:val="24"/>
                <w:lang w:eastAsia="ru-RU"/>
              </w:rPr>
              <w:t>оды</w:t>
            </w:r>
            <w:r w:rsidRPr="00B06B2E">
              <w:rPr>
                <w:rFonts w:ascii="Times New Roman" w:eastAsia="Times New Roman" w:hAnsi="Times New Roman"/>
                <w:sz w:val="24"/>
                <w:szCs w:val="24"/>
                <w:lang w:eastAsia="ru-RU"/>
              </w:rPr>
              <w:t>)  и  не  вошедших  в</w:t>
            </w:r>
            <w:r w:rsidRPr="00B06B2E">
              <w:rPr>
                <w:rFonts w:ascii="Times New Roman" w:eastAsia="Times New Roman" w:hAnsi="Times New Roman"/>
                <w:sz w:val="24"/>
                <w:szCs w:val="24"/>
                <w:lang w:eastAsia="ru-RU"/>
              </w:rPr>
              <w:br/>
              <w:t>схему водозабора</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widowControl w:val="0"/>
              <w:shd w:val="clear" w:color="auto" w:fill="FFFFFF"/>
              <w:autoSpaceDE w:val="0"/>
              <w:autoSpaceDN w:val="0"/>
              <w:adjustRightInd w:val="0"/>
              <w:spacing w:after="0" w:line="271" w:lineRule="exact"/>
              <w:ind w:left="108" w:right="151"/>
              <w:jc w:val="both"/>
              <w:rPr>
                <w:rFonts w:ascii="Times New Roman" w:eastAsia="Times New Roman" w:hAnsi="Times New Roman"/>
                <w:sz w:val="24"/>
                <w:szCs w:val="24"/>
                <w:lang w:eastAsia="ru-RU"/>
              </w:rPr>
            </w:pPr>
            <w:r w:rsidRPr="00B06B2E">
              <w:rPr>
                <w:rFonts w:ascii="Times New Roman" w:eastAsia="Times New Roman" w:hAnsi="Times New Roman"/>
                <w:spacing w:val="-1"/>
                <w:sz w:val="24"/>
                <w:szCs w:val="24"/>
                <w:lang w:val="en-US" w:eastAsia="ru-RU"/>
              </w:rPr>
              <w:t xml:space="preserve">III </w:t>
            </w:r>
            <w:r w:rsidRPr="00B06B2E">
              <w:rPr>
                <w:rFonts w:ascii="Times New Roman" w:eastAsia="Times New Roman" w:hAnsi="Times New Roman"/>
                <w:spacing w:val="-1"/>
                <w:sz w:val="24"/>
                <w:szCs w:val="24"/>
                <w:lang w:eastAsia="ru-RU"/>
              </w:rPr>
              <w:t>квартал</w:t>
            </w:r>
            <w:r w:rsidRPr="00B06B2E">
              <w:rPr>
                <w:rFonts w:ascii="Times New Roman" w:eastAsia="Times New Roman" w:hAnsi="Times New Roman"/>
                <w:spacing w:val="-1"/>
                <w:sz w:val="24"/>
                <w:szCs w:val="24"/>
                <w:lang w:eastAsia="ru-RU"/>
              </w:rPr>
              <w:br/>
            </w:r>
            <w:r w:rsidRPr="00B06B2E">
              <w:rPr>
                <w:rFonts w:ascii="Times New Roman" w:eastAsia="Times New Roman" w:hAnsi="Times New Roman"/>
                <w:sz w:val="24"/>
                <w:szCs w:val="24"/>
                <w:lang w:eastAsia="ru-RU"/>
              </w:rPr>
              <w:t>2015 года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Недропользователь</w:t>
            </w:r>
          </w:p>
        </w:tc>
      </w:tr>
      <w:tr w:rsidR="00D0423D" w:rsidRPr="00B06B2E" w:rsidTr="00384F2D">
        <w:trPr>
          <w:trHeight w:hRule="exact" w:val="110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widowControl w:val="0"/>
              <w:shd w:val="clear" w:color="auto" w:fill="FFFFFF"/>
              <w:autoSpaceDE w:val="0"/>
              <w:autoSpaceDN w:val="0"/>
              <w:adjustRightInd w:val="0"/>
              <w:spacing w:after="0" w:line="240" w:lineRule="auto"/>
              <w:ind w:left="91"/>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2.</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widowControl w:val="0"/>
              <w:shd w:val="clear" w:color="auto" w:fill="FFFFFF"/>
              <w:autoSpaceDE w:val="0"/>
              <w:autoSpaceDN w:val="0"/>
              <w:adjustRightInd w:val="0"/>
              <w:spacing w:after="0" w:line="276" w:lineRule="exact"/>
              <w:ind w:firstLine="5"/>
              <w:jc w:val="both"/>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Общая санация территории водозабора,   уборка   мусора,   организация первого пояса ЗСО водозабора</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widowControl w:val="0"/>
              <w:shd w:val="clear" w:color="auto" w:fill="FFFFFF"/>
              <w:autoSpaceDE w:val="0"/>
              <w:autoSpaceDN w:val="0"/>
              <w:adjustRightInd w:val="0"/>
              <w:spacing w:after="0" w:line="276" w:lineRule="exact"/>
              <w:ind w:left="24" w:right="62"/>
              <w:jc w:val="both"/>
              <w:rPr>
                <w:rFonts w:ascii="Times New Roman" w:eastAsia="Times New Roman" w:hAnsi="Times New Roman"/>
                <w:sz w:val="24"/>
                <w:szCs w:val="24"/>
                <w:lang w:eastAsia="ru-RU"/>
              </w:rPr>
            </w:pPr>
            <w:r w:rsidRPr="00B06B2E">
              <w:rPr>
                <w:rFonts w:ascii="Times New Roman" w:eastAsia="Times New Roman" w:hAnsi="Times New Roman"/>
                <w:spacing w:val="-3"/>
                <w:sz w:val="24"/>
                <w:szCs w:val="24"/>
                <w:lang w:eastAsia="ru-RU"/>
              </w:rPr>
              <w:t xml:space="preserve">По заверше </w:t>
            </w:r>
            <w:r w:rsidRPr="00B06B2E">
              <w:rPr>
                <w:rFonts w:ascii="Times New Roman" w:eastAsia="Times New Roman" w:hAnsi="Times New Roman"/>
                <w:spacing w:val="-3"/>
                <w:sz w:val="24"/>
                <w:szCs w:val="24"/>
                <w:lang w:eastAsia="ru-RU"/>
              </w:rPr>
              <w:br/>
            </w:r>
            <w:r w:rsidRPr="00B06B2E">
              <w:rPr>
                <w:rFonts w:ascii="Times New Roman" w:eastAsia="Times New Roman" w:hAnsi="Times New Roman"/>
                <w:spacing w:val="-1"/>
                <w:sz w:val="24"/>
                <w:szCs w:val="24"/>
                <w:lang w:eastAsia="ru-RU"/>
              </w:rPr>
              <w:t xml:space="preserve">нии строи </w:t>
            </w:r>
            <w:r w:rsidRPr="00B06B2E">
              <w:rPr>
                <w:rFonts w:ascii="Times New Roman" w:eastAsia="Times New Roman" w:hAnsi="Times New Roman"/>
                <w:spacing w:val="-1"/>
                <w:sz w:val="24"/>
                <w:szCs w:val="24"/>
                <w:lang w:eastAsia="ru-RU"/>
              </w:rPr>
              <w:br/>
            </w:r>
            <w:r w:rsidRPr="00B06B2E">
              <w:rPr>
                <w:rFonts w:ascii="Times New Roman" w:eastAsia="Times New Roman" w:hAnsi="Times New Roman"/>
                <w:spacing w:val="-3"/>
                <w:sz w:val="24"/>
                <w:szCs w:val="24"/>
                <w:lang w:eastAsia="ru-RU"/>
              </w:rPr>
              <w:t>тельства во</w:t>
            </w:r>
            <w:r w:rsidRPr="00B06B2E">
              <w:rPr>
                <w:rFonts w:ascii="Times New Roman" w:eastAsia="Times New Roman" w:hAnsi="Times New Roman"/>
                <w:spacing w:val="-3"/>
                <w:sz w:val="24"/>
                <w:szCs w:val="24"/>
                <w:lang w:eastAsia="ru-RU"/>
              </w:rPr>
              <w:br/>
            </w:r>
            <w:r w:rsidRPr="00B06B2E">
              <w:rPr>
                <w:rFonts w:ascii="Times New Roman" w:eastAsia="Times New Roman" w:hAnsi="Times New Roman"/>
                <w:sz w:val="24"/>
                <w:szCs w:val="24"/>
                <w:lang w:eastAsia="ru-RU"/>
              </w:rPr>
              <w:t>дозабора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Недропользователь</w:t>
            </w:r>
          </w:p>
        </w:tc>
      </w:tr>
      <w:tr w:rsidR="00D0423D" w:rsidRPr="00B06B2E" w:rsidTr="00384F2D">
        <w:trPr>
          <w:trHeight w:hRule="exact" w:val="250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widowControl w:val="0"/>
              <w:shd w:val="clear" w:color="auto" w:fill="FFFFFF"/>
              <w:autoSpaceDE w:val="0"/>
              <w:autoSpaceDN w:val="0"/>
              <w:adjustRightInd w:val="0"/>
              <w:spacing w:after="0" w:line="240" w:lineRule="auto"/>
              <w:ind w:left="103"/>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3.</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widowControl w:val="0"/>
              <w:shd w:val="clear" w:color="auto" w:fill="FFFFFF"/>
              <w:autoSpaceDE w:val="0"/>
              <w:autoSpaceDN w:val="0"/>
              <w:adjustRightInd w:val="0"/>
              <w:spacing w:after="0" w:line="276" w:lineRule="exact"/>
              <w:jc w:val="both"/>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Пр</w:t>
            </w:r>
            <w:r w:rsidR="00F25CC2" w:rsidRPr="00B06B2E">
              <w:rPr>
                <w:rFonts w:ascii="Times New Roman" w:eastAsia="Times New Roman" w:hAnsi="Times New Roman"/>
                <w:sz w:val="24"/>
                <w:szCs w:val="24"/>
                <w:lang w:eastAsia="ru-RU"/>
              </w:rPr>
              <w:t>оведение мероприятий по выявле</w:t>
            </w:r>
            <w:r w:rsidRPr="00B06B2E">
              <w:rPr>
                <w:rFonts w:ascii="Times New Roman" w:eastAsia="Times New Roman" w:hAnsi="Times New Roman"/>
                <w:sz w:val="24"/>
                <w:szCs w:val="24"/>
                <w:lang w:eastAsia="ru-RU"/>
              </w:rPr>
              <w:t>нию и изоляции выгребных ям на</w:t>
            </w:r>
            <w:r w:rsidR="00F25CC2" w:rsidRPr="00B06B2E">
              <w:rPr>
                <w:rFonts w:ascii="Times New Roman" w:eastAsia="Times New Roman" w:hAnsi="Times New Roman"/>
                <w:sz w:val="24"/>
                <w:szCs w:val="24"/>
                <w:lang w:eastAsia="ru-RU"/>
              </w:rPr>
              <w:t xml:space="preserve"> </w:t>
            </w:r>
            <w:r w:rsidRPr="00B06B2E">
              <w:rPr>
                <w:rFonts w:ascii="Times New Roman" w:eastAsia="Times New Roman" w:hAnsi="Times New Roman"/>
                <w:spacing w:val="-1"/>
                <w:sz w:val="24"/>
                <w:szCs w:val="24"/>
                <w:lang w:eastAsia="ru-RU"/>
              </w:rPr>
              <w:t xml:space="preserve">территории поселений в пределах </w:t>
            </w:r>
            <w:r w:rsidRPr="00B06B2E">
              <w:rPr>
                <w:rFonts w:ascii="Times New Roman" w:eastAsia="Times New Roman" w:hAnsi="Times New Roman"/>
                <w:spacing w:val="-1"/>
                <w:sz w:val="24"/>
                <w:szCs w:val="24"/>
                <w:lang w:val="en-US" w:eastAsia="ru-RU"/>
              </w:rPr>
              <w:t>I</w:t>
            </w:r>
            <w:r w:rsidRPr="00B06B2E">
              <w:rPr>
                <w:rFonts w:ascii="Times New Roman" w:eastAsia="Times New Roman" w:hAnsi="Times New Roman"/>
                <w:spacing w:val="-1"/>
                <w:sz w:val="24"/>
                <w:szCs w:val="24"/>
                <w:lang w:eastAsia="ru-RU"/>
              </w:rPr>
              <w:t>-</w:t>
            </w:r>
            <w:r w:rsidRPr="00B06B2E">
              <w:rPr>
                <w:rFonts w:ascii="Times New Roman" w:eastAsia="Times New Roman" w:hAnsi="Times New Roman"/>
                <w:spacing w:val="-1"/>
                <w:sz w:val="24"/>
                <w:szCs w:val="24"/>
                <w:lang w:val="en-US" w:eastAsia="ru-RU"/>
              </w:rPr>
              <w:t>II</w:t>
            </w:r>
            <w:r w:rsidR="00F25CC2" w:rsidRPr="00B06B2E">
              <w:rPr>
                <w:rFonts w:ascii="Times New Roman" w:eastAsia="Times New Roman" w:hAnsi="Times New Roman"/>
                <w:spacing w:val="-1"/>
                <w:sz w:val="24"/>
                <w:szCs w:val="24"/>
                <w:lang w:eastAsia="ru-RU"/>
              </w:rPr>
              <w:t xml:space="preserve"> </w:t>
            </w:r>
            <w:r w:rsidRPr="00B06B2E">
              <w:rPr>
                <w:rFonts w:ascii="Times New Roman" w:eastAsia="Times New Roman" w:hAnsi="Times New Roman"/>
                <w:sz w:val="24"/>
                <w:szCs w:val="24"/>
                <w:lang w:eastAsia="ru-RU"/>
              </w:rPr>
              <w:t>по</w:t>
            </w:r>
            <w:r w:rsidR="00F25CC2" w:rsidRPr="00B06B2E">
              <w:rPr>
                <w:rFonts w:ascii="Times New Roman" w:eastAsia="Times New Roman" w:hAnsi="Times New Roman"/>
                <w:sz w:val="24"/>
                <w:szCs w:val="24"/>
                <w:lang w:eastAsia="ru-RU"/>
              </w:rPr>
              <w:t xml:space="preserve">яса ЗСО  водозабора (устройство </w:t>
            </w:r>
            <w:r w:rsidRPr="00B06B2E">
              <w:rPr>
                <w:rFonts w:ascii="Times New Roman" w:eastAsia="Times New Roman" w:hAnsi="Times New Roman"/>
                <w:spacing w:val="-1"/>
                <w:sz w:val="24"/>
                <w:szCs w:val="24"/>
                <w:lang w:eastAsia="ru-RU"/>
              </w:rPr>
              <w:t>вод</w:t>
            </w:r>
            <w:r w:rsidR="00F25CC2" w:rsidRPr="00B06B2E">
              <w:rPr>
                <w:rFonts w:ascii="Times New Roman" w:eastAsia="Times New Roman" w:hAnsi="Times New Roman"/>
                <w:spacing w:val="-1"/>
                <w:sz w:val="24"/>
                <w:szCs w:val="24"/>
                <w:lang w:eastAsia="ru-RU"/>
              </w:rPr>
              <w:t>онепроницаемых   выгребов.   По</w:t>
            </w:r>
            <w:r w:rsidRPr="00B06B2E">
              <w:rPr>
                <w:rFonts w:ascii="Times New Roman" w:eastAsia="Times New Roman" w:hAnsi="Times New Roman"/>
                <w:sz w:val="24"/>
                <w:szCs w:val="24"/>
                <w:lang w:eastAsia="ru-RU"/>
              </w:rPr>
              <w:t>ск</w:t>
            </w:r>
            <w:r w:rsidR="00EB15B1" w:rsidRPr="00B06B2E">
              <w:rPr>
                <w:rFonts w:ascii="Times New Roman" w:eastAsia="Times New Roman" w:hAnsi="Times New Roman"/>
                <w:sz w:val="24"/>
                <w:szCs w:val="24"/>
                <w:lang w:eastAsia="ru-RU"/>
              </w:rPr>
              <w:t xml:space="preserve">ольку </w:t>
            </w:r>
            <w:r w:rsidR="00F25CC2" w:rsidRPr="00B06B2E">
              <w:rPr>
                <w:rFonts w:ascii="Times New Roman" w:eastAsia="Times New Roman" w:hAnsi="Times New Roman"/>
                <w:sz w:val="24"/>
                <w:szCs w:val="24"/>
                <w:lang w:eastAsia="ru-RU"/>
              </w:rPr>
              <w:t>канализование зданий и со</w:t>
            </w:r>
            <w:r w:rsidRPr="00B06B2E">
              <w:rPr>
                <w:rFonts w:ascii="Times New Roman" w:eastAsia="Times New Roman" w:hAnsi="Times New Roman"/>
                <w:sz w:val="24"/>
                <w:szCs w:val="24"/>
                <w:lang w:eastAsia="ru-RU"/>
              </w:rPr>
              <w:t>оружений не предусматривается)</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071E06" w:rsidP="00384F2D">
            <w:pPr>
              <w:widowControl w:val="0"/>
              <w:shd w:val="clear" w:color="auto" w:fill="FFFFFF"/>
              <w:autoSpaceDE w:val="0"/>
              <w:autoSpaceDN w:val="0"/>
              <w:adjustRightInd w:val="0"/>
              <w:spacing w:after="0" w:line="274" w:lineRule="exact"/>
              <w:ind w:left="2" w:right="19"/>
              <w:jc w:val="both"/>
              <w:rPr>
                <w:rFonts w:ascii="Times New Roman" w:eastAsia="Times New Roman" w:hAnsi="Times New Roman"/>
                <w:sz w:val="24"/>
                <w:szCs w:val="24"/>
                <w:lang w:eastAsia="ru-RU"/>
              </w:rPr>
            </w:pPr>
            <w:r w:rsidRPr="00B06B2E">
              <w:rPr>
                <w:rFonts w:ascii="Times New Roman" w:eastAsia="Times New Roman" w:hAnsi="Times New Roman"/>
                <w:spacing w:val="-4"/>
                <w:sz w:val="24"/>
                <w:szCs w:val="24"/>
                <w:lang w:val="en-US" w:eastAsia="ru-RU"/>
              </w:rPr>
              <w:t>II</w:t>
            </w:r>
            <w:r w:rsidR="00D0423D" w:rsidRPr="00B06B2E">
              <w:rPr>
                <w:rFonts w:ascii="Times New Roman" w:eastAsia="Times New Roman" w:hAnsi="Times New Roman"/>
                <w:spacing w:val="-4"/>
                <w:sz w:val="24"/>
                <w:szCs w:val="24"/>
                <w:lang w:eastAsia="ru-RU"/>
              </w:rPr>
              <w:t>-</w:t>
            </w:r>
            <w:r w:rsidRPr="00B06B2E">
              <w:rPr>
                <w:rFonts w:ascii="Times New Roman" w:eastAsia="Times New Roman" w:hAnsi="Times New Roman"/>
                <w:spacing w:val="-4"/>
                <w:sz w:val="24"/>
                <w:szCs w:val="24"/>
                <w:lang w:val="en-US" w:eastAsia="ru-RU"/>
              </w:rPr>
              <w:t>III</w:t>
            </w:r>
            <w:r w:rsidR="00D0423D" w:rsidRPr="00B06B2E">
              <w:rPr>
                <w:rFonts w:ascii="Times New Roman" w:eastAsia="Times New Roman" w:hAnsi="Times New Roman"/>
                <w:spacing w:val="-4"/>
                <w:sz w:val="24"/>
                <w:szCs w:val="24"/>
                <w:lang w:eastAsia="ru-RU"/>
              </w:rPr>
              <w:t xml:space="preserve"> квартал</w:t>
            </w:r>
            <w:r w:rsidR="00D0423D" w:rsidRPr="00B06B2E">
              <w:rPr>
                <w:rFonts w:ascii="Times New Roman" w:eastAsia="Times New Roman" w:hAnsi="Times New Roman"/>
                <w:spacing w:val="-4"/>
                <w:sz w:val="24"/>
                <w:szCs w:val="24"/>
                <w:lang w:eastAsia="ru-RU"/>
              </w:rPr>
              <w:br/>
            </w:r>
            <w:r w:rsidR="00D0423D" w:rsidRPr="00B06B2E">
              <w:rPr>
                <w:rFonts w:ascii="Times New Roman" w:eastAsia="Times New Roman" w:hAnsi="Times New Roman"/>
                <w:sz w:val="24"/>
                <w:szCs w:val="24"/>
                <w:lang w:eastAsia="ru-RU"/>
              </w:rPr>
              <w:t>2015 года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widowControl w:val="0"/>
              <w:shd w:val="clear" w:color="auto" w:fill="FFFFFF"/>
              <w:autoSpaceDE w:val="0"/>
              <w:autoSpaceDN w:val="0"/>
              <w:adjustRightInd w:val="0"/>
              <w:spacing w:after="0" w:line="276" w:lineRule="exact"/>
              <w:ind w:hanging="14"/>
              <w:jc w:val="both"/>
              <w:rPr>
                <w:rFonts w:ascii="Times New Roman" w:eastAsia="Times New Roman" w:hAnsi="Times New Roman"/>
                <w:sz w:val="24"/>
                <w:szCs w:val="24"/>
                <w:lang w:eastAsia="ru-RU"/>
              </w:rPr>
            </w:pPr>
            <w:r w:rsidRPr="00B06B2E">
              <w:rPr>
                <w:rFonts w:ascii="Times New Roman" w:eastAsia="Times New Roman" w:hAnsi="Times New Roman"/>
                <w:spacing w:val="-5"/>
                <w:sz w:val="24"/>
                <w:szCs w:val="24"/>
                <w:lang w:eastAsia="ru-RU"/>
              </w:rPr>
              <w:t xml:space="preserve">Администрации сельских по-    </w:t>
            </w:r>
            <w:r w:rsidRPr="00B06B2E">
              <w:rPr>
                <w:rFonts w:ascii="Times New Roman" w:eastAsia="Times New Roman" w:hAnsi="Times New Roman"/>
                <w:spacing w:val="-5"/>
                <w:sz w:val="24"/>
                <w:szCs w:val="24"/>
                <w:lang w:eastAsia="ru-RU"/>
              </w:rPr>
              <w:br/>
            </w:r>
            <w:r w:rsidRPr="00B06B2E">
              <w:rPr>
                <w:rFonts w:ascii="Times New Roman" w:eastAsia="Times New Roman" w:hAnsi="Times New Roman"/>
                <w:sz w:val="24"/>
                <w:szCs w:val="24"/>
                <w:lang w:eastAsia="ru-RU"/>
              </w:rPr>
              <w:t>селений (средства на рекон-</w:t>
            </w:r>
            <w:r w:rsidRPr="00B06B2E">
              <w:rPr>
                <w:rFonts w:ascii="Times New Roman" w:eastAsia="Times New Roman" w:hAnsi="Times New Roman"/>
                <w:sz w:val="24"/>
                <w:szCs w:val="24"/>
                <w:lang w:eastAsia="ru-RU"/>
              </w:rPr>
              <w:br/>
              <w:t>струкцию и организацию 1,2</w:t>
            </w:r>
            <w:r w:rsidRPr="00B06B2E">
              <w:rPr>
                <w:rFonts w:ascii="Times New Roman" w:eastAsia="Times New Roman" w:hAnsi="Times New Roman"/>
                <w:sz w:val="24"/>
                <w:szCs w:val="24"/>
                <w:lang w:eastAsia="ru-RU"/>
              </w:rPr>
              <w:br/>
            </w:r>
            <w:r w:rsidR="00F25CC2" w:rsidRPr="00B06B2E">
              <w:rPr>
                <w:rFonts w:ascii="Times New Roman" w:eastAsia="Times New Roman" w:hAnsi="Times New Roman"/>
                <w:spacing w:val="-5"/>
                <w:sz w:val="24"/>
                <w:szCs w:val="24"/>
                <w:lang w:eastAsia="ru-RU"/>
              </w:rPr>
              <w:t xml:space="preserve">и 3 поясов ЗСО выделяются      </w:t>
            </w:r>
            <w:r w:rsidRPr="00B06B2E">
              <w:rPr>
                <w:rFonts w:ascii="Times New Roman" w:eastAsia="Times New Roman" w:hAnsi="Times New Roman"/>
                <w:spacing w:val="-5"/>
                <w:sz w:val="24"/>
                <w:szCs w:val="24"/>
                <w:lang w:eastAsia="ru-RU"/>
              </w:rPr>
              <w:br/>
            </w:r>
            <w:r w:rsidRPr="00B06B2E">
              <w:rPr>
                <w:rFonts w:ascii="Times New Roman" w:eastAsia="Times New Roman" w:hAnsi="Times New Roman"/>
                <w:sz w:val="24"/>
                <w:szCs w:val="24"/>
                <w:lang w:eastAsia="ru-RU"/>
              </w:rPr>
              <w:t>Заказчиком строительства</w:t>
            </w:r>
            <w:r w:rsidRPr="00B06B2E">
              <w:rPr>
                <w:rFonts w:ascii="Times New Roman" w:eastAsia="Times New Roman" w:hAnsi="Times New Roman"/>
                <w:sz w:val="24"/>
                <w:szCs w:val="24"/>
                <w:lang w:eastAsia="ru-RU"/>
              </w:rPr>
              <w:br/>
              <w:t>системы хозяйственно-</w:t>
            </w:r>
            <w:r w:rsidRPr="00B06B2E">
              <w:rPr>
                <w:rFonts w:ascii="Times New Roman" w:eastAsia="Times New Roman" w:hAnsi="Times New Roman"/>
                <w:sz w:val="24"/>
                <w:szCs w:val="24"/>
                <w:lang w:eastAsia="ru-RU"/>
              </w:rPr>
              <w:br/>
              <w:t>питьевого водоснабжения</w:t>
            </w:r>
            <w:r w:rsidRPr="00B06B2E">
              <w:rPr>
                <w:rFonts w:ascii="Times New Roman" w:eastAsia="Times New Roman" w:hAnsi="Times New Roman"/>
                <w:sz w:val="24"/>
                <w:szCs w:val="24"/>
                <w:lang w:eastAsia="ru-RU"/>
              </w:rPr>
              <w:br/>
              <w:t>города Сосновый Бор и Ленинградской АЭС-2)</w:t>
            </w:r>
          </w:p>
        </w:tc>
      </w:tr>
      <w:tr w:rsidR="00D0423D" w:rsidRPr="00B06B2E" w:rsidTr="00384F2D">
        <w:trPr>
          <w:trHeight w:hRule="exact" w:val="315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widowControl w:val="0"/>
              <w:shd w:val="clear" w:color="auto" w:fill="FFFFFF"/>
              <w:autoSpaceDE w:val="0"/>
              <w:autoSpaceDN w:val="0"/>
              <w:adjustRightInd w:val="0"/>
              <w:spacing w:after="0" w:line="240" w:lineRule="auto"/>
              <w:ind w:left="103"/>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lastRenderedPageBreak/>
              <w:t>4.</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widowControl w:val="0"/>
              <w:shd w:val="clear" w:color="auto" w:fill="FFFFFF"/>
              <w:autoSpaceDE w:val="0"/>
              <w:autoSpaceDN w:val="0"/>
              <w:adjustRightInd w:val="0"/>
              <w:spacing w:after="0" w:line="276" w:lineRule="exact"/>
              <w:ind w:left="7"/>
              <w:jc w:val="both"/>
              <w:rPr>
                <w:rFonts w:ascii="Times New Roman" w:eastAsia="Times New Roman" w:hAnsi="Times New Roman"/>
                <w:sz w:val="24"/>
                <w:szCs w:val="24"/>
                <w:lang w:eastAsia="ru-RU"/>
              </w:rPr>
            </w:pPr>
            <w:r w:rsidRPr="00B06B2E">
              <w:rPr>
                <w:rFonts w:ascii="Times New Roman" w:eastAsia="Times New Roman" w:hAnsi="Times New Roman"/>
                <w:sz w:val="24"/>
                <w:szCs w:val="24"/>
                <w:lang w:eastAsia="ru-RU"/>
              </w:rPr>
              <w:t>Прекращение захоронений на клад-</w:t>
            </w:r>
            <w:r w:rsidRPr="00B06B2E">
              <w:rPr>
                <w:rFonts w:ascii="Times New Roman" w:eastAsia="Times New Roman" w:hAnsi="Times New Roman"/>
                <w:sz w:val="24"/>
                <w:szCs w:val="24"/>
                <w:lang w:eastAsia="ru-RU"/>
              </w:rPr>
              <w:br/>
              <w:t xml:space="preserve">бищах в </w:t>
            </w:r>
            <w:r w:rsidR="00F25CC2" w:rsidRPr="00B06B2E">
              <w:rPr>
                <w:rFonts w:ascii="Times New Roman" w:eastAsia="Times New Roman" w:hAnsi="Times New Roman"/>
                <w:sz w:val="24"/>
                <w:szCs w:val="24"/>
                <w:lang w:eastAsia="ru-RU"/>
              </w:rPr>
              <w:t>деревнях</w:t>
            </w:r>
            <w:r w:rsidRPr="00B06B2E">
              <w:rPr>
                <w:rFonts w:ascii="Times New Roman" w:eastAsia="Times New Roman" w:hAnsi="Times New Roman"/>
                <w:sz w:val="24"/>
                <w:szCs w:val="24"/>
                <w:lang w:eastAsia="ru-RU"/>
              </w:rPr>
              <w:t xml:space="preserve"> Ка</w:t>
            </w:r>
            <w:r w:rsidR="00F25CC2" w:rsidRPr="00B06B2E">
              <w:rPr>
                <w:rFonts w:ascii="Times New Roman" w:eastAsia="Times New Roman" w:hAnsi="Times New Roman"/>
                <w:sz w:val="24"/>
                <w:szCs w:val="24"/>
                <w:lang w:eastAsia="ru-RU"/>
              </w:rPr>
              <w:t>рстолово и Коросто</w:t>
            </w:r>
            <w:r w:rsidRPr="00B06B2E">
              <w:rPr>
                <w:rFonts w:ascii="Times New Roman" w:eastAsia="Times New Roman" w:hAnsi="Times New Roman"/>
                <w:sz w:val="24"/>
                <w:szCs w:val="24"/>
                <w:lang w:eastAsia="ru-RU"/>
              </w:rPr>
              <w:t>вицы</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widowControl w:val="0"/>
              <w:shd w:val="clear" w:color="auto" w:fill="FFFFFF"/>
              <w:autoSpaceDE w:val="0"/>
              <w:autoSpaceDN w:val="0"/>
              <w:adjustRightInd w:val="0"/>
              <w:spacing w:after="0" w:line="274" w:lineRule="exact"/>
              <w:ind w:left="134" w:right="125"/>
              <w:jc w:val="both"/>
              <w:rPr>
                <w:rFonts w:ascii="Times New Roman" w:eastAsia="Times New Roman" w:hAnsi="Times New Roman"/>
                <w:sz w:val="24"/>
                <w:szCs w:val="24"/>
                <w:lang w:eastAsia="ru-RU"/>
              </w:rPr>
            </w:pPr>
            <w:r w:rsidRPr="00B06B2E">
              <w:rPr>
                <w:rFonts w:ascii="Times New Roman" w:eastAsia="Times New Roman" w:hAnsi="Times New Roman"/>
                <w:spacing w:val="-1"/>
                <w:sz w:val="24"/>
                <w:szCs w:val="24"/>
                <w:lang w:val="en-US" w:eastAsia="ru-RU"/>
              </w:rPr>
              <w:t xml:space="preserve">III </w:t>
            </w:r>
            <w:r w:rsidRPr="00B06B2E">
              <w:rPr>
                <w:rFonts w:ascii="Times New Roman" w:eastAsia="Times New Roman" w:hAnsi="Times New Roman"/>
                <w:spacing w:val="-1"/>
                <w:sz w:val="24"/>
                <w:szCs w:val="24"/>
                <w:lang w:eastAsia="ru-RU"/>
              </w:rPr>
              <w:t>квартал</w:t>
            </w:r>
            <w:r w:rsidRPr="00B06B2E">
              <w:rPr>
                <w:rFonts w:ascii="Times New Roman" w:eastAsia="Times New Roman" w:hAnsi="Times New Roman"/>
                <w:spacing w:val="-1"/>
                <w:sz w:val="24"/>
                <w:szCs w:val="24"/>
                <w:lang w:eastAsia="ru-RU"/>
              </w:rPr>
              <w:br/>
            </w:r>
            <w:r w:rsidR="00071E06" w:rsidRPr="00B06B2E">
              <w:rPr>
                <w:rFonts w:ascii="Times New Roman" w:eastAsia="Times New Roman" w:hAnsi="Times New Roman"/>
                <w:sz w:val="24"/>
                <w:szCs w:val="24"/>
                <w:lang w:eastAsia="ru-RU"/>
              </w:rPr>
              <w:t>2016 года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widowControl w:val="0"/>
              <w:shd w:val="clear" w:color="auto" w:fill="FFFFFF"/>
              <w:autoSpaceDE w:val="0"/>
              <w:autoSpaceDN w:val="0"/>
              <w:adjustRightInd w:val="0"/>
              <w:spacing w:after="0" w:line="276" w:lineRule="exact"/>
              <w:ind w:right="38"/>
              <w:jc w:val="both"/>
              <w:rPr>
                <w:rFonts w:ascii="Times New Roman" w:eastAsia="Times New Roman" w:hAnsi="Times New Roman"/>
                <w:sz w:val="24"/>
                <w:szCs w:val="24"/>
                <w:lang w:eastAsia="ru-RU"/>
              </w:rPr>
            </w:pPr>
            <w:r w:rsidRPr="00B06B2E">
              <w:rPr>
                <w:rFonts w:ascii="Times New Roman" w:eastAsia="Times New Roman" w:hAnsi="Times New Roman"/>
                <w:spacing w:val="-2"/>
                <w:sz w:val="24"/>
                <w:szCs w:val="24"/>
                <w:lang w:eastAsia="ru-RU"/>
              </w:rPr>
              <w:t>Администрация Волосовского</w:t>
            </w:r>
            <w:r w:rsidRPr="00B06B2E">
              <w:rPr>
                <w:rFonts w:ascii="Times New Roman" w:eastAsia="Times New Roman" w:hAnsi="Times New Roman"/>
                <w:spacing w:val="-2"/>
                <w:sz w:val="24"/>
                <w:szCs w:val="24"/>
                <w:lang w:eastAsia="ru-RU"/>
              </w:rPr>
              <w:br/>
            </w:r>
            <w:r w:rsidRPr="00B06B2E">
              <w:rPr>
                <w:rFonts w:ascii="Times New Roman" w:eastAsia="Times New Roman" w:hAnsi="Times New Roman"/>
                <w:sz w:val="24"/>
                <w:szCs w:val="24"/>
                <w:lang w:eastAsia="ru-RU"/>
              </w:rPr>
              <w:t>муниципального района (средства на рекон-</w:t>
            </w:r>
            <w:r w:rsidRPr="00B06B2E">
              <w:rPr>
                <w:rFonts w:ascii="Times New Roman" w:eastAsia="Times New Roman" w:hAnsi="Times New Roman"/>
                <w:sz w:val="24"/>
                <w:szCs w:val="24"/>
                <w:lang w:eastAsia="ru-RU"/>
              </w:rPr>
              <w:br/>
            </w:r>
            <w:r w:rsidRPr="00B06B2E">
              <w:rPr>
                <w:rFonts w:ascii="Times New Roman" w:eastAsia="Times New Roman" w:hAnsi="Times New Roman"/>
                <w:spacing w:val="-1"/>
                <w:sz w:val="24"/>
                <w:szCs w:val="24"/>
                <w:lang w:eastAsia="ru-RU"/>
              </w:rPr>
              <w:t>струкцию и организацию 1, 2</w:t>
            </w:r>
            <w:r w:rsidRPr="00B06B2E">
              <w:rPr>
                <w:rFonts w:ascii="Times New Roman" w:eastAsia="Times New Roman" w:hAnsi="Times New Roman"/>
                <w:spacing w:val="-1"/>
                <w:sz w:val="24"/>
                <w:szCs w:val="24"/>
                <w:lang w:eastAsia="ru-RU"/>
              </w:rPr>
              <w:br/>
            </w:r>
            <w:r w:rsidRPr="00B06B2E">
              <w:rPr>
                <w:rFonts w:ascii="Times New Roman" w:eastAsia="Times New Roman" w:hAnsi="Times New Roman"/>
                <w:sz w:val="24"/>
                <w:szCs w:val="24"/>
                <w:lang w:eastAsia="ru-RU"/>
              </w:rPr>
              <w:t>и 3 поясов ЗСО выделяются</w:t>
            </w:r>
            <w:r w:rsidRPr="00B06B2E">
              <w:rPr>
                <w:rFonts w:ascii="Times New Roman" w:eastAsia="Times New Roman" w:hAnsi="Times New Roman"/>
                <w:sz w:val="24"/>
                <w:szCs w:val="24"/>
                <w:lang w:eastAsia="ru-RU"/>
              </w:rPr>
              <w:br/>
              <w:t>Заказчиком строительства</w:t>
            </w:r>
            <w:r w:rsidRPr="00B06B2E">
              <w:rPr>
                <w:rFonts w:ascii="Times New Roman" w:eastAsia="Times New Roman" w:hAnsi="Times New Roman"/>
                <w:sz w:val="24"/>
                <w:szCs w:val="24"/>
                <w:lang w:eastAsia="ru-RU"/>
              </w:rPr>
              <w:br/>
              <w:t>системы хозяйственно-</w:t>
            </w:r>
            <w:r w:rsidRPr="00B06B2E">
              <w:rPr>
                <w:rFonts w:ascii="Times New Roman" w:eastAsia="Times New Roman" w:hAnsi="Times New Roman"/>
                <w:sz w:val="24"/>
                <w:szCs w:val="24"/>
                <w:lang w:eastAsia="ru-RU"/>
              </w:rPr>
              <w:br/>
              <w:t>питьевого водоснабжения</w:t>
            </w:r>
            <w:r w:rsidRPr="00B06B2E">
              <w:rPr>
                <w:rFonts w:ascii="Times New Roman" w:eastAsia="Times New Roman" w:hAnsi="Times New Roman"/>
                <w:sz w:val="24"/>
                <w:szCs w:val="24"/>
                <w:lang w:eastAsia="ru-RU"/>
              </w:rPr>
              <w:br/>
            </w:r>
            <w:r w:rsidRPr="00B06B2E">
              <w:rPr>
                <w:rFonts w:ascii="Times New Roman" w:eastAsia="Times New Roman" w:hAnsi="Times New Roman"/>
                <w:spacing w:val="-2"/>
                <w:sz w:val="24"/>
                <w:szCs w:val="24"/>
                <w:lang w:eastAsia="ru-RU"/>
              </w:rPr>
              <w:t>города Сосновый Бор и Ленинград</w:t>
            </w:r>
            <w:r w:rsidRPr="00B06B2E">
              <w:rPr>
                <w:rFonts w:ascii="Times New Roman" w:eastAsia="Times New Roman" w:hAnsi="Times New Roman"/>
                <w:sz w:val="24"/>
                <w:szCs w:val="24"/>
                <w:lang w:eastAsia="ru-RU"/>
              </w:rPr>
              <w:t>ской АЭС-2)</w:t>
            </w:r>
          </w:p>
        </w:tc>
      </w:tr>
      <w:tr w:rsidR="00D0423D" w:rsidRPr="00B06B2E" w:rsidTr="00384F2D">
        <w:trPr>
          <w:trHeight w:hRule="exact" w:val="281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shd w:val="clear" w:color="auto" w:fill="FFFFFF"/>
              <w:rPr>
                <w:sz w:val="24"/>
                <w:szCs w:val="24"/>
              </w:rPr>
            </w:pPr>
            <w:r w:rsidRPr="00B06B2E">
              <w:rPr>
                <w:rFonts w:ascii="Times New Roman" w:hAnsi="Times New Roman"/>
                <w:sz w:val="24"/>
                <w:szCs w:val="24"/>
              </w:rPr>
              <w:t xml:space="preserve"> 5.</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shd w:val="clear" w:color="auto" w:fill="FFFFFF"/>
              <w:spacing w:line="274" w:lineRule="exact"/>
              <w:jc w:val="both"/>
              <w:rPr>
                <w:sz w:val="24"/>
                <w:szCs w:val="24"/>
              </w:rPr>
            </w:pPr>
            <w:r w:rsidRPr="00B06B2E">
              <w:rPr>
                <w:rFonts w:ascii="Times New Roman" w:eastAsia="Times New Roman" w:hAnsi="Times New Roman"/>
                <w:spacing w:val="-3"/>
                <w:sz w:val="24"/>
                <w:szCs w:val="24"/>
              </w:rPr>
              <w:t>Восст</w:t>
            </w:r>
            <w:r w:rsidR="00EB15B1" w:rsidRPr="00B06B2E">
              <w:rPr>
                <w:rFonts w:ascii="Times New Roman" w:eastAsia="Times New Roman" w:hAnsi="Times New Roman"/>
                <w:spacing w:val="-3"/>
                <w:sz w:val="24"/>
                <w:szCs w:val="24"/>
              </w:rPr>
              <w:t>ановление    разрушенных    со</w:t>
            </w:r>
            <w:r w:rsidRPr="00B06B2E">
              <w:rPr>
                <w:rFonts w:ascii="Times New Roman" w:eastAsia="Times New Roman" w:hAnsi="Times New Roman"/>
                <w:spacing w:val="-3"/>
                <w:sz w:val="24"/>
                <w:szCs w:val="24"/>
              </w:rPr>
              <w:br/>
            </w:r>
            <w:r w:rsidRPr="00B06B2E">
              <w:rPr>
                <w:rFonts w:ascii="Times New Roman" w:eastAsia="Times New Roman" w:hAnsi="Times New Roman"/>
                <w:sz w:val="24"/>
                <w:szCs w:val="24"/>
              </w:rPr>
              <w:t>оружений  и  коммуникац</w:t>
            </w:r>
            <w:r w:rsidR="00EB15B1" w:rsidRPr="00B06B2E">
              <w:rPr>
                <w:rFonts w:ascii="Times New Roman" w:eastAsia="Times New Roman" w:hAnsi="Times New Roman"/>
                <w:sz w:val="24"/>
                <w:szCs w:val="24"/>
              </w:rPr>
              <w:t>ий  (в том</w:t>
            </w:r>
            <w:r w:rsidR="00EB15B1" w:rsidRPr="00B06B2E">
              <w:rPr>
                <w:rFonts w:ascii="Times New Roman" w:eastAsia="Times New Roman" w:hAnsi="Times New Roman"/>
                <w:sz w:val="24"/>
                <w:szCs w:val="24"/>
              </w:rPr>
              <w:br/>
              <w:t xml:space="preserve">числе и существующих </w:t>
            </w:r>
            <w:r w:rsidRPr="00B06B2E">
              <w:rPr>
                <w:rFonts w:ascii="Times New Roman" w:eastAsia="Times New Roman" w:hAnsi="Times New Roman"/>
                <w:sz w:val="24"/>
                <w:szCs w:val="24"/>
              </w:rPr>
              <w:t>водозаборов)</w:t>
            </w:r>
            <w:r w:rsidR="00EB15B1" w:rsidRPr="00B06B2E">
              <w:rPr>
                <w:rFonts w:ascii="Times New Roman" w:eastAsia="Times New Roman" w:hAnsi="Times New Roman"/>
                <w:sz w:val="24"/>
                <w:szCs w:val="24"/>
              </w:rPr>
              <w:t xml:space="preserve"> </w:t>
            </w:r>
            <w:r w:rsidRPr="00B06B2E">
              <w:rPr>
                <w:rFonts w:ascii="Times New Roman" w:eastAsia="Times New Roman" w:hAnsi="Times New Roman"/>
                <w:sz w:val="24"/>
                <w:szCs w:val="24"/>
              </w:rPr>
              <w:t xml:space="preserve">в пределах </w:t>
            </w:r>
            <w:r w:rsidRPr="00B06B2E">
              <w:rPr>
                <w:rFonts w:ascii="Times New Roman" w:eastAsia="Times New Roman" w:hAnsi="Times New Roman"/>
                <w:sz w:val="24"/>
                <w:szCs w:val="24"/>
                <w:lang w:val="en-US"/>
              </w:rPr>
              <w:t>II</w:t>
            </w:r>
            <w:r w:rsidRPr="00B06B2E">
              <w:rPr>
                <w:rFonts w:ascii="Times New Roman" w:eastAsia="Times New Roman" w:hAnsi="Times New Roman"/>
                <w:sz w:val="24"/>
                <w:szCs w:val="24"/>
              </w:rPr>
              <w:t xml:space="preserve"> и </w:t>
            </w:r>
            <w:r w:rsidRPr="00B06B2E">
              <w:rPr>
                <w:rFonts w:ascii="Times New Roman" w:eastAsia="Times New Roman" w:hAnsi="Times New Roman"/>
                <w:sz w:val="24"/>
                <w:szCs w:val="24"/>
                <w:lang w:val="en-US"/>
              </w:rPr>
              <w:t>III</w:t>
            </w:r>
            <w:r w:rsidRPr="00B06B2E">
              <w:rPr>
                <w:rFonts w:ascii="Times New Roman" w:eastAsia="Times New Roman" w:hAnsi="Times New Roman"/>
                <w:sz w:val="24"/>
                <w:szCs w:val="24"/>
              </w:rPr>
              <w:t xml:space="preserve"> </w:t>
            </w:r>
            <w:r w:rsidR="00EB15B1" w:rsidRPr="00B06B2E">
              <w:rPr>
                <w:rFonts w:ascii="Times New Roman" w:eastAsia="Times New Roman" w:hAnsi="Times New Roman"/>
                <w:sz w:val="24"/>
                <w:szCs w:val="24"/>
              </w:rPr>
              <w:t>поясов ЗСО, нахо</w:t>
            </w:r>
            <w:r w:rsidRPr="00B06B2E">
              <w:rPr>
                <w:rFonts w:ascii="Times New Roman" w:eastAsia="Times New Roman" w:hAnsi="Times New Roman"/>
                <w:sz w:val="24"/>
                <w:szCs w:val="24"/>
              </w:rPr>
              <w:t>дящиеся в предаварийном состоянии,</w:t>
            </w:r>
            <w:r w:rsidRPr="00B06B2E">
              <w:rPr>
                <w:rFonts w:ascii="Times New Roman" w:eastAsia="Times New Roman" w:hAnsi="Times New Roman"/>
                <w:sz w:val="24"/>
                <w:szCs w:val="24"/>
              </w:rPr>
              <w:br/>
              <w:t>где недостаточно  очищенные сточ-</w:t>
            </w:r>
            <w:r w:rsidRPr="00B06B2E">
              <w:rPr>
                <w:rFonts w:ascii="Times New Roman" w:eastAsia="Times New Roman" w:hAnsi="Times New Roman"/>
                <w:sz w:val="24"/>
                <w:szCs w:val="24"/>
              </w:rPr>
              <w:br/>
            </w:r>
            <w:r w:rsidRPr="00B06B2E">
              <w:rPr>
                <w:rFonts w:ascii="Times New Roman" w:eastAsia="Times New Roman" w:hAnsi="Times New Roman"/>
                <w:spacing w:val="-1"/>
                <w:sz w:val="24"/>
                <w:szCs w:val="24"/>
              </w:rPr>
              <w:t>ные воды сбрасываются на рельеф</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4" w:lineRule="exact"/>
              <w:ind w:left="89" w:right="154"/>
              <w:jc w:val="both"/>
              <w:rPr>
                <w:sz w:val="24"/>
                <w:szCs w:val="24"/>
              </w:rPr>
            </w:pPr>
            <w:r w:rsidRPr="00B06B2E">
              <w:rPr>
                <w:rFonts w:ascii="Times New Roman" w:hAnsi="Times New Roman"/>
                <w:spacing w:val="-3"/>
                <w:sz w:val="24"/>
                <w:szCs w:val="24"/>
                <w:lang w:val="en-US"/>
              </w:rPr>
              <w:t xml:space="preserve">IV </w:t>
            </w:r>
            <w:r w:rsidRPr="00B06B2E">
              <w:rPr>
                <w:rFonts w:ascii="Times New Roman" w:eastAsia="Times New Roman" w:hAnsi="Times New Roman"/>
                <w:spacing w:val="-3"/>
                <w:sz w:val="24"/>
                <w:szCs w:val="24"/>
              </w:rPr>
              <w:t>квартал</w:t>
            </w:r>
            <w:r w:rsidRPr="00B06B2E">
              <w:rPr>
                <w:rFonts w:ascii="Times New Roman" w:eastAsia="Times New Roman" w:hAnsi="Times New Roman"/>
                <w:spacing w:val="-3"/>
                <w:sz w:val="24"/>
                <w:szCs w:val="24"/>
              </w:rPr>
              <w:br/>
            </w:r>
            <w:r w:rsidRPr="00B06B2E">
              <w:rPr>
                <w:rFonts w:ascii="Times New Roman" w:eastAsia="Times New Roman" w:hAnsi="Times New Roman"/>
                <w:sz w:val="24"/>
                <w:szCs w:val="24"/>
              </w:rPr>
              <w:t>2016 года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4" w:lineRule="exact"/>
              <w:ind w:left="2" w:right="79" w:hanging="43"/>
              <w:jc w:val="both"/>
              <w:rPr>
                <w:sz w:val="24"/>
                <w:szCs w:val="24"/>
              </w:rPr>
            </w:pPr>
            <w:r w:rsidRPr="00B06B2E">
              <w:rPr>
                <w:rFonts w:ascii="Times New Roman" w:eastAsia="Times New Roman" w:hAnsi="Times New Roman"/>
                <w:sz w:val="24"/>
                <w:szCs w:val="24"/>
              </w:rPr>
              <w:t>Администрации сельских по-</w:t>
            </w:r>
            <w:r w:rsidRPr="00B06B2E">
              <w:rPr>
                <w:rFonts w:ascii="Times New Roman" w:eastAsia="Times New Roman" w:hAnsi="Times New Roman"/>
                <w:sz w:val="24"/>
                <w:szCs w:val="24"/>
              </w:rPr>
              <w:br/>
              <w:t>селений (средства на рекон-</w:t>
            </w:r>
            <w:r w:rsidRPr="00B06B2E">
              <w:rPr>
                <w:rFonts w:ascii="Times New Roman" w:eastAsia="Times New Roman" w:hAnsi="Times New Roman"/>
                <w:sz w:val="24"/>
                <w:szCs w:val="24"/>
              </w:rPr>
              <w:br/>
              <w:t>струкцию и организацию 1, 2</w:t>
            </w:r>
            <w:r w:rsidR="00EB15B1" w:rsidRPr="00B06B2E">
              <w:rPr>
                <w:rFonts w:ascii="Times New Roman" w:eastAsia="Times New Roman" w:hAnsi="Times New Roman"/>
                <w:sz w:val="24"/>
                <w:szCs w:val="24"/>
              </w:rPr>
              <w:t xml:space="preserve"> </w:t>
            </w:r>
            <w:r w:rsidRPr="00B06B2E">
              <w:rPr>
                <w:rFonts w:ascii="Times New Roman" w:eastAsia="Times New Roman" w:hAnsi="Times New Roman"/>
                <w:sz w:val="24"/>
                <w:szCs w:val="24"/>
              </w:rPr>
              <w:t>и 3 поясов ЗСО выделяются</w:t>
            </w:r>
            <w:r w:rsidR="00EB15B1" w:rsidRPr="00B06B2E">
              <w:rPr>
                <w:rFonts w:ascii="Times New Roman" w:eastAsia="Times New Roman" w:hAnsi="Times New Roman"/>
                <w:sz w:val="24"/>
                <w:szCs w:val="24"/>
              </w:rPr>
              <w:t xml:space="preserve"> </w:t>
            </w:r>
            <w:r w:rsidRPr="00B06B2E">
              <w:rPr>
                <w:rFonts w:ascii="Times New Roman" w:eastAsia="Times New Roman" w:hAnsi="Times New Roman"/>
                <w:sz w:val="24"/>
                <w:szCs w:val="24"/>
              </w:rPr>
              <w:t>Заказчиком строительства</w:t>
            </w:r>
            <w:r w:rsidR="00EB15B1" w:rsidRPr="00B06B2E">
              <w:rPr>
                <w:rFonts w:ascii="Times New Roman" w:eastAsia="Times New Roman" w:hAnsi="Times New Roman"/>
                <w:sz w:val="24"/>
                <w:szCs w:val="24"/>
              </w:rPr>
              <w:t xml:space="preserve"> </w:t>
            </w:r>
            <w:r w:rsidRPr="00B06B2E">
              <w:rPr>
                <w:rFonts w:ascii="Times New Roman" w:eastAsia="Times New Roman" w:hAnsi="Times New Roman"/>
                <w:sz w:val="24"/>
                <w:szCs w:val="24"/>
              </w:rPr>
              <w:t>системы хозяйственно-питьевого водоснабжения</w:t>
            </w:r>
            <w:r w:rsidR="00EB15B1" w:rsidRPr="00B06B2E">
              <w:rPr>
                <w:rFonts w:ascii="Times New Roman" w:eastAsia="Times New Roman" w:hAnsi="Times New Roman"/>
                <w:sz w:val="24"/>
                <w:szCs w:val="24"/>
              </w:rPr>
              <w:t xml:space="preserve"> </w:t>
            </w:r>
            <w:r w:rsidRPr="00B06B2E">
              <w:rPr>
                <w:rFonts w:ascii="Times New Roman" w:eastAsia="Times New Roman" w:hAnsi="Times New Roman"/>
                <w:spacing w:val="-2"/>
                <w:sz w:val="24"/>
                <w:szCs w:val="24"/>
              </w:rPr>
              <w:t>города Сосновый Бор и Ленинград</w:t>
            </w:r>
            <w:r w:rsidRPr="00B06B2E">
              <w:rPr>
                <w:rFonts w:ascii="Times New Roman" w:eastAsia="Times New Roman" w:hAnsi="Times New Roman"/>
                <w:sz w:val="24"/>
                <w:szCs w:val="24"/>
              </w:rPr>
              <w:t>ской АЭС-2)</w:t>
            </w:r>
          </w:p>
        </w:tc>
      </w:tr>
      <w:tr w:rsidR="00D0423D" w:rsidRPr="00B06B2E" w:rsidTr="00384F2D">
        <w:trPr>
          <w:trHeight w:hRule="exact" w:val="382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shd w:val="clear" w:color="auto" w:fill="FFFFFF"/>
              <w:ind w:left="106"/>
              <w:rPr>
                <w:sz w:val="24"/>
                <w:szCs w:val="24"/>
              </w:rPr>
            </w:pPr>
            <w:r w:rsidRPr="00B06B2E">
              <w:rPr>
                <w:rFonts w:ascii="Times New Roman" w:hAnsi="Times New Roman"/>
                <w:sz w:val="24"/>
                <w:szCs w:val="24"/>
              </w:rPr>
              <w:t>6.</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shd w:val="clear" w:color="auto" w:fill="FFFFFF"/>
              <w:spacing w:line="274" w:lineRule="exact"/>
              <w:ind w:firstLine="2"/>
              <w:jc w:val="both"/>
              <w:rPr>
                <w:sz w:val="24"/>
                <w:szCs w:val="24"/>
              </w:rPr>
            </w:pPr>
            <w:r w:rsidRPr="00B06B2E">
              <w:rPr>
                <w:rFonts w:ascii="Times New Roman" w:eastAsia="Times New Roman" w:hAnsi="Times New Roman"/>
                <w:sz w:val="24"/>
                <w:szCs w:val="24"/>
              </w:rPr>
              <w:t>Ли</w:t>
            </w:r>
            <w:r w:rsidR="00EB15B1" w:rsidRPr="00B06B2E">
              <w:rPr>
                <w:rFonts w:ascii="Times New Roman" w:eastAsia="Times New Roman" w:hAnsi="Times New Roman"/>
                <w:sz w:val="24"/>
                <w:szCs w:val="24"/>
              </w:rPr>
              <w:t>квидация  свалок  бытовых  отхо</w:t>
            </w:r>
            <w:r w:rsidRPr="00B06B2E">
              <w:rPr>
                <w:rFonts w:ascii="Times New Roman" w:eastAsia="Times New Roman" w:hAnsi="Times New Roman"/>
                <w:sz w:val="24"/>
                <w:szCs w:val="24"/>
              </w:rPr>
              <w:t xml:space="preserve">дов, на территории поселений и землях различного назначения в пределах </w:t>
            </w:r>
            <w:r w:rsidRPr="00B06B2E">
              <w:rPr>
                <w:rFonts w:ascii="Times New Roman" w:eastAsia="Times New Roman" w:hAnsi="Times New Roman"/>
                <w:sz w:val="24"/>
                <w:szCs w:val="24"/>
                <w:lang w:val="en-US"/>
              </w:rPr>
              <w:t>II</w:t>
            </w:r>
            <w:r w:rsidRPr="00B06B2E">
              <w:rPr>
                <w:rFonts w:ascii="Times New Roman" w:eastAsia="Times New Roman" w:hAnsi="Times New Roman"/>
                <w:sz w:val="24"/>
                <w:szCs w:val="24"/>
              </w:rPr>
              <w:t xml:space="preserve"> и </w:t>
            </w:r>
            <w:r w:rsidRPr="00B06B2E">
              <w:rPr>
                <w:rFonts w:ascii="Times New Roman" w:eastAsia="Times New Roman" w:hAnsi="Times New Roman"/>
                <w:bCs/>
                <w:sz w:val="24"/>
                <w:szCs w:val="24"/>
                <w:lang w:val="en-US"/>
              </w:rPr>
              <w:t>III</w:t>
            </w:r>
            <w:r w:rsidRPr="00B06B2E">
              <w:rPr>
                <w:rFonts w:ascii="Times New Roman" w:eastAsia="Times New Roman" w:hAnsi="Times New Roman"/>
                <w:b/>
                <w:bCs/>
                <w:sz w:val="24"/>
                <w:szCs w:val="24"/>
              </w:rPr>
              <w:t xml:space="preserve"> </w:t>
            </w:r>
            <w:r w:rsidR="00EB15B1" w:rsidRPr="00B06B2E">
              <w:rPr>
                <w:rFonts w:ascii="Times New Roman" w:eastAsia="Times New Roman" w:hAnsi="Times New Roman"/>
                <w:sz w:val="24"/>
                <w:szCs w:val="24"/>
              </w:rPr>
              <w:t xml:space="preserve">поясов ЗСО водозабора </w:t>
            </w:r>
            <w:r w:rsidRPr="00B06B2E">
              <w:rPr>
                <w:rFonts w:ascii="Times New Roman" w:eastAsia="Times New Roman" w:hAnsi="Times New Roman"/>
                <w:spacing w:val="-1"/>
                <w:sz w:val="24"/>
                <w:szCs w:val="24"/>
              </w:rPr>
              <w:t>(обнов</w:t>
            </w:r>
            <w:r w:rsidR="00EB15B1" w:rsidRPr="00B06B2E">
              <w:rPr>
                <w:rFonts w:ascii="Times New Roman" w:eastAsia="Times New Roman" w:hAnsi="Times New Roman"/>
                <w:spacing w:val="-1"/>
                <w:sz w:val="24"/>
                <w:szCs w:val="24"/>
              </w:rPr>
              <w:t>ление   результатов   рекогнос</w:t>
            </w:r>
            <w:r w:rsidRPr="00B06B2E">
              <w:rPr>
                <w:rFonts w:ascii="Times New Roman" w:eastAsia="Times New Roman" w:hAnsi="Times New Roman"/>
                <w:sz w:val="24"/>
                <w:szCs w:val="24"/>
              </w:rPr>
              <w:t>ц</w:t>
            </w:r>
            <w:r w:rsidR="00EB15B1" w:rsidRPr="00B06B2E">
              <w:rPr>
                <w:rFonts w:ascii="Times New Roman" w:eastAsia="Times New Roman" w:hAnsi="Times New Roman"/>
                <w:sz w:val="24"/>
                <w:szCs w:val="24"/>
              </w:rPr>
              <w:t>ировочного обследования террито</w:t>
            </w:r>
            <w:r w:rsidRPr="00B06B2E">
              <w:rPr>
                <w:rFonts w:ascii="Times New Roman" w:eastAsia="Times New Roman" w:hAnsi="Times New Roman"/>
                <w:sz w:val="24"/>
                <w:szCs w:val="24"/>
              </w:rPr>
              <w:t>рии в целях выявления неорганиз</w:t>
            </w:r>
            <w:r w:rsidR="00EB15B1" w:rsidRPr="00B06B2E">
              <w:rPr>
                <w:rFonts w:ascii="Times New Roman" w:eastAsia="Times New Roman" w:hAnsi="Times New Roman"/>
                <w:sz w:val="24"/>
                <w:szCs w:val="24"/>
              </w:rPr>
              <w:t>о</w:t>
            </w:r>
            <w:r w:rsidRPr="00B06B2E">
              <w:rPr>
                <w:rFonts w:ascii="Times New Roman" w:eastAsia="Times New Roman" w:hAnsi="Times New Roman"/>
                <w:sz w:val="24"/>
                <w:szCs w:val="24"/>
              </w:rPr>
              <w:t>ван</w:t>
            </w:r>
            <w:r w:rsidR="00EB15B1" w:rsidRPr="00B06B2E">
              <w:rPr>
                <w:rFonts w:ascii="Times New Roman" w:eastAsia="Times New Roman" w:hAnsi="Times New Roman"/>
                <w:sz w:val="24"/>
                <w:szCs w:val="24"/>
              </w:rPr>
              <w:t>ных свалок), ликвидация стихий</w:t>
            </w:r>
            <w:r w:rsidRPr="00B06B2E">
              <w:rPr>
                <w:rFonts w:ascii="Times New Roman" w:eastAsia="Times New Roman" w:hAnsi="Times New Roman"/>
                <w:sz w:val="24"/>
                <w:szCs w:val="24"/>
              </w:rPr>
              <w:t>ных свалок, организация временных</w:t>
            </w:r>
            <w:r w:rsidRPr="00B06B2E">
              <w:rPr>
                <w:rFonts w:ascii="Times New Roman" w:eastAsia="Times New Roman" w:hAnsi="Times New Roman"/>
                <w:sz w:val="24"/>
                <w:szCs w:val="24"/>
              </w:rPr>
              <w:br/>
              <w:t>площадок по сбору ТБО с размеще-</w:t>
            </w:r>
            <w:r w:rsidRPr="00B06B2E">
              <w:rPr>
                <w:rFonts w:ascii="Times New Roman" w:eastAsia="Times New Roman" w:hAnsi="Times New Roman"/>
                <w:sz w:val="24"/>
                <w:szCs w:val="24"/>
              </w:rPr>
              <w:br/>
              <w:t>нием на них баков и контейнеров с</w:t>
            </w:r>
            <w:r w:rsidRPr="00B06B2E">
              <w:rPr>
                <w:rFonts w:ascii="Times New Roman" w:eastAsia="Times New Roman" w:hAnsi="Times New Roman"/>
                <w:sz w:val="24"/>
                <w:szCs w:val="24"/>
              </w:rPr>
              <w:br/>
            </w:r>
            <w:r w:rsidRPr="00B06B2E">
              <w:rPr>
                <w:rFonts w:ascii="Times New Roman" w:eastAsia="Times New Roman" w:hAnsi="Times New Roman"/>
                <w:spacing w:val="-1"/>
                <w:sz w:val="24"/>
                <w:szCs w:val="24"/>
              </w:rPr>
              <w:t>осуществлением регулярной вывозки</w:t>
            </w:r>
            <w:r w:rsidR="00EB15B1" w:rsidRPr="00B06B2E">
              <w:rPr>
                <w:rFonts w:ascii="Times New Roman" w:eastAsia="Times New Roman" w:hAnsi="Times New Roman"/>
                <w:spacing w:val="-1"/>
                <w:sz w:val="24"/>
                <w:szCs w:val="24"/>
              </w:rPr>
              <w:t xml:space="preserve"> </w:t>
            </w:r>
            <w:r w:rsidRPr="00B06B2E">
              <w:rPr>
                <w:rFonts w:ascii="Times New Roman" w:eastAsia="Times New Roman" w:hAnsi="Times New Roman"/>
                <w:sz w:val="24"/>
                <w:szCs w:val="24"/>
              </w:rPr>
              <w:t>отходов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1" w:lineRule="exact"/>
              <w:ind w:left="118" w:right="142"/>
              <w:jc w:val="both"/>
              <w:rPr>
                <w:sz w:val="24"/>
                <w:szCs w:val="24"/>
              </w:rPr>
            </w:pPr>
            <w:r w:rsidRPr="00B06B2E">
              <w:rPr>
                <w:rFonts w:ascii="Times New Roman" w:hAnsi="Times New Roman"/>
                <w:bCs/>
                <w:spacing w:val="-6"/>
                <w:sz w:val="24"/>
                <w:szCs w:val="24"/>
                <w:lang w:val="en-US"/>
              </w:rPr>
              <w:t xml:space="preserve">III </w:t>
            </w:r>
            <w:r w:rsidRPr="00B06B2E">
              <w:rPr>
                <w:rFonts w:ascii="Times New Roman" w:eastAsia="Times New Roman" w:hAnsi="Times New Roman"/>
                <w:spacing w:val="-6"/>
                <w:sz w:val="24"/>
                <w:szCs w:val="24"/>
              </w:rPr>
              <w:t>квартал</w:t>
            </w:r>
            <w:r w:rsidRPr="00B06B2E">
              <w:rPr>
                <w:rFonts w:ascii="Times New Roman" w:eastAsia="Times New Roman" w:hAnsi="Times New Roman"/>
                <w:spacing w:val="-6"/>
                <w:sz w:val="24"/>
                <w:szCs w:val="24"/>
              </w:rPr>
              <w:br/>
            </w:r>
            <w:r w:rsidRPr="00B06B2E">
              <w:rPr>
                <w:rFonts w:ascii="Times New Roman" w:eastAsia="Times New Roman" w:hAnsi="Times New Roman"/>
                <w:sz w:val="24"/>
                <w:szCs w:val="24"/>
              </w:rPr>
              <w:t>2015 года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1" w:lineRule="exact"/>
              <w:ind w:left="2" w:hanging="22"/>
              <w:jc w:val="both"/>
              <w:rPr>
                <w:sz w:val="24"/>
                <w:szCs w:val="24"/>
              </w:rPr>
            </w:pPr>
            <w:r w:rsidRPr="00B06B2E">
              <w:rPr>
                <w:rFonts w:ascii="Times New Roman" w:eastAsia="Times New Roman" w:hAnsi="Times New Roman"/>
                <w:sz w:val="24"/>
                <w:szCs w:val="24"/>
              </w:rPr>
              <w:t>Администрации сельских по-</w:t>
            </w:r>
            <w:r w:rsidRPr="00B06B2E">
              <w:rPr>
                <w:rFonts w:ascii="Times New Roman" w:eastAsia="Times New Roman" w:hAnsi="Times New Roman"/>
                <w:sz w:val="24"/>
                <w:szCs w:val="24"/>
              </w:rPr>
              <w:br/>
              <w:t>селений (средства на рекон-</w:t>
            </w:r>
            <w:r w:rsidRPr="00B06B2E">
              <w:rPr>
                <w:rFonts w:ascii="Times New Roman" w:eastAsia="Times New Roman" w:hAnsi="Times New Roman"/>
                <w:sz w:val="24"/>
                <w:szCs w:val="24"/>
              </w:rPr>
              <w:br/>
              <w:t>струкцию и организацию 1, 2</w:t>
            </w:r>
            <w:r w:rsidRPr="00B06B2E">
              <w:rPr>
                <w:rFonts w:ascii="Times New Roman" w:eastAsia="Times New Roman" w:hAnsi="Times New Roman"/>
                <w:sz w:val="24"/>
                <w:szCs w:val="24"/>
              </w:rPr>
              <w:br/>
              <w:t>и 3 поясов ЗСО выделяются</w:t>
            </w:r>
            <w:r w:rsidRPr="00B06B2E">
              <w:rPr>
                <w:rFonts w:ascii="Times New Roman" w:eastAsia="Times New Roman" w:hAnsi="Times New Roman"/>
                <w:sz w:val="24"/>
                <w:szCs w:val="24"/>
              </w:rPr>
              <w:br/>
            </w:r>
            <w:r w:rsidRPr="00B06B2E">
              <w:rPr>
                <w:rFonts w:ascii="Times New Roman" w:eastAsia="Times New Roman" w:hAnsi="Times New Roman"/>
                <w:spacing w:val="-1"/>
                <w:sz w:val="24"/>
                <w:szCs w:val="24"/>
              </w:rPr>
              <w:t xml:space="preserve">Заказчиком строительства         </w:t>
            </w:r>
            <w:r w:rsidRPr="00B06B2E">
              <w:rPr>
                <w:rFonts w:ascii="Times New Roman" w:eastAsia="Times New Roman" w:hAnsi="Times New Roman"/>
                <w:spacing w:val="-1"/>
                <w:sz w:val="24"/>
                <w:szCs w:val="24"/>
              </w:rPr>
              <w:br/>
              <w:t xml:space="preserve">системы хозяйственно-             </w:t>
            </w:r>
            <w:r w:rsidRPr="00B06B2E">
              <w:rPr>
                <w:rFonts w:ascii="Times New Roman" w:eastAsia="Times New Roman" w:hAnsi="Times New Roman"/>
                <w:spacing w:val="-1"/>
                <w:sz w:val="24"/>
                <w:szCs w:val="24"/>
              </w:rPr>
              <w:br/>
            </w:r>
            <w:r w:rsidRPr="00B06B2E">
              <w:rPr>
                <w:rFonts w:ascii="Times New Roman" w:eastAsia="Times New Roman" w:hAnsi="Times New Roman"/>
                <w:sz w:val="24"/>
                <w:szCs w:val="24"/>
              </w:rPr>
              <w:t>питьевого водоснабжения</w:t>
            </w:r>
            <w:r w:rsidRPr="00B06B2E">
              <w:rPr>
                <w:rFonts w:ascii="Times New Roman" w:eastAsia="Times New Roman" w:hAnsi="Times New Roman"/>
                <w:sz w:val="24"/>
                <w:szCs w:val="24"/>
              </w:rPr>
              <w:br/>
              <w:t>города Сосновый Бор и Ленинградской АЭС-2)</w:t>
            </w:r>
          </w:p>
        </w:tc>
      </w:tr>
      <w:tr w:rsidR="00D0423D" w:rsidRPr="00B06B2E" w:rsidTr="00384F2D">
        <w:trPr>
          <w:trHeight w:hRule="exact" w:val="273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shd w:val="clear" w:color="auto" w:fill="FFFFFF"/>
              <w:rPr>
                <w:sz w:val="24"/>
                <w:szCs w:val="24"/>
              </w:rPr>
            </w:pPr>
            <w:r w:rsidRPr="00B06B2E">
              <w:rPr>
                <w:rFonts w:ascii="Times New Roman" w:hAnsi="Times New Roman"/>
                <w:spacing w:val="-8"/>
                <w:sz w:val="24"/>
                <w:szCs w:val="24"/>
              </w:rPr>
              <w:t xml:space="preserve">  7.</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shd w:val="clear" w:color="auto" w:fill="FFFFFF"/>
              <w:spacing w:line="276" w:lineRule="exact"/>
              <w:ind w:left="7"/>
              <w:jc w:val="both"/>
              <w:rPr>
                <w:sz w:val="24"/>
                <w:szCs w:val="24"/>
              </w:rPr>
            </w:pPr>
            <w:r w:rsidRPr="00B06B2E">
              <w:rPr>
                <w:rFonts w:ascii="Times New Roman" w:eastAsia="Times New Roman" w:hAnsi="Times New Roman"/>
                <w:sz w:val="24"/>
                <w:szCs w:val="24"/>
              </w:rPr>
              <w:t>Принятие решений  о  наличии  или</w:t>
            </w:r>
            <w:r w:rsidRPr="00B06B2E">
              <w:rPr>
                <w:rFonts w:ascii="Times New Roman" w:eastAsia="Times New Roman" w:hAnsi="Times New Roman"/>
                <w:sz w:val="24"/>
                <w:szCs w:val="24"/>
              </w:rPr>
              <w:br/>
            </w:r>
            <w:r w:rsidRPr="00B06B2E">
              <w:rPr>
                <w:rFonts w:ascii="Times New Roman" w:eastAsia="Times New Roman" w:hAnsi="Times New Roman"/>
                <w:spacing w:val="-1"/>
                <w:sz w:val="24"/>
                <w:szCs w:val="24"/>
              </w:rPr>
              <w:t>отсутствии необходимости</w:t>
            </w:r>
            <w:r w:rsidR="00EB15B1" w:rsidRPr="00B06B2E">
              <w:rPr>
                <w:rFonts w:ascii="Times New Roman" w:eastAsia="Times New Roman" w:hAnsi="Times New Roman"/>
                <w:spacing w:val="-1"/>
                <w:sz w:val="24"/>
                <w:szCs w:val="24"/>
              </w:rPr>
              <w:t xml:space="preserve"> рекульти</w:t>
            </w:r>
            <w:r w:rsidRPr="00B06B2E">
              <w:rPr>
                <w:rFonts w:ascii="Times New Roman" w:eastAsia="Times New Roman" w:hAnsi="Times New Roman"/>
                <w:sz w:val="24"/>
                <w:szCs w:val="24"/>
              </w:rPr>
              <w:t>вации земель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4" w:lineRule="exact"/>
              <w:ind w:left="180" w:right="156"/>
              <w:jc w:val="both"/>
              <w:rPr>
                <w:sz w:val="24"/>
                <w:szCs w:val="24"/>
              </w:rPr>
            </w:pPr>
            <w:r w:rsidRPr="00B06B2E">
              <w:rPr>
                <w:rFonts w:ascii="Times New Roman" w:hAnsi="Times New Roman"/>
                <w:bCs/>
                <w:spacing w:val="-5"/>
                <w:sz w:val="24"/>
                <w:szCs w:val="24"/>
                <w:lang w:val="en-US"/>
              </w:rPr>
              <w:t xml:space="preserve">II </w:t>
            </w:r>
            <w:r w:rsidRPr="00B06B2E">
              <w:rPr>
                <w:rFonts w:ascii="Times New Roman" w:eastAsia="Times New Roman" w:hAnsi="Times New Roman"/>
                <w:spacing w:val="-5"/>
                <w:sz w:val="24"/>
                <w:szCs w:val="24"/>
              </w:rPr>
              <w:t>квартал</w:t>
            </w:r>
            <w:r w:rsidRPr="00B06B2E">
              <w:rPr>
                <w:rFonts w:ascii="Times New Roman" w:eastAsia="Times New Roman" w:hAnsi="Times New Roman"/>
                <w:spacing w:val="-5"/>
                <w:sz w:val="24"/>
                <w:szCs w:val="24"/>
              </w:rPr>
              <w:br/>
            </w:r>
            <w:r w:rsidRPr="00B06B2E">
              <w:rPr>
                <w:rFonts w:ascii="Times New Roman" w:eastAsia="Times New Roman" w:hAnsi="Times New Roman"/>
                <w:sz w:val="24"/>
                <w:szCs w:val="24"/>
              </w:rPr>
              <w:t>2015 года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4" w:lineRule="exact"/>
              <w:ind w:left="7" w:firstLine="5"/>
              <w:jc w:val="both"/>
              <w:rPr>
                <w:sz w:val="24"/>
                <w:szCs w:val="24"/>
              </w:rPr>
            </w:pPr>
            <w:r w:rsidRPr="00B06B2E">
              <w:rPr>
                <w:rFonts w:ascii="Times New Roman" w:eastAsia="Times New Roman" w:hAnsi="Times New Roman"/>
                <w:sz w:val="24"/>
                <w:szCs w:val="24"/>
              </w:rPr>
              <w:t>Администрации сельских по-</w:t>
            </w:r>
            <w:r w:rsidRPr="00B06B2E">
              <w:rPr>
                <w:rFonts w:ascii="Times New Roman" w:eastAsia="Times New Roman" w:hAnsi="Times New Roman"/>
                <w:sz w:val="24"/>
                <w:szCs w:val="24"/>
              </w:rPr>
              <w:br/>
              <w:t>селений, арендаторы и вла-</w:t>
            </w:r>
            <w:r w:rsidRPr="00B06B2E">
              <w:rPr>
                <w:rFonts w:ascii="Times New Roman" w:eastAsia="Times New Roman" w:hAnsi="Times New Roman"/>
                <w:sz w:val="24"/>
                <w:szCs w:val="24"/>
              </w:rPr>
              <w:br/>
              <w:t>дельцы участков (средства на</w:t>
            </w:r>
            <w:r w:rsidRPr="00B06B2E">
              <w:rPr>
                <w:rFonts w:ascii="Times New Roman" w:eastAsia="Times New Roman" w:hAnsi="Times New Roman"/>
                <w:sz w:val="24"/>
                <w:szCs w:val="24"/>
              </w:rPr>
              <w:br/>
              <w:t>реконструкцию и организа-</w:t>
            </w:r>
            <w:r w:rsidRPr="00B06B2E">
              <w:rPr>
                <w:rFonts w:ascii="Times New Roman" w:eastAsia="Times New Roman" w:hAnsi="Times New Roman"/>
                <w:sz w:val="24"/>
                <w:szCs w:val="24"/>
              </w:rPr>
              <w:br/>
              <w:t>цию 1, 2 и 3 поясов ЗСО вы-</w:t>
            </w:r>
            <w:r w:rsidRPr="00B06B2E">
              <w:rPr>
                <w:rFonts w:ascii="Times New Roman" w:eastAsia="Times New Roman" w:hAnsi="Times New Roman"/>
                <w:sz w:val="24"/>
                <w:szCs w:val="24"/>
              </w:rPr>
              <w:br/>
              <w:t>деляются Заказчиком строи-</w:t>
            </w:r>
            <w:r w:rsidRPr="00B06B2E">
              <w:rPr>
                <w:rFonts w:ascii="Times New Roman" w:eastAsia="Times New Roman" w:hAnsi="Times New Roman"/>
                <w:sz w:val="24"/>
                <w:szCs w:val="24"/>
              </w:rPr>
              <w:br/>
            </w:r>
            <w:r w:rsidRPr="00B06B2E">
              <w:rPr>
                <w:rFonts w:ascii="Times New Roman" w:eastAsia="Times New Roman" w:hAnsi="Times New Roman"/>
                <w:spacing w:val="-3"/>
                <w:sz w:val="24"/>
                <w:szCs w:val="24"/>
              </w:rPr>
              <w:t xml:space="preserve">тельства системы хозяйствен-   </w:t>
            </w:r>
            <w:r w:rsidRPr="00B06B2E">
              <w:rPr>
                <w:rFonts w:ascii="Times New Roman" w:eastAsia="Times New Roman" w:hAnsi="Times New Roman"/>
                <w:spacing w:val="-3"/>
                <w:sz w:val="24"/>
                <w:szCs w:val="24"/>
              </w:rPr>
              <w:br/>
            </w:r>
            <w:r w:rsidRPr="00B06B2E">
              <w:rPr>
                <w:rFonts w:ascii="Times New Roman" w:eastAsia="Times New Roman" w:hAnsi="Times New Roman"/>
                <w:sz w:val="24"/>
                <w:szCs w:val="24"/>
              </w:rPr>
              <w:t>но-питьевого водоснабжения</w:t>
            </w:r>
            <w:r w:rsidRPr="00B06B2E">
              <w:rPr>
                <w:rFonts w:ascii="Times New Roman" w:eastAsia="Times New Roman" w:hAnsi="Times New Roman"/>
                <w:sz w:val="24"/>
                <w:szCs w:val="24"/>
              </w:rPr>
              <w:br/>
              <w:t>города Сосновый Бор и Ленинградской АЭС-2)</w:t>
            </w:r>
          </w:p>
        </w:tc>
      </w:tr>
      <w:tr w:rsidR="00D0423D" w:rsidRPr="00B06B2E" w:rsidTr="00384F2D">
        <w:trPr>
          <w:trHeight w:hRule="exact" w:val="279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D0423D">
            <w:pPr>
              <w:shd w:val="clear" w:color="auto" w:fill="FFFFFF"/>
              <w:ind w:left="137"/>
              <w:rPr>
                <w:sz w:val="24"/>
                <w:szCs w:val="24"/>
              </w:rPr>
            </w:pPr>
            <w:r w:rsidRPr="00B06B2E">
              <w:rPr>
                <w:rFonts w:ascii="Times New Roman" w:hAnsi="Times New Roman"/>
                <w:sz w:val="24"/>
                <w:szCs w:val="24"/>
              </w:rPr>
              <w:lastRenderedPageBreak/>
              <w:t>8.</w:t>
            </w:r>
          </w:p>
        </w:tc>
        <w:tc>
          <w:tcPr>
            <w:tcW w:w="4123"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9F346F">
            <w:pPr>
              <w:shd w:val="clear" w:color="auto" w:fill="FFFFFF"/>
              <w:spacing w:line="276" w:lineRule="exact"/>
              <w:ind w:left="12" w:firstLine="2"/>
              <w:jc w:val="both"/>
              <w:rPr>
                <w:sz w:val="24"/>
                <w:szCs w:val="24"/>
              </w:rPr>
            </w:pPr>
            <w:r w:rsidRPr="00B06B2E">
              <w:rPr>
                <w:rFonts w:ascii="Times New Roman" w:eastAsia="Times New Roman" w:hAnsi="Times New Roman"/>
                <w:spacing w:val="-1"/>
                <w:sz w:val="24"/>
                <w:szCs w:val="24"/>
              </w:rPr>
              <w:t>Назначение границ ЗСО с установкой</w:t>
            </w:r>
            <w:r w:rsidR="00EB15B1" w:rsidRPr="00B06B2E">
              <w:rPr>
                <w:rFonts w:ascii="Times New Roman" w:eastAsia="Times New Roman" w:hAnsi="Times New Roman"/>
                <w:spacing w:val="-1"/>
                <w:sz w:val="24"/>
                <w:szCs w:val="24"/>
              </w:rPr>
              <w:t xml:space="preserve"> </w:t>
            </w:r>
            <w:r w:rsidRPr="00B06B2E">
              <w:rPr>
                <w:rFonts w:ascii="Times New Roman" w:eastAsia="Times New Roman" w:hAnsi="Times New Roman"/>
                <w:sz w:val="24"/>
                <w:szCs w:val="24"/>
              </w:rPr>
              <w:t>знаков зоны санитарной охраны на</w:t>
            </w:r>
            <w:r w:rsidR="00EB15B1" w:rsidRPr="00B06B2E">
              <w:rPr>
                <w:rFonts w:ascii="Times New Roman" w:eastAsia="Times New Roman" w:hAnsi="Times New Roman"/>
                <w:sz w:val="24"/>
                <w:szCs w:val="24"/>
              </w:rPr>
              <w:t xml:space="preserve"> </w:t>
            </w:r>
            <w:r w:rsidRPr="00B06B2E">
              <w:rPr>
                <w:rFonts w:ascii="Times New Roman" w:eastAsia="Times New Roman" w:hAnsi="Times New Roman"/>
                <w:sz w:val="24"/>
                <w:szCs w:val="24"/>
              </w:rPr>
              <w:t>местно</w:t>
            </w:r>
            <w:r w:rsidR="00EB15B1" w:rsidRPr="00B06B2E">
              <w:rPr>
                <w:rFonts w:ascii="Times New Roman" w:eastAsia="Times New Roman" w:hAnsi="Times New Roman"/>
                <w:sz w:val="24"/>
                <w:szCs w:val="24"/>
              </w:rPr>
              <w:t xml:space="preserve">сти   на   пересечении   границ </w:t>
            </w:r>
            <w:r w:rsidRPr="00B06B2E">
              <w:rPr>
                <w:rFonts w:ascii="Times New Roman" w:eastAsia="Times New Roman" w:hAnsi="Times New Roman"/>
                <w:sz w:val="24"/>
                <w:szCs w:val="24"/>
              </w:rPr>
              <w:t>поясов ЗСО с дорогами, пешеходными тропами, в населенных пунктах</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6" w:lineRule="exact"/>
              <w:ind w:left="70" w:right="17"/>
              <w:jc w:val="both"/>
              <w:rPr>
                <w:sz w:val="24"/>
                <w:szCs w:val="24"/>
              </w:rPr>
            </w:pPr>
            <w:r w:rsidRPr="00B06B2E">
              <w:rPr>
                <w:rFonts w:ascii="Times New Roman" w:eastAsia="Times New Roman" w:hAnsi="Times New Roman"/>
                <w:spacing w:val="-4"/>
                <w:sz w:val="24"/>
                <w:szCs w:val="24"/>
              </w:rPr>
              <w:t>По заверше-</w:t>
            </w:r>
            <w:r w:rsidRPr="00B06B2E">
              <w:rPr>
                <w:rFonts w:ascii="Times New Roman" w:eastAsia="Times New Roman" w:hAnsi="Times New Roman"/>
                <w:spacing w:val="-4"/>
                <w:sz w:val="24"/>
                <w:szCs w:val="24"/>
              </w:rPr>
              <w:br/>
            </w:r>
            <w:r w:rsidRPr="00B06B2E">
              <w:rPr>
                <w:rFonts w:ascii="Times New Roman" w:eastAsia="Times New Roman" w:hAnsi="Times New Roman"/>
                <w:spacing w:val="-2"/>
                <w:sz w:val="24"/>
                <w:szCs w:val="24"/>
              </w:rPr>
              <w:t>нии строи-</w:t>
            </w:r>
            <w:r w:rsidRPr="00B06B2E">
              <w:rPr>
                <w:rFonts w:ascii="Times New Roman" w:eastAsia="Times New Roman" w:hAnsi="Times New Roman"/>
                <w:spacing w:val="-2"/>
                <w:sz w:val="24"/>
                <w:szCs w:val="24"/>
              </w:rPr>
              <w:br/>
            </w:r>
            <w:r w:rsidRPr="00B06B2E">
              <w:rPr>
                <w:rFonts w:ascii="Times New Roman" w:eastAsia="Times New Roman" w:hAnsi="Times New Roman"/>
                <w:spacing w:val="-3"/>
                <w:sz w:val="24"/>
                <w:szCs w:val="24"/>
              </w:rPr>
              <w:t>тельства во-</w:t>
            </w:r>
            <w:r w:rsidRPr="00B06B2E">
              <w:rPr>
                <w:rFonts w:ascii="Times New Roman" w:eastAsia="Times New Roman" w:hAnsi="Times New Roman"/>
                <w:spacing w:val="-3"/>
                <w:sz w:val="24"/>
                <w:szCs w:val="24"/>
              </w:rPr>
              <w:br/>
            </w:r>
            <w:r w:rsidRPr="00B06B2E">
              <w:rPr>
                <w:rFonts w:ascii="Times New Roman" w:eastAsia="Times New Roman" w:hAnsi="Times New Roman"/>
                <w:sz w:val="24"/>
                <w:szCs w:val="24"/>
              </w:rPr>
              <w:t>дозабора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D0423D" w:rsidRPr="00B06B2E" w:rsidRDefault="00D0423D" w:rsidP="00384F2D">
            <w:pPr>
              <w:shd w:val="clear" w:color="auto" w:fill="FFFFFF"/>
              <w:spacing w:line="276" w:lineRule="exact"/>
              <w:ind w:left="2" w:right="29" w:hanging="94"/>
              <w:jc w:val="both"/>
              <w:rPr>
                <w:sz w:val="24"/>
                <w:szCs w:val="24"/>
              </w:rPr>
            </w:pPr>
            <w:r w:rsidRPr="00B06B2E">
              <w:rPr>
                <w:rFonts w:ascii="Times New Roman" w:eastAsia="Times New Roman" w:hAnsi="Times New Roman"/>
                <w:spacing w:val="-4"/>
                <w:sz w:val="24"/>
                <w:szCs w:val="24"/>
              </w:rPr>
              <w:t>Областная Администрация, на</w:t>
            </w:r>
            <w:r w:rsidRPr="00B06B2E">
              <w:rPr>
                <w:rFonts w:ascii="Times New Roman" w:eastAsia="Times New Roman" w:hAnsi="Times New Roman"/>
                <w:spacing w:val="-4"/>
                <w:sz w:val="24"/>
                <w:szCs w:val="24"/>
              </w:rPr>
              <w:br/>
            </w:r>
            <w:r w:rsidR="00EB15B1" w:rsidRPr="00B06B2E">
              <w:rPr>
                <w:rFonts w:ascii="Times New Roman" w:eastAsia="Times New Roman" w:hAnsi="Times New Roman"/>
                <w:sz w:val="24"/>
                <w:szCs w:val="24"/>
              </w:rPr>
              <w:t>территории которой располо</w:t>
            </w:r>
            <w:r w:rsidR="00EB15B1" w:rsidRPr="00B06B2E">
              <w:rPr>
                <w:rFonts w:ascii="Times New Roman" w:eastAsia="Times New Roman" w:hAnsi="Times New Roman"/>
                <w:spacing w:val="-1"/>
                <w:sz w:val="24"/>
                <w:szCs w:val="24"/>
              </w:rPr>
              <w:t>жена ЗСО (средства на орга</w:t>
            </w:r>
            <w:r w:rsidR="00EB15B1" w:rsidRPr="00B06B2E">
              <w:rPr>
                <w:rFonts w:ascii="Times New Roman" w:eastAsia="Times New Roman" w:hAnsi="Times New Roman"/>
                <w:sz w:val="24"/>
                <w:szCs w:val="24"/>
              </w:rPr>
              <w:t>низацию 1, 2 и 3 поясов ЗСО выделяются Заказчиком стро</w:t>
            </w:r>
            <w:r w:rsidR="00EB15B1" w:rsidRPr="00B06B2E">
              <w:rPr>
                <w:rFonts w:ascii="Times New Roman" w:eastAsia="Times New Roman" w:hAnsi="Times New Roman"/>
                <w:spacing w:val="-1"/>
                <w:sz w:val="24"/>
                <w:szCs w:val="24"/>
              </w:rPr>
              <w:t>ительства системы хозяйственно-питьевого водоснаб</w:t>
            </w:r>
            <w:r w:rsidRPr="00B06B2E">
              <w:rPr>
                <w:rFonts w:ascii="Times New Roman" w:eastAsia="Times New Roman" w:hAnsi="Times New Roman"/>
                <w:sz w:val="24"/>
                <w:szCs w:val="24"/>
              </w:rPr>
              <w:t>жения города Сосновый Бор и Ленинградской АЭС-2)</w:t>
            </w:r>
          </w:p>
        </w:tc>
      </w:tr>
    </w:tbl>
    <w:p w:rsidR="00D0423D" w:rsidRPr="006C169B" w:rsidRDefault="00D0423D" w:rsidP="00D0423D">
      <w:pPr>
        <w:widowControl w:val="0"/>
        <w:shd w:val="clear" w:color="auto" w:fill="FFFFFF"/>
        <w:autoSpaceDE w:val="0"/>
        <w:autoSpaceDN w:val="0"/>
        <w:adjustRightInd w:val="0"/>
        <w:spacing w:before="360" w:after="0" w:line="240" w:lineRule="auto"/>
        <w:ind w:left="182"/>
        <w:rPr>
          <w:rFonts w:ascii="Arial" w:eastAsia="Times New Roman" w:hAnsi="Arial" w:cs="Arial"/>
          <w:sz w:val="26"/>
          <w:szCs w:val="26"/>
          <w:lang w:eastAsia="ru-RU"/>
        </w:rPr>
      </w:pPr>
      <w:r w:rsidRPr="006C169B">
        <w:rPr>
          <w:rFonts w:ascii="Times New Roman" w:eastAsia="Times New Roman" w:hAnsi="Times New Roman"/>
          <w:bCs/>
          <w:spacing w:val="-2"/>
          <w:sz w:val="26"/>
          <w:szCs w:val="26"/>
          <w:u w:val="single"/>
          <w:lang w:eastAsia="ru-RU"/>
        </w:rPr>
        <w:t>Примечания</w:t>
      </w:r>
      <w:r w:rsidRPr="006C169B">
        <w:rPr>
          <w:rFonts w:ascii="Times New Roman" w:eastAsia="Times New Roman" w:hAnsi="Times New Roman"/>
          <w:bCs/>
          <w:spacing w:val="-2"/>
          <w:sz w:val="26"/>
          <w:szCs w:val="26"/>
          <w:lang w:eastAsia="ru-RU"/>
        </w:rPr>
        <w:t>:</w:t>
      </w:r>
    </w:p>
    <w:p w:rsidR="00D0423D" w:rsidRDefault="00D0423D" w:rsidP="00EB15B1">
      <w:pPr>
        <w:widowControl w:val="0"/>
        <w:numPr>
          <w:ilvl w:val="0"/>
          <w:numId w:val="93"/>
        </w:numPr>
        <w:shd w:val="clear" w:color="auto" w:fill="FFFFFF"/>
        <w:autoSpaceDE w:val="0"/>
        <w:autoSpaceDN w:val="0"/>
        <w:adjustRightInd w:val="0"/>
        <w:spacing w:before="115" w:after="0" w:line="276" w:lineRule="exact"/>
        <w:ind w:left="426" w:hanging="426"/>
        <w:jc w:val="both"/>
        <w:rPr>
          <w:rFonts w:ascii="Times New Roman" w:eastAsia="Times New Roman" w:hAnsi="Times New Roman"/>
          <w:sz w:val="26"/>
          <w:szCs w:val="26"/>
          <w:lang w:eastAsia="ru-RU"/>
        </w:rPr>
      </w:pPr>
      <w:r w:rsidRPr="00D0423D">
        <w:rPr>
          <w:rFonts w:ascii="Times New Roman" w:eastAsia="Times New Roman" w:hAnsi="Times New Roman"/>
          <w:sz w:val="26"/>
          <w:szCs w:val="26"/>
          <w:lang w:eastAsia="ru-RU"/>
        </w:rPr>
        <w:t>Ответственность администраций всех у</w:t>
      </w:r>
      <w:r w:rsidR="00231874">
        <w:rPr>
          <w:rFonts w:ascii="Times New Roman" w:eastAsia="Times New Roman" w:hAnsi="Times New Roman"/>
          <w:sz w:val="26"/>
          <w:szCs w:val="26"/>
          <w:lang w:eastAsia="ru-RU"/>
        </w:rPr>
        <w:t>ровней за выполнение настоящего п</w:t>
      </w:r>
      <w:r w:rsidRPr="00D0423D">
        <w:rPr>
          <w:rFonts w:ascii="Times New Roman" w:eastAsia="Times New Roman" w:hAnsi="Times New Roman"/>
          <w:sz w:val="26"/>
          <w:szCs w:val="26"/>
          <w:lang w:eastAsia="ru-RU"/>
        </w:rPr>
        <w:t>лана</w:t>
      </w:r>
      <w:r w:rsidR="00231874">
        <w:rPr>
          <w:rFonts w:ascii="Times New Roman" w:eastAsia="Times New Roman" w:hAnsi="Times New Roman"/>
          <w:sz w:val="26"/>
          <w:szCs w:val="26"/>
          <w:lang w:eastAsia="ru-RU"/>
        </w:rPr>
        <w:t xml:space="preserve"> </w:t>
      </w:r>
      <w:r w:rsidRPr="00D0423D">
        <w:rPr>
          <w:rFonts w:ascii="Times New Roman" w:eastAsia="Times New Roman" w:hAnsi="Times New Roman"/>
          <w:spacing w:val="-1"/>
          <w:sz w:val="26"/>
          <w:szCs w:val="26"/>
          <w:lang w:eastAsia="ru-RU"/>
        </w:rPr>
        <w:t>единовременных мероприятий наступает только после открытия финансирования</w:t>
      </w:r>
      <w:r w:rsidR="00231874">
        <w:rPr>
          <w:rFonts w:ascii="Times New Roman" w:eastAsia="Times New Roman" w:hAnsi="Times New Roman"/>
          <w:spacing w:val="-1"/>
          <w:sz w:val="26"/>
          <w:szCs w:val="26"/>
          <w:lang w:eastAsia="ru-RU"/>
        </w:rPr>
        <w:t xml:space="preserve"> </w:t>
      </w:r>
      <w:r w:rsidRPr="00D0423D">
        <w:rPr>
          <w:rFonts w:ascii="Times New Roman" w:eastAsia="Times New Roman" w:hAnsi="Times New Roman"/>
          <w:sz w:val="26"/>
          <w:szCs w:val="26"/>
          <w:lang w:eastAsia="ru-RU"/>
        </w:rPr>
        <w:t>мероприятий Заказчиком строительства сист</w:t>
      </w:r>
      <w:r w:rsidR="00231874">
        <w:rPr>
          <w:rFonts w:ascii="Times New Roman" w:eastAsia="Times New Roman" w:hAnsi="Times New Roman"/>
          <w:sz w:val="26"/>
          <w:szCs w:val="26"/>
          <w:lang w:eastAsia="ru-RU"/>
        </w:rPr>
        <w:t>емы хозяйственно-питьевого водо</w:t>
      </w:r>
      <w:r w:rsidRPr="00D0423D">
        <w:rPr>
          <w:rFonts w:ascii="Times New Roman" w:eastAsia="Times New Roman" w:hAnsi="Times New Roman"/>
          <w:sz w:val="26"/>
          <w:szCs w:val="26"/>
          <w:lang w:eastAsia="ru-RU"/>
        </w:rPr>
        <w:t>снабжения г</w:t>
      </w:r>
      <w:r w:rsidR="00231874">
        <w:rPr>
          <w:rFonts w:ascii="Times New Roman" w:eastAsia="Times New Roman" w:hAnsi="Times New Roman"/>
          <w:sz w:val="26"/>
          <w:szCs w:val="26"/>
          <w:lang w:eastAsia="ru-RU"/>
        </w:rPr>
        <w:t>орода</w:t>
      </w:r>
      <w:r w:rsidRPr="00D0423D">
        <w:rPr>
          <w:rFonts w:ascii="Times New Roman" w:eastAsia="Times New Roman" w:hAnsi="Times New Roman"/>
          <w:sz w:val="26"/>
          <w:szCs w:val="26"/>
          <w:lang w:eastAsia="ru-RU"/>
        </w:rPr>
        <w:t xml:space="preserve"> Сосновый Бор и Ленинградской АЭС-2.</w:t>
      </w:r>
    </w:p>
    <w:p w:rsidR="00231874" w:rsidRPr="00231874" w:rsidRDefault="00231874" w:rsidP="00EB15B1">
      <w:pPr>
        <w:widowControl w:val="0"/>
        <w:numPr>
          <w:ilvl w:val="0"/>
          <w:numId w:val="93"/>
        </w:numPr>
        <w:shd w:val="clear" w:color="auto" w:fill="FFFFFF"/>
        <w:autoSpaceDE w:val="0"/>
        <w:autoSpaceDN w:val="0"/>
        <w:adjustRightInd w:val="0"/>
        <w:spacing w:before="115" w:after="0" w:line="276" w:lineRule="exact"/>
        <w:ind w:left="426" w:hanging="426"/>
        <w:jc w:val="both"/>
        <w:rPr>
          <w:rFonts w:ascii="Times New Roman" w:eastAsia="Times New Roman" w:hAnsi="Times New Roman"/>
          <w:spacing w:val="-1"/>
          <w:sz w:val="26"/>
          <w:szCs w:val="26"/>
          <w:lang w:eastAsia="ru-RU"/>
        </w:rPr>
      </w:pPr>
      <w:r w:rsidRPr="00231874">
        <w:rPr>
          <w:rFonts w:ascii="Times New Roman" w:eastAsia="Times New Roman" w:hAnsi="Times New Roman"/>
          <w:spacing w:val="-1"/>
          <w:sz w:val="26"/>
          <w:szCs w:val="26"/>
          <w:lang w:eastAsia="ru-RU"/>
        </w:rPr>
        <w:t>Выбор организаций, непосредственно участвующих в выполнении проектно-изыскательских и строительно-монтажных работ по реализации настоящего плана единовременных мероприятий, осуществляется Заказчиком строительства систем хозяйственно-питьевого водоснабжения г</w:t>
      </w:r>
      <w:r>
        <w:rPr>
          <w:rFonts w:ascii="Times New Roman" w:eastAsia="Times New Roman" w:hAnsi="Times New Roman"/>
          <w:spacing w:val="-1"/>
          <w:sz w:val="26"/>
          <w:szCs w:val="26"/>
          <w:lang w:eastAsia="ru-RU"/>
        </w:rPr>
        <w:t>орода</w:t>
      </w:r>
      <w:r w:rsidRPr="00231874">
        <w:rPr>
          <w:rFonts w:ascii="Times New Roman" w:eastAsia="Times New Roman" w:hAnsi="Times New Roman"/>
          <w:spacing w:val="-1"/>
          <w:sz w:val="26"/>
          <w:szCs w:val="26"/>
          <w:lang w:eastAsia="ru-RU"/>
        </w:rPr>
        <w:t xml:space="preserve"> Сосновый Бор и Ленинградской АЭС-2.</w:t>
      </w:r>
    </w:p>
    <w:p w:rsidR="00F57687" w:rsidRDefault="00F57687" w:rsidP="00F57687">
      <w:pPr>
        <w:spacing w:before="120" w:after="0" w:line="240" w:lineRule="auto"/>
        <w:jc w:val="center"/>
        <w:rPr>
          <w:rFonts w:ascii="Times New Roman" w:hAnsi="Times New Roman"/>
          <w:b/>
          <w:sz w:val="26"/>
          <w:szCs w:val="26"/>
          <w:lang w:eastAsia="ru-RU"/>
        </w:rPr>
      </w:pPr>
    </w:p>
    <w:p w:rsidR="00804A03" w:rsidRPr="00C076F2" w:rsidRDefault="00804A03" w:rsidP="00F57687">
      <w:pPr>
        <w:spacing w:before="120" w:after="0" w:line="240" w:lineRule="auto"/>
        <w:jc w:val="center"/>
        <w:rPr>
          <w:rFonts w:ascii="Times New Roman" w:hAnsi="Times New Roman"/>
          <w:b/>
          <w:sz w:val="26"/>
          <w:szCs w:val="26"/>
          <w:lang w:eastAsia="ru-RU"/>
        </w:rPr>
      </w:pPr>
      <w:r w:rsidRPr="00C076F2">
        <w:rPr>
          <w:rFonts w:ascii="Times New Roman" w:hAnsi="Times New Roman"/>
          <w:b/>
          <w:sz w:val="26"/>
          <w:szCs w:val="26"/>
          <w:lang w:eastAsia="ru-RU"/>
        </w:rPr>
        <w:t>5.2.6. Зоны охраны объектов культурного наследия</w:t>
      </w:r>
    </w:p>
    <w:p w:rsidR="00804A03"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Границами зон охраны объекта культурного наследия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(Федеральный закон от 25 июня 2002 г</w:t>
      </w:r>
      <w:r>
        <w:rPr>
          <w:rFonts w:ascii="Times New Roman" w:hAnsi="Times New Roman"/>
          <w:sz w:val="26"/>
          <w:szCs w:val="26"/>
          <w:lang w:eastAsia="ru-RU"/>
        </w:rPr>
        <w:t>ода</w:t>
      </w:r>
      <w:r w:rsidR="00DB4D67">
        <w:rPr>
          <w:rFonts w:ascii="Times New Roman" w:hAnsi="Times New Roman"/>
          <w:sz w:val="26"/>
          <w:szCs w:val="26"/>
          <w:lang w:eastAsia="ru-RU"/>
        </w:rPr>
        <w:t xml:space="preserve"> </w:t>
      </w:r>
      <w:r>
        <w:rPr>
          <w:rFonts w:ascii="Times New Roman" w:hAnsi="Times New Roman"/>
          <w:sz w:val="26"/>
          <w:szCs w:val="26"/>
          <w:lang w:eastAsia="ru-RU"/>
        </w:rPr>
        <w:t>№</w:t>
      </w:r>
      <w:r w:rsidRPr="000768D9">
        <w:rPr>
          <w:rFonts w:ascii="Times New Roman" w:hAnsi="Times New Roman"/>
          <w:sz w:val="26"/>
          <w:szCs w:val="26"/>
          <w:lang w:eastAsia="ru-RU"/>
        </w:rPr>
        <w:t xml:space="preserve"> 73-ФЗ «Об объектах культурного наследия</w:t>
      </w:r>
      <w:r w:rsidR="0043627E">
        <w:rPr>
          <w:rFonts w:ascii="Times New Roman" w:hAnsi="Times New Roman"/>
          <w:sz w:val="26"/>
          <w:szCs w:val="26"/>
          <w:lang w:eastAsia="ru-RU"/>
        </w:rPr>
        <w:t xml:space="preserve"> (памятников истории и культуры)</w:t>
      </w:r>
      <w:r w:rsidRPr="000768D9">
        <w:rPr>
          <w:rFonts w:ascii="Times New Roman" w:hAnsi="Times New Roman"/>
          <w:sz w:val="26"/>
          <w:szCs w:val="26"/>
          <w:lang w:eastAsia="ru-RU"/>
        </w:rPr>
        <w:t xml:space="preserve"> народов Российской Федерации»).</w:t>
      </w:r>
    </w:p>
    <w:p w:rsidR="00804A03" w:rsidRPr="000768D9" w:rsidRDefault="005650D1"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По данным д</w:t>
      </w:r>
      <w:r w:rsidR="00804A03" w:rsidRPr="007B6FB8">
        <w:rPr>
          <w:rFonts w:ascii="Times New Roman" w:hAnsi="Times New Roman"/>
          <w:sz w:val="26"/>
          <w:szCs w:val="26"/>
          <w:lang w:eastAsia="ru-RU"/>
        </w:rPr>
        <w:t>епартамента государственной охраны, сохранения и использования объектов культурного наследия на территории поселения насчитывается четырнадцать объектов культурного наследия, в том числе шесть регионального значения и восемь выявленных.</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 xml:space="preserve">Выявленные объекты культурного наследия до принятия решения о включении их в реестр либо об отказе включить их в реестр подлежат государственной охране в соответствии с Федеральным законом </w:t>
      </w:r>
      <w:r w:rsidR="005650D1" w:rsidRPr="000768D9">
        <w:rPr>
          <w:rFonts w:ascii="Times New Roman" w:hAnsi="Times New Roman"/>
          <w:sz w:val="26"/>
          <w:szCs w:val="26"/>
          <w:lang w:eastAsia="ru-RU"/>
        </w:rPr>
        <w:t>от 25 июня 2002 г</w:t>
      </w:r>
      <w:r w:rsidR="005650D1">
        <w:rPr>
          <w:rFonts w:ascii="Times New Roman" w:hAnsi="Times New Roman"/>
          <w:sz w:val="26"/>
          <w:szCs w:val="26"/>
          <w:lang w:eastAsia="ru-RU"/>
        </w:rPr>
        <w:t>ода №</w:t>
      </w:r>
      <w:r w:rsidR="005650D1" w:rsidRPr="000768D9">
        <w:rPr>
          <w:rFonts w:ascii="Times New Roman" w:hAnsi="Times New Roman"/>
          <w:sz w:val="26"/>
          <w:szCs w:val="26"/>
          <w:lang w:eastAsia="ru-RU"/>
        </w:rPr>
        <w:t xml:space="preserve"> 73-ФЗ </w:t>
      </w:r>
      <w:r w:rsidRPr="000768D9">
        <w:rPr>
          <w:rFonts w:ascii="Times New Roman" w:hAnsi="Times New Roman"/>
          <w:sz w:val="26"/>
          <w:szCs w:val="26"/>
          <w:lang w:eastAsia="ru-RU"/>
        </w:rPr>
        <w:t>«Об объектах культурного наследия (памятник</w:t>
      </w:r>
      <w:r w:rsidR="005650D1">
        <w:rPr>
          <w:rFonts w:ascii="Times New Roman" w:hAnsi="Times New Roman"/>
          <w:sz w:val="26"/>
          <w:szCs w:val="26"/>
          <w:lang w:eastAsia="ru-RU"/>
        </w:rPr>
        <w:t>ов</w:t>
      </w:r>
      <w:r w:rsidRPr="000768D9">
        <w:rPr>
          <w:rFonts w:ascii="Times New Roman" w:hAnsi="Times New Roman"/>
          <w:sz w:val="26"/>
          <w:szCs w:val="26"/>
          <w:lang w:eastAsia="ru-RU"/>
        </w:rPr>
        <w:t xml:space="preserve"> истории и культуры) народов Российской Федерации».</w:t>
      </w:r>
    </w:p>
    <w:p w:rsidR="00804A03" w:rsidRPr="000768D9" w:rsidRDefault="00804A03" w:rsidP="00F57687">
      <w:pPr>
        <w:spacing w:before="120" w:after="0" w:line="240" w:lineRule="auto"/>
        <w:jc w:val="both"/>
        <w:rPr>
          <w:rFonts w:ascii="Times New Roman" w:hAnsi="Times New Roman"/>
          <w:sz w:val="26"/>
          <w:szCs w:val="26"/>
        </w:rPr>
      </w:pPr>
      <w:r w:rsidRPr="000768D9">
        <w:rPr>
          <w:rFonts w:ascii="Times New Roman" w:hAnsi="Times New Roman"/>
          <w:sz w:val="26"/>
          <w:szCs w:val="26"/>
        </w:rPr>
        <w:t>В соответствии с</w:t>
      </w:r>
      <w:r w:rsidR="005650D1">
        <w:rPr>
          <w:rFonts w:ascii="Times New Roman" w:hAnsi="Times New Roman"/>
          <w:sz w:val="26"/>
          <w:szCs w:val="26"/>
        </w:rPr>
        <w:t xml:space="preserve"> частью 3 статьи 34</w:t>
      </w:r>
      <w:r w:rsidR="00DB4D67">
        <w:rPr>
          <w:rFonts w:ascii="Times New Roman" w:hAnsi="Times New Roman"/>
          <w:sz w:val="26"/>
          <w:szCs w:val="26"/>
        </w:rPr>
        <w:t xml:space="preserve"> </w:t>
      </w:r>
      <w:r w:rsidR="005650D1">
        <w:rPr>
          <w:rFonts w:ascii="Times New Roman" w:hAnsi="Times New Roman"/>
          <w:sz w:val="26"/>
          <w:szCs w:val="26"/>
        </w:rPr>
        <w:t>Ф</w:t>
      </w:r>
      <w:r>
        <w:rPr>
          <w:rFonts w:ascii="Times New Roman" w:hAnsi="Times New Roman"/>
          <w:sz w:val="26"/>
          <w:szCs w:val="26"/>
        </w:rPr>
        <w:t>едеральн</w:t>
      </w:r>
      <w:r w:rsidR="005650D1">
        <w:rPr>
          <w:rFonts w:ascii="Times New Roman" w:hAnsi="Times New Roman"/>
          <w:sz w:val="26"/>
          <w:szCs w:val="26"/>
        </w:rPr>
        <w:t>ого закона</w:t>
      </w:r>
      <w:r w:rsidR="005650D1" w:rsidRPr="000768D9">
        <w:rPr>
          <w:rFonts w:ascii="Times New Roman" w:hAnsi="Times New Roman"/>
          <w:sz w:val="26"/>
          <w:szCs w:val="26"/>
          <w:lang w:eastAsia="ru-RU"/>
        </w:rPr>
        <w:t>от 25 июня 2002 г</w:t>
      </w:r>
      <w:r w:rsidR="005650D1">
        <w:rPr>
          <w:rFonts w:ascii="Times New Roman" w:hAnsi="Times New Roman"/>
          <w:sz w:val="26"/>
          <w:szCs w:val="26"/>
          <w:lang w:eastAsia="ru-RU"/>
        </w:rPr>
        <w:t>ода №</w:t>
      </w:r>
      <w:r w:rsidR="005650D1" w:rsidRPr="000768D9">
        <w:rPr>
          <w:rFonts w:ascii="Times New Roman" w:hAnsi="Times New Roman"/>
          <w:sz w:val="26"/>
          <w:szCs w:val="26"/>
          <w:lang w:eastAsia="ru-RU"/>
        </w:rPr>
        <w:t xml:space="preserve"> 73-ФЗ «Об объектах культурного наследия</w:t>
      </w:r>
      <w:r w:rsidR="005650D1">
        <w:rPr>
          <w:rFonts w:ascii="Times New Roman" w:hAnsi="Times New Roman"/>
          <w:sz w:val="26"/>
          <w:szCs w:val="26"/>
          <w:lang w:eastAsia="ru-RU"/>
        </w:rPr>
        <w:t xml:space="preserve"> (памятников истории и культуры) </w:t>
      </w:r>
      <w:r w:rsidR="005650D1">
        <w:rPr>
          <w:rFonts w:ascii="Times New Roman" w:hAnsi="Times New Roman"/>
          <w:sz w:val="26"/>
          <w:szCs w:val="26"/>
          <w:lang w:eastAsia="ru-RU"/>
        </w:rPr>
        <w:lastRenderedPageBreak/>
        <w:t>народов Российской Федерации»</w:t>
      </w:r>
      <w:r w:rsidRPr="000768D9">
        <w:rPr>
          <w:rFonts w:ascii="Times New Roman" w:hAnsi="Times New Roman"/>
          <w:sz w:val="26"/>
          <w:szCs w:val="26"/>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w:t>
      </w:r>
      <w:r>
        <w:rPr>
          <w:rFonts w:ascii="Times New Roman" w:hAnsi="Times New Roman"/>
          <w:sz w:val="26"/>
          <w:szCs w:val="26"/>
        </w:rPr>
        <w:t>–</w:t>
      </w:r>
      <w:r w:rsidRPr="000768D9">
        <w:rPr>
          <w:rFonts w:ascii="Times New Roman" w:hAnsi="Times New Roman"/>
          <w:sz w:val="26"/>
          <w:szCs w:val="26"/>
        </w:rPr>
        <w:t xml:space="preserve">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 установленном законами субъектов Российской Федерации.</w:t>
      </w:r>
    </w:p>
    <w:p w:rsidR="00804A03" w:rsidRPr="000768D9" w:rsidRDefault="00804A03" w:rsidP="00F57687">
      <w:pPr>
        <w:spacing w:before="120" w:after="0" w:line="240" w:lineRule="auto"/>
        <w:jc w:val="both"/>
        <w:rPr>
          <w:rFonts w:ascii="Times New Roman" w:hAnsi="Times New Roman"/>
          <w:sz w:val="26"/>
          <w:szCs w:val="26"/>
          <w:lang w:eastAsia="ru-RU"/>
        </w:rPr>
      </w:pPr>
      <w:r w:rsidRPr="000768D9">
        <w:rPr>
          <w:rFonts w:ascii="Times New Roman" w:hAnsi="Times New Roman"/>
          <w:sz w:val="26"/>
          <w:szCs w:val="26"/>
          <w:lang w:eastAsia="ru-RU"/>
        </w:rPr>
        <w:t>В настоящее время проекты зон охраны объектов культурного наследия разработаны не были – границы зон объектов культурного наследия не установлены.</w:t>
      </w:r>
    </w:p>
    <w:p w:rsidR="00F57687" w:rsidRDefault="00F57687" w:rsidP="00F57687">
      <w:pPr>
        <w:spacing w:before="120" w:after="0" w:line="240" w:lineRule="auto"/>
        <w:jc w:val="center"/>
        <w:rPr>
          <w:rFonts w:ascii="Times New Roman" w:hAnsi="Times New Roman"/>
          <w:b/>
          <w:sz w:val="26"/>
          <w:szCs w:val="26"/>
          <w:lang w:eastAsia="ru-RU"/>
        </w:rPr>
      </w:pPr>
    </w:p>
    <w:p w:rsidR="00804A03" w:rsidRPr="00C076F2" w:rsidRDefault="00804A03" w:rsidP="00F57687">
      <w:pPr>
        <w:spacing w:before="120" w:after="0" w:line="240" w:lineRule="auto"/>
        <w:jc w:val="center"/>
        <w:rPr>
          <w:rFonts w:ascii="Times New Roman" w:hAnsi="Times New Roman"/>
          <w:sz w:val="26"/>
          <w:szCs w:val="26"/>
        </w:rPr>
      </w:pPr>
      <w:r w:rsidRPr="00C076F2">
        <w:rPr>
          <w:rFonts w:ascii="Times New Roman" w:hAnsi="Times New Roman"/>
          <w:b/>
          <w:sz w:val="26"/>
          <w:szCs w:val="26"/>
          <w:lang w:eastAsia="ru-RU"/>
        </w:rPr>
        <w:t xml:space="preserve">5.2.7. </w:t>
      </w:r>
      <w:r w:rsidRPr="00C076F2">
        <w:rPr>
          <w:rFonts w:ascii="Times New Roman" w:hAnsi="Times New Roman"/>
          <w:b/>
          <w:sz w:val="26"/>
          <w:szCs w:val="26"/>
        </w:rPr>
        <w:t>Особо охраняемые природные территории</w:t>
      </w:r>
    </w:p>
    <w:p w:rsidR="002B5329" w:rsidRPr="00013951" w:rsidRDefault="002B5329"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В соответствии со Схемой территориального планирования Ленинградской области на территории Ломоносовского и Волосовского муниципальных районов п</w:t>
      </w:r>
      <w:r w:rsidRPr="00E1336A">
        <w:rPr>
          <w:rFonts w:ascii="Times New Roman" w:hAnsi="Times New Roman"/>
          <w:sz w:val="26"/>
          <w:szCs w:val="26"/>
          <w:lang w:eastAsia="ru-RU"/>
        </w:rPr>
        <w:t xml:space="preserve">ланируется </w:t>
      </w:r>
      <w:r>
        <w:rPr>
          <w:rFonts w:ascii="Times New Roman" w:hAnsi="Times New Roman"/>
          <w:sz w:val="26"/>
          <w:szCs w:val="26"/>
          <w:lang w:eastAsia="ru-RU"/>
        </w:rPr>
        <w:t>(</w:t>
      </w:r>
      <w:r w:rsidRPr="00D05410">
        <w:rPr>
          <w:rFonts w:ascii="Times New Roman" w:hAnsi="Times New Roman"/>
          <w:sz w:val="26"/>
          <w:szCs w:val="26"/>
          <w:lang w:eastAsia="ru-RU"/>
        </w:rPr>
        <w:t>на 2015-2025 год</w:t>
      </w:r>
      <w:r w:rsidR="00340D99">
        <w:rPr>
          <w:rFonts w:ascii="Times New Roman" w:hAnsi="Times New Roman"/>
          <w:sz w:val="26"/>
          <w:szCs w:val="26"/>
          <w:lang w:eastAsia="ru-RU"/>
        </w:rPr>
        <w:t>ы</w:t>
      </w:r>
      <w:r>
        <w:rPr>
          <w:rFonts w:ascii="Times New Roman" w:hAnsi="Times New Roman"/>
          <w:sz w:val="26"/>
          <w:szCs w:val="26"/>
          <w:lang w:eastAsia="ru-RU"/>
        </w:rPr>
        <w:t>)</w:t>
      </w:r>
      <w:r w:rsidRPr="00E1336A">
        <w:rPr>
          <w:rFonts w:ascii="Times New Roman" w:hAnsi="Times New Roman"/>
          <w:sz w:val="26"/>
          <w:szCs w:val="26"/>
          <w:lang w:eastAsia="ru-RU"/>
        </w:rPr>
        <w:t xml:space="preserve"> организация</w:t>
      </w:r>
      <w:r>
        <w:rPr>
          <w:rFonts w:ascii="Times New Roman" w:hAnsi="Times New Roman"/>
          <w:sz w:val="26"/>
          <w:szCs w:val="26"/>
          <w:lang w:eastAsia="ru-RU"/>
        </w:rPr>
        <w:t xml:space="preserve"> комплексного памятника природы «Копорский глинт». </w:t>
      </w:r>
      <w:r w:rsidRPr="00037FD1">
        <w:rPr>
          <w:rFonts w:ascii="Times New Roman" w:hAnsi="Times New Roman"/>
          <w:sz w:val="26"/>
          <w:szCs w:val="26"/>
          <w:lang w:eastAsia="ru-RU"/>
        </w:rPr>
        <w:t xml:space="preserve">Проектируемая ООПТ расположена к </w:t>
      </w:r>
      <w:r>
        <w:rPr>
          <w:rFonts w:ascii="Times New Roman" w:hAnsi="Times New Roman"/>
          <w:sz w:val="26"/>
          <w:szCs w:val="26"/>
          <w:lang w:eastAsia="ru-RU"/>
        </w:rPr>
        <w:t>северу</w:t>
      </w:r>
      <w:r w:rsidRPr="00037FD1">
        <w:rPr>
          <w:rFonts w:ascii="Times New Roman" w:hAnsi="Times New Roman"/>
          <w:sz w:val="26"/>
          <w:szCs w:val="26"/>
          <w:lang w:eastAsia="ru-RU"/>
        </w:rPr>
        <w:t xml:space="preserve"> от </w:t>
      </w:r>
      <w:r>
        <w:rPr>
          <w:rFonts w:ascii="Times New Roman" w:hAnsi="Times New Roman"/>
          <w:sz w:val="26"/>
          <w:szCs w:val="26"/>
          <w:lang w:eastAsia="ru-RU"/>
        </w:rPr>
        <w:t>деревни Бегуницы</w:t>
      </w:r>
      <w:r w:rsidRPr="00037FD1">
        <w:rPr>
          <w:rFonts w:ascii="Times New Roman" w:hAnsi="Times New Roman"/>
          <w:sz w:val="26"/>
          <w:szCs w:val="26"/>
          <w:lang w:eastAsia="ru-RU"/>
        </w:rPr>
        <w:t xml:space="preserve">, на землях лесного фонда </w:t>
      </w:r>
      <w:r w:rsidRPr="00AE4EE3">
        <w:rPr>
          <w:rFonts w:ascii="Times New Roman" w:hAnsi="Times New Roman"/>
          <w:sz w:val="26"/>
          <w:szCs w:val="26"/>
          <w:lang w:eastAsia="ru-RU"/>
        </w:rPr>
        <w:t>(</w:t>
      </w:r>
      <w:r>
        <w:rPr>
          <w:rFonts w:ascii="Times New Roman" w:hAnsi="Times New Roman"/>
          <w:sz w:val="26"/>
          <w:szCs w:val="26"/>
          <w:lang w:eastAsia="ru-RU"/>
        </w:rPr>
        <w:t>4, 9</w:t>
      </w:r>
      <w:r w:rsidRPr="00AE4EE3">
        <w:rPr>
          <w:rFonts w:ascii="Times New Roman" w:hAnsi="Times New Roman"/>
          <w:sz w:val="26"/>
          <w:szCs w:val="26"/>
          <w:lang w:eastAsia="ru-RU"/>
        </w:rPr>
        <w:t xml:space="preserve"> квартал</w:t>
      </w:r>
      <w:r>
        <w:rPr>
          <w:rFonts w:ascii="Times New Roman" w:hAnsi="Times New Roman"/>
          <w:sz w:val="26"/>
          <w:szCs w:val="26"/>
          <w:lang w:eastAsia="ru-RU"/>
        </w:rPr>
        <w:t>ы</w:t>
      </w:r>
      <w:r w:rsidRPr="00AE4EE3">
        <w:rPr>
          <w:rFonts w:ascii="Times New Roman" w:hAnsi="Times New Roman"/>
          <w:sz w:val="26"/>
          <w:szCs w:val="26"/>
          <w:lang w:eastAsia="ru-RU"/>
        </w:rPr>
        <w:t xml:space="preserve"> Бегуницкого участкового лесничества Волосовского лесничества)</w:t>
      </w:r>
      <w:r w:rsidRPr="00037FD1">
        <w:rPr>
          <w:rFonts w:ascii="Times New Roman" w:hAnsi="Times New Roman"/>
          <w:sz w:val="26"/>
          <w:szCs w:val="26"/>
          <w:lang w:eastAsia="ru-RU"/>
        </w:rPr>
        <w:t>.</w:t>
      </w:r>
    </w:p>
    <w:p w:rsidR="002B5329" w:rsidRDefault="002B5329" w:rsidP="00F57687">
      <w:pPr>
        <w:spacing w:before="120" w:after="0" w:line="240" w:lineRule="auto"/>
        <w:jc w:val="both"/>
        <w:rPr>
          <w:rFonts w:ascii="Times New Roman" w:hAnsi="Times New Roman"/>
          <w:sz w:val="26"/>
          <w:szCs w:val="26"/>
          <w:lang w:eastAsia="ru-RU"/>
        </w:rPr>
      </w:pPr>
      <w:r w:rsidRPr="00396517">
        <w:rPr>
          <w:rFonts w:ascii="Times New Roman" w:hAnsi="Times New Roman"/>
          <w:sz w:val="26"/>
          <w:szCs w:val="26"/>
          <w:lang w:eastAsia="ru-RU"/>
        </w:rPr>
        <w:t>До организации особо охраняемой природной территории целесообразно избегать коренного преобразования ландшафта и смены типа землепользования и других видов деятельности, делающих невозможным создание ООПТ в соответствии с заявленными целями; рекомендуется резервирование земель.</w:t>
      </w:r>
    </w:p>
    <w:p w:rsidR="00804A03" w:rsidRDefault="00804A03" w:rsidP="00F57687">
      <w:pPr>
        <w:spacing w:before="120" w:after="0" w:line="240" w:lineRule="auto"/>
        <w:jc w:val="both"/>
        <w:rPr>
          <w:rFonts w:ascii="Times New Roman" w:hAnsi="Times New Roman"/>
          <w:sz w:val="26"/>
          <w:szCs w:val="26"/>
        </w:rPr>
      </w:pPr>
    </w:p>
    <w:p w:rsidR="00804A03" w:rsidRPr="00C076F2" w:rsidRDefault="00804A03" w:rsidP="00F57687">
      <w:pPr>
        <w:spacing w:before="120" w:after="0" w:line="240" w:lineRule="auto"/>
        <w:jc w:val="center"/>
        <w:rPr>
          <w:rFonts w:ascii="Times New Roman" w:hAnsi="Times New Roman"/>
          <w:b/>
          <w:sz w:val="26"/>
          <w:szCs w:val="26"/>
        </w:rPr>
      </w:pPr>
      <w:r w:rsidRPr="00C076F2">
        <w:rPr>
          <w:rFonts w:ascii="Times New Roman" w:hAnsi="Times New Roman"/>
          <w:b/>
          <w:sz w:val="26"/>
          <w:szCs w:val="26"/>
        </w:rPr>
        <w:t>5.2.8. Зоны ответственного природопользования</w:t>
      </w:r>
    </w:p>
    <w:p w:rsidR="00804A03" w:rsidRPr="00E067DA" w:rsidRDefault="00804A03" w:rsidP="00F57687">
      <w:pPr>
        <w:spacing w:before="120" w:after="0" w:line="240" w:lineRule="auto"/>
        <w:jc w:val="both"/>
        <w:rPr>
          <w:rFonts w:ascii="Times New Roman" w:hAnsi="Times New Roman"/>
          <w:sz w:val="26"/>
          <w:szCs w:val="26"/>
          <w:lang w:eastAsia="ru-RU"/>
        </w:rPr>
      </w:pPr>
      <w:r w:rsidRPr="00E067DA">
        <w:rPr>
          <w:rFonts w:ascii="Times New Roman" w:hAnsi="Times New Roman"/>
          <w:sz w:val="26"/>
          <w:szCs w:val="26"/>
          <w:lang w:eastAsia="ru-RU"/>
        </w:rPr>
        <w:t xml:space="preserve">В </w:t>
      </w:r>
      <w:r>
        <w:rPr>
          <w:rFonts w:ascii="Times New Roman" w:hAnsi="Times New Roman"/>
          <w:sz w:val="26"/>
          <w:szCs w:val="26"/>
          <w:lang w:eastAsia="ru-RU"/>
        </w:rPr>
        <w:t>Бегуницком</w:t>
      </w:r>
      <w:r w:rsidRPr="00E067DA">
        <w:rPr>
          <w:rFonts w:ascii="Times New Roman" w:hAnsi="Times New Roman"/>
          <w:sz w:val="26"/>
          <w:szCs w:val="26"/>
          <w:lang w:eastAsia="ru-RU"/>
        </w:rPr>
        <w:t xml:space="preserve"> сельском поселении на территории лесн</w:t>
      </w:r>
      <w:r>
        <w:rPr>
          <w:rFonts w:ascii="Times New Roman" w:hAnsi="Times New Roman"/>
          <w:sz w:val="26"/>
          <w:szCs w:val="26"/>
          <w:lang w:eastAsia="ru-RU"/>
        </w:rPr>
        <w:t>ых</w:t>
      </w:r>
      <w:r w:rsidRPr="00913D54">
        <w:rPr>
          <w:rFonts w:ascii="Times New Roman" w:hAnsi="Times New Roman"/>
          <w:sz w:val="26"/>
          <w:szCs w:val="26"/>
          <w:lang w:eastAsia="ru-RU"/>
        </w:rPr>
        <w:t>кварталов</w:t>
      </w:r>
      <w:r w:rsidR="00DB4D67">
        <w:rPr>
          <w:rFonts w:ascii="Times New Roman" w:hAnsi="Times New Roman"/>
          <w:sz w:val="26"/>
          <w:szCs w:val="26"/>
          <w:lang w:eastAsia="ru-RU"/>
        </w:rPr>
        <w:t xml:space="preserve"> </w:t>
      </w:r>
      <w:r w:rsidRPr="00913D54">
        <w:rPr>
          <w:rFonts w:ascii="Times New Roman" w:hAnsi="Times New Roman"/>
          <w:sz w:val="26"/>
          <w:szCs w:val="26"/>
          <w:lang w:eastAsia="ru-RU"/>
        </w:rPr>
        <w:t>№  106 и 107</w:t>
      </w:r>
      <w:r w:rsidR="00DB4D67">
        <w:rPr>
          <w:rFonts w:ascii="Times New Roman" w:hAnsi="Times New Roman"/>
          <w:sz w:val="26"/>
          <w:szCs w:val="26"/>
          <w:lang w:eastAsia="ru-RU"/>
        </w:rPr>
        <w:t xml:space="preserve"> </w:t>
      </w:r>
      <w:r>
        <w:rPr>
          <w:rFonts w:ascii="Times New Roman" w:hAnsi="Times New Roman"/>
          <w:sz w:val="26"/>
          <w:szCs w:val="26"/>
          <w:lang w:eastAsia="ru-RU"/>
        </w:rPr>
        <w:t>Бегуницкого</w:t>
      </w:r>
      <w:r w:rsidRPr="00642C2C">
        <w:rPr>
          <w:rFonts w:ascii="Times New Roman" w:hAnsi="Times New Roman"/>
          <w:sz w:val="26"/>
          <w:szCs w:val="26"/>
          <w:lang w:eastAsia="ru-RU"/>
        </w:rPr>
        <w:t>участкового лесничества находятся законсервированные торфоразработки, ранее эксплуатировавшиеся для нужд совхоза. При появлении заинтересованного недропользователя и оформления необходимых разрешительных документов данный лесной участок может быть предоставлен для разработки месторождений полезных ископаемых (торфа).</w:t>
      </w:r>
    </w:p>
    <w:p w:rsidR="00804A03" w:rsidRPr="00E067DA" w:rsidRDefault="00804A03" w:rsidP="00F57687">
      <w:pPr>
        <w:spacing w:before="120" w:after="0" w:line="240" w:lineRule="auto"/>
        <w:jc w:val="both"/>
        <w:rPr>
          <w:rFonts w:ascii="Times New Roman" w:hAnsi="Times New Roman"/>
          <w:sz w:val="26"/>
          <w:szCs w:val="26"/>
          <w:lang w:eastAsia="ru-RU"/>
        </w:rPr>
      </w:pPr>
      <w:r w:rsidRPr="00E067DA">
        <w:rPr>
          <w:rFonts w:ascii="Times New Roman" w:hAnsi="Times New Roman"/>
          <w:sz w:val="26"/>
          <w:szCs w:val="26"/>
          <w:lang w:eastAsia="ru-RU"/>
        </w:rPr>
        <w:t xml:space="preserve">В соответствии с законом </w:t>
      </w:r>
      <w:r w:rsidR="00F750C5">
        <w:rPr>
          <w:rFonts w:ascii="Times New Roman" w:hAnsi="Times New Roman"/>
          <w:sz w:val="26"/>
          <w:szCs w:val="26"/>
          <w:lang w:eastAsia="ru-RU"/>
        </w:rPr>
        <w:t xml:space="preserve">Российской Федерации </w:t>
      </w:r>
      <w:r w:rsidRPr="00E067DA">
        <w:rPr>
          <w:rFonts w:ascii="Times New Roman" w:hAnsi="Times New Roman"/>
          <w:sz w:val="26"/>
          <w:szCs w:val="26"/>
          <w:lang w:eastAsia="ru-RU"/>
        </w:rPr>
        <w:t>от 21</w:t>
      </w:r>
      <w:r>
        <w:rPr>
          <w:rFonts w:ascii="Times New Roman" w:hAnsi="Times New Roman"/>
          <w:sz w:val="26"/>
          <w:szCs w:val="26"/>
          <w:lang w:eastAsia="ru-RU"/>
        </w:rPr>
        <w:t xml:space="preserve"> февраля </w:t>
      </w:r>
      <w:r w:rsidRPr="00E067DA">
        <w:rPr>
          <w:rFonts w:ascii="Times New Roman" w:hAnsi="Times New Roman"/>
          <w:sz w:val="26"/>
          <w:szCs w:val="26"/>
          <w:lang w:eastAsia="ru-RU"/>
        </w:rPr>
        <w:t>1992</w:t>
      </w:r>
      <w:r>
        <w:rPr>
          <w:rFonts w:ascii="Times New Roman" w:hAnsi="Times New Roman"/>
          <w:sz w:val="26"/>
          <w:szCs w:val="26"/>
          <w:lang w:eastAsia="ru-RU"/>
        </w:rPr>
        <w:t xml:space="preserve"> года</w:t>
      </w:r>
      <w:r w:rsidR="00DB4D67">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E067DA">
        <w:rPr>
          <w:rFonts w:ascii="Times New Roman" w:hAnsi="Times New Roman"/>
          <w:sz w:val="26"/>
          <w:szCs w:val="26"/>
          <w:lang w:eastAsia="ru-RU"/>
        </w:rPr>
        <w:t xml:space="preserve">2395-1 </w:t>
      </w:r>
      <w:bookmarkStart w:id="242" w:name="outer"/>
      <w:bookmarkEnd w:id="242"/>
      <w:r w:rsidRPr="00E067DA">
        <w:rPr>
          <w:rFonts w:ascii="Times New Roman" w:hAnsi="Times New Roman"/>
          <w:sz w:val="26"/>
          <w:szCs w:val="26"/>
          <w:lang w:eastAsia="ru-RU"/>
        </w:rPr>
        <w:t>«О недрах»,  застройка площадей залегания полезных ископаемых, а также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w:t>
      </w:r>
    </w:p>
    <w:p w:rsidR="00804A03" w:rsidRPr="00642C2C" w:rsidRDefault="00804A03" w:rsidP="00F57687">
      <w:pPr>
        <w:spacing w:before="120" w:after="0" w:line="240" w:lineRule="auto"/>
        <w:jc w:val="both"/>
        <w:rPr>
          <w:rFonts w:ascii="Times New Roman" w:hAnsi="Times New Roman"/>
          <w:sz w:val="26"/>
          <w:szCs w:val="26"/>
          <w:lang w:eastAsia="ru-RU"/>
        </w:rPr>
      </w:pPr>
      <w:r w:rsidRPr="00642C2C">
        <w:rPr>
          <w:rFonts w:ascii="Times New Roman" w:hAnsi="Times New Roman"/>
          <w:sz w:val="26"/>
          <w:szCs w:val="26"/>
          <w:lang w:eastAsia="ru-RU"/>
        </w:rPr>
        <w:t>Проектом генерального плана Бегуницкого сельского поселения территории торфоразработок не застраиваются. Предполагается их разработка с последующей рекультивацией территории.</w:t>
      </w:r>
    </w:p>
    <w:p w:rsidR="00804A03" w:rsidRDefault="003E2813"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Для строительства системы хозяйственно-питьевого водоснабжения города Сосновый Бор и Ленинградской АЭС</w:t>
      </w:r>
      <w:r w:rsidR="00D80C81">
        <w:rPr>
          <w:rFonts w:ascii="Times New Roman" w:hAnsi="Times New Roman"/>
          <w:sz w:val="26"/>
          <w:szCs w:val="26"/>
          <w:lang w:eastAsia="ru-RU"/>
        </w:rPr>
        <w:t>-2</w:t>
      </w:r>
      <w:r>
        <w:rPr>
          <w:rFonts w:ascii="Times New Roman" w:hAnsi="Times New Roman"/>
          <w:sz w:val="26"/>
          <w:szCs w:val="26"/>
          <w:lang w:eastAsia="ru-RU"/>
        </w:rPr>
        <w:t xml:space="preserve"> выполнен выбор земельного участка в соответствии с Постановлением </w:t>
      </w:r>
      <w:r w:rsidR="008610C5">
        <w:rPr>
          <w:rFonts w:ascii="Times New Roman" w:hAnsi="Times New Roman"/>
          <w:sz w:val="26"/>
          <w:szCs w:val="26"/>
          <w:lang w:eastAsia="ru-RU"/>
        </w:rPr>
        <w:t xml:space="preserve">главы муниципального образования Волосовский муниципальный район Ленинградской области  от 24.05.2010 года </w:t>
      </w:r>
      <w:r>
        <w:rPr>
          <w:rFonts w:ascii="Times New Roman" w:hAnsi="Times New Roman"/>
          <w:sz w:val="26"/>
          <w:szCs w:val="26"/>
          <w:lang w:eastAsia="ru-RU"/>
        </w:rPr>
        <w:t xml:space="preserve">№ 1767 «Об </w:t>
      </w:r>
      <w:r>
        <w:rPr>
          <w:rFonts w:ascii="Times New Roman" w:hAnsi="Times New Roman"/>
          <w:sz w:val="26"/>
          <w:szCs w:val="26"/>
          <w:lang w:eastAsia="ru-RU"/>
        </w:rPr>
        <w:lastRenderedPageBreak/>
        <w:t>утверждении акта выбора земельных участков для строительства хозяйственно-питьевого водоснабжения города Сосновый Бор и Ленинградской АЭС-2 из подземного источника, расположенного в районе деревни Карстолово Волосовского муниципального района Ленинградской области».</w:t>
      </w:r>
    </w:p>
    <w:p w:rsidR="003E2813" w:rsidRDefault="003E2813"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Водозаборные сооружения предусматриваются в составе 28 скважин, над каждой из которых предполагается устройство надземного павильона либо подземной камеры  с герметичным оборудованием. Каждая скважина оборудуется насосом, расходомером, щитом управления насосом. </w:t>
      </w:r>
      <w:r w:rsidR="00DA6498">
        <w:rPr>
          <w:rFonts w:ascii="Times New Roman" w:hAnsi="Times New Roman"/>
          <w:sz w:val="26"/>
          <w:szCs w:val="26"/>
          <w:lang w:eastAsia="ru-RU"/>
        </w:rPr>
        <w:t xml:space="preserve">Вода из скважин по сборным водоводам подается на площадку сооружений </w:t>
      </w:r>
      <w:r w:rsidR="00DA6498">
        <w:rPr>
          <w:rFonts w:ascii="Times New Roman" w:hAnsi="Times New Roman"/>
          <w:sz w:val="26"/>
          <w:szCs w:val="26"/>
          <w:lang w:val="en-US" w:eastAsia="ru-RU"/>
        </w:rPr>
        <w:t>II</w:t>
      </w:r>
      <w:r w:rsidR="00DA6498">
        <w:rPr>
          <w:rFonts w:ascii="Times New Roman" w:hAnsi="Times New Roman"/>
          <w:sz w:val="26"/>
          <w:szCs w:val="26"/>
          <w:lang w:eastAsia="ru-RU"/>
        </w:rPr>
        <w:t>-го подъема, примыкающей к площадке водозаборов. Наличие водных запасов на территории подтверждается протоколом № 10152 Государственной комиссии по запасам полезных ископаемых при Совете Министров СССР от 25.03.1987.</w:t>
      </w:r>
    </w:p>
    <w:p w:rsidR="00DA6498" w:rsidRDefault="00DA6498"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Вода от водозаборных скважин по системе сборных водоводов поступает в здание комплекса очистных сооружений, где располагается оборудование очистки и обеззараживания воды, обработки осадка, реагентное хозяйство, вспомогательные помещения и помещения обслуживающего назначения. После очистки вода поступает в резервуары запаса чистой воды, откуда забирается насосной станцией </w:t>
      </w:r>
      <w:r>
        <w:rPr>
          <w:rFonts w:ascii="Times New Roman" w:hAnsi="Times New Roman"/>
          <w:sz w:val="26"/>
          <w:szCs w:val="26"/>
          <w:lang w:val="en-US" w:eastAsia="ru-RU"/>
        </w:rPr>
        <w:t>II</w:t>
      </w:r>
      <w:r>
        <w:rPr>
          <w:rFonts w:ascii="Times New Roman" w:hAnsi="Times New Roman"/>
          <w:sz w:val="26"/>
          <w:szCs w:val="26"/>
          <w:lang w:eastAsia="ru-RU"/>
        </w:rPr>
        <w:t>-го подъема и подается в магистральные водоводы.</w:t>
      </w:r>
    </w:p>
    <w:p w:rsidR="00DA6498" w:rsidRDefault="00DA6498"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Трасса </w:t>
      </w:r>
      <w:r w:rsidR="00693BF4">
        <w:rPr>
          <w:rFonts w:ascii="Times New Roman" w:hAnsi="Times New Roman"/>
          <w:sz w:val="26"/>
          <w:szCs w:val="26"/>
          <w:lang w:eastAsia="ru-RU"/>
        </w:rPr>
        <w:t xml:space="preserve">магистральных водоводов состоит из двух ниток трубопроводов наружного диаметра 500 мм. Трубопроводы прокладываются подземно. Материал трубопроводов – пищевой полиэтилен низкого давления марки ПЭ100 по ГОСТ 18599-2001. Способ соединения труб – стыковая сварка. Способ прокладки открытый. Глубина заложения труб магистральных водоводов определяется глубиной сезонного промерзания грунтов, рельефом местности и наличием иных инженерных коммуникаций (средняя глубина заложения верха труб – около 2 м, максимальная ожидаемая глубина заложения верха труб – 4 м). Площадь водозаборных сооружений составляет 226 га, площадь территории сооружений   </w:t>
      </w:r>
      <w:r w:rsidR="00693BF4">
        <w:rPr>
          <w:rFonts w:ascii="Times New Roman" w:hAnsi="Times New Roman"/>
          <w:sz w:val="26"/>
          <w:szCs w:val="26"/>
          <w:lang w:val="en-US" w:eastAsia="ru-RU"/>
        </w:rPr>
        <w:t>II</w:t>
      </w:r>
      <w:r w:rsidR="00693BF4">
        <w:rPr>
          <w:rFonts w:ascii="Times New Roman" w:hAnsi="Times New Roman"/>
          <w:sz w:val="26"/>
          <w:szCs w:val="26"/>
          <w:lang w:eastAsia="ru-RU"/>
        </w:rPr>
        <w:t>-го подъема – 6 га.</w:t>
      </w:r>
    </w:p>
    <w:p w:rsidR="00693BF4" w:rsidRPr="00693BF4" w:rsidRDefault="00693BF4"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Трасса магистральных водоводов шириной полосы землеотвода 50 м выходит с восточной стороны площадки сооружений </w:t>
      </w:r>
      <w:r>
        <w:rPr>
          <w:rFonts w:ascii="Times New Roman" w:hAnsi="Times New Roman"/>
          <w:sz w:val="26"/>
          <w:szCs w:val="26"/>
          <w:lang w:val="en-US" w:eastAsia="ru-RU"/>
        </w:rPr>
        <w:t>II</w:t>
      </w:r>
      <w:r>
        <w:rPr>
          <w:rFonts w:ascii="Times New Roman" w:hAnsi="Times New Roman"/>
          <w:sz w:val="26"/>
          <w:szCs w:val="26"/>
          <w:lang w:eastAsia="ru-RU"/>
        </w:rPr>
        <w:t>-го подъема, идет в север</w:t>
      </w:r>
      <w:r w:rsidR="00D33945">
        <w:rPr>
          <w:rFonts w:ascii="Times New Roman" w:hAnsi="Times New Roman"/>
          <w:sz w:val="26"/>
          <w:szCs w:val="26"/>
          <w:lang w:eastAsia="ru-RU"/>
        </w:rPr>
        <w:t xml:space="preserve">о-восточном направлении. На территории Бегуницкого сельского поселения магистральные водоводы пересекают автомобильную дорогу регионального значения Волосово – Гомонтово </w:t>
      </w:r>
      <w:r w:rsidR="00642C55">
        <w:rPr>
          <w:rFonts w:ascii="Times New Roman" w:hAnsi="Times New Roman"/>
          <w:sz w:val="26"/>
          <w:szCs w:val="26"/>
          <w:lang w:eastAsia="ru-RU"/>
        </w:rPr>
        <w:t>–</w:t>
      </w:r>
      <w:r w:rsidR="00DB4D67">
        <w:rPr>
          <w:rFonts w:ascii="Times New Roman" w:hAnsi="Times New Roman"/>
          <w:sz w:val="26"/>
          <w:szCs w:val="26"/>
          <w:lang w:eastAsia="ru-RU"/>
        </w:rPr>
        <w:t xml:space="preserve"> </w:t>
      </w:r>
      <w:r w:rsidR="00642C55" w:rsidRPr="00642C55">
        <w:rPr>
          <w:rFonts w:ascii="Times New Roman" w:hAnsi="Times New Roman"/>
          <w:sz w:val="26"/>
          <w:szCs w:val="26"/>
          <w:lang w:eastAsia="ru-RU"/>
        </w:rPr>
        <w:t>Копорье – Керново</w:t>
      </w:r>
      <w:r w:rsidR="00642C55">
        <w:rPr>
          <w:rFonts w:ascii="Times New Roman" w:hAnsi="Times New Roman"/>
          <w:sz w:val="26"/>
          <w:szCs w:val="26"/>
          <w:lang w:eastAsia="ru-RU"/>
        </w:rPr>
        <w:t>.</w:t>
      </w:r>
    </w:p>
    <w:p w:rsidR="00804A03" w:rsidRPr="00AF3C0A" w:rsidRDefault="00804A03" w:rsidP="00F57687">
      <w:pPr>
        <w:spacing w:before="120" w:after="0" w:line="240" w:lineRule="auto"/>
        <w:jc w:val="both"/>
        <w:rPr>
          <w:rFonts w:ascii="Times New Roman" w:hAnsi="Times New Roman"/>
          <w:b/>
          <w:sz w:val="28"/>
          <w:szCs w:val="28"/>
          <w:lang w:eastAsia="ru-RU"/>
        </w:rPr>
      </w:pPr>
    </w:p>
    <w:p w:rsidR="00804A03" w:rsidRPr="00D51D39" w:rsidRDefault="0068600E" w:rsidP="0079202A">
      <w:pPr>
        <w:keepNext/>
        <w:keepLines/>
        <w:numPr>
          <w:ilvl w:val="0"/>
          <w:numId w:val="32"/>
        </w:numPr>
        <w:spacing w:before="120" w:after="0" w:line="240" w:lineRule="auto"/>
        <w:outlineLvl w:val="0"/>
        <w:rPr>
          <w:rFonts w:ascii="Times New Roman" w:hAnsi="Times New Roman"/>
          <w:b/>
          <w:bCs/>
          <w:caps/>
          <w:sz w:val="26"/>
          <w:szCs w:val="28"/>
        </w:rPr>
      </w:pPr>
      <w:r>
        <w:rPr>
          <w:rFonts w:ascii="Arial" w:hAnsi="Arial"/>
          <w:b/>
          <w:bCs/>
          <w:caps/>
          <w:sz w:val="26"/>
          <w:szCs w:val="28"/>
        </w:rPr>
        <w:br w:type="page"/>
      </w:r>
      <w:bookmarkStart w:id="243" w:name="_Toc383099328"/>
      <w:r w:rsidR="00804A03" w:rsidRPr="00D51D39">
        <w:rPr>
          <w:rFonts w:ascii="Times New Roman" w:hAnsi="Times New Roman"/>
          <w:b/>
          <w:bCs/>
          <w:caps/>
          <w:sz w:val="26"/>
          <w:szCs w:val="28"/>
        </w:rPr>
        <w:lastRenderedPageBreak/>
        <w:t>МЕРОПРИЯТИЯ В ОБЛАСТИ ОХРАНЫ ОКРУЖАЮЩЕЙ СРЕДЫ</w:t>
      </w:r>
      <w:bookmarkEnd w:id="243"/>
    </w:p>
    <w:p w:rsidR="00804A03" w:rsidRPr="00F57687" w:rsidRDefault="00804A03" w:rsidP="00F57687">
      <w:pPr>
        <w:spacing w:before="120" w:after="0" w:line="240" w:lineRule="auto"/>
        <w:jc w:val="center"/>
        <w:rPr>
          <w:rFonts w:ascii="Times New Roman" w:hAnsi="Times New Roman"/>
          <w:b/>
          <w:i/>
          <w:sz w:val="26"/>
          <w:szCs w:val="26"/>
        </w:rPr>
      </w:pPr>
      <w:r w:rsidRPr="00F57687">
        <w:rPr>
          <w:rFonts w:ascii="Times New Roman" w:hAnsi="Times New Roman"/>
          <w:b/>
          <w:i/>
          <w:sz w:val="26"/>
          <w:szCs w:val="26"/>
        </w:rPr>
        <w:t>6.1. Мероприятия по охране атмосферного воздуха</w:t>
      </w:r>
    </w:p>
    <w:p w:rsidR="00804A03" w:rsidRPr="00137431" w:rsidRDefault="00804A03" w:rsidP="00F57687">
      <w:pPr>
        <w:pStyle w:val="a7"/>
        <w:spacing w:before="120" w:after="0"/>
      </w:pPr>
      <w:r w:rsidRPr="00137431">
        <w:t xml:space="preserve">Мероприятия по охране атмосферного воздуха населенных мест на территории </w:t>
      </w:r>
      <w:r w:rsidRPr="00137431">
        <w:rPr>
          <w:bCs/>
        </w:rPr>
        <w:t>Бегуницкого</w:t>
      </w:r>
      <w:r w:rsidRPr="00137431">
        <w:t xml:space="preserve"> сельского поселения рекомендуются в соответствии с Федеральным законом </w:t>
      </w:r>
      <w:r w:rsidR="00722C79" w:rsidRPr="00137431">
        <w:t>от 4</w:t>
      </w:r>
      <w:r w:rsidR="00722C79">
        <w:t xml:space="preserve"> мая </w:t>
      </w:r>
      <w:r w:rsidR="00722C79" w:rsidRPr="00137431">
        <w:t>1999</w:t>
      </w:r>
      <w:r w:rsidR="00722C79">
        <w:t xml:space="preserve"> года № </w:t>
      </w:r>
      <w:r w:rsidR="00722C79" w:rsidRPr="00137431">
        <w:t xml:space="preserve">96-ФЗ </w:t>
      </w:r>
      <w:r w:rsidRPr="00137431">
        <w:t>«Об охране атмосферного воздуха», СанПиН 2.1.6.1032-01 «Гигиенические требования к обеспечению качества атмосферного воздуха населенных мест», проектом региональных нормативов градостроительного проектирования Ленинградской области, иными нормативно-правовыми документами.</w:t>
      </w:r>
    </w:p>
    <w:p w:rsidR="00804A03" w:rsidRPr="00137431" w:rsidRDefault="00804A03" w:rsidP="00F57687">
      <w:pPr>
        <w:pStyle w:val="a7"/>
        <w:spacing w:before="120" w:after="0"/>
      </w:pPr>
      <w:r w:rsidRPr="00137431">
        <w:t xml:space="preserve">Проектом генерального плана  </w:t>
      </w:r>
      <w:r w:rsidRPr="00137431">
        <w:rPr>
          <w:bCs/>
        </w:rPr>
        <w:t>Бегуницкого</w:t>
      </w:r>
      <w:r w:rsidRPr="00137431">
        <w:t xml:space="preserve"> сельского поселения предлагаются следующие мероприятия по охране атмосферного воздуха населенных мест:</w:t>
      </w:r>
    </w:p>
    <w:p w:rsidR="00804A03" w:rsidRPr="00137431" w:rsidRDefault="00DB4D67" w:rsidP="0079202A">
      <w:pPr>
        <w:pStyle w:val="a7"/>
        <w:numPr>
          <w:ilvl w:val="0"/>
          <w:numId w:val="49"/>
        </w:numPr>
        <w:spacing w:before="120" w:after="0"/>
      </w:pPr>
      <w:r>
        <w:t>о</w:t>
      </w:r>
      <w:r w:rsidR="00804A03" w:rsidRPr="00137431">
        <w:t>тделение жилых зон от производственных предприятий, транспортных магистралей и иных объектов, являющихся источниками негативного воздействия на окружающую среду, санитарно-защитными зонами и санитарными разрывами в соответствии с действующим законодательством;</w:t>
      </w:r>
    </w:p>
    <w:p w:rsidR="00804A03" w:rsidRPr="00137431" w:rsidRDefault="00DB4D67" w:rsidP="0079202A">
      <w:pPr>
        <w:pStyle w:val="a7"/>
        <w:numPr>
          <w:ilvl w:val="0"/>
          <w:numId w:val="49"/>
        </w:numPr>
        <w:spacing w:before="120" w:after="0"/>
      </w:pPr>
      <w:r>
        <w:t>с</w:t>
      </w:r>
      <w:r w:rsidR="00804A03" w:rsidRPr="00137431">
        <w:t>нижение выбросов от передвижных источников за счет обновления парка спецтехники муниципальных предприятий;</w:t>
      </w:r>
    </w:p>
    <w:p w:rsidR="00804A03" w:rsidRPr="00137431" w:rsidRDefault="00DB4D67" w:rsidP="0079202A">
      <w:pPr>
        <w:pStyle w:val="a7"/>
        <w:numPr>
          <w:ilvl w:val="0"/>
          <w:numId w:val="49"/>
        </w:numPr>
        <w:spacing w:before="120" w:after="0"/>
      </w:pPr>
      <w:r>
        <w:t>з</w:t>
      </w:r>
      <w:r w:rsidR="00804A03" w:rsidRPr="00137431">
        <w:t>апрет на сжигание отходов и мусора на территории жилых зон, предприятий, на свалках.</w:t>
      </w:r>
    </w:p>
    <w:p w:rsidR="00F57687" w:rsidRDefault="00F57687" w:rsidP="00F57687">
      <w:pPr>
        <w:spacing w:before="120" w:after="0" w:line="240" w:lineRule="auto"/>
        <w:jc w:val="center"/>
        <w:rPr>
          <w:rFonts w:ascii="Times New Roman" w:hAnsi="Times New Roman"/>
          <w:b/>
          <w:sz w:val="28"/>
          <w:szCs w:val="28"/>
        </w:rPr>
      </w:pPr>
    </w:p>
    <w:p w:rsidR="00804A03" w:rsidRPr="00F57687" w:rsidRDefault="00804A03" w:rsidP="00F57687">
      <w:pPr>
        <w:spacing w:before="120" w:after="0" w:line="240" w:lineRule="auto"/>
        <w:jc w:val="center"/>
        <w:rPr>
          <w:rFonts w:ascii="Times New Roman" w:hAnsi="Times New Roman"/>
          <w:b/>
          <w:i/>
          <w:sz w:val="26"/>
          <w:szCs w:val="26"/>
        </w:rPr>
      </w:pPr>
      <w:r w:rsidRPr="00F57687">
        <w:rPr>
          <w:rFonts w:ascii="Times New Roman" w:hAnsi="Times New Roman"/>
          <w:b/>
          <w:i/>
          <w:sz w:val="26"/>
          <w:szCs w:val="26"/>
        </w:rPr>
        <w:t>6.2. Мероприятия в области охраны почв, земель, поверхностных и подземных вод</w:t>
      </w:r>
    </w:p>
    <w:p w:rsidR="00804A03" w:rsidRPr="00137431" w:rsidRDefault="00804A03" w:rsidP="00F57687">
      <w:pPr>
        <w:pStyle w:val="a7"/>
        <w:spacing w:before="120" w:after="0"/>
      </w:pPr>
      <w:r w:rsidRPr="00137431">
        <w:t xml:space="preserve">Поверхностные водные объекты на территории </w:t>
      </w:r>
      <w:r w:rsidRPr="00137431">
        <w:rPr>
          <w:bCs/>
        </w:rPr>
        <w:t>Бегуницкого</w:t>
      </w:r>
      <w:r w:rsidRPr="00137431">
        <w:t xml:space="preserve"> сельского поселения отсутствуют. Мероприятия по охране поверхностных водных объектов, расположенных на территории сопредельных муниципальных образований, сводятся к комплексу организационных и инженерно-технических мер по обеспечению соблюдения технических условий и правил приема сточных вод в систему канализации, что позволит организовать их эффективную очистку на районных очистных сооружениях.</w:t>
      </w:r>
    </w:p>
    <w:p w:rsidR="00804A03" w:rsidRPr="00137431" w:rsidRDefault="00804A03" w:rsidP="00F57687">
      <w:pPr>
        <w:pStyle w:val="a7"/>
        <w:spacing w:before="120" w:after="0"/>
      </w:pPr>
      <w:r w:rsidRPr="00137431">
        <w:t>Приоритетной задачей по охране подземных вод является защита водозаборных сооружений от загрязнения. Режим использования и охраны зоны санитарной охраны источника питьевого водоснабжения определяется в соответствии с СанПиН 2.1.4.1110-02.</w:t>
      </w:r>
    </w:p>
    <w:p w:rsidR="00804A03" w:rsidRPr="00137431" w:rsidRDefault="00804A03" w:rsidP="00F57687">
      <w:pPr>
        <w:pStyle w:val="a7"/>
        <w:spacing w:before="120" w:after="0"/>
      </w:pPr>
      <w:r w:rsidRPr="00137431">
        <w:t xml:space="preserve">В целях охраны почв и подземных вод от загрязнения на территории </w:t>
      </w:r>
      <w:r>
        <w:t>Бегуницкого</w:t>
      </w:r>
      <w:r w:rsidRPr="00137431">
        <w:t xml:space="preserve"> сельского поселения запрещается:</w:t>
      </w:r>
    </w:p>
    <w:p w:rsidR="00804A03" w:rsidRPr="00137431" w:rsidRDefault="00804A03" w:rsidP="0079202A">
      <w:pPr>
        <w:pStyle w:val="a7"/>
        <w:numPr>
          <w:ilvl w:val="0"/>
          <w:numId w:val="50"/>
        </w:numPr>
        <w:spacing w:before="120" w:after="0"/>
      </w:pPr>
      <w:r w:rsidRPr="00137431">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подземных вод;</w:t>
      </w:r>
    </w:p>
    <w:p w:rsidR="00804A03" w:rsidRPr="00137431" w:rsidRDefault="00804A03" w:rsidP="0079202A">
      <w:pPr>
        <w:pStyle w:val="a7"/>
        <w:numPr>
          <w:ilvl w:val="0"/>
          <w:numId w:val="50"/>
        </w:numPr>
        <w:spacing w:before="120" w:after="0"/>
      </w:pPr>
      <w:r w:rsidRPr="00137431">
        <w:t>необоснованное использование подземных вод питьевого качества для иных нужд;</w:t>
      </w:r>
    </w:p>
    <w:p w:rsidR="00804A03" w:rsidRPr="00137431" w:rsidRDefault="00804A03" w:rsidP="0079202A">
      <w:pPr>
        <w:pStyle w:val="a7"/>
        <w:numPr>
          <w:ilvl w:val="0"/>
          <w:numId w:val="50"/>
        </w:numPr>
        <w:spacing w:before="120" w:after="0"/>
      </w:pPr>
      <w:r w:rsidRPr="00137431">
        <w:t xml:space="preserve">отвод без очистки дренажных вод с полей и ливневых сточных вод с территорий населенных мест на рельеф; </w:t>
      </w:r>
    </w:p>
    <w:p w:rsidR="00804A03" w:rsidRPr="00137431" w:rsidRDefault="00804A03" w:rsidP="0079202A">
      <w:pPr>
        <w:pStyle w:val="a7"/>
        <w:numPr>
          <w:ilvl w:val="0"/>
          <w:numId w:val="50"/>
        </w:numPr>
        <w:spacing w:before="120" w:after="0"/>
      </w:pPr>
      <w:r w:rsidRPr="00137431">
        <w:lastRenderedPageBreak/>
        <w:t>применение, хранение ядохимикатов и удобрений в пределах водосборов грунтовых вод, используемых при нецентрализованном водоснабжении;</w:t>
      </w:r>
    </w:p>
    <w:p w:rsidR="00804A03" w:rsidRPr="00137431" w:rsidRDefault="00804A03" w:rsidP="0079202A">
      <w:pPr>
        <w:pStyle w:val="a7"/>
        <w:numPr>
          <w:ilvl w:val="0"/>
          <w:numId w:val="50"/>
        </w:numPr>
        <w:spacing w:before="120" w:after="0"/>
      </w:pPr>
      <w:r w:rsidRPr="00137431">
        <w:t>орошение сельскохозяйственных земель сточными водами.</w:t>
      </w:r>
    </w:p>
    <w:p w:rsidR="00804A03" w:rsidRPr="00137431" w:rsidRDefault="00804A03" w:rsidP="00F57687">
      <w:pPr>
        <w:pStyle w:val="af2"/>
        <w:spacing w:before="120" w:after="0"/>
        <w:rPr>
          <w:bCs/>
          <w:i/>
          <w:sz w:val="26"/>
          <w:szCs w:val="26"/>
        </w:rPr>
      </w:pPr>
      <w:r w:rsidRPr="00137431">
        <w:rPr>
          <w:sz w:val="26"/>
          <w:szCs w:val="26"/>
        </w:rPr>
        <w:t>На территории зон санитарной охраны подземных источников водоснабжения следует выполнять мероприятия по санитарному благоустройству территорий населенных пунктов и других объектов (устройство канализации, гидроизолированных выгребов, отвод поверхностных вод и др.) в соответствии с требованиями СанПиН 2.1.4.1110-02.</w:t>
      </w:r>
    </w:p>
    <w:p w:rsidR="00F57687" w:rsidRDefault="00F57687" w:rsidP="00F57687">
      <w:pPr>
        <w:spacing w:before="120" w:after="0" w:line="240" w:lineRule="auto"/>
        <w:jc w:val="center"/>
        <w:rPr>
          <w:rFonts w:ascii="Times New Roman" w:hAnsi="Times New Roman"/>
          <w:b/>
          <w:sz w:val="28"/>
          <w:szCs w:val="28"/>
        </w:rPr>
      </w:pPr>
    </w:p>
    <w:p w:rsidR="00804A03" w:rsidRPr="00F57687" w:rsidRDefault="00804A03" w:rsidP="00F57687">
      <w:pPr>
        <w:spacing w:before="120" w:after="0" w:line="240" w:lineRule="auto"/>
        <w:jc w:val="center"/>
        <w:rPr>
          <w:rFonts w:ascii="Times New Roman" w:hAnsi="Times New Roman"/>
          <w:b/>
          <w:i/>
          <w:sz w:val="26"/>
          <w:szCs w:val="26"/>
        </w:rPr>
      </w:pPr>
      <w:r w:rsidRPr="00F57687">
        <w:rPr>
          <w:rFonts w:ascii="Times New Roman" w:hAnsi="Times New Roman"/>
          <w:b/>
          <w:i/>
          <w:sz w:val="26"/>
          <w:szCs w:val="26"/>
        </w:rPr>
        <w:t>6.3. Мероприятия по санитарной очистке территории и безопасному обращению с отходами</w:t>
      </w:r>
    </w:p>
    <w:p w:rsidR="00804A03" w:rsidRPr="00137431" w:rsidRDefault="00804A03" w:rsidP="00F57687">
      <w:pPr>
        <w:pStyle w:val="af2"/>
        <w:spacing w:before="120" w:after="0"/>
        <w:rPr>
          <w:sz w:val="26"/>
          <w:szCs w:val="26"/>
        </w:rPr>
      </w:pPr>
      <w:r w:rsidRPr="00137431">
        <w:rPr>
          <w:sz w:val="26"/>
          <w:szCs w:val="26"/>
        </w:rPr>
        <w:t>В соответствии с СанПиН 42-128-4690-88 «Санитарные правила содержания территорий населенных мест», объектами очистки являются: территория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w:t>
      </w:r>
    </w:p>
    <w:p w:rsidR="00804A03" w:rsidRPr="00D22CC7" w:rsidRDefault="00804A03" w:rsidP="00F57687">
      <w:pPr>
        <w:pStyle w:val="af2"/>
        <w:spacing w:before="120" w:after="0"/>
        <w:rPr>
          <w:b/>
          <w:i/>
          <w:sz w:val="26"/>
          <w:szCs w:val="26"/>
        </w:rPr>
      </w:pPr>
      <w:r w:rsidRPr="00D22CC7">
        <w:rPr>
          <w:b/>
          <w:i/>
          <w:sz w:val="26"/>
          <w:szCs w:val="26"/>
        </w:rPr>
        <w:t>Прогноз объемов накопления твердых бытовых отходов</w:t>
      </w:r>
    </w:p>
    <w:p w:rsidR="00804A03" w:rsidRPr="00137431" w:rsidRDefault="00804A03" w:rsidP="00F57687">
      <w:pPr>
        <w:pStyle w:val="af2"/>
        <w:spacing w:before="120" w:after="0"/>
        <w:rPr>
          <w:sz w:val="26"/>
          <w:szCs w:val="26"/>
        </w:rPr>
      </w:pPr>
      <w:r w:rsidRPr="00137431">
        <w:rPr>
          <w:sz w:val="26"/>
          <w:szCs w:val="26"/>
        </w:rPr>
        <w:t>Генеральной схемой санитарной очистки территории Бегуницкого сельского поселения обосновано увеличение удельных нормативов образования твердых бытовых отходов в расчете на 1 жителя в год с 1,11 кубических метров на исходный год до 1,24 кубических метров на первую очередь и до 1,31 кубических метров на расчетный срок (без учета крупногабаритных отходов).</w:t>
      </w:r>
    </w:p>
    <w:p w:rsidR="00804A03" w:rsidRPr="00137431" w:rsidRDefault="00804A03" w:rsidP="00F57687">
      <w:pPr>
        <w:spacing w:before="120" w:after="0" w:line="240" w:lineRule="auto"/>
        <w:jc w:val="both"/>
        <w:rPr>
          <w:rFonts w:ascii="Times New Roman" w:hAnsi="Times New Roman"/>
          <w:sz w:val="26"/>
          <w:szCs w:val="26"/>
        </w:rPr>
      </w:pPr>
      <w:r w:rsidRPr="00137431">
        <w:rPr>
          <w:rFonts w:ascii="Times New Roman" w:hAnsi="Times New Roman"/>
          <w:sz w:val="26"/>
          <w:szCs w:val="26"/>
        </w:rPr>
        <w:t xml:space="preserve">Принимая во внимание прогноз численности населения, приведенный в разделе «Демографический прогноз», общий объем твердых бытовых отходов приведен в таблице </w:t>
      </w:r>
      <w:r>
        <w:rPr>
          <w:rFonts w:ascii="Times New Roman" w:hAnsi="Times New Roman"/>
          <w:sz w:val="26"/>
          <w:szCs w:val="26"/>
        </w:rPr>
        <w:t>6.3.-</w:t>
      </w:r>
      <w:r w:rsidRPr="00137431">
        <w:rPr>
          <w:rFonts w:ascii="Times New Roman" w:hAnsi="Times New Roman"/>
          <w:sz w:val="26"/>
          <w:szCs w:val="26"/>
        </w:rPr>
        <w:t>1.</w:t>
      </w:r>
    </w:p>
    <w:p w:rsidR="00804A03" w:rsidRPr="00137431" w:rsidRDefault="00804A03" w:rsidP="00F57687">
      <w:pPr>
        <w:pStyle w:val="a7"/>
        <w:spacing w:before="120" w:after="0"/>
      </w:pPr>
      <w:r w:rsidRPr="00137431">
        <w:t xml:space="preserve">Таблица </w:t>
      </w:r>
      <w:r>
        <w:t>6.3.-</w:t>
      </w:r>
      <w:r w:rsidRPr="00137431">
        <w:t>1. Объемы накопления твердых бытовых отходов</w:t>
      </w: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80"/>
        <w:gridCol w:w="1215"/>
        <w:gridCol w:w="1215"/>
        <w:gridCol w:w="1215"/>
        <w:gridCol w:w="1215"/>
        <w:gridCol w:w="1215"/>
        <w:gridCol w:w="1216"/>
      </w:tblGrid>
      <w:tr w:rsidR="00131811" w:rsidRPr="00131811" w:rsidTr="00653762">
        <w:trPr>
          <w:trHeight w:val="345"/>
          <w:tblHeader/>
        </w:trPr>
        <w:tc>
          <w:tcPr>
            <w:tcW w:w="2080" w:type="dxa"/>
            <w:vMerge w:val="restart"/>
            <w:shd w:val="clear" w:color="auto" w:fill="auto"/>
            <w:noWrap/>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color w:val="000000"/>
                <w:sz w:val="24"/>
                <w:szCs w:val="24"/>
              </w:rPr>
              <w:t> Наименование поселения</w:t>
            </w:r>
          </w:p>
        </w:tc>
        <w:tc>
          <w:tcPr>
            <w:tcW w:w="3645" w:type="dxa"/>
            <w:gridSpan w:val="3"/>
            <w:shd w:val="clear" w:color="auto" w:fill="auto"/>
            <w:vAlign w:val="center"/>
          </w:tcPr>
          <w:p w:rsidR="00131811" w:rsidRPr="002E2F12" w:rsidRDefault="00131811" w:rsidP="00157A67">
            <w:pPr>
              <w:spacing w:after="0" w:line="240" w:lineRule="auto"/>
              <w:jc w:val="center"/>
              <w:rPr>
                <w:rFonts w:ascii="Times New Roman" w:hAnsi="Times New Roman"/>
                <w:b/>
                <w:bCs/>
                <w:color w:val="000000"/>
                <w:sz w:val="24"/>
                <w:szCs w:val="24"/>
              </w:rPr>
            </w:pPr>
            <w:r w:rsidRPr="002E2F12">
              <w:rPr>
                <w:rFonts w:ascii="Times New Roman" w:hAnsi="Times New Roman"/>
                <w:b/>
                <w:bCs/>
                <w:color w:val="000000"/>
                <w:sz w:val="24"/>
                <w:szCs w:val="24"/>
              </w:rPr>
              <w:t>Первая очередь (2020 год)</w:t>
            </w:r>
          </w:p>
        </w:tc>
        <w:tc>
          <w:tcPr>
            <w:tcW w:w="3646" w:type="dxa"/>
            <w:gridSpan w:val="3"/>
            <w:shd w:val="clear" w:color="auto" w:fill="auto"/>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bCs/>
                <w:color w:val="000000"/>
                <w:sz w:val="24"/>
                <w:szCs w:val="24"/>
              </w:rPr>
              <w:t>Расчетный срок (2030 год)</w:t>
            </w:r>
          </w:p>
        </w:tc>
      </w:tr>
      <w:tr w:rsidR="00131811" w:rsidRPr="00131811" w:rsidTr="00653762">
        <w:trPr>
          <w:trHeight w:val="888"/>
          <w:tblHeader/>
        </w:trPr>
        <w:tc>
          <w:tcPr>
            <w:tcW w:w="2080" w:type="dxa"/>
            <w:vMerge/>
            <w:shd w:val="clear" w:color="auto" w:fill="auto"/>
            <w:noWrap/>
            <w:vAlign w:val="center"/>
          </w:tcPr>
          <w:p w:rsidR="00131811" w:rsidRPr="002E2F12" w:rsidRDefault="00131811" w:rsidP="00157A67">
            <w:pPr>
              <w:spacing w:after="0" w:line="240" w:lineRule="auto"/>
              <w:jc w:val="center"/>
              <w:rPr>
                <w:rFonts w:ascii="Times New Roman" w:hAnsi="Times New Roman"/>
                <w:b/>
                <w:color w:val="000000"/>
                <w:sz w:val="24"/>
                <w:szCs w:val="24"/>
              </w:rPr>
            </w:pP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color w:val="000000"/>
                <w:sz w:val="24"/>
                <w:szCs w:val="24"/>
              </w:rPr>
              <w:t>Число жителей, человек</w:t>
            </w: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color w:val="000000"/>
                <w:sz w:val="24"/>
                <w:szCs w:val="24"/>
              </w:rPr>
              <w:t>Объем ТБО, м³/год</w:t>
            </w: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color w:val="000000"/>
                <w:sz w:val="24"/>
                <w:szCs w:val="24"/>
              </w:rPr>
              <w:t>Объем ТБО, м³/сут</w:t>
            </w: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color w:val="000000"/>
                <w:sz w:val="24"/>
                <w:szCs w:val="24"/>
              </w:rPr>
              <w:t>Число жителей, человек</w:t>
            </w:r>
          </w:p>
        </w:tc>
        <w:tc>
          <w:tcPr>
            <w:tcW w:w="1215" w:type="dxa"/>
            <w:shd w:val="clear" w:color="auto" w:fill="auto"/>
            <w:noWrap/>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color w:val="000000"/>
                <w:sz w:val="24"/>
                <w:szCs w:val="24"/>
              </w:rPr>
              <w:t>Объем ТБО, м³/год</w:t>
            </w:r>
          </w:p>
        </w:tc>
        <w:tc>
          <w:tcPr>
            <w:tcW w:w="1216" w:type="dxa"/>
            <w:shd w:val="clear" w:color="auto" w:fill="auto"/>
            <w:noWrap/>
            <w:vAlign w:val="center"/>
          </w:tcPr>
          <w:p w:rsidR="00131811" w:rsidRPr="002E2F12" w:rsidRDefault="00131811" w:rsidP="00157A67">
            <w:pPr>
              <w:spacing w:after="0" w:line="240" w:lineRule="auto"/>
              <w:jc w:val="center"/>
              <w:rPr>
                <w:rFonts w:ascii="Times New Roman" w:hAnsi="Times New Roman"/>
                <w:b/>
                <w:color w:val="000000"/>
                <w:sz w:val="24"/>
                <w:szCs w:val="24"/>
              </w:rPr>
            </w:pPr>
            <w:r w:rsidRPr="002E2F12">
              <w:rPr>
                <w:rFonts w:ascii="Times New Roman" w:hAnsi="Times New Roman"/>
                <w:b/>
                <w:color w:val="000000"/>
                <w:sz w:val="24"/>
                <w:szCs w:val="24"/>
              </w:rPr>
              <w:t>Объем ТБО, м³/сут</w:t>
            </w:r>
          </w:p>
        </w:tc>
      </w:tr>
      <w:tr w:rsidR="00131811" w:rsidRPr="00131811" w:rsidTr="00653762">
        <w:trPr>
          <w:trHeight w:val="330"/>
        </w:trPr>
        <w:tc>
          <w:tcPr>
            <w:tcW w:w="2080" w:type="dxa"/>
            <w:shd w:val="clear" w:color="auto" w:fill="auto"/>
            <w:noWrap/>
            <w:vAlign w:val="center"/>
          </w:tcPr>
          <w:p w:rsidR="00131811" w:rsidRPr="002E2F12" w:rsidRDefault="00131811" w:rsidP="00157A67">
            <w:pPr>
              <w:spacing w:after="0" w:line="240" w:lineRule="auto"/>
              <w:jc w:val="center"/>
              <w:rPr>
                <w:rFonts w:ascii="Times New Roman" w:hAnsi="Times New Roman"/>
                <w:color w:val="000000"/>
                <w:sz w:val="24"/>
                <w:szCs w:val="24"/>
              </w:rPr>
            </w:pPr>
            <w:r w:rsidRPr="002E2F12">
              <w:rPr>
                <w:rFonts w:ascii="Times New Roman" w:hAnsi="Times New Roman"/>
                <w:color w:val="000000"/>
                <w:sz w:val="24"/>
                <w:szCs w:val="24"/>
              </w:rPr>
              <w:t>Бегуницкое сельское поселение</w:t>
            </w: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color w:val="000000"/>
                <w:sz w:val="24"/>
                <w:szCs w:val="24"/>
              </w:rPr>
            </w:pPr>
            <w:r w:rsidRPr="002E2F12">
              <w:rPr>
                <w:rFonts w:ascii="Times New Roman" w:hAnsi="Times New Roman"/>
                <w:color w:val="000000"/>
                <w:sz w:val="24"/>
                <w:szCs w:val="24"/>
              </w:rPr>
              <w:t>3765</w:t>
            </w: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color w:val="000000"/>
                <w:sz w:val="24"/>
                <w:szCs w:val="24"/>
              </w:rPr>
            </w:pPr>
            <w:r w:rsidRPr="002E2F12">
              <w:rPr>
                <w:rFonts w:ascii="Times New Roman" w:hAnsi="Times New Roman"/>
                <w:color w:val="000000"/>
                <w:sz w:val="24"/>
                <w:szCs w:val="24"/>
              </w:rPr>
              <w:t>4669</w:t>
            </w: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color w:val="000000"/>
                <w:sz w:val="24"/>
                <w:szCs w:val="24"/>
              </w:rPr>
            </w:pPr>
            <w:r w:rsidRPr="002E2F12">
              <w:rPr>
                <w:rFonts w:ascii="Times New Roman" w:hAnsi="Times New Roman"/>
                <w:color w:val="000000"/>
                <w:sz w:val="24"/>
                <w:szCs w:val="24"/>
              </w:rPr>
              <w:t>12,8</w:t>
            </w:r>
          </w:p>
        </w:tc>
        <w:tc>
          <w:tcPr>
            <w:tcW w:w="1215" w:type="dxa"/>
            <w:shd w:val="clear" w:color="auto" w:fill="auto"/>
            <w:vAlign w:val="center"/>
          </w:tcPr>
          <w:p w:rsidR="00131811" w:rsidRPr="002E2F12" w:rsidRDefault="00131811" w:rsidP="00157A67">
            <w:pPr>
              <w:spacing w:after="0" w:line="240" w:lineRule="auto"/>
              <w:jc w:val="center"/>
              <w:rPr>
                <w:rFonts w:ascii="Times New Roman" w:hAnsi="Times New Roman"/>
                <w:color w:val="000000"/>
                <w:sz w:val="24"/>
                <w:szCs w:val="24"/>
              </w:rPr>
            </w:pPr>
            <w:r w:rsidRPr="002E2F12">
              <w:rPr>
                <w:rFonts w:ascii="Times New Roman" w:hAnsi="Times New Roman"/>
                <w:color w:val="000000"/>
                <w:sz w:val="24"/>
                <w:szCs w:val="24"/>
              </w:rPr>
              <w:t>3670</w:t>
            </w:r>
          </w:p>
        </w:tc>
        <w:tc>
          <w:tcPr>
            <w:tcW w:w="1215" w:type="dxa"/>
            <w:shd w:val="clear" w:color="auto" w:fill="auto"/>
            <w:noWrap/>
            <w:vAlign w:val="center"/>
          </w:tcPr>
          <w:p w:rsidR="00131811" w:rsidRPr="002E2F12" w:rsidRDefault="00131811" w:rsidP="00157A67">
            <w:pPr>
              <w:spacing w:after="0" w:line="240" w:lineRule="auto"/>
              <w:jc w:val="center"/>
              <w:rPr>
                <w:rFonts w:ascii="Times New Roman" w:hAnsi="Times New Roman"/>
                <w:color w:val="000000"/>
                <w:sz w:val="24"/>
                <w:szCs w:val="24"/>
              </w:rPr>
            </w:pPr>
            <w:r w:rsidRPr="002E2F12">
              <w:rPr>
                <w:rFonts w:ascii="Times New Roman" w:hAnsi="Times New Roman"/>
                <w:color w:val="000000"/>
                <w:sz w:val="24"/>
                <w:szCs w:val="24"/>
              </w:rPr>
              <w:t>4808</w:t>
            </w:r>
          </w:p>
        </w:tc>
        <w:tc>
          <w:tcPr>
            <w:tcW w:w="1216" w:type="dxa"/>
            <w:shd w:val="clear" w:color="auto" w:fill="auto"/>
            <w:noWrap/>
            <w:vAlign w:val="center"/>
          </w:tcPr>
          <w:p w:rsidR="00131811" w:rsidRPr="002E2F12" w:rsidRDefault="00131811" w:rsidP="00157A67">
            <w:pPr>
              <w:spacing w:after="0" w:line="240" w:lineRule="auto"/>
              <w:jc w:val="center"/>
              <w:rPr>
                <w:rFonts w:ascii="Times New Roman" w:hAnsi="Times New Roman"/>
                <w:color w:val="000000"/>
                <w:sz w:val="24"/>
                <w:szCs w:val="24"/>
              </w:rPr>
            </w:pPr>
            <w:r w:rsidRPr="002E2F12">
              <w:rPr>
                <w:rFonts w:ascii="Times New Roman" w:hAnsi="Times New Roman"/>
                <w:color w:val="000000"/>
                <w:sz w:val="24"/>
                <w:szCs w:val="24"/>
              </w:rPr>
              <w:t>13,2</w:t>
            </w:r>
          </w:p>
        </w:tc>
      </w:tr>
    </w:tbl>
    <w:p w:rsidR="00804A03" w:rsidRPr="00137431" w:rsidRDefault="00804A03" w:rsidP="00D1089C">
      <w:pPr>
        <w:pStyle w:val="a7"/>
        <w:spacing w:after="0"/>
      </w:pPr>
    </w:p>
    <w:p w:rsidR="00804A03" w:rsidRPr="00D22CC7" w:rsidRDefault="00804A03" w:rsidP="00F57687">
      <w:pPr>
        <w:pStyle w:val="af2"/>
        <w:spacing w:before="120" w:after="0"/>
        <w:jc w:val="left"/>
        <w:rPr>
          <w:b/>
          <w:i/>
          <w:sz w:val="26"/>
          <w:szCs w:val="26"/>
        </w:rPr>
      </w:pPr>
      <w:r w:rsidRPr="00D22CC7">
        <w:rPr>
          <w:b/>
          <w:i/>
          <w:sz w:val="26"/>
          <w:szCs w:val="26"/>
        </w:rPr>
        <w:t>Организация сбора и транспортировки твердых бытовых отходов</w:t>
      </w:r>
    </w:p>
    <w:p w:rsidR="00804A03" w:rsidRPr="00137431" w:rsidRDefault="00804A03" w:rsidP="00F57687">
      <w:pPr>
        <w:pStyle w:val="af2"/>
        <w:spacing w:before="120" w:after="0"/>
        <w:rPr>
          <w:sz w:val="26"/>
          <w:szCs w:val="26"/>
        </w:rPr>
      </w:pPr>
      <w:r w:rsidRPr="00137431">
        <w:rPr>
          <w:sz w:val="26"/>
          <w:szCs w:val="26"/>
        </w:rPr>
        <w:t xml:space="preserve">В соответствии с СанПиН 42-128-4690-88, при накоплении отходов в жилых зонах должна быть исключена возможность их загнивания и разложения. Поэтому срок хранения в холодное время года (при температуре </w:t>
      </w:r>
      <w:r w:rsidR="000608F6">
        <w:rPr>
          <w:sz w:val="26"/>
          <w:szCs w:val="26"/>
        </w:rPr>
        <w:t xml:space="preserve">– </w:t>
      </w:r>
      <w:r w:rsidRPr="00137431">
        <w:rPr>
          <w:sz w:val="26"/>
          <w:szCs w:val="26"/>
        </w:rPr>
        <w:t>5</w:t>
      </w:r>
      <w:r w:rsidR="00DB4D67">
        <w:rPr>
          <w:sz w:val="26"/>
          <w:szCs w:val="26"/>
        </w:rPr>
        <w:t xml:space="preserve"> </w:t>
      </w:r>
      <w:r w:rsidRPr="00137431">
        <w:rPr>
          <w:sz w:val="26"/>
          <w:szCs w:val="26"/>
        </w:rPr>
        <w:t>°</w:t>
      </w:r>
      <w:r w:rsidR="000608F6">
        <w:rPr>
          <w:sz w:val="26"/>
          <w:szCs w:val="26"/>
        </w:rPr>
        <w:t>С</w:t>
      </w:r>
      <w:r w:rsidRPr="00137431">
        <w:rPr>
          <w:sz w:val="26"/>
          <w:szCs w:val="26"/>
        </w:rPr>
        <w:t xml:space="preserve"> и ниже) должен быть не более трех суток, в теплое время (при плюсовой температуре свыше +5</w:t>
      </w:r>
      <w:r w:rsidR="00DB4D67">
        <w:rPr>
          <w:sz w:val="26"/>
          <w:szCs w:val="26"/>
        </w:rPr>
        <w:t xml:space="preserve"> </w:t>
      </w:r>
      <w:r w:rsidRPr="00137431">
        <w:rPr>
          <w:sz w:val="26"/>
          <w:szCs w:val="26"/>
        </w:rPr>
        <w:t>°</w:t>
      </w:r>
      <w:r w:rsidR="000608F6">
        <w:rPr>
          <w:sz w:val="26"/>
          <w:szCs w:val="26"/>
        </w:rPr>
        <w:t>С</w:t>
      </w:r>
      <w:r w:rsidRPr="00137431">
        <w:rPr>
          <w:sz w:val="26"/>
          <w:szCs w:val="26"/>
        </w:rPr>
        <w:t>) не более одних суток (ежедневный вывоз).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804A03" w:rsidRPr="00137431" w:rsidRDefault="00804A03" w:rsidP="00F57687">
      <w:pPr>
        <w:pStyle w:val="af2"/>
        <w:spacing w:before="120" w:after="0"/>
        <w:rPr>
          <w:sz w:val="26"/>
          <w:szCs w:val="26"/>
        </w:rPr>
      </w:pPr>
      <w:r w:rsidRPr="00137431">
        <w:rPr>
          <w:sz w:val="26"/>
          <w:szCs w:val="26"/>
        </w:rPr>
        <w:lastRenderedPageBreak/>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Проектом генеральной схемы очистки территории Бегуницкого сельского поселения рекомендован размер стандартных контейнеров для сбора твердых бытовых отходов емкостью 0,75 кубических метров. Такие контейнеры рекомендуется размещать в зонах многоквартирной жилой застройки деревни Бегуницы. Дополнительно на контейнерных площадках в зонах многоквартирной жилой застройки рекомендуется установка контейнера большей вместимости (емкостью до 5 кубических метров) для сбора крупногабаритных отходов, а также отдельных контейнеров для сбора утилизируемых отходов. При планировке территории жилых зон размер контейнерных площадок должен быть рассчитан на установку необходимого числа контейнеров, но не более 5 с учетом факторов доступности от жилых домов и необходимости ежесуточного вывоза.</w:t>
      </w:r>
    </w:p>
    <w:p w:rsidR="00804A03" w:rsidRPr="00137431" w:rsidRDefault="00804A03" w:rsidP="00F57687">
      <w:pPr>
        <w:pStyle w:val="af2"/>
        <w:spacing w:before="120" w:after="0"/>
        <w:rPr>
          <w:sz w:val="26"/>
          <w:szCs w:val="26"/>
        </w:rPr>
      </w:pPr>
      <w:r w:rsidRPr="00137431">
        <w:rPr>
          <w:sz w:val="26"/>
          <w:szCs w:val="26"/>
        </w:rPr>
        <w:t>Для организации санитарной очистки зон индивидуальной жилой застройки могут быть использовать стандартные контейнеры емкостью 0,3 кубических метра.</w:t>
      </w:r>
    </w:p>
    <w:p w:rsidR="00804A03" w:rsidRPr="00137431" w:rsidRDefault="00804A03" w:rsidP="00F57687">
      <w:pPr>
        <w:pStyle w:val="af2"/>
        <w:spacing w:before="120" w:after="0"/>
        <w:rPr>
          <w:sz w:val="26"/>
          <w:szCs w:val="26"/>
        </w:rPr>
      </w:pPr>
      <w:r w:rsidRPr="00137431">
        <w:rPr>
          <w:sz w:val="26"/>
          <w:szCs w:val="26"/>
        </w:rPr>
        <w:t xml:space="preserve">Сбор отходов от населения в малых  населенных пунктах может осуществляться непосредственно от домохозяйств по графику. </w:t>
      </w:r>
    </w:p>
    <w:p w:rsidR="00804A03" w:rsidRPr="00137431" w:rsidRDefault="00804A03" w:rsidP="00F57687">
      <w:pPr>
        <w:pStyle w:val="af2"/>
        <w:spacing w:before="120" w:after="0"/>
        <w:rPr>
          <w:sz w:val="26"/>
          <w:szCs w:val="26"/>
        </w:rPr>
      </w:pPr>
      <w:r w:rsidRPr="00137431">
        <w:rPr>
          <w:sz w:val="26"/>
          <w:szCs w:val="26"/>
        </w:rPr>
        <w:t>Садовые некоммерческие товарищества, предприятия и организации должны заключать индивидуальные договоры на вывоз твердых бытовых отходов со специализированной организацией.</w:t>
      </w:r>
    </w:p>
    <w:p w:rsidR="00804A03" w:rsidRPr="00137431" w:rsidRDefault="00804A03" w:rsidP="00F57687">
      <w:pPr>
        <w:pStyle w:val="af2"/>
        <w:spacing w:before="120" w:after="0"/>
        <w:rPr>
          <w:sz w:val="26"/>
          <w:szCs w:val="26"/>
        </w:rPr>
      </w:pPr>
      <w:r w:rsidRPr="00137431">
        <w:rPr>
          <w:sz w:val="26"/>
          <w:szCs w:val="26"/>
        </w:rPr>
        <w:t>Уборка населенных мест осуществляется в соответствии с СанПиН 42-128-4690-88.</w:t>
      </w:r>
    </w:p>
    <w:p w:rsidR="00804A03" w:rsidRPr="00D22CC7" w:rsidRDefault="00804A03" w:rsidP="00F57687">
      <w:pPr>
        <w:keepNext/>
        <w:spacing w:before="120" w:after="0" w:line="240" w:lineRule="auto"/>
        <w:rPr>
          <w:rFonts w:ascii="Times New Roman" w:hAnsi="Times New Roman"/>
          <w:b/>
          <w:i/>
          <w:sz w:val="26"/>
          <w:szCs w:val="26"/>
          <w:lang w:eastAsia="zh-CN"/>
        </w:rPr>
      </w:pPr>
      <w:r w:rsidRPr="00D22CC7">
        <w:rPr>
          <w:rFonts w:ascii="Times New Roman" w:hAnsi="Times New Roman"/>
          <w:b/>
          <w:i/>
          <w:sz w:val="26"/>
          <w:szCs w:val="26"/>
          <w:lang w:eastAsia="zh-CN"/>
        </w:rPr>
        <w:t>Организации раздельного сбора утилизируемых твердых бытовых отходов</w:t>
      </w:r>
    </w:p>
    <w:p w:rsidR="00804A03" w:rsidRPr="00137431" w:rsidRDefault="00804A03" w:rsidP="00F57687">
      <w:pPr>
        <w:pStyle w:val="af2"/>
        <w:spacing w:before="120" w:after="0"/>
        <w:rPr>
          <w:sz w:val="26"/>
          <w:szCs w:val="26"/>
        </w:rPr>
      </w:pPr>
      <w:r w:rsidRPr="00137431">
        <w:rPr>
          <w:sz w:val="26"/>
          <w:szCs w:val="26"/>
        </w:rPr>
        <w:t>Морфологический состав твердых бытовых отходов в российских городах показывает, что удельный вес отходов, которые могут быть повторно утилизированы (бумага, картон, стекло, пластик, металлолом, пищевые отходы), составляет порядка 60</w:t>
      </w:r>
      <w:r>
        <w:rPr>
          <w:sz w:val="26"/>
          <w:szCs w:val="26"/>
        </w:rPr>
        <w:t xml:space="preserve"> %</w:t>
      </w:r>
      <w:r w:rsidRPr="00137431">
        <w:rPr>
          <w:sz w:val="26"/>
          <w:szCs w:val="26"/>
        </w:rPr>
        <w:t>, что указывает на наличие значительного потенциала по снижению объема отходов, вывозимых на полигон.</w:t>
      </w:r>
    </w:p>
    <w:p w:rsidR="00804A03" w:rsidRPr="00137431" w:rsidRDefault="00804A03" w:rsidP="00F57687">
      <w:pPr>
        <w:pStyle w:val="af2"/>
        <w:spacing w:before="120" w:after="0"/>
        <w:rPr>
          <w:sz w:val="26"/>
          <w:szCs w:val="26"/>
        </w:rPr>
      </w:pPr>
      <w:r w:rsidRPr="00137431">
        <w:rPr>
          <w:sz w:val="26"/>
          <w:szCs w:val="26"/>
        </w:rPr>
        <w:t>При наличии устойчивого спроса со стороны откормочных хозяйств, на территории Волосовского муниципального района рекомендуется организация раздельного сбора пищевых отходов. Сбор и использование пищевых отходов организуются в соответствии с «Ветеринарно-санитарными правилами о порядке сбора пищевых отходов и использовании их для корма скота». Для сбора пищевых отходов на контейнерных площадках могут быть установлены специально промаркированные контейнеры с закрывающейся крышкой. Пищевые отходы подлежат ежедневному вывозу.</w:t>
      </w:r>
    </w:p>
    <w:p w:rsidR="00804A03" w:rsidRPr="00137431" w:rsidRDefault="00804A03" w:rsidP="00F57687">
      <w:pPr>
        <w:pStyle w:val="af2"/>
        <w:spacing w:before="120" w:after="0"/>
        <w:rPr>
          <w:sz w:val="26"/>
          <w:szCs w:val="26"/>
        </w:rPr>
      </w:pPr>
      <w:r w:rsidRPr="00137431">
        <w:rPr>
          <w:sz w:val="26"/>
          <w:szCs w:val="26"/>
        </w:rPr>
        <w:t xml:space="preserve">Для раздельного сбора макулатуры, стекла, пластика могут быть организованы специальные пункты сбора при объектах торговли. Для сбора металлолома могут быть организованы специализированные пункты сбора, которые допускается размещать в производственных зонах. </w:t>
      </w:r>
    </w:p>
    <w:p w:rsidR="00804A03" w:rsidRPr="00137431" w:rsidRDefault="00804A03" w:rsidP="00F57687">
      <w:pPr>
        <w:pStyle w:val="af2"/>
        <w:spacing w:before="120" w:after="0"/>
        <w:rPr>
          <w:sz w:val="26"/>
          <w:szCs w:val="26"/>
        </w:rPr>
      </w:pPr>
      <w:r w:rsidRPr="00137431">
        <w:rPr>
          <w:sz w:val="26"/>
          <w:szCs w:val="26"/>
        </w:rPr>
        <w:t xml:space="preserve">В целях сокращения количества отходов, вывозимых на полигон, рекомендуется создавать благоприятные условия для предприятий, осуществляющих раздельный сбор и утилизацию отходов посредством установления налоговых и иных льгот на </w:t>
      </w:r>
      <w:r w:rsidRPr="00137431">
        <w:rPr>
          <w:sz w:val="26"/>
          <w:szCs w:val="26"/>
        </w:rPr>
        <w:lastRenderedPageBreak/>
        <w:t xml:space="preserve">основании статьи 17 Федерального закона </w:t>
      </w:r>
      <w:r w:rsidR="009A5CC5" w:rsidRPr="00137431">
        <w:rPr>
          <w:sz w:val="26"/>
          <w:szCs w:val="26"/>
        </w:rPr>
        <w:t>от 10</w:t>
      </w:r>
      <w:r w:rsidR="009A5CC5">
        <w:rPr>
          <w:sz w:val="26"/>
          <w:szCs w:val="26"/>
        </w:rPr>
        <w:t xml:space="preserve"> января </w:t>
      </w:r>
      <w:r w:rsidR="009A5CC5" w:rsidRPr="00137431">
        <w:rPr>
          <w:sz w:val="26"/>
          <w:szCs w:val="26"/>
        </w:rPr>
        <w:t>2002</w:t>
      </w:r>
      <w:r w:rsidR="009A5CC5">
        <w:rPr>
          <w:sz w:val="26"/>
          <w:szCs w:val="26"/>
        </w:rPr>
        <w:t xml:space="preserve"> года № </w:t>
      </w:r>
      <w:r w:rsidR="009A5CC5" w:rsidRPr="00137431">
        <w:rPr>
          <w:sz w:val="26"/>
          <w:szCs w:val="26"/>
        </w:rPr>
        <w:t xml:space="preserve">7-ФЗ </w:t>
      </w:r>
      <w:r w:rsidRPr="00137431">
        <w:rPr>
          <w:sz w:val="26"/>
          <w:szCs w:val="26"/>
        </w:rPr>
        <w:t>«Об охране окружающей среды».</w:t>
      </w:r>
    </w:p>
    <w:p w:rsidR="00804A03" w:rsidRPr="00D22CC7" w:rsidRDefault="00804A03" w:rsidP="00F57687">
      <w:pPr>
        <w:spacing w:before="120" w:after="0" w:line="240" w:lineRule="auto"/>
        <w:rPr>
          <w:rFonts w:ascii="Times New Roman" w:hAnsi="Times New Roman"/>
          <w:b/>
          <w:i/>
          <w:sz w:val="26"/>
          <w:szCs w:val="26"/>
          <w:lang w:eastAsia="zh-CN"/>
        </w:rPr>
      </w:pPr>
      <w:r w:rsidRPr="00D22CC7">
        <w:rPr>
          <w:rFonts w:ascii="Times New Roman" w:hAnsi="Times New Roman"/>
          <w:b/>
          <w:i/>
          <w:sz w:val="26"/>
          <w:szCs w:val="26"/>
          <w:lang w:eastAsia="zh-CN"/>
        </w:rPr>
        <w:t>Организация захоронения твердых бытовых отходов</w:t>
      </w:r>
    </w:p>
    <w:p w:rsidR="00804A03" w:rsidRDefault="00804A03" w:rsidP="00F57687">
      <w:pPr>
        <w:pStyle w:val="af2"/>
        <w:spacing w:before="120" w:after="0"/>
        <w:rPr>
          <w:sz w:val="26"/>
          <w:szCs w:val="26"/>
        </w:rPr>
      </w:pPr>
      <w:r w:rsidRPr="00137431">
        <w:rPr>
          <w:sz w:val="26"/>
          <w:szCs w:val="26"/>
        </w:rPr>
        <w:t xml:space="preserve">В соответствии с Федеральным законом </w:t>
      </w:r>
      <w:r w:rsidR="009A5CC5" w:rsidRPr="00137431">
        <w:rPr>
          <w:sz w:val="26"/>
          <w:szCs w:val="26"/>
        </w:rPr>
        <w:t>от 6</w:t>
      </w:r>
      <w:r w:rsidR="009A5CC5">
        <w:rPr>
          <w:sz w:val="26"/>
          <w:szCs w:val="26"/>
        </w:rPr>
        <w:t xml:space="preserve"> октября </w:t>
      </w:r>
      <w:r w:rsidR="009A5CC5" w:rsidRPr="00137431">
        <w:rPr>
          <w:sz w:val="26"/>
          <w:szCs w:val="26"/>
        </w:rPr>
        <w:t>2003</w:t>
      </w:r>
      <w:r w:rsidR="009A5CC5">
        <w:rPr>
          <w:sz w:val="26"/>
          <w:szCs w:val="26"/>
        </w:rPr>
        <w:t xml:space="preserve"> года</w:t>
      </w:r>
      <w:r w:rsidR="00DB4D67">
        <w:rPr>
          <w:sz w:val="26"/>
          <w:szCs w:val="26"/>
        </w:rPr>
        <w:t xml:space="preserve"> </w:t>
      </w:r>
      <w:r w:rsidR="009A5CC5">
        <w:rPr>
          <w:sz w:val="26"/>
          <w:szCs w:val="26"/>
        </w:rPr>
        <w:t xml:space="preserve">№ </w:t>
      </w:r>
      <w:r w:rsidR="009A5CC5" w:rsidRPr="00137431">
        <w:rPr>
          <w:sz w:val="26"/>
          <w:szCs w:val="26"/>
        </w:rPr>
        <w:t xml:space="preserve">131-ФЗ </w:t>
      </w:r>
      <w:r w:rsidRPr="00137431">
        <w:rPr>
          <w:sz w:val="26"/>
          <w:szCs w:val="26"/>
        </w:rPr>
        <w:t>«Об общих принципах организации местного самоуправления в Российской Федерации», организация утилизации бытовых и промышленных отходов, образующихся на территории Бегуницкого сельского поселения, относится к вопросам местного значения Волосовского муниципального района. Твердые бытовые отходы, образующиеся на территории поселения, подлежат вывозу на районный полигон ТБО, расположенный близ деревни Захонье, к югу от города Волосово</w:t>
      </w:r>
      <w:r>
        <w:rPr>
          <w:sz w:val="26"/>
          <w:szCs w:val="26"/>
        </w:rPr>
        <w:t>.</w:t>
      </w:r>
    </w:p>
    <w:p w:rsidR="00804A03" w:rsidRDefault="00804A03" w:rsidP="00F57687">
      <w:pPr>
        <w:pStyle w:val="af2"/>
        <w:spacing w:before="120" w:after="0"/>
        <w:rPr>
          <w:sz w:val="26"/>
          <w:szCs w:val="26"/>
        </w:rPr>
      </w:pPr>
      <w:r>
        <w:rPr>
          <w:sz w:val="26"/>
          <w:szCs w:val="26"/>
        </w:rPr>
        <w:t>Несанкционированные свалки на территории поселения отсутствуют.</w:t>
      </w:r>
    </w:p>
    <w:p w:rsidR="00804A03" w:rsidRPr="00D22CC7" w:rsidRDefault="00804A03" w:rsidP="00F57687">
      <w:pPr>
        <w:spacing w:before="120" w:after="0" w:line="240" w:lineRule="auto"/>
        <w:rPr>
          <w:b/>
          <w:bCs/>
          <w:i/>
          <w:sz w:val="26"/>
          <w:szCs w:val="26"/>
        </w:rPr>
      </w:pPr>
      <w:r w:rsidRPr="00D22CC7">
        <w:rPr>
          <w:rFonts w:ascii="Times New Roman" w:hAnsi="Times New Roman"/>
          <w:b/>
          <w:i/>
          <w:sz w:val="26"/>
          <w:szCs w:val="26"/>
        </w:rPr>
        <w:t>Мероприятия по обращению с жидкими отходами</w:t>
      </w:r>
    </w:p>
    <w:p w:rsidR="00804A03" w:rsidRPr="009C1518" w:rsidRDefault="00804A03" w:rsidP="00F57687">
      <w:pPr>
        <w:pStyle w:val="af2"/>
        <w:spacing w:before="120" w:after="0"/>
        <w:rPr>
          <w:sz w:val="26"/>
          <w:szCs w:val="26"/>
        </w:rPr>
      </w:pPr>
      <w:r w:rsidRPr="009C1518">
        <w:rPr>
          <w:sz w:val="26"/>
          <w:szCs w:val="26"/>
        </w:rPr>
        <w:t xml:space="preserve">Для сбора жидких отходов в не канализованных домовладениях устраиваются дворовые помойницы, которые должны иметь водонепроницаемый выгреб.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В условиях децентрализованного водоснабжения дворовые уборные должны быть удалены от колодцев и каптажей родников на расстояние не менее 50 м.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 </w:t>
      </w:r>
    </w:p>
    <w:p w:rsidR="00804A03" w:rsidRPr="009C1518" w:rsidRDefault="00804A03" w:rsidP="00F57687">
      <w:pPr>
        <w:pStyle w:val="af2"/>
        <w:spacing w:before="120" w:after="0"/>
        <w:rPr>
          <w:sz w:val="26"/>
          <w:szCs w:val="26"/>
        </w:rPr>
      </w:pPr>
      <w:r w:rsidRPr="009C1518">
        <w:rPr>
          <w:sz w:val="26"/>
          <w:szCs w:val="26"/>
        </w:rPr>
        <w:t xml:space="preserve">Для очистки выгребов </w:t>
      </w:r>
      <w:r w:rsidRPr="008623E6">
        <w:rPr>
          <w:sz w:val="26"/>
          <w:szCs w:val="26"/>
        </w:rPr>
        <w:t>рекомендуется применять ассенизационную машину. Нечистоты вывозятся на существующие канализационные очистные сооружения деревни Бегуницы.</w:t>
      </w:r>
    </w:p>
    <w:p w:rsidR="00804A03" w:rsidRDefault="00804A03" w:rsidP="00F57687">
      <w:pPr>
        <w:pStyle w:val="af2"/>
        <w:spacing w:before="120" w:after="0"/>
        <w:rPr>
          <w:sz w:val="26"/>
          <w:szCs w:val="26"/>
        </w:rPr>
      </w:pPr>
      <w:r w:rsidRPr="009C1518">
        <w:rPr>
          <w:sz w:val="26"/>
          <w:szCs w:val="26"/>
        </w:rPr>
        <w:t>Осадки очистных сооружений размещаются на иловых площадках. Высушенные иловые осадки могут быть утилизированы на районном полигоне ТБО либо использоваться в качестве удобрения при условии оформления необходимой разрешительной документации.</w:t>
      </w:r>
    </w:p>
    <w:p w:rsidR="00804A03" w:rsidRPr="00D22CC7" w:rsidRDefault="00804A03" w:rsidP="00F57687">
      <w:pPr>
        <w:keepNext/>
        <w:spacing w:before="120" w:after="0" w:line="240" w:lineRule="auto"/>
        <w:jc w:val="both"/>
        <w:rPr>
          <w:rFonts w:ascii="Times New Roman" w:hAnsi="Times New Roman"/>
          <w:b/>
          <w:i/>
          <w:sz w:val="26"/>
          <w:szCs w:val="26"/>
          <w:lang w:eastAsia="zh-CN"/>
        </w:rPr>
      </w:pPr>
      <w:r w:rsidRPr="00D22CC7">
        <w:rPr>
          <w:rFonts w:ascii="Times New Roman" w:hAnsi="Times New Roman"/>
          <w:b/>
          <w:i/>
          <w:sz w:val="26"/>
          <w:szCs w:val="26"/>
          <w:lang w:eastAsia="zh-CN"/>
        </w:rPr>
        <w:t>Мероприятия по обращению с токсичными и медицинскими отходами</w:t>
      </w:r>
    </w:p>
    <w:p w:rsidR="00804A03" w:rsidRDefault="00804A03" w:rsidP="00F57687">
      <w:pPr>
        <w:pStyle w:val="af2"/>
        <w:spacing w:before="120" w:after="0"/>
        <w:rPr>
          <w:sz w:val="26"/>
          <w:szCs w:val="26"/>
        </w:rPr>
      </w:pPr>
      <w:r w:rsidRPr="009C1518">
        <w:rPr>
          <w:sz w:val="26"/>
          <w:szCs w:val="26"/>
        </w:rPr>
        <w:t>Отходы 1-3 классов опасности не допускается утилизировать совместно с остальными твердыми бытовыми отходами. К таким отходам относятся ртутные люминесцентные лампы, химические удобрения и ядохимикаты, аккумуляторы, батарейки, отработанные масла, отработанные покрышки и отходы, образующиеся при ремонте автомобилей.</w:t>
      </w:r>
    </w:p>
    <w:p w:rsidR="00804A03" w:rsidRPr="009C1518" w:rsidRDefault="00804A03" w:rsidP="00F57687">
      <w:pPr>
        <w:pStyle w:val="af2"/>
        <w:spacing w:before="120" w:after="0"/>
        <w:rPr>
          <w:sz w:val="26"/>
          <w:szCs w:val="26"/>
        </w:rPr>
      </w:pPr>
      <w:r w:rsidRPr="00E30FE7">
        <w:rPr>
          <w:sz w:val="26"/>
          <w:szCs w:val="26"/>
        </w:rPr>
        <w:t xml:space="preserve">Специально оборудованные пункты приема и временного хранения токсичных отходов, образующихся в жилом фонде и общественных учреждениях (отработанные ртутные люминесцентные лампы, батарейки) рекомендуется организовать при конторах </w:t>
      </w:r>
      <w:r w:rsidR="00463457">
        <w:rPr>
          <w:sz w:val="26"/>
          <w:szCs w:val="26"/>
        </w:rPr>
        <w:t>товариществ собственников жилья</w:t>
      </w:r>
      <w:r w:rsidRPr="00E30FE7">
        <w:rPr>
          <w:sz w:val="26"/>
          <w:szCs w:val="26"/>
        </w:rPr>
        <w:t>, объектах торговли, учреждениях социальной инфраструктуры.</w:t>
      </w:r>
    </w:p>
    <w:p w:rsidR="00804A03" w:rsidRPr="009C1518" w:rsidRDefault="00804A03" w:rsidP="00F57687">
      <w:pPr>
        <w:pStyle w:val="af2"/>
        <w:spacing w:before="120" w:after="0"/>
        <w:rPr>
          <w:sz w:val="26"/>
          <w:szCs w:val="26"/>
        </w:rPr>
      </w:pPr>
      <w:r w:rsidRPr="009C1518">
        <w:rPr>
          <w:sz w:val="26"/>
          <w:szCs w:val="26"/>
        </w:rPr>
        <w:t xml:space="preserve">Сбор и утилизация опасных отходов должны осуществляться специализированными организациями, имеющими соответствующую лицензию. </w:t>
      </w:r>
    </w:p>
    <w:p w:rsidR="00804A03" w:rsidRPr="009C1518" w:rsidRDefault="00804A03" w:rsidP="00F57687">
      <w:pPr>
        <w:pStyle w:val="af2"/>
        <w:spacing w:before="120" w:after="0"/>
        <w:rPr>
          <w:sz w:val="26"/>
          <w:szCs w:val="26"/>
        </w:rPr>
      </w:pPr>
      <w:r>
        <w:rPr>
          <w:sz w:val="26"/>
          <w:szCs w:val="26"/>
        </w:rPr>
        <w:lastRenderedPageBreak/>
        <w:t>Пункт</w:t>
      </w:r>
      <w:r w:rsidRPr="009C1518">
        <w:rPr>
          <w:sz w:val="26"/>
          <w:szCs w:val="26"/>
        </w:rPr>
        <w:t xml:space="preserve"> приема отработанных ртутных люминесцентных ламп (1 класс опасности) от населения и организаций д</w:t>
      </w:r>
      <w:r>
        <w:rPr>
          <w:sz w:val="26"/>
          <w:szCs w:val="26"/>
        </w:rPr>
        <w:t>олжен быть организован</w:t>
      </w:r>
      <w:r w:rsidRPr="009C1518">
        <w:rPr>
          <w:sz w:val="26"/>
          <w:szCs w:val="26"/>
        </w:rPr>
        <w:t xml:space="preserve">в </w:t>
      </w:r>
      <w:r>
        <w:rPr>
          <w:sz w:val="26"/>
          <w:szCs w:val="26"/>
        </w:rPr>
        <w:t>деревне Бегуницы.</w:t>
      </w:r>
    </w:p>
    <w:p w:rsidR="00804A03" w:rsidRPr="009C1518" w:rsidRDefault="00804A03" w:rsidP="00F57687">
      <w:pPr>
        <w:pStyle w:val="af2"/>
        <w:spacing w:before="120" w:after="0"/>
        <w:rPr>
          <w:sz w:val="26"/>
          <w:szCs w:val="26"/>
        </w:rPr>
      </w:pPr>
      <w:r w:rsidRPr="009C1518">
        <w:rPr>
          <w:sz w:val="26"/>
          <w:szCs w:val="26"/>
        </w:rPr>
        <w:t>Пункты приема опасных отходов, образующихся при ремонте автомобилей, должны быть организованы при станциях технического обслуживания.</w:t>
      </w:r>
    </w:p>
    <w:p w:rsidR="00804A03" w:rsidRPr="00644623" w:rsidRDefault="00804A03" w:rsidP="00F57687">
      <w:pPr>
        <w:pStyle w:val="af2"/>
        <w:spacing w:before="120" w:after="0"/>
        <w:rPr>
          <w:sz w:val="26"/>
          <w:szCs w:val="26"/>
        </w:rPr>
      </w:pPr>
      <w:r w:rsidRPr="009C1518">
        <w:rPr>
          <w:sz w:val="26"/>
          <w:szCs w:val="26"/>
        </w:rPr>
        <w:t xml:space="preserve">Утилизация медицинских отходов осуществляется в соответствии с СанПиН 2.1.7.2790-10 </w:t>
      </w:r>
      <w:r w:rsidR="000608F6">
        <w:rPr>
          <w:sz w:val="26"/>
          <w:szCs w:val="26"/>
        </w:rPr>
        <w:t>«</w:t>
      </w:r>
      <w:r w:rsidRPr="009C1518">
        <w:rPr>
          <w:sz w:val="26"/>
          <w:szCs w:val="26"/>
        </w:rPr>
        <w:t xml:space="preserve">Санитарно-эпидемиологические требования к обращению с </w:t>
      </w:r>
      <w:r w:rsidRPr="00644623">
        <w:rPr>
          <w:sz w:val="26"/>
          <w:szCs w:val="26"/>
        </w:rPr>
        <w:t>медицинскими отходами</w:t>
      </w:r>
      <w:r w:rsidR="000608F6" w:rsidRPr="00644623">
        <w:rPr>
          <w:sz w:val="26"/>
          <w:szCs w:val="26"/>
        </w:rPr>
        <w:t>»</w:t>
      </w:r>
      <w:r w:rsidRPr="00644623">
        <w:rPr>
          <w:sz w:val="26"/>
          <w:szCs w:val="26"/>
        </w:rPr>
        <w:t>.</w:t>
      </w:r>
    </w:p>
    <w:p w:rsidR="00804A03" w:rsidRPr="00D22CC7" w:rsidRDefault="00804A03" w:rsidP="00F57687">
      <w:pPr>
        <w:spacing w:before="120" w:after="0" w:line="240" w:lineRule="auto"/>
        <w:rPr>
          <w:rFonts w:ascii="Times New Roman" w:hAnsi="Times New Roman"/>
          <w:b/>
          <w:i/>
          <w:sz w:val="26"/>
          <w:szCs w:val="26"/>
          <w:lang w:eastAsia="zh-CN"/>
        </w:rPr>
      </w:pPr>
      <w:r w:rsidRPr="00644623">
        <w:rPr>
          <w:rFonts w:ascii="Times New Roman" w:hAnsi="Times New Roman"/>
          <w:b/>
          <w:i/>
          <w:sz w:val="26"/>
          <w:szCs w:val="26"/>
          <w:lang w:eastAsia="zh-CN"/>
        </w:rPr>
        <w:t>Мероприятия по обращению с биологическими отходами</w:t>
      </w:r>
    </w:p>
    <w:p w:rsidR="00D868BD" w:rsidRDefault="00D868BD" w:rsidP="00F57687">
      <w:pPr>
        <w:spacing w:before="120" w:after="0" w:line="240" w:lineRule="auto"/>
        <w:jc w:val="both"/>
        <w:rPr>
          <w:rFonts w:ascii="Times New Roman" w:eastAsia="Times New Roman" w:hAnsi="Times New Roman"/>
          <w:sz w:val="26"/>
          <w:szCs w:val="26"/>
        </w:rPr>
      </w:pPr>
      <w:r w:rsidRPr="009E77BB">
        <w:rPr>
          <w:rFonts w:ascii="Times New Roman" w:eastAsia="Times New Roman" w:hAnsi="Times New Roman"/>
          <w:sz w:val="26"/>
          <w:szCs w:val="26"/>
        </w:rPr>
        <w:t xml:space="preserve">По данным ГУ Ленинградской области «Станция по борьбе с болезнями животных Волосовского муниципального района», территория </w:t>
      </w:r>
      <w:r>
        <w:rPr>
          <w:rFonts w:ascii="Times New Roman" w:eastAsia="Times New Roman" w:hAnsi="Times New Roman"/>
          <w:sz w:val="26"/>
          <w:szCs w:val="26"/>
        </w:rPr>
        <w:t>Бегуницкого</w:t>
      </w:r>
      <w:r w:rsidRPr="009E77BB">
        <w:rPr>
          <w:rFonts w:ascii="Times New Roman" w:eastAsia="Times New Roman" w:hAnsi="Times New Roman"/>
          <w:sz w:val="26"/>
          <w:szCs w:val="26"/>
        </w:rPr>
        <w:t xml:space="preserve"> сельского поселения благополучн</w:t>
      </w:r>
      <w:r>
        <w:rPr>
          <w:rFonts w:ascii="Times New Roman" w:eastAsia="Times New Roman" w:hAnsi="Times New Roman"/>
          <w:sz w:val="26"/>
          <w:szCs w:val="26"/>
        </w:rPr>
        <w:t>а по инфекционным заболеваниям.</w:t>
      </w:r>
    </w:p>
    <w:p w:rsidR="00D868BD" w:rsidRPr="00E84F95" w:rsidRDefault="00D868BD" w:rsidP="00F57687">
      <w:pPr>
        <w:spacing w:before="120" w:after="0" w:line="240" w:lineRule="auto"/>
        <w:jc w:val="both"/>
        <w:rPr>
          <w:rFonts w:ascii="Times New Roman" w:eastAsia="Times New Roman" w:hAnsi="Times New Roman"/>
          <w:sz w:val="26"/>
          <w:szCs w:val="26"/>
        </w:rPr>
      </w:pPr>
      <w:r w:rsidRPr="004C3432">
        <w:rPr>
          <w:rFonts w:ascii="Times New Roman" w:eastAsia="Times New Roman" w:hAnsi="Times New Roman"/>
          <w:sz w:val="26"/>
          <w:szCs w:val="26"/>
        </w:rPr>
        <w:t xml:space="preserve">На территории </w:t>
      </w:r>
      <w:r>
        <w:rPr>
          <w:rFonts w:ascii="Times New Roman" w:eastAsia="Times New Roman" w:hAnsi="Times New Roman"/>
          <w:sz w:val="26"/>
          <w:szCs w:val="26"/>
        </w:rPr>
        <w:t>Бегуницкого</w:t>
      </w:r>
      <w:r w:rsidRPr="004C3432">
        <w:rPr>
          <w:rFonts w:ascii="Times New Roman" w:eastAsia="Times New Roman" w:hAnsi="Times New Roman"/>
          <w:sz w:val="26"/>
          <w:szCs w:val="26"/>
        </w:rPr>
        <w:t xml:space="preserve"> сельского поселения животные </w:t>
      </w:r>
      <w:r>
        <w:rPr>
          <w:rFonts w:ascii="Times New Roman" w:eastAsia="Times New Roman" w:hAnsi="Times New Roman"/>
          <w:sz w:val="26"/>
          <w:szCs w:val="26"/>
        </w:rPr>
        <w:t xml:space="preserve">содержатся на сельскохозяйственном </w:t>
      </w:r>
      <w:r w:rsidRPr="00F501D3">
        <w:rPr>
          <w:rFonts w:ascii="Times New Roman" w:eastAsia="Times New Roman" w:hAnsi="Times New Roman"/>
          <w:sz w:val="26"/>
          <w:szCs w:val="26"/>
        </w:rPr>
        <w:t xml:space="preserve">предприятии </w:t>
      </w:r>
      <w:r w:rsidRPr="00D868BD">
        <w:rPr>
          <w:rFonts w:ascii="Times New Roman" w:eastAsia="Times New Roman" w:hAnsi="Times New Roman"/>
          <w:sz w:val="26"/>
          <w:szCs w:val="26"/>
        </w:rPr>
        <w:t>ЗАО «Племзавод «Гомонтово»</w:t>
      </w:r>
      <w:r w:rsidRPr="00F501D3">
        <w:rPr>
          <w:rFonts w:ascii="Times New Roman" w:eastAsia="Times New Roman" w:hAnsi="Times New Roman"/>
          <w:sz w:val="26"/>
          <w:szCs w:val="26"/>
        </w:rPr>
        <w:t>.Предприятие оборудовано крематором для сжигания умерших животных.</w:t>
      </w:r>
    </w:p>
    <w:p w:rsidR="00D868BD" w:rsidRDefault="00D868BD" w:rsidP="00F57687">
      <w:pPr>
        <w:spacing w:before="120" w:after="0" w:line="240" w:lineRule="auto"/>
        <w:jc w:val="both"/>
        <w:rPr>
          <w:rFonts w:ascii="Times New Roman" w:hAnsi="Times New Roman"/>
          <w:sz w:val="26"/>
          <w:szCs w:val="26"/>
        </w:rPr>
      </w:pPr>
      <w:r>
        <w:rPr>
          <w:rFonts w:ascii="Times New Roman" w:hAnsi="Times New Roman"/>
          <w:sz w:val="26"/>
          <w:szCs w:val="26"/>
        </w:rPr>
        <w:t>В соответствии с Ветеринарно-санитарными правилами сбора, утилизации и уничтожения биологических отходов утвержденными приказом Минсельхозпродом 4 декабря 1995 № 13-7-2/469 (ред. от 16.08.2007)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w:t>
      </w:r>
    </w:p>
    <w:p w:rsidR="00D868BD" w:rsidRDefault="00D868BD" w:rsidP="00F57687">
      <w:pPr>
        <w:spacing w:before="120" w:after="0" w:line="240" w:lineRule="auto"/>
        <w:jc w:val="both"/>
        <w:rPr>
          <w:rFonts w:ascii="Times New Roman" w:hAnsi="Times New Roman"/>
          <w:sz w:val="26"/>
          <w:szCs w:val="26"/>
        </w:rPr>
      </w:pPr>
      <w:r>
        <w:rPr>
          <w:rFonts w:ascii="Times New Roman" w:hAnsi="Times New Roman"/>
          <w:sz w:val="26"/>
          <w:szCs w:val="26"/>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D868BD" w:rsidRDefault="00D868BD" w:rsidP="00F57687">
      <w:pPr>
        <w:spacing w:before="120" w:after="0" w:line="240" w:lineRule="auto"/>
        <w:jc w:val="both"/>
        <w:rPr>
          <w:rFonts w:ascii="Times New Roman" w:hAnsi="Times New Roman"/>
          <w:sz w:val="26"/>
          <w:szCs w:val="26"/>
        </w:rPr>
      </w:pPr>
      <w:r>
        <w:rPr>
          <w:rFonts w:ascii="Times New Roman" w:hAnsi="Times New Roman"/>
          <w:sz w:val="26"/>
          <w:szCs w:val="26"/>
        </w:rPr>
        <w:t>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w:t>
      </w:r>
      <w:r w:rsidR="00DB4D67">
        <w:rPr>
          <w:rFonts w:ascii="Times New Roman" w:hAnsi="Times New Roman"/>
          <w:sz w:val="26"/>
          <w:szCs w:val="26"/>
        </w:rPr>
        <w:t xml:space="preserve"> </w:t>
      </w:r>
      <w:r>
        <w:rPr>
          <w:rFonts w:ascii="Times New Roman" w:hAnsi="Times New Roman"/>
          <w:sz w:val="26"/>
          <w:szCs w:val="26"/>
        </w:rPr>
        <w:t>д., службу коммунального хозяйства местной администрации).</w:t>
      </w:r>
    </w:p>
    <w:p w:rsidR="00D868BD" w:rsidRDefault="00D868BD" w:rsidP="00F57687">
      <w:pPr>
        <w:spacing w:before="120" w:after="0" w:line="240" w:lineRule="auto"/>
        <w:jc w:val="both"/>
        <w:rPr>
          <w:rFonts w:ascii="Times New Roman" w:hAnsi="Times New Roman"/>
          <w:sz w:val="26"/>
          <w:szCs w:val="26"/>
        </w:rPr>
      </w:pPr>
      <w:r>
        <w:rPr>
          <w:rFonts w:ascii="Times New Roman" w:hAnsi="Times New Roman"/>
          <w:sz w:val="26"/>
          <w:szCs w:val="26"/>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захоранивают в специально отведенных местах.</w:t>
      </w:r>
    </w:p>
    <w:p w:rsidR="00D868BD" w:rsidRDefault="00D868BD" w:rsidP="00F57687">
      <w:pPr>
        <w:pStyle w:val="af2"/>
        <w:spacing w:before="120" w:after="0"/>
        <w:rPr>
          <w:sz w:val="26"/>
          <w:szCs w:val="26"/>
        </w:rPr>
      </w:pPr>
      <w:r>
        <w:rPr>
          <w:sz w:val="26"/>
          <w:szCs w:val="26"/>
        </w:rPr>
        <w:t>Умершие животные из подсобных хозяйств населения должны сдаваться в станцию по борьбе с болезнями животных по Волосовскому муниципальному району либо в специализированную организацию для последующей кремации. Скотомогильники, биотермические ямы, ветсанутильзаводы, иные объекты по захоронению, обезвреживанию биологических отходов на территории поселения отсутствуют, строительство подобных объектов проектом генерального плана не предусматривается.</w:t>
      </w:r>
    </w:p>
    <w:p w:rsidR="00F57687" w:rsidRDefault="00F57687" w:rsidP="00F57687">
      <w:pPr>
        <w:spacing w:before="120" w:after="0" w:line="240" w:lineRule="auto"/>
        <w:jc w:val="center"/>
        <w:rPr>
          <w:rFonts w:ascii="Times New Roman" w:hAnsi="Times New Roman"/>
          <w:b/>
          <w:sz w:val="26"/>
          <w:szCs w:val="26"/>
        </w:rPr>
      </w:pPr>
    </w:p>
    <w:p w:rsidR="00F35F95" w:rsidRDefault="00F35F95" w:rsidP="00F57687">
      <w:pPr>
        <w:spacing w:before="120" w:after="0" w:line="240" w:lineRule="auto"/>
        <w:jc w:val="center"/>
        <w:rPr>
          <w:rFonts w:ascii="Times New Roman" w:hAnsi="Times New Roman"/>
          <w:b/>
          <w:sz w:val="26"/>
          <w:szCs w:val="26"/>
        </w:rPr>
      </w:pPr>
    </w:p>
    <w:p w:rsidR="00F35F95" w:rsidRDefault="00F35F95" w:rsidP="00F57687">
      <w:pPr>
        <w:spacing w:before="120" w:after="0" w:line="240" w:lineRule="auto"/>
        <w:jc w:val="center"/>
        <w:rPr>
          <w:rFonts w:ascii="Times New Roman" w:hAnsi="Times New Roman"/>
          <w:b/>
          <w:sz w:val="26"/>
          <w:szCs w:val="26"/>
        </w:rPr>
      </w:pPr>
    </w:p>
    <w:p w:rsidR="00804A03" w:rsidRPr="00F57687" w:rsidRDefault="00804A03" w:rsidP="00F57687">
      <w:pPr>
        <w:spacing w:before="120" w:after="0" w:line="240" w:lineRule="auto"/>
        <w:jc w:val="center"/>
        <w:rPr>
          <w:rFonts w:ascii="Times New Roman" w:hAnsi="Times New Roman"/>
          <w:b/>
          <w:i/>
          <w:sz w:val="26"/>
          <w:szCs w:val="26"/>
        </w:rPr>
      </w:pPr>
      <w:r w:rsidRPr="00F57687">
        <w:rPr>
          <w:rFonts w:ascii="Times New Roman" w:hAnsi="Times New Roman"/>
          <w:b/>
          <w:i/>
          <w:sz w:val="26"/>
          <w:szCs w:val="26"/>
        </w:rPr>
        <w:lastRenderedPageBreak/>
        <w:t>6.4. Мероприятия по защите населения от шума</w:t>
      </w:r>
    </w:p>
    <w:p w:rsidR="00804A03" w:rsidRPr="00A63069" w:rsidRDefault="00804A03" w:rsidP="00F57687">
      <w:pPr>
        <w:pStyle w:val="af2"/>
        <w:spacing w:before="120" w:after="0"/>
        <w:rPr>
          <w:sz w:val="26"/>
          <w:szCs w:val="26"/>
        </w:rPr>
      </w:pPr>
      <w:r w:rsidRPr="00A63069">
        <w:rPr>
          <w:sz w:val="26"/>
          <w:szCs w:val="26"/>
        </w:rPr>
        <w:t xml:space="preserve">Основным источникам шума на территории Бегуницкого сельского поселения является автомобильная дорога федерального значения </w:t>
      </w:r>
      <w:r w:rsidR="00EE0D4C">
        <w:rPr>
          <w:sz w:val="26"/>
          <w:szCs w:val="26"/>
        </w:rPr>
        <w:t>«</w:t>
      </w:r>
      <w:r w:rsidRPr="00A63069">
        <w:rPr>
          <w:sz w:val="26"/>
          <w:szCs w:val="26"/>
        </w:rPr>
        <w:t>Нарва</w:t>
      </w:r>
      <w:r w:rsidR="00EE0D4C">
        <w:rPr>
          <w:sz w:val="26"/>
          <w:szCs w:val="26"/>
        </w:rPr>
        <w:t>»</w:t>
      </w:r>
      <w:r w:rsidRPr="00A63069">
        <w:rPr>
          <w:sz w:val="26"/>
          <w:szCs w:val="26"/>
        </w:rPr>
        <w:t xml:space="preserve">. Автомобильная дорога  </w:t>
      </w:r>
      <w:r w:rsidR="00EE0D4C">
        <w:rPr>
          <w:sz w:val="26"/>
          <w:szCs w:val="26"/>
        </w:rPr>
        <w:t>«</w:t>
      </w:r>
      <w:r w:rsidRPr="00A63069">
        <w:rPr>
          <w:sz w:val="26"/>
          <w:szCs w:val="26"/>
        </w:rPr>
        <w:t>Нарва</w:t>
      </w:r>
      <w:r w:rsidR="00EE0D4C">
        <w:rPr>
          <w:sz w:val="26"/>
          <w:szCs w:val="26"/>
        </w:rPr>
        <w:t>»</w:t>
      </w:r>
      <w:r w:rsidRPr="00A63069">
        <w:rPr>
          <w:sz w:val="26"/>
          <w:szCs w:val="26"/>
        </w:rPr>
        <w:t xml:space="preserve"> обеспечивает связь Санкт-Петербурга с Эстон</w:t>
      </w:r>
      <w:r w:rsidR="0080685D">
        <w:rPr>
          <w:sz w:val="26"/>
          <w:szCs w:val="26"/>
        </w:rPr>
        <w:t>ской Республикой</w:t>
      </w:r>
      <w:r w:rsidRPr="00A63069">
        <w:rPr>
          <w:sz w:val="26"/>
          <w:szCs w:val="26"/>
        </w:rPr>
        <w:t xml:space="preserve"> и развивающимся морским </w:t>
      </w:r>
      <w:r>
        <w:rPr>
          <w:sz w:val="26"/>
          <w:szCs w:val="26"/>
        </w:rPr>
        <w:t xml:space="preserve">торговым </w:t>
      </w:r>
      <w:r w:rsidRPr="00A63069">
        <w:rPr>
          <w:sz w:val="26"/>
          <w:szCs w:val="26"/>
        </w:rPr>
        <w:t xml:space="preserve">портом Усть-Луга, с чем связана высокая  интенсивность автомобильного движения. В границах муниципального образования трасса «Нарва» проходит через деревни </w:t>
      </w:r>
      <w:r w:rsidR="007B7208" w:rsidRPr="00A63069">
        <w:rPr>
          <w:sz w:val="26"/>
          <w:szCs w:val="26"/>
        </w:rPr>
        <w:t>Бегуницы</w:t>
      </w:r>
      <w:r w:rsidR="007B7208">
        <w:rPr>
          <w:sz w:val="26"/>
          <w:szCs w:val="26"/>
        </w:rPr>
        <w:t>,</w:t>
      </w:r>
      <w:r w:rsidR="007B7208" w:rsidRPr="00A63069">
        <w:rPr>
          <w:sz w:val="26"/>
          <w:szCs w:val="26"/>
        </w:rPr>
        <w:t xml:space="preserve"> Большие Лашковицы, </w:t>
      </w:r>
      <w:r w:rsidRPr="00A63069">
        <w:rPr>
          <w:sz w:val="26"/>
          <w:szCs w:val="26"/>
        </w:rPr>
        <w:t xml:space="preserve">Большое Тешково, </w:t>
      </w:r>
      <w:r w:rsidR="007B7208" w:rsidRPr="00A63069">
        <w:rPr>
          <w:sz w:val="26"/>
          <w:szCs w:val="26"/>
        </w:rPr>
        <w:t>Гомонтово</w:t>
      </w:r>
      <w:r w:rsidR="007B7208">
        <w:rPr>
          <w:sz w:val="26"/>
          <w:szCs w:val="26"/>
        </w:rPr>
        <w:t>,</w:t>
      </w:r>
      <w:r w:rsidR="00DB4D67">
        <w:rPr>
          <w:sz w:val="26"/>
          <w:szCs w:val="26"/>
        </w:rPr>
        <w:t xml:space="preserve"> </w:t>
      </w:r>
      <w:r w:rsidR="007B7208">
        <w:rPr>
          <w:sz w:val="26"/>
          <w:szCs w:val="26"/>
        </w:rPr>
        <w:t>Кайкино и Старые Бегуницы</w:t>
      </w:r>
      <w:r w:rsidRPr="00A63069">
        <w:rPr>
          <w:sz w:val="26"/>
          <w:szCs w:val="26"/>
        </w:rPr>
        <w:t>. В границах деревни Бегуницы жилая застройка отделена от трассы защитной зеленой полосой.</w:t>
      </w:r>
    </w:p>
    <w:p w:rsidR="00804A03" w:rsidRDefault="00804A03" w:rsidP="00F57687">
      <w:pPr>
        <w:pStyle w:val="a7"/>
        <w:spacing w:before="120" w:after="0"/>
      </w:pPr>
      <w:r w:rsidRPr="00C83A7B">
        <w:t>Мероприятия по защите населения от шума предусматривают:</w:t>
      </w:r>
    </w:p>
    <w:p w:rsidR="00804A03" w:rsidRPr="00C83A7B" w:rsidRDefault="00DB4D67" w:rsidP="0079202A">
      <w:pPr>
        <w:pStyle w:val="a7"/>
        <w:numPr>
          <w:ilvl w:val="0"/>
          <w:numId w:val="51"/>
        </w:numPr>
        <w:spacing w:before="120" w:after="0"/>
      </w:pPr>
      <w:r>
        <w:t>ф</w:t>
      </w:r>
      <w:r w:rsidR="00804A03" w:rsidRPr="00C83A7B">
        <w:t>ункциональное зонирование территории с отделением жилой и рекреационной зон от производственной, коммунально-складской зон и основных транспортных коммуникаций и формирование застройки с учетом требуемой степени акустического комфорта;</w:t>
      </w:r>
    </w:p>
    <w:p w:rsidR="00804A03" w:rsidRPr="00C83A7B" w:rsidRDefault="00DB4D67" w:rsidP="0079202A">
      <w:pPr>
        <w:pStyle w:val="a7"/>
        <w:numPr>
          <w:ilvl w:val="0"/>
          <w:numId w:val="51"/>
        </w:numPr>
        <w:spacing w:before="120" w:after="0"/>
      </w:pPr>
      <w:r>
        <w:t>у</w:t>
      </w:r>
      <w:r w:rsidR="00804A03" w:rsidRPr="00C83A7B">
        <w:t>стройство санитарно-защитных зон между жилой застройкой и промышленными, коммунально-транспортными предприятиями, автомобильными, железными дорогами и другими пространственными источниками шума. При необходимости может быть организовано отселение жителей из зоны акустического дискомфорта с предоставлением альтернативного жилья;</w:t>
      </w:r>
    </w:p>
    <w:p w:rsidR="0040222A" w:rsidRPr="0040222A" w:rsidRDefault="00DB4D67" w:rsidP="0079202A">
      <w:pPr>
        <w:numPr>
          <w:ilvl w:val="0"/>
          <w:numId w:val="51"/>
        </w:numPr>
        <w:spacing w:before="120" w:after="0" w:line="240" w:lineRule="auto"/>
        <w:jc w:val="both"/>
        <w:rPr>
          <w:rFonts w:ascii="Times New Roman" w:hAnsi="Times New Roman"/>
          <w:bCs/>
          <w:sz w:val="26"/>
          <w:szCs w:val="26"/>
          <w:lang w:eastAsia="ru-RU"/>
        </w:rPr>
      </w:pPr>
      <w:r>
        <w:rPr>
          <w:rFonts w:ascii="Times New Roman" w:hAnsi="Times New Roman"/>
          <w:bCs/>
          <w:sz w:val="26"/>
          <w:szCs w:val="26"/>
          <w:lang w:eastAsia="ru-RU"/>
        </w:rPr>
        <w:t>у</w:t>
      </w:r>
      <w:r w:rsidR="00804A03">
        <w:rPr>
          <w:rFonts w:ascii="Times New Roman" w:hAnsi="Times New Roman"/>
          <w:bCs/>
          <w:sz w:val="26"/>
          <w:szCs w:val="26"/>
          <w:lang w:eastAsia="ru-RU"/>
        </w:rPr>
        <w:t xml:space="preserve">стройство шумозащитных экранов для защиты жилых зон на территории деревень </w:t>
      </w:r>
      <w:r w:rsidR="003B35B4">
        <w:rPr>
          <w:rFonts w:ascii="Times New Roman" w:hAnsi="Times New Roman"/>
          <w:bCs/>
          <w:sz w:val="26"/>
          <w:szCs w:val="26"/>
          <w:lang w:eastAsia="ru-RU"/>
        </w:rPr>
        <w:t xml:space="preserve">Бегуницы, Большие Лашковицы,  </w:t>
      </w:r>
      <w:r w:rsidR="00804A03">
        <w:rPr>
          <w:rFonts w:ascii="Times New Roman" w:hAnsi="Times New Roman"/>
          <w:bCs/>
          <w:sz w:val="26"/>
          <w:szCs w:val="26"/>
          <w:lang w:eastAsia="ru-RU"/>
        </w:rPr>
        <w:t xml:space="preserve">Большое Тешково, </w:t>
      </w:r>
      <w:r w:rsidR="003B35B4">
        <w:rPr>
          <w:rFonts w:ascii="Times New Roman" w:hAnsi="Times New Roman"/>
          <w:bCs/>
          <w:sz w:val="26"/>
          <w:szCs w:val="26"/>
          <w:lang w:eastAsia="ru-RU"/>
        </w:rPr>
        <w:t>Гомонтово, Кайкино и</w:t>
      </w:r>
      <w:r w:rsidR="00804A03">
        <w:rPr>
          <w:rFonts w:ascii="Times New Roman" w:hAnsi="Times New Roman"/>
          <w:bCs/>
          <w:sz w:val="26"/>
          <w:szCs w:val="26"/>
          <w:lang w:eastAsia="ru-RU"/>
        </w:rPr>
        <w:t xml:space="preserve"> Старые Бегуницы и от негативного воздействия со стороны </w:t>
      </w:r>
      <w:r w:rsidR="0002463B">
        <w:rPr>
          <w:rFonts w:ascii="Times New Roman" w:hAnsi="Times New Roman"/>
          <w:bCs/>
          <w:sz w:val="26"/>
          <w:szCs w:val="26"/>
          <w:lang w:eastAsia="ru-RU"/>
        </w:rPr>
        <w:t>автомобильной дороги федерального значения</w:t>
      </w:r>
      <w:r>
        <w:rPr>
          <w:rFonts w:ascii="Times New Roman" w:hAnsi="Times New Roman"/>
          <w:bCs/>
          <w:sz w:val="26"/>
          <w:szCs w:val="26"/>
          <w:lang w:eastAsia="ru-RU"/>
        </w:rPr>
        <w:t xml:space="preserve"> </w:t>
      </w:r>
      <w:r w:rsidR="00EE0D4C">
        <w:rPr>
          <w:rFonts w:ascii="Times New Roman" w:hAnsi="Times New Roman"/>
          <w:bCs/>
          <w:sz w:val="26"/>
          <w:szCs w:val="26"/>
          <w:lang w:eastAsia="ru-RU"/>
        </w:rPr>
        <w:t>«</w:t>
      </w:r>
      <w:r w:rsidR="00804A03">
        <w:rPr>
          <w:rFonts w:ascii="Times New Roman" w:hAnsi="Times New Roman"/>
          <w:bCs/>
          <w:sz w:val="26"/>
          <w:szCs w:val="26"/>
          <w:lang w:eastAsia="ru-RU"/>
        </w:rPr>
        <w:t>Нарва</w:t>
      </w:r>
      <w:r w:rsidR="00EE0D4C">
        <w:rPr>
          <w:rFonts w:ascii="Times New Roman" w:hAnsi="Times New Roman"/>
          <w:bCs/>
          <w:sz w:val="26"/>
          <w:szCs w:val="26"/>
          <w:lang w:eastAsia="ru-RU"/>
        </w:rPr>
        <w:t>»</w:t>
      </w:r>
      <w:r w:rsidR="00804A03">
        <w:rPr>
          <w:rFonts w:ascii="Times New Roman" w:hAnsi="Times New Roman"/>
          <w:bCs/>
          <w:sz w:val="26"/>
          <w:szCs w:val="26"/>
          <w:lang w:eastAsia="ru-RU"/>
        </w:rPr>
        <w:t xml:space="preserve"> – на первую очередь;</w:t>
      </w:r>
    </w:p>
    <w:p w:rsidR="00804A03" w:rsidRPr="00F57687" w:rsidRDefault="00DB4D67" w:rsidP="0079202A">
      <w:pPr>
        <w:pStyle w:val="a7"/>
        <w:numPr>
          <w:ilvl w:val="0"/>
          <w:numId w:val="51"/>
        </w:numPr>
        <w:spacing w:before="120" w:after="0"/>
      </w:pPr>
      <w:r>
        <w:rPr>
          <w:bCs/>
        </w:rPr>
        <w:t>р</w:t>
      </w:r>
      <w:r w:rsidR="00804A03">
        <w:rPr>
          <w:bCs/>
        </w:rPr>
        <w:t xml:space="preserve">азвитие зоны зеленых насаждений специального назначения для защиты жилых зон на территории деревни Бегуницы от негативного воздействия со стороны </w:t>
      </w:r>
      <w:r w:rsidR="0002463B">
        <w:rPr>
          <w:bCs/>
          <w:szCs w:val="26"/>
        </w:rPr>
        <w:t xml:space="preserve">автомобильной дороги федерального значения  </w:t>
      </w:r>
      <w:r w:rsidR="00EE0D4C">
        <w:rPr>
          <w:bCs/>
          <w:szCs w:val="26"/>
        </w:rPr>
        <w:t>«</w:t>
      </w:r>
      <w:r w:rsidR="00804A03">
        <w:rPr>
          <w:bCs/>
        </w:rPr>
        <w:t>Нарва</w:t>
      </w:r>
      <w:r w:rsidR="00EE0D4C">
        <w:rPr>
          <w:bCs/>
        </w:rPr>
        <w:t>»</w:t>
      </w:r>
      <w:r w:rsidR="00804A03">
        <w:rPr>
          <w:bCs/>
        </w:rPr>
        <w:t xml:space="preserve"> – на первую очередь.</w:t>
      </w:r>
    </w:p>
    <w:p w:rsidR="00F57687" w:rsidRPr="00C83A7B" w:rsidRDefault="00F57687" w:rsidP="00F57687">
      <w:pPr>
        <w:pStyle w:val="a7"/>
        <w:spacing w:before="120" w:after="0"/>
        <w:ind w:left="720"/>
      </w:pPr>
    </w:p>
    <w:p w:rsidR="008543CE" w:rsidRPr="00F57687" w:rsidRDefault="008543CE" w:rsidP="0079202A">
      <w:pPr>
        <w:pageBreakBefore/>
        <w:numPr>
          <w:ilvl w:val="1"/>
          <w:numId w:val="64"/>
        </w:numPr>
        <w:spacing w:before="120" w:after="0" w:line="240" w:lineRule="auto"/>
        <w:ind w:left="1077"/>
        <w:jc w:val="center"/>
        <w:rPr>
          <w:rFonts w:ascii="Times New Roman" w:hAnsi="Times New Roman"/>
          <w:b/>
          <w:i/>
          <w:sz w:val="26"/>
          <w:szCs w:val="26"/>
        </w:rPr>
      </w:pPr>
      <w:bookmarkStart w:id="244" w:name="_Toc320532112"/>
      <w:bookmarkStart w:id="245" w:name="_Toc315284382"/>
      <w:bookmarkStart w:id="246" w:name="_Toc294099328"/>
      <w:bookmarkStart w:id="247" w:name="_Toc294096758"/>
      <w:bookmarkStart w:id="248" w:name="_Toc339127244"/>
      <w:r w:rsidRPr="00F57687">
        <w:rPr>
          <w:rFonts w:ascii="Times New Roman" w:hAnsi="Times New Roman"/>
          <w:b/>
          <w:i/>
          <w:sz w:val="26"/>
          <w:szCs w:val="26"/>
        </w:rPr>
        <w:lastRenderedPageBreak/>
        <w:t>Мероприятия по охране объектов животного и растительного мира</w:t>
      </w:r>
      <w:bookmarkEnd w:id="244"/>
      <w:bookmarkEnd w:id="245"/>
      <w:bookmarkEnd w:id="246"/>
      <w:bookmarkEnd w:id="247"/>
      <w:bookmarkEnd w:id="248"/>
    </w:p>
    <w:p w:rsidR="008543CE" w:rsidRPr="00DE24BA" w:rsidRDefault="008543CE" w:rsidP="00F57687">
      <w:pPr>
        <w:pStyle w:val="af2"/>
        <w:spacing w:before="120" w:after="0"/>
        <w:rPr>
          <w:sz w:val="26"/>
          <w:szCs w:val="26"/>
        </w:rPr>
      </w:pPr>
      <w:r w:rsidRPr="00DE24BA">
        <w:rPr>
          <w:sz w:val="26"/>
          <w:szCs w:val="26"/>
        </w:rPr>
        <w:t>В соответствии с Федеральным законом «О животном мире»,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rsidR="00461C07" w:rsidRPr="00013951" w:rsidRDefault="00461C07"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В соответствии со Схемой территориального планирования Ленинградской области на территории Ломоносовского и Волосовского муниципальных районов п</w:t>
      </w:r>
      <w:r w:rsidRPr="00E1336A">
        <w:rPr>
          <w:rFonts w:ascii="Times New Roman" w:hAnsi="Times New Roman"/>
          <w:sz w:val="26"/>
          <w:szCs w:val="26"/>
          <w:lang w:eastAsia="ru-RU"/>
        </w:rPr>
        <w:t xml:space="preserve">ланируется </w:t>
      </w:r>
      <w:r>
        <w:rPr>
          <w:rFonts w:ascii="Times New Roman" w:hAnsi="Times New Roman"/>
          <w:sz w:val="26"/>
          <w:szCs w:val="26"/>
          <w:lang w:eastAsia="ru-RU"/>
        </w:rPr>
        <w:t>(</w:t>
      </w:r>
      <w:r w:rsidRPr="00D05410">
        <w:rPr>
          <w:rFonts w:ascii="Times New Roman" w:hAnsi="Times New Roman"/>
          <w:sz w:val="26"/>
          <w:szCs w:val="26"/>
          <w:lang w:eastAsia="ru-RU"/>
        </w:rPr>
        <w:t>на 2015-2025 год</w:t>
      </w:r>
      <w:r w:rsidR="00340D99">
        <w:rPr>
          <w:rFonts w:ascii="Times New Roman" w:hAnsi="Times New Roman"/>
          <w:sz w:val="26"/>
          <w:szCs w:val="26"/>
          <w:lang w:eastAsia="ru-RU"/>
        </w:rPr>
        <w:t>ы</w:t>
      </w:r>
      <w:r>
        <w:rPr>
          <w:rFonts w:ascii="Times New Roman" w:hAnsi="Times New Roman"/>
          <w:sz w:val="26"/>
          <w:szCs w:val="26"/>
          <w:lang w:eastAsia="ru-RU"/>
        </w:rPr>
        <w:t>)</w:t>
      </w:r>
      <w:r w:rsidRPr="00E1336A">
        <w:rPr>
          <w:rFonts w:ascii="Times New Roman" w:hAnsi="Times New Roman"/>
          <w:sz w:val="26"/>
          <w:szCs w:val="26"/>
          <w:lang w:eastAsia="ru-RU"/>
        </w:rPr>
        <w:t xml:space="preserve"> организация</w:t>
      </w:r>
      <w:r>
        <w:rPr>
          <w:rFonts w:ascii="Times New Roman" w:hAnsi="Times New Roman"/>
          <w:sz w:val="26"/>
          <w:szCs w:val="26"/>
          <w:lang w:eastAsia="ru-RU"/>
        </w:rPr>
        <w:t xml:space="preserve"> комплексного памятника природы «Копорский глинт». </w:t>
      </w:r>
      <w:r w:rsidRPr="00037FD1">
        <w:rPr>
          <w:rFonts w:ascii="Times New Roman" w:hAnsi="Times New Roman"/>
          <w:sz w:val="26"/>
          <w:szCs w:val="26"/>
          <w:lang w:eastAsia="ru-RU"/>
        </w:rPr>
        <w:t xml:space="preserve">Проектируемая ООПТ расположена к </w:t>
      </w:r>
      <w:r>
        <w:rPr>
          <w:rFonts w:ascii="Times New Roman" w:hAnsi="Times New Roman"/>
          <w:sz w:val="26"/>
          <w:szCs w:val="26"/>
          <w:lang w:eastAsia="ru-RU"/>
        </w:rPr>
        <w:t>северу</w:t>
      </w:r>
      <w:r w:rsidRPr="00037FD1">
        <w:rPr>
          <w:rFonts w:ascii="Times New Roman" w:hAnsi="Times New Roman"/>
          <w:sz w:val="26"/>
          <w:szCs w:val="26"/>
          <w:lang w:eastAsia="ru-RU"/>
        </w:rPr>
        <w:t xml:space="preserve"> от </w:t>
      </w:r>
      <w:r>
        <w:rPr>
          <w:rFonts w:ascii="Times New Roman" w:hAnsi="Times New Roman"/>
          <w:sz w:val="26"/>
          <w:szCs w:val="26"/>
          <w:lang w:eastAsia="ru-RU"/>
        </w:rPr>
        <w:t>деревни Бегуницы</w:t>
      </w:r>
      <w:r w:rsidRPr="00037FD1">
        <w:rPr>
          <w:rFonts w:ascii="Times New Roman" w:hAnsi="Times New Roman"/>
          <w:sz w:val="26"/>
          <w:szCs w:val="26"/>
          <w:lang w:eastAsia="ru-RU"/>
        </w:rPr>
        <w:t xml:space="preserve">, на землях лесного фонда </w:t>
      </w:r>
      <w:r w:rsidRPr="00AE4EE3">
        <w:rPr>
          <w:rFonts w:ascii="Times New Roman" w:hAnsi="Times New Roman"/>
          <w:sz w:val="26"/>
          <w:szCs w:val="26"/>
          <w:lang w:eastAsia="ru-RU"/>
        </w:rPr>
        <w:t>(</w:t>
      </w:r>
      <w:r>
        <w:rPr>
          <w:rFonts w:ascii="Times New Roman" w:hAnsi="Times New Roman"/>
          <w:sz w:val="26"/>
          <w:szCs w:val="26"/>
          <w:lang w:eastAsia="ru-RU"/>
        </w:rPr>
        <w:t>4, 9</w:t>
      </w:r>
      <w:r w:rsidRPr="00AE4EE3">
        <w:rPr>
          <w:rFonts w:ascii="Times New Roman" w:hAnsi="Times New Roman"/>
          <w:sz w:val="26"/>
          <w:szCs w:val="26"/>
          <w:lang w:eastAsia="ru-RU"/>
        </w:rPr>
        <w:t xml:space="preserve"> квартал</w:t>
      </w:r>
      <w:r>
        <w:rPr>
          <w:rFonts w:ascii="Times New Roman" w:hAnsi="Times New Roman"/>
          <w:sz w:val="26"/>
          <w:szCs w:val="26"/>
          <w:lang w:eastAsia="ru-RU"/>
        </w:rPr>
        <w:t>ы</w:t>
      </w:r>
      <w:r w:rsidRPr="00AE4EE3">
        <w:rPr>
          <w:rFonts w:ascii="Times New Roman" w:hAnsi="Times New Roman"/>
          <w:sz w:val="26"/>
          <w:szCs w:val="26"/>
          <w:lang w:eastAsia="ru-RU"/>
        </w:rPr>
        <w:t xml:space="preserve"> Бегуницкого участкового лесничества Волосовского лесничества)</w:t>
      </w:r>
      <w:r w:rsidRPr="00037FD1">
        <w:rPr>
          <w:rFonts w:ascii="Times New Roman" w:hAnsi="Times New Roman"/>
          <w:sz w:val="26"/>
          <w:szCs w:val="26"/>
          <w:lang w:eastAsia="ru-RU"/>
        </w:rPr>
        <w:t>.</w:t>
      </w:r>
    </w:p>
    <w:p w:rsidR="00461C07" w:rsidRDefault="00461C07" w:rsidP="00F57687">
      <w:pPr>
        <w:spacing w:before="120" w:after="0" w:line="240" w:lineRule="auto"/>
        <w:jc w:val="both"/>
        <w:rPr>
          <w:rFonts w:ascii="Times New Roman" w:hAnsi="Times New Roman"/>
          <w:sz w:val="26"/>
          <w:szCs w:val="26"/>
          <w:lang w:eastAsia="ru-RU"/>
        </w:rPr>
      </w:pPr>
      <w:r>
        <w:rPr>
          <w:rFonts w:ascii="Times New Roman" w:hAnsi="Times New Roman"/>
          <w:sz w:val="26"/>
          <w:szCs w:val="26"/>
          <w:lang w:eastAsia="ru-RU"/>
        </w:rPr>
        <w:t>Целью создания является сохранение участков ясеневых лесов и прилегающих лугов, редких видов флоры и фауны. Общая площадь составляет примерно 4510 га</w:t>
      </w:r>
      <w:r w:rsidRPr="00D05410">
        <w:rPr>
          <w:rFonts w:ascii="Times New Roman" w:hAnsi="Times New Roman"/>
          <w:sz w:val="26"/>
          <w:szCs w:val="26"/>
          <w:lang w:eastAsia="ru-RU"/>
        </w:rPr>
        <w:t xml:space="preserve">, в том числе на территории </w:t>
      </w:r>
      <w:r w:rsidRPr="00200F03">
        <w:rPr>
          <w:rFonts w:ascii="Times New Roman" w:hAnsi="Times New Roman"/>
          <w:sz w:val="26"/>
          <w:szCs w:val="26"/>
          <w:lang w:eastAsia="ru-RU"/>
        </w:rPr>
        <w:t>поселения 173 га.</w:t>
      </w:r>
      <w:r>
        <w:rPr>
          <w:rFonts w:ascii="Times New Roman" w:hAnsi="Times New Roman"/>
          <w:sz w:val="26"/>
          <w:szCs w:val="26"/>
          <w:lang w:eastAsia="ru-RU"/>
        </w:rPr>
        <w:t xml:space="preserve"> Глинт представляет собой уступ Ордовикского плато, резко обрывающегося в направлении прибрежной низменности. Его склон прорезан многочисленными глубокими оврагами, по дну которых стекают ручьи. На территории ООПТ протекает река Копорка. На берегу находится ледниковый валун диаметром 5 м и высотой 3 м, получивший название «Русич». По склонам ручьев произрастают фрагменты широколиственных лесов. Особый интерес представляют редкие для области ясеневые рощи, возраст которых достигает 80-100 лет. Также встречаются и другие широколиственные породы деревьев – липа, дуб, вяз, клен. Весной склоны покрываются ковром из цветущих печеночницы благородной, медуницы, а в летнее время обильно цветет колокольчик широколиственный. Особенностью является произрастание редкого для Ленинградской области вида орхидеи – венерин башмачок, включенный во все Красные книги. </w:t>
      </w:r>
    </w:p>
    <w:p w:rsidR="008543CE" w:rsidRDefault="00461C07" w:rsidP="00F57687">
      <w:pPr>
        <w:pStyle w:val="af2"/>
        <w:spacing w:before="120" w:after="0"/>
        <w:rPr>
          <w:sz w:val="26"/>
          <w:szCs w:val="26"/>
          <w:lang w:eastAsia="ru-RU"/>
        </w:rPr>
      </w:pPr>
      <w:r w:rsidRPr="00396517">
        <w:rPr>
          <w:sz w:val="26"/>
          <w:szCs w:val="26"/>
          <w:lang w:eastAsia="ru-RU"/>
        </w:rPr>
        <w:t>До организации особо охраняемой природной территории целесообразно избегать коренного преобразования ландшафта и смены типа землепользования и других видов деятельности, делающих невозможным создание ООПТ в соответствии с заявленными целями; рекомендуется резервирование земель.</w:t>
      </w:r>
    </w:p>
    <w:p w:rsidR="00BC5864" w:rsidRDefault="00BC5864" w:rsidP="00F57687">
      <w:pPr>
        <w:pStyle w:val="af2"/>
        <w:spacing w:before="120" w:after="0"/>
        <w:rPr>
          <w:sz w:val="26"/>
          <w:szCs w:val="26"/>
          <w:lang w:eastAsia="ru-RU"/>
        </w:rPr>
      </w:pPr>
      <w:r>
        <w:rPr>
          <w:sz w:val="26"/>
          <w:szCs w:val="26"/>
          <w:lang w:eastAsia="ru-RU"/>
        </w:rPr>
        <w:t xml:space="preserve">На территории поселения встречается растение, </w:t>
      </w:r>
      <w:r w:rsidR="009246AE">
        <w:rPr>
          <w:sz w:val="26"/>
          <w:szCs w:val="26"/>
          <w:lang w:eastAsia="ru-RU"/>
        </w:rPr>
        <w:t>занесеннок в Красную книгу Российской Федерации (венерин башмачок настоящий) и растения и животные, занесенные в Красную книгу природы Ленинградской области (горечавка крестовидная; садовая соня, сизоворонка).</w:t>
      </w:r>
    </w:p>
    <w:p w:rsidR="009246AE" w:rsidRDefault="009246AE" w:rsidP="009246AE">
      <w:pPr>
        <w:pStyle w:val="af2"/>
        <w:numPr>
          <w:ilvl w:val="0"/>
          <w:numId w:val="96"/>
        </w:numPr>
        <w:spacing w:before="120" w:after="0"/>
        <w:rPr>
          <w:sz w:val="26"/>
          <w:szCs w:val="26"/>
          <w:lang w:eastAsia="ru-RU"/>
        </w:rPr>
      </w:pPr>
      <w:r>
        <w:rPr>
          <w:sz w:val="26"/>
          <w:szCs w:val="26"/>
          <w:lang w:eastAsia="ru-RU"/>
        </w:rPr>
        <w:t xml:space="preserve">При осуществлении производственных процессов в сельском, лесном хозяйстве и лесной промышленности, на производственных площадках с открыто размещенным оборудованием, гидросооружениях и водохранилищах, в местах размещения сырья и вспомогательных материалов, на водных транспортных путях и магистралях автомобильного, железнодорожного транспорта и аэродромах, а также при эксплуатации трубопроводов, линий электропередачи мощностью от 6 кВ и выше и линий </w:t>
      </w:r>
      <w:r>
        <w:rPr>
          <w:sz w:val="26"/>
          <w:szCs w:val="26"/>
          <w:lang w:eastAsia="ru-RU"/>
        </w:rPr>
        <w:lastRenderedPageBreak/>
        <w:t>проводной связи руководствоваться постановлением правительства Российской Федерации от 13 августа 1996 года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246AE" w:rsidRDefault="009246AE" w:rsidP="009246AE">
      <w:pPr>
        <w:pStyle w:val="af2"/>
        <w:numPr>
          <w:ilvl w:val="0"/>
          <w:numId w:val="96"/>
        </w:numPr>
        <w:spacing w:before="120" w:after="0"/>
        <w:rPr>
          <w:sz w:val="26"/>
          <w:szCs w:val="26"/>
          <w:lang w:eastAsia="ru-RU"/>
        </w:rPr>
      </w:pPr>
      <w:r>
        <w:rPr>
          <w:sz w:val="26"/>
          <w:szCs w:val="26"/>
          <w:lang w:eastAsia="ru-RU"/>
        </w:rPr>
        <w:t xml:space="preserve">В соответствии с </w:t>
      </w:r>
      <w:r w:rsidR="006F40DA">
        <w:rPr>
          <w:sz w:val="26"/>
          <w:szCs w:val="26"/>
          <w:lang w:eastAsia="ru-RU"/>
        </w:rPr>
        <w:t>частью 1 статьи 60 Федерального закона от 10 января 2002 года № 7-фз «Об охране окружающей среды» растения, относящиеся к видам, занесенным в красные книги Российской Федерации (или) субъекта Российской Федерации, повсеместно подлежат изъятию из хозяйственного использования. Запредается деятельность, ведующая к сокращению чиленности этих растений и ухудшающая среду их обитания.</w:t>
      </w:r>
    </w:p>
    <w:p w:rsidR="00F57687" w:rsidRPr="00DE24BA" w:rsidRDefault="00F57687" w:rsidP="00F57687">
      <w:pPr>
        <w:pStyle w:val="af2"/>
        <w:spacing w:before="120" w:after="0"/>
        <w:rPr>
          <w:sz w:val="26"/>
          <w:szCs w:val="26"/>
        </w:rPr>
      </w:pPr>
    </w:p>
    <w:p w:rsidR="008543CE" w:rsidRPr="00F57687" w:rsidRDefault="008543CE" w:rsidP="0079202A">
      <w:pPr>
        <w:pageBreakBefore/>
        <w:numPr>
          <w:ilvl w:val="1"/>
          <w:numId w:val="64"/>
        </w:numPr>
        <w:spacing w:before="120" w:after="0" w:line="240" w:lineRule="auto"/>
        <w:ind w:left="1077"/>
        <w:jc w:val="center"/>
        <w:rPr>
          <w:rFonts w:ascii="Times New Roman" w:hAnsi="Times New Roman"/>
          <w:b/>
          <w:i/>
          <w:sz w:val="26"/>
          <w:szCs w:val="26"/>
        </w:rPr>
      </w:pPr>
      <w:bookmarkStart w:id="249" w:name="_Toc294096757"/>
      <w:bookmarkStart w:id="250" w:name="_Toc294099327"/>
      <w:bookmarkStart w:id="251" w:name="_Toc315284381"/>
      <w:bookmarkStart w:id="252" w:name="_Toc320532111"/>
      <w:r w:rsidRPr="00F57687">
        <w:rPr>
          <w:rFonts w:ascii="Times New Roman" w:hAnsi="Times New Roman"/>
          <w:b/>
          <w:i/>
          <w:sz w:val="26"/>
          <w:szCs w:val="26"/>
        </w:rPr>
        <w:lastRenderedPageBreak/>
        <w:t>Мероприятия по организации санитарно-защитных зон</w:t>
      </w:r>
      <w:bookmarkEnd w:id="249"/>
      <w:bookmarkEnd w:id="250"/>
      <w:bookmarkEnd w:id="251"/>
      <w:bookmarkEnd w:id="252"/>
    </w:p>
    <w:p w:rsidR="008543CE" w:rsidRDefault="008543CE" w:rsidP="00F57687">
      <w:pPr>
        <w:pStyle w:val="af2"/>
        <w:spacing w:before="120" w:after="0"/>
        <w:rPr>
          <w:sz w:val="26"/>
          <w:szCs w:val="26"/>
        </w:rPr>
      </w:pPr>
      <w:r>
        <w:rPr>
          <w:sz w:val="26"/>
          <w:szCs w:val="26"/>
        </w:rPr>
        <w:t xml:space="preserve">Санитарно-защитные зоны и санитарные разрывы на территории </w:t>
      </w:r>
      <w:r w:rsidR="005552EF">
        <w:rPr>
          <w:sz w:val="26"/>
          <w:szCs w:val="26"/>
        </w:rPr>
        <w:t>Бегуницкого</w:t>
      </w:r>
      <w:r>
        <w:rPr>
          <w:sz w:val="26"/>
          <w:szCs w:val="26"/>
        </w:rPr>
        <w:t xml:space="preserve"> сельского поселения подлежат организации в соответствии с новой редакцией СанПиН 2.2.1/2.1.1.1200-03 «Санитарно-защитные зоны и санитарная классификация предприятий, сооружений и иных объектов».</w:t>
      </w:r>
    </w:p>
    <w:p w:rsidR="008543CE" w:rsidRDefault="008543CE" w:rsidP="00F57687">
      <w:pPr>
        <w:pStyle w:val="af2"/>
        <w:spacing w:before="120" w:after="0"/>
        <w:rPr>
          <w:sz w:val="26"/>
          <w:szCs w:val="26"/>
        </w:rPr>
      </w:pPr>
      <w:r>
        <w:rPr>
          <w:sz w:val="26"/>
          <w:szCs w:val="26"/>
        </w:rPr>
        <w:t>Требования санитарных правил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8543CE" w:rsidRDefault="008543CE" w:rsidP="00F57687">
      <w:pPr>
        <w:pStyle w:val="af2"/>
        <w:spacing w:before="120" w:after="0"/>
        <w:rPr>
          <w:sz w:val="26"/>
          <w:szCs w:val="26"/>
        </w:rPr>
      </w:pPr>
      <w:r>
        <w:rPr>
          <w:sz w:val="26"/>
          <w:szCs w:val="26"/>
        </w:rP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и/или предельно допустимого уровня.</w:t>
      </w:r>
    </w:p>
    <w:p w:rsidR="008543CE" w:rsidRDefault="008543CE" w:rsidP="00F57687">
      <w:pPr>
        <w:pStyle w:val="af2"/>
        <w:spacing w:before="120" w:after="0"/>
        <w:rPr>
          <w:sz w:val="26"/>
          <w:szCs w:val="26"/>
        </w:rPr>
      </w:pPr>
      <w:r>
        <w:rPr>
          <w:sz w:val="26"/>
          <w:szCs w:val="26"/>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52EF" w:rsidRPr="005552EF" w:rsidRDefault="005552EF" w:rsidP="00F57687">
      <w:pPr>
        <w:spacing w:before="120" w:after="0" w:line="240" w:lineRule="auto"/>
        <w:jc w:val="both"/>
        <w:rPr>
          <w:rFonts w:ascii="Times New Roman" w:eastAsia="Times New Roman" w:hAnsi="Times New Roman"/>
          <w:sz w:val="26"/>
          <w:szCs w:val="26"/>
        </w:rPr>
      </w:pPr>
      <w:r w:rsidRPr="005552EF">
        <w:rPr>
          <w:rFonts w:ascii="Times New Roman" w:eastAsia="Times New Roman" w:hAnsi="Times New Roman"/>
          <w:sz w:val="26"/>
          <w:szCs w:val="26"/>
        </w:rPr>
        <w:t xml:space="preserve">На территории </w:t>
      </w:r>
      <w:r>
        <w:rPr>
          <w:rFonts w:ascii="Times New Roman" w:eastAsia="Times New Roman" w:hAnsi="Times New Roman"/>
          <w:sz w:val="26"/>
          <w:szCs w:val="26"/>
        </w:rPr>
        <w:t>Бегуницкого</w:t>
      </w:r>
      <w:r w:rsidRPr="005552EF">
        <w:rPr>
          <w:rFonts w:ascii="Times New Roman" w:eastAsia="Times New Roman" w:hAnsi="Times New Roman"/>
          <w:sz w:val="26"/>
          <w:szCs w:val="26"/>
        </w:rPr>
        <w:t xml:space="preserve"> сельского поселения также расположены несколько промышленных объектов, в санитарно-защитную зону которых попадают территории жилой застройки.</w:t>
      </w:r>
    </w:p>
    <w:p w:rsidR="005552EF" w:rsidRPr="005552EF" w:rsidRDefault="005552EF" w:rsidP="00F57687">
      <w:pPr>
        <w:autoSpaceDE w:val="0"/>
        <w:autoSpaceDN w:val="0"/>
        <w:adjustRightInd w:val="0"/>
        <w:spacing w:before="120" w:after="0" w:line="240" w:lineRule="auto"/>
        <w:jc w:val="both"/>
        <w:rPr>
          <w:rFonts w:ascii="Times New Roman" w:eastAsia="Times New Roman" w:hAnsi="Times New Roman"/>
          <w:sz w:val="26"/>
          <w:szCs w:val="26"/>
        </w:rPr>
      </w:pPr>
      <w:r w:rsidRPr="005552EF">
        <w:rPr>
          <w:rFonts w:ascii="Times New Roman" w:eastAsia="Times New Roman" w:hAnsi="Times New Roman"/>
          <w:sz w:val="26"/>
          <w:szCs w:val="26"/>
        </w:rPr>
        <w:t xml:space="preserve">Таблица </w:t>
      </w:r>
      <w:r>
        <w:rPr>
          <w:rFonts w:ascii="Times New Roman" w:eastAsia="Times New Roman" w:hAnsi="Times New Roman"/>
          <w:sz w:val="26"/>
          <w:szCs w:val="26"/>
        </w:rPr>
        <w:t>6.6</w:t>
      </w:r>
      <w:r w:rsidRPr="005552EF">
        <w:rPr>
          <w:rFonts w:ascii="Times New Roman" w:eastAsia="Times New Roman" w:hAnsi="Times New Roman"/>
          <w:sz w:val="26"/>
          <w:szCs w:val="26"/>
        </w:rPr>
        <w:t>.-</w:t>
      </w:r>
      <w:r>
        <w:rPr>
          <w:rFonts w:ascii="Times New Roman" w:eastAsia="Times New Roman" w:hAnsi="Times New Roman"/>
          <w:sz w:val="26"/>
          <w:szCs w:val="26"/>
        </w:rPr>
        <w:t>1</w:t>
      </w:r>
      <w:r w:rsidRPr="005552EF">
        <w:rPr>
          <w:rFonts w:ascii="Times New Roman" w:eastAsia="Times New Roman" w:hAnsi="Times New Roman"/>
          <w:sz w:val="26"/>
          <w:szCs w:val="26"/>
        </w:rPr>
        <w:t xml:space="preserve">. Предприятия, в </w:t>
      </w:r>
      <w:r w:rsidRPr="005552EF">
        <w:rPr>
          <w:rFonts w:ascii="Times New Roman" w:eastAsia="Times New Roman" w:hAnsi="Times New Roman" w:cs="Arial"/>
          <w:sz w:val="26"/>
          <w:szCs w:val="26"/>
          <w:lang w:eastAsia="ru-RU"/>
        </w:rPr>
        <w:t>санитарно-защитную зону</w:t>
      </w:r>
      <w:r w:rsidRPr="005552EF">
        <w:rPr>
          <w:rFonts w:ascii="Times New Roman" w:eastAsia="Times New Roman" w:hAnsi="Times New Roman"/>
          <w:sz w:val="26"/>
          <w:szCs w:val="26"/>
        </w:rPr>
        <w:t xml:space="preserve"> к</w:t>
      </w:r>
      <w:r w:rsidR="003137DC">
        <w:rPr>
          <w:rFonts w:ascii="Times New Roman" w:eastAsia="Times New Roman" w:hAnsi="Times New Roman"/>
          <w:sz w:val="26"/>
          <w:szCs w:val="26"/>
        </w:rPr>
        <w:t>оторых попадает жилая застройка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553"/>
        <w:gridCol w:w="2835"/>
        <w:gridCol w:w="1794"/>
      </w:tblGrid>
      <w:tr w:rsidR="005552EF" w:rsidRPr="008C7EB8" w:rsidTr="00BF001B">
        <w:trPr>
          <w:tblHeader/>
        </w:trPr>
        <w:tc>
          <w:tcPr>
            <w:tcW w:w="1298" w:type="pct"/>
            <w:tcBorders>
              <w:top w:val="single" w:sz="4" w:space="0" w:color="auto"/>
              <w:left w:val="single" w:sz="4" w:space="0" w:color="auto"/>
              <w:bottom w:val="single" w:sz="4" w:space="0" w:color="auto"/>
              <w:right w:val="single" w:sz="4" w:space="0" w:color="auto"/>
            </w:tcBorders>
            <w:vAlign w:val="center"/>
            <w:hideMark/>
          </w:tcPr>
          <w:p w:rsidR="005552EF" w:rsidRPr="008C7EB8" w:rsidRDefault="005552EF" w:rsidP="005552EF">
            <w:pPr>
              <w:tabs>
                <w:tab w:val="left" w:pos="1276"/>
                <w:tab w:val="right" w:leader="dot" w:pos="9345"/>
              </w:tabs>
              <w:spacing w:after="0" w:line="240" w:lineRule="auto"/>
              <w:ind w:left="220"/>
              <w:jc w:val="center"/>
              <w:rPr>
                <w:rFonts w:ascii="Times New Roman" w:hAnsi="Times New Roman"/>
                <w:b/>
                <w:sz w:val="24"/>
                <w:szCs w:val="24"/>
              </w:rPr>
            </w:pPr>
            <w:r w:rsidRPr="008C7EB8">
              <w:rPr>
                <w:rFonts w:ascii="Times New Roman" w:hAnsi="Times New Roman"/>
                <w:b/>
                <w:sz w:val="24"/>
                <w:szCs w:val="24"/>
              </w:rPr>
              <w:t>Местоположение (населенный пункт)</w:t>
            </w:r>
          </w:p>
        </w:tc>
        <w:tc>
          <w:tcPr>
            <w:tcW w:w="1384" w:type="pct"/>
            <w:tcBorders>
              <w:top w:val="single" w:sz="4" w:space="0" w:color="auto"/>
              <w:left w:val="single" w:sz="4" w:space="0" w:color="auto"/>
              <w:bottom w:val="single" w:sz="4" w:space="0" w:color="auto"/>
              <w:right w:val="single" w:sz="4" w:space="0" w:color="auto"/>
            </w:tcBorders>
            <w:vAlign w:val="center"/>
          </w:tcPr>
          <w:p w:rsidR="005552EF" w:rsidRPr="008C7EB8" w:rsidRDefault="005552EF" w:rsidP="005552EF">
            <w:pPr>
              <w:tabs>
                <w:tab w:val="left" w:pos="1276"/>
                <w:tab w:val="right" w:leader="dot" w:pos="9345"/>
              </w:tabs>
              <w:spacing w:after="0" w:line="240" w:lineRule="auto"/>
              <w:ind w:left="220"/>
              <w:jc w:val="center"/>
              <w:rPr>
                <w:rFonts w:ascii="Times New Roman" w:hAnsi="Times New Roman"/>
                <w:b/>
                <w:sz w:val="24"/>
                <w:szCs w:val="24"/>
              </w:rPr>
            </w:pPr>
            <w:r w:rsidRPr="008C7EB8">
              <w:rPr>
                <w:rFonts w:ascii="Times New Roman" w:hAnsi="Times New Roman"/>
                <w:b/>
                <w:sz w:val="24"/>
                <w:szCs w:val="24"/>
              </w:rPr>
              <w:t>Наименование объекта</w:t>
            </w:r>
          </w:p>
        </w:tc>
        <w:tc>
          <w:tcPr>
            <w:tcW w:w="1531" w:type="pct"/>
            <w:tcBorders>
              <w:top w:val="single" w:sz="4" w:space="0" w:color="auto"/>
              <w:left w:val="single" w:sz="4" w:space="0" w:color="auto"/>
              <w:bottom w:val="single" w:sz="4" w:space="0" w:color="auto"/>
              <w:right w:val="single" w:sz="4" w:space="0" w:color="auto"/>
            </w:tcBorders>
            <w:vAlign w:val="center"/>
          </w:tcPr>
          <w:p w:rsidR="005552EF" w:rsidRPr="008C7EB8" w:rsidRDefault="005552EF" w:rsidP="005552EF">
            <w:pPr>
              <w:tabs>
                <w:tab w:val="left" w:pos="1276"/>
                <w:tab w:val="right" w:leader="dot" w:pos="9345"/>
              </w:tabs>
              <w:spacing w:after="0" w:line="240" w:lineRule="auto"/>
              <w:ind w:left="220"/>
              <w:jc w:val="center"/>
              <w:rPr>
                <w:rFonts w:ascii="Times New Roman" w:hAnsi="Times New Roman"/>
                <w:b/>
                <w:sz w:val="24"/>
                <w:szCs w:val="24"/>
              </w:rPr>
            </w:pPr>
            <w:r w:rsidRPr="008C7EB8">
              <w:rPr>
                <w:rFonts w:ascii="Times New Roman" w:hAnsi="Times New Roman"/>
                <w:b/>
                <w:sz w:val="24"/>
                <w:szCs w:val="24"/>
              </w:rPr>
              <w:t>Санитарная классификация по СанПиН</w:t>
            </w:r>
          </w:p>
        </w:tc>
        <w:tc>
          <w:tcPr>
            <w:tcW w:w="786" w:type="pct"/>
            <w:tcBorders>
              <w:top w:val="single" w:sz="4" w:space="0" w:color="auto"/>
              <w:left w:val="single" w:sz="4" w:space="0" w:color="auto"/>
              <w:bottom w:val="single" w:sz="4" w:space="0" w:color="auto"/>
              <w:right w:val="single" w:sz="4" w:space="0" w:color="auto"/>
            </w:tcBorders>
            <w:vAlign w:val="center"/>
          </w:tcPr>
          <w:p w:rsidR="005552EF" w:rsidRPr="008C7EB8" w:rsidRDefault="005552EF" w:rsidP="005552EF">
            <w:pPr>
              <w:tabs>
                <w:tab w:val="left" w:pos="1276"/>
                <w:tab w:val="right" w:leader="dot" w:pos="9345"/>
              </w:tabs>
              <w:spacing w:after="0" w:line="240" w:lineRule="auto"/>
              <w:ind w:left="220"/>
              <w:jc w:val="center"/>
              <w:rPr>
                <w:rFonts w:ascii="Times New Roman" w:hAnsi="Times New Roman"/>
                <w:b/>
                <w:sz w:val="24"/>
                <w:szCs w:val="24"/>
              </w:rPr>
            </w:pPr>
            <w:r w:rsidRPr="008C7EB8">
              <w:rPr>
                <w:rFonts w:ascii="Times New Roman" w:hAnsi="Times New Roman"/>
                <w:b/>
                <w:sz w:val="24"/>
                <w:szCs w:val="24"/>
              </w:rPr>
              <w:t>Класс опасности, размер СЗЗ</w:t>
            </w:r>
          </w:p>
        </w:tc>
      </w:tr>
      <w:tr w:rsidR="005552EF" w:rsidRPr="008C7EB8" w:rsidTr="00BF001B">
        <w:tc>
          <w:tcPr>
            <w:tcW w:w="1298" w:type="pct"/>
            <w:tcBorders>
              <w:top w:val="single" w:sz="4" w:space="0" w:color="auto"/>
              <w:left w:val="single" w:sz="4" w:space="0" w:color="auto"/>
              <w:bottom w:val="single" w:sz="4" w:space="0" w:color="auto"/>
              <w:right w:val="single" w:sz="4" w:space="0" w:color="auto"/>
            </w:tcBorders>
            <w:vAlign w:val="center"/>
            <w:hideMark/>
          </w:tcPr>
          <w:p w:rsidR="005552EF" w:rsidRPr="008C7EB8" w:rsidRDefault="005552EF"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Местаново</w:t>
            </w:r>
            <w:r w:rsidR="00A8460C" w:rsidRPr="008C7EB8">
              <w:rPr>
                <w:rFonts w:ascii="Times New Roman" w:hAnsi="Times New Roman"/>
                <w:sz w:val="24"/>
                <w:szCs w:val="24"/>
              </w:rPr>
              <w:t>, деревня Радицы</w:t>
            </w:r>
          </w:p>
        </w:tc>
        <w:tc>
          <w:tcPr>
            <w:tcW w:w="1384" w:type="pct"/>
            <w:tcBorders>
              <w:top w:val="single" w:sz="4" w:space="0" w:color="auto"/>
              <w:left w:val="single" w:sz="4" w:space="0" w:color="auto"/>
              <w:bottom w:val="single" w:sz="4" w:space="0" w:color="auto"/>
              <w:right w:val="single" w:sz="4" w:space="0" w:color="auto"/>
            </w:tcBorders>
            <w:vAlign w:val="center"/>
            <w:hideMark/>
          </w:tcPr>
          <w:p w:rsidR="005552EF" w:rsidRPr="008C7EB8" w:rsidRDefault="00A8460C"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 xml:space="preserve">Сельскохозяйственное предприятие ЗАО «Племзавод </w:t>
            </w:r>
            <w:r w:rsidR="005534A8">
              <w:rPr>
                <w:rFonts w:ascii="Times New Roman" w:hAnsi="Times New Roman"/>
                <w:sz w:val="24"/>
                <w:szCs w:val="24"/>
              </w:rPr>
              <w:t>«</w:t>
            </w:r>
            <w:r w:rsidRPr="008C7EB8">
              <w:rPr>
                <w:rFonts w:ascii="Times New Roman" w:hAnsi="Times New Roman"/>
                <w:sz w:val="24"/>
                <w:szCs w:val="24"/>
              </w:rPr>
              <w:t>Гомонтово»</w:t>
            </w:r>
          </w:p>
        </w:tc>
        <w:tc>
          <w:tcPr>
            <w:tcW w:w="1531" w:type="pct"/>
            <w:tcBorders>
              <w:top w:val="single" w:sz="4" w:space="0" w:color="auto"/>
              <w:left w:val="single" w:sz="4" w:space="0" w:color="auto"/>
              <w:bottom w:val="single" w:sz="4" w:space="0" w:color="auto"/>
              <w:right w:val="single" w:sz="4" w:space="0" w:color="auto"/>
            </w:tcBorders>
            <w:vAlign w:val="center"/>
            <w:hideMark/>
          </w:tcPr>
          <w:p w:rsidR="005552EF" w:rsidRPr="008C7EB8" w:rsidRDefault="005552EF" w:rsidP="00DB4D67">
            <w:pPr>
              <w:tabs>
                <w:tab w:val="left" w:pos="1276"/>
                <w:tab w:val="right" w:leader="dot" w:pos="9345"/>
              </w:tabs>
              <w:spacing w:after="0" w:line="240" w:lineRule="auto"/>
              <w:jc w:val="center"/>
              <w:rPr>
                <w:rFonts w:ascii="Times New Roman" w:hAnsi="Times New Roman"/>
                <w:sz w:val="24"/>
                <w:szCs w:val="24"/>
                <w:highlight w:val="yellow"/>
              </w:rPr>
            </w:pPr>
            <w:r w:rsidRPr="008C7EB8">
              <w:rPr>
                <w:rFonts w:ascii="Times New Roman" w:hAnsi="Times New Roman"/>
                <w:sz w:val="24"/>
                <w:szCs w:val="24"/>
              </w:rPr>
              <w:t>Фермы крупного рогатого скота до 1200 коров</w:t>
            </w:r>
          </w:p>
        </w:tc>
        <w:tc>
          <w:tcPr>
            <w:tcW w:w="786" w:type="pct"/>
            <w:tcBorders>
              <w:top w:val="single" w:sz="4" w:space="0" w:color="auto"/>
              <w:left w:val="single" w:sz="4" w:space="0" w:color="auto"/>
              <w:bottom w:val="single" w:sz="4" w:space="0" w:color="auto"/>
              <w:right w:val="single" w:sz="4" w:space="0" w:color="auto"/>
            </w:tcBorders>
            <w:vAlign w:val="center"/>
            <w:hideMark/>
          </w:tcPr>
          <w:p w:rsidR="005552EF" w:rsidRPr="008C7EB8" w:rsidRDefault="005552EF" w:rsidP="00A8460C">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3 класс</w:t>
            </w:r>
            <w:r w:rsidR="00B42228" w:rsidRPr="008C7EB8">
              <w:rPr>
                <w:rFonts w:ascii="Times New Roman" w:hAnsi="Times New Roman"/>
                <w:sz w:val="24"/>
                <w:szCs w:val="24"/>
              </w:rPr>
              <w:t>,</w:t>
            </w:r>
          </w:p>
          <w:p w:rsidR="005552EF" w:rsidRPr="008C7EB8" w:rsidRDefault="005552EF" w:rsidP="00A8460C">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СЗЗ 300 м</w:t>
            </w:r>
          </w:p>
        </w:tc>
      </w:tr>
      <w:tr w:rsidR="0055214C" w:rsidRPr="008C7EB8" w:rsidTr="00BF001B">
        <w:tc>
          <w:tcPr>
            <w:tcW w:w="1298" w:type="pct"/>
            <w:tcBorders>
              <w:top w:val="single" w:sz="4" w:space="0" w:color="auto"/>
              <w:left w:val="single" w:sz="4" w:space="0" w:color="auto"/>
              <w:bottom w:val="single" w:sz="4" w:space="0" w:color="auto"/>
              <w:right w:val="single" w:sz="4" w:space="0" w:color="auto"/>
            </w:tcBorders>
            <w:vAlign w:val="center"/>
          </w:tcPr>
          <w:p w:rsidR="0055214C" w:rsidRPr="008C7EB8" w:rsidRDefault="0055214C"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Старые Бегуницы</w:t>
            </w:r>
          </w:p>
        </w:tc>
        <w:tc>
          <w:tcPr>
            <w:tcW w:w="1384" w:type="pct"/>
            <w:tcBorders>
              <w:top w:val="single" w:sz="4" w:space="0" w:color="auto"/>
              <w:left w:val="single" w:sz="4" w:space="0" w:color="auto"/>
              <w:bottom w:val="single" w:sz="4" w:space="0" w:color="auto"/>
              <w:right w:val="single" w:sz="4" w:space="0" w:color="auto"/>
            </w:tcBorders>
            <w:vAlign w:val="center"/>
          </w:tcPr>
          <w:p w:rsidR="0055214C" w:rsidRPr="008C7EB8" w:rsidRDefault="0055214C"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 xml:space="preserve">Сельскохозяйственное предприятие ЗАО «Племзавод </w:t>
            </w:r>
            <w:r w:rsidR="005534A8">
              <w:rPr>
                <w:rFonts w:ascii="Times New Roman" w:hAnsi="Times New Roman"/>
                <w:sz w:val="24"/>
                <w:szCs w:val="24"/>
              </w:rPr>
              <w:t>«</w:t>
            </w:r>
            <w:r w:rsidRPr="008C7EB8">
              <w:rPr>
                <w:rFonts w:ascii="Times New Roman" w:hAnsi="Times New Roman"/>
                <w:sz w:val="24"/>
                <w:szCs w:val="24"/>
              </w:rPr>
              <w:t>Гомонтово», гаражи</w:t>
            </w:r>
          </w:p>
        </w:tc>
        <w:tc>
          <w:tcPr>
            <w:tcW w:w="1531" w:type="pct"/>
            <w:tcBorders>
              <w:top w:val="single" w:sz="4" w:space="0" w:color="auto"/>
              <w:left w:val="single" w:sz="4" w:space="0" w:color="auto"/>
              <w:bottom w:val="single" w:sz="4" w:space="0" w:color="auto"/>
              <w:right w:val="single" w:sz="4" w:space="0" w:color="auto"/>
            </w:tcBorders>
            <w:vAlign w:val="center"/>
          </w:tcPr>
          <w:p w:rsidR="0055214C" w:rsidRPr="008C7EB8" w:rsidRDefault="00B57680" w:rsidP="00DB4D67">
            <w:pPr>
              <w:tabs>
                <w:tab w:val="left" w:pos="1276"/>
                <w:tab w:val="right" w:leader="dot" w:pos="9345"/>
              </w:tabs>
              <w:spacing w:after="0" w:line="240" w:lineRule="auto"/>
              <w:jc w:val="center"/>
              <w:rPr>
                <w:rFonts w:ascii="Times New Roman" w:hAnsi="Times New Roman"/>
                <w:sz w:val="24"/>
                <w:szCs w:val="24"/>
                <w:highlight w:val="yellow"/>
              </w:rPr>
            </w:pPr>
            <w:r w:rsidRPr="008C7EB8">
              <w:rPr>
                <w:rFonts w:ascii="Times New Roman" w:hAnsi="Times New Roman"/>
                <w:sz w:val="24"/>
                <w:szCs w:val="24"/>
              </w:rPr>
              <w:t>Гаражи и парки по ремонту, технологическому обслуживанию и хранению грузовых автомобилей и сельскохозяйственной техники</w:t>
            </w:r>
          </w:p>
        </w:tc>
        <w:tc>
          <w:tcPr>
            <w:tcW w:w="786" w:type="pct"/>
            <w:tcBorders>
              <w:top w:val="single" w:sz="4" w:space="0" w:color="auto"/>
              <w:left w:val="single" w:sz="4" w:space="0" w:color="auto"/>
              <w:bottom w:val="single" w:sz="4" w:space="0" w:color="auto"/>
              <w:right w:val="single" w:sz="4" w:space="0" w:color="auto"/>
            </w:tcBorders>
            <w:vAlign w:val="center"/>
          </w:tcPr>
          <w:p w:rsidR="00C91214" w:rsidRPr="008C7EB8" w:rsidRDefault="00C91214" w:rsidP="00C91214">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3 класс,</w:t>
            </w:r>
          </w:p>
          <w:p w:rsidR="0055214C" w:rsidRPr="008C7EB8" w:rsidRDefault="0055214C" w:rsidP="00D868BD">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СЗЗ 300 м</w:t>
            </w:r>
          </w:p>
        </w:tc>
      </w:tr>
      <w:tr w:rsidR="00BF001B" w:rsidRPr="008C7EB8" w:rsidTr="00BF001B">
        <w:tc>
          <w:tcPr>
            <w:tcW w:w="1298" w:type="pct"/>
            <w:tcBorders>
              <w:top w:val="single" w:sz="4" w:space="0" w:color="auto"/>
              <w:left w:val="single" w:sz="4" w:space="0" w:color="auto"/>
              <w:bottom w:val="single" w:sz="4" w:space="0" w:color="auto"/>
              <w:right w:val="single" w:sz="4" w:space="0" w:color="auto"/>
            </w:tcBorders>
          </w:tcPr>
          <w:p w:rsidR="00BF001B" w:rsidRPr="008C7EB8" w:rsidRDefault="00BF001B" w:rsidP="00BF001B">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Бегуницы</w:t>
            </w:r>
          </w:p>
        </w:tc>
        <w:tc>
          <w:tcPr>
            <w:tcW w:w="1384" w:type="pct"/>
            <w:tcBorders>
              <w:top w:val="single" w:sz="4" w:space="0" w:color="auto"/>
              <w:left w:val="single" w:sz="4" w:space="0" w:color="auto"/>
              <w:bottom w:val="single" w:sz="4" w:space="0" w:color="auto"/>
              <w:right w:val="single" w:sz="4" w:space="0" w:color="auto"/>
            </w:tcBorders>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Комбинат «Хлебная Усадьба» (ИП Сугян Х.Л.)</w:t>
            </w:r>
          </w:p>
        </w:tc>
        <w:tc>
          <w:tcPr>
            <w:tcW w:w="1531" w:type="pct"/>
            <w:tcBorders>
              <w:top w:val="single" w:sz="4" w:space="0" w:color="auto"/>
              <w:left w:val="single" w:sz="4" w:space="0" w:color="auto"/>
              <w:bottom w:val="single" w:sz="4" w:space="0" w:color="auto"/>
              <w:right w:val="single" w:sz="4" w:space="0" w:color="auto"/>
            </w:tcBorders>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Хлебозаводы и хлебопекарные производства</w:t>
            </w:r>
          </w:p>
        </w:tc>
        <w:tc>
          <w:tcPr>
            <w:tcW w:w="786" w:type="pct"/>
            <w:tcBorders>
              <w:top w:val="single" w:sz="4" w:space="0" w:color="auto"/>
              <w:left w:val="single" w:sz="4" w:space="0" w:color="auto"/>
              <w:bottom w:val="single" w:sz="4" w:space="0" w:color="auto"/>
              <w:right w:val="single" w:sz="4" w:space="0" w:color="auto"/>
            </w:tcBorders>
            <w:vAlign w:val="center"/>
          </w:tcPr>
          <w:p w:rsidR="00C91214" w:rsidRPr="008C7EB8" w:rsidRDefault="00C91214" w:rsidP="00BF001B">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 xml:space="preserve">5 класс, </w:t>
            </w:r>
          </w:p>
          <w:p w:rsidR="00BF001B" w:rsidRPr="008C7EB8" w:rsidRDefault="00BF001B" w:rsidP="00BF001B">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СЗЗ 50 м (в соответствии с проектом)</w:t>
            </w:r>
          </w:p>
        </w:tc>
      </w:tr>
      <w:tr w:rsidR="00BF001B" w:rsidRPr="008C7EB8" w:rsidTr="00DB4D67">
        <w:tc>
          <w:tcPr>
            <w:tcW w:w="1298"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lastRenderedPageBreak/>
              <w:t>Деревня Старые Бегуницы</w:t>
            </w:r>
          </w:p>
        </w:tc>
        <w:tc>
          <w:tcPr>
            <w:tcW w:w="1384"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Объект транспорта</w:t>
            </w:r>
          </w:p>
        </w:tc>
        <w:tc>
          <w:tcPr>
            <w:tcW w:w="1531"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spacing w:after="0" w:line="240" w:lineRule="auto"/>
              <w:jc w:val="center"/>
              <w:rPr>
                <w:rFonts w:ascii="Times New Roman" w:hAnsi="Times New Roman"/>
                <w:sz w:val="24"/>
                <w:szCs w:val="24"/>
              </w:rPr>
            </w:pPr>
            <w:r w:rsidRPr="008C7EB8">
              <w:rPr>
                <w:rFonts w:ascii="Times New Roman" w:hAnsi="Times New Roman"/>
                <w:sz w:val="24"/>
                <w:szCs w:val="24"/>
              </w:rPr>
              <w:t>Объекты по обслуживанию легковых, грузовых автомобилей с количеством постов не более 10</w:t>
            </w:r>
          </w:p>
        </w:tc>
        <w:tc>
          <w:tcPr>
            <w:tcW w:w="786"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4 класс,</w:t>
            </w:r>
          </w:p>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СЗЗ 100 м</w:t>
            </w:r>
          </w:p>
        </w:tc>
      </w:tr>
      <w:tr w:rsidR="00BF001B" w:rsidRPr="008C7EB8" w:rsidTr="00DB4D67">
        <w:tc>
          <w:tcPr>
            <w:tcW w:w="1298"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Ивановское</w:t>
            </w:r>
          </w:p>
        </w:tc>
        <w:tc>
          <w:tcPr>
            <w:tcW w:w="1384"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Коммунально-складские помещения</w:t>
            </w:r>
          </w:p>
        </w:tc>
        <w:tc>
          <w:tcPr>
            <w:tcW w:w="1531"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Материальные склады</w:t>
            </w:r>
          </w:p>
        </w:tc>
        <w:tc>
          <w:tcPr>
            <w:tcW w:w="786"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5 класс,</w:t>
            </w:r>
          </w:p>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СЗЗ 50 м</w:t>
            </w:r>
          </w:p>
        </w:tc>
      </w:tr>
      <w:tr w:rsidR="00BF001B" w:rsidRPr="008C7EB8" w:rsidTr="00DB4D67">
        <w:tc>
          <w:tcPr>
            <w:tcW w:w="1298"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Большое Тешково</w:t>
            </w:r>
          </w:p>
        </w:tc>
        <w:tc>
          <w:tcPr>
            <w:tcW w:w="1384"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Коммунально-складские помещения</w:t>
            </w:r>
          </w:p>
        </w:tc>
        <w:tc>
          <w:tcPr>
            <w:tcW w:w="1531"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Материальные склады</w:t>
            </w:r>
          </w:p>
        </w:tc>
        <w:tc>
          <w:tcPr>
            <w:tcW w:w="786"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5 класс,  СЗЗ 50 м</w:t>
            </w:r>
          </w:p>
        </w:tc>
      </w:tr>
      <w:tr w:rsidR="00BF001B" w:rsidRPr="008C7EB8" w:rsidTr="00DB4D67">
        <w:tc>
          <w:tcPr>
            <w:tcW w:w="1298"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Старые Бегуницы</w:t>
            </w:r>
          </w:p>
        </w:tc>
        <w:tc>
          <w:tcPr>
            <w:tcW w:w="1384"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Кладбище</w:t>
            </w:r>
          </w:p>
        </w:tc>
        <w:tc>
          <w:tcPr>
            <w:tcW w:w="1531"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Сельское кладбище</w:t>
            </w:r>
          </w:p>
        </w:tc>
        <w:tc>
          <w:tcPr>
            <w:tcW w:w="786"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5 класс,  СЗЗ 50 м</w:t>
            </w:r>
          </w:p>
        </w:tc>
      </w:tr>
      <w:tr w:rsidR="00BF001B" w:rsidRPr="008C7EB8" w:rsidTr="00DB4D67">
        <w:tc>
          <w:tcPr>
            <w:tcW w:w="1298"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Старые Бегуницы</w:t>
            </w:r>
          </w:p>
        </w:tc>
        <w:tc>
          <w:tcPr>
            <w:tcW w:w="1384"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Кладбище</w:t>
            </w:r>
          </w:p>
        </w:tc>
        <w:tc>
          <w:tcPr>
            <w:tcW w:w="1531"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Сельское кладбище</w:t>
            </w:r>
          </w:p>
        </w:tc>
        <w:tc>
          <w:tcPr>
            <w:tcW w:w="786"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5 класс,  СЗЗ 50 м</w:t>
            </w:r>
          </w:p>
        </w:tc>
      </w:tr>
      <w:tr w:rsidR="00BF001B" w:rsidRPr="008C7EB8" w:rsidTr="00DB4D67">
        <w:tc>
          <w:tcPr>
            <w:tcW w:w="1298"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2B6121">
            <w:pPr>
              <w:tabs>
                <w:tab w:val="left" w:pos="1276"/>
                <w:tab w:val="right" w:leader="dot" w:pos="9345"/>
              </w:tabs>
              <w:spacing w:after="0" w:line="240" w:lineRule="auto"/>
              <w:ind w:left="220"/>
              <w:jc w:val="center"/>
              <w:rPr>
                <w:rFonts w:ascii="Times New Roman" w:hAnsi="Times New Roman"/>
                <w:sz w:val="24"/>
                <w:szCs w:val="24"/>
              </w:rPr>
            </w:pPr>
            <w:r w:rsidRPr="008C7EB8">
              <w:rPr>
                <w:rFonts w:ascii="Times New Roman" w:hAnsi="Times New Roman"/>
                <w:sz w:val="24"/>
                <w:szCs w:val="24"/>
              </w:rPr>
              <w:t>Деревня Старые Бегуницы</w:t>
            </w:r>
          </w:p>
        </w:tc>
        <w:tc>
          <w:tcPr>
            <w:tcW w:w="1384"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Гаражи</w:t>
            </w:r>
          </w:p>
        </w:tc>
        <w:tc>
          <w:tcPr>
            <w:tcW w:w="1531"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highlight w:val="yellow"/>
              </w:rPr>
            </w:pPr>
            <w:r w:rsidRPr="008C7EB8">
              <w:rPr>
                <w:rFonts w:ascii="Times New Roman" w:hAnsi="Times New Roman"/>
                <w:sz w:val="24"/>
                <w:szCs w:val="24"/>
              </w:rPr>
              <w:t>Гаражи и парки по ремонту, технологическому обслуживанию и хранению грузовых автомобилей и сельскохозяйственной техники</w:t>
            </w:r>
          </w:p>
        </w:tc>
        <w:tc>
          <w:tcPr>
            <w:tcW w:w="786" w:type="pct"/>
            <w:tcBorders>
              <w:top w:val="single" w:sz="4" w:space="0" w:color="auto"/>
              <w:left w:val="single" w:sz="4" w:space="0" w:color="auto"/>
              <w:bottom w:val="single" w:sz="4" w:space="0" w:color="auto"/>
              <w:right w:val="single" w:sz="4" w:space="0" w:color="auto"/>
            </w:tcBorders>
            <w:vAlign w:val="center"/>
          </w:tcPr>
          <w:p w:rsidR="00BF001B" w:rsidRPr="008C7EB8" w:rsidRDefault="00BF001B" w:rsidP="00DB4D67">
            <w:pPr>
              <w:tabs>
                <w:tab w:val="left" w:pos="1276"/>
                <w:tab w:val="right" w:leader="dot" w:pos="9345"/>
              </w:tabs>
              <w:spacing w:after="0" w:line="240" w:lineRule="auto"/>
              <w:jc w:val="center"/>
              <w:rPr>
                <w:rFonts w:ascii="Times New Roman" w:hAnsi="Times New Roman"/>
                <w:sz w:val="24"/>
                <w:szCs w:val="24"/>
              </w:rPr>
            </w:pPr>
            <w:r w:rsidRPr="008C7EB8">
              <w:rPr>
                <w:rFonts w:ascii="Times New Roman" w:hAnsi="Times New Roman"/>
                <w:sz w:val="24"/>
                <w:szCs w:val="24"/>
              </w:rPr>
              <w:t>5 класс,  СЗЗ 300 м</w:t>
            </w:r>
          </w:p>
        </w:tc>
      </w:tr>
    </w:tbl>
    <w:p w:rsidR="00223F6E" w:rsidRDefault="00223F6E" w:rsidP="0034026C">
      <w:pPr>
        <w:spacing w:before="120" w:after="0" w:line="240" w:lineRule="auto"/>
        <w:jc w:val="both"/>
        <w:rPr>
          <w:rFonts w:ascii="Times New Roman" w:eastAsia="Times New Roman" w:hAnsi="Times New Roman"/>
          <w:sz w:val="26"/>
          <w:szCs w:val="26"/>
        </w:rPr>
      </w:pPr>
      <w:r w:rsidRPr="00223F6E">
        <w:rPr>
          <w:rFonts w:ascii="Times New Roman" w:eastAsia="Times New Roman" w:hAnsi="Times New Roman"/>
          <w:sz w:val="26"/>
          <w:szCs w:val="26"/>
        </w:rPr>
        <w:t xml:space="preserve">Таким образом, на территориях </w:t>
      </w:r>
      <w:r w:rsidRPr="00B57680">
        <w:rPr>
          <w:rFonts w:ascii="Times New Roman" w:eastAsia="Times New Roman" w:hAnsi="Times New Roman"/>
          <w:sz w:val="26"/>
          <w:szCs w:val="26"/>
        </w:rPr>
        <w:t xml:space="preserve">деревень </w:t>
      </w:r>
      <w:r w:rsidR="00C40EF5" w:rsidRPr="00B57680">
        <w:rPr>
          <w:rFonts w:ascii="Times New Roman" w:eastAsia="Times New Roman" w:hAnsi="Times New Roman"/>
          <w:sz w:val="26"/>
          <w:szCs w:val="26"/>
        </w:rPr>
        <w:t>21,23 га</w:t>
      </w:r>
      <w:r w:rsidRPr="00223F6E">
        <w:rPr>
          <w:rFonts w:ascii="Times New Roman" w:eastAsia="Times New Roman" w:hAnsi="Times New Roman"/>
          <w:sz w:val="26"/>
          <w:szCs w:val="26"/>
        </w:rPr>
        <w:t xml:space="preserve"> земли</w:t>
      </w:r>
      <w:r w:rsidR="00C40EF5">
        <w:rPr>
          <w:rFonts w:ascii="Times New Roman" w:eastAsia="Times New Roman" w:hAnsi="Times New Roman"/>
          <w:sz w:val="26"/>
          <w:szCs w:val="26"/>
        </w:rPr>
        <w:t xml:space="preserve"> среднеэтажной и индивидуальной жилой застройки</w:t>
      </w:r>
      <w:r w:rsidRPr="00223F6E">
        <w:rPr>
          <w:rFonts w:ascii="Times New Roman" w:eastAsia="Times New Roman" w:hAnsi="Times New Roman"/>
          <w:sz w:val="26"/>
          <w:szCs w:val="26"/>
        </w:rPr>
        <w:t>, попадающие в санитарно-защитную зону, в настоящем проекте будут отнесены к насаждениям специального назначения.</w:t>
      </w:r>
    </w:p>
    <w:p w:rsidR="00CB62EC" w:rsidRPr="00223F6E" w:rsidRDefault="00CB62EC" w:rsidP="0034026C">
      <w:pPr>
        <w:spacing w:before="120" w:after="0" w:line="240" w:lineRule="auto"/>
        <w:jc w:val="both"/>
        <w:rPr>
          <w:rFonts w:ascii="Times New Roman" w:eastAsia="Times New Roman" w:hAnsi="Times New Roman"/>
          <w:sz w:val="26"/>
          <w:szCs w:val="26"/>
        </w:rPr>
      </w:pPr>
      <w:r>
        <w:rPr>
          <w:rFonts w:ascii="Times New Roman" w:eastAsia="Times New Roman" w:hAnsi="Times New Roman"/>
          <w:sz w:val="26"/>
          <w:szCs w:val="26"/>
        </w:rPr>
        <w:t>Для к</w:t>
      </w:r>
      <w:r w:rsidRPr="00CB62EC">
        <w:rPr>
          <w:rFonts w:ascii="Times New Roman" w:eastAsia="Times New Roman" w:hAnsi="Times New Roman"/>
          <w:sz w:val="26"/>
          <w:szCs w:val="26"/>
        </w:rPr>
        <w:t>омбината «Хлебная Усадьба» (ИП Сугян Х.Л.) рекомендуется разработать проект санитарно-защитной зоны</w:t>
      </w:r>
      <w:r>
        <w:rPr>
          <w:rFonts w:ascii="Times New Roman" w:eastAsia="Times New Roman" w:hAnsi="Times New Roman"/>
          <w:sz w:val="26"/>
          <w:szCs w:val="26"/>
        </w:rPr>
        <w:t xml:space="preserve"> для оценки его влияния на жилые зоны, частично попадающие в СЗЗ установленное рабочим проектом предприятия.</w:t>
      </w:r>
    </w:p>
    <w:p w:rsidR="00223F6E" w:rsidRPr="00223F6E" w:rsidRDefault="00223F6E" w:rsidP="0034026C">
      <w:pPr>
        <w:spacing w:before="120" w:after="0" w:line="240" w:lineRule="auto"/>
        <w:jc w:val="both"/>
        <w:rPr>
          <w:rFonts w:ascii="Times New Roman" w:eastAsia="Times New Roman" w:hAnsi="Times New Roman"/>
          <w:sz w:val="26"/>
          <w:szCs w:val="26"/>
        </w:rPr>
      </w:pPr>
      <w:r w:rsidRPr="00223F6E">
        <w:rPr>
          <w:rFonts w:ascii="Times New Roman" w:eastAsia="Times New Roman" w:hAnsi="Times New Roman"/>
          <w:sz w:val="26"/>
          <w:szCs w:val="26"/>
        </w:rPr>
        <w:t>Изменение размера санитарно-защитных зон действующих, реконструируемых и проектируемых промышленных объектов и производств должно сопровождаться разработкой проекта, обосновывающего необходимые изменения.</w:t>
      </w:r>
    </w:p>
    <w:p w:rsidR="00223F6E" w:rsidRPr="00223F6E" w:rsidRDefault="00223F6E" w:rsidP="0034026C">
      <w:pPr>
        <w:spacing w:before="120" w:after="0" w:line="240" w:lineRule="auto"/>
        <w:jc w:val="both"/>
        <w:rPr>
          <w:rFonts w:ascii="Times New Roman" w:eastAsia="Times New Roman" w:hAnsi="Times New Roman"/>
          <w:sz w:val="26"/>
          <w:szCs w:val="26"/>
        </w:rPr>
      </w:pPr>
      <w:r w:rsidRPr="00223F6E">
        <w:rPr>
          <w:rFonts w:ascii="Times New Roman" w:eastAsia="Times New Roman" w:hAnsi="Times New Roman"/>
          <w:sz w:val="26"/>
          <w:szCs w:val="26"/>
        </w:rPr>
        <w:t>По проекту расчетной санитарно-защитной зоны для предприятий I и II классов опасности выдается заключение заместителя Главного государственного санитарного врача Российской Федерации с последующей выдачей санитарно-эпидемиологического заключения Главным государственным санитарным врачом субъекта Российской Федерации или его заместителем.</w:t>
      </w:r>
    </w:p>
    <w:p w:rsidR="00223F6E" w:rsidRPr="00223F6E" w:rsidRDefault="00223F6E" w:rsidP="0034026C">
      <w:pPr>
        <w:spacing w:before="120" w:after="0" w:line="240" w:lineRule="auto"/>
        <w:jc w:val="both"/>
        <w:rPr>
          <w:rFonts w:ascii="Times New Roman" w:eastAsia="Times New Roman" w:hAnsi="Times New Roman"/>
          <w:sz w:val="26"/>
          <w:szCs w:val="26"/>
        </w:rPr>
      </w:pPr>
      <w:r w:rsidRPr="00223F6E">
        <w:rPr>
          <w:rFonts w:ascii="Times New Roman" w:eastAsia="Times New Roman" w:hAnsi="Times New Roman"/>
          <w:sz w:val="26"/>
          <w:szCs w:val="26"/>
        </w:rPr>
        <w:t>Для предприятий III, IV и V классов опасности по проекту расчетной санитарно-защитной зоны выдается решение и санитарно-эпидемиологическое заключение Главного государственного санитарного врача субъекта Российской Федерации или его заместителя.</w:t>
      </w:r>
    </w:p>
    <w:p w:rsidR="00223F6E" w:rsidRPr="00223F6E" w:rsidRDefault="00223F6E" w:rsidP="0034026C">
      <w:pPr>
        <w:spacing w:before="120" w:after="0" w:line="240" w:lineRule="auto"/>
        <w:jc w:val="both"/>
        <w:rPr>
          <w:rFonts w:ascii="Times New Roman" w:eastAsia="Times New Roman" w:hAnsi="Times New Roman"/>
          <w:sz w:val="26"/>
          <w:szCs w:val="26"/>
        </w:rPr>
      </w:pPr>
      <w:r w:rsidRPr="00223F6E">
        <w:rPr>
          <w:rFonts w:ascii="Times New Roman" w:eastAsia="Times New Roman" w:hAnsi="Times New Roman"/>
          <w:sz w:val="26"/>
          <w:szCs w:val="26"/>
        </w:rPr>
        <w:t>Размер санитарно-защитной зоны для действующих объектов может быть уменьшен при:</w:t>
      </w:r>
    </w:p>
    <w:p w:rsidR="00223F6E" w:rsidRPr="00223F6E" w:rsidRDefault="00223F6E" w:rsidP="0079202A">
      <w:pPr>
        <w:numPr>
          <w:ilvl w:val="0"/>
          <w:numId w:val="70"/>
        </w:numPr>
        <w:spacing w:before="120" w:after="0" w:line="240" w:lineRule="auto"/>
        <w:contextualSpacing/>
        <w:jc w:val="both"/>
        <w:rPr>
          <w:rFonts w:ascii="Times New Roman" w:eastAsia="Times New Roman" w:hAnsi="Times New Roman"/>
          <w:sz w:val="26"/>
          <w:szCs w:val="26"/>
        </w:rPr>
      </w:pPr>
      <w:r w:rsidRPr="00223F6E">
        <w:rPr>
          <w:rFonts w:ascii="Times New Roman" w:eastAsia="Times New Roman" w:hAnsi="Times New Roman"/>
          <w:sz w:val="26"/>
          <w:szCs w:val="26"/>
        </w:rPr>
        <w:t xml:space="preserve">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предельно допустимой </w:t>
      </w:r>
      <w:r w:rsidRPr="00223F6E">
        <w:rPr>
          <w:rFonts w:ascii="Times New Roman" w:eastAsia="Times New Roman" w:hAnsi="Times New Roman"/>
          <w:sz w:val="26"/>
          <w:szCs w:val="26"/>
        </w:rPr>
        <w:lastRenderedPageBreak/>
        <w:t>концентрации и предельно допустимого уровня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223F6E" w:rsidRPr="00223F6E" w:rsidRDefault="00223F6E" w:rsidP="0079202A">
      <w:pPr>
        <w:numPr>
          <w:ilvl w:val="0"/>
          <w:numId w:val="71"/>
        </w:numPr>
        <w:spacing w:before="120" w:after="0" w:line="240" w:lineRule="auto"/>
        <w:contextualSpacing/>
        <w:jc w:val="both"/>
        <w:rPr>
          <w:rFonts w:ascii="Times New Roman" w:eastAsia="Times New Roman" w:hAnsi="Times New Roman"/>
          <w:sz w:val="26"/>
          <w:szCs w:val="26"/>
        </w:rPr>
      </w:pPr>
      <w:r w:rsidRPr="00223F6E">
        <w:rPr>
          <w:rFonts w:ascii="Times New Roman" w:eastAsia="Times New Roman" w:hAnsi="Times New Roman"/>
          <w:sz w:val="26"/>
          <w:szCs w:val="26"/>
        </w:rPr>
        <w:t>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223F6E" w:rsidRPr="00223F6E" w:rsidRDefault="00223F6E" w:rsidP="0079202A">
      <w:pPr>
        <w:numPr>
          <w:ilvl w:val="0"/>
          <w:numId w:val="71"/>
        </w:numPr>
        <w:spacing w:before="120" w:after="0" w:line="240" w:lineRule="auto"/>
        <w:contextualSpacing/>
        <w:jc w:val="both"/>
        <w:rPr>
          <w:rFonts w:ascii="Times New Roman" w:eastAsia="Times New Roman" w:hAnsi="Times New Roman"/>
          <w:sz w:val="26"/>
          <w:szCs w:val="26"/>
        </w:rPr>
      </w:pPr>
      <w:r w:rsidRPr="00223F6E">
        <w:rPr>
          <w:rFonts w:ascii="Times New Roman" w:eastAsia="Times New Roman" w:hAnsi="Times New Roman"/>
          <w:sz w:val="26"/>
          <w:szCs w:val="26"/>
        </w:rPr>
        <w:t>уменьшении мощности, изменении состава, перепрофилировании промышленных объектов и производств и связанном с этим изменении класса опасности;</w:t>
      </w:r>
    </w:p>
    <w:p w:rsidR="00223F6E" w:rsidRPr="00223F6E" w:rsidRDefault="00223F6E" w:rsidP="0079202A">
      <w:pPr>
        <w:numPr>
          <w:ilvl w:val="0"/>
          <w:numId w:val="71"/>
        </w:numPr>
        <w:spacing w:before="120" w:after="0" w:line="240" w:lineRule="auto"/>
        <w:contextualSpacing/>
        <w:jc w:val="both"/>
        <w:rPr>
          <w:rFonts w:ascii="Times New Roman" w:eastAsia="Times New Roman" w:hAnsi="Times New Roman"/>
          <w:sz w:val="26"/>
          <w:szCs w:val="26"/>
        </w:rPr>
      </w:pPr>
      <w:r w:rsidRPr="00223F6E">
        <w:rPr>
          <w:rFonts w:ascii="Times New Roman" w:eastAsia="Times New Roman" w:hAnsi="Times New Roman"/>
          <w:sz w:val="26"/>
          <w:szCs w:val="26"/>
        </w:rPr>
        <w:t>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223F6E" w:rsidRPr="00223F6E" w:rsidRDefault="00223F6E" w:rsidP="0034026C">
      <w:pPr>
        <w:spacing w:before="120" w:after="0" w:line="240" w:lineRule="auto"/>
        <w:jc w:val="both"/>
        <w:rPr>
          <w:rFonts w:ascii="Times New Roman" w:eastAsia="Times New Roman" w:hAnsi="Times New Roman"/>
          <w:sz w:val="26"/>
          <w:szCs w:val="26"/>
        </w:rPr>
      </w:pPr>
      <w:r w:rsidRPr="00223F6E">
        <w:rPr>
          <w:rFonts w:ascii="Times New Roman" w:eastAsia="Times New Roman" w:hAnsi="Times New Roman"/>
          <w:sz w:val="26"/>
          <w:szCs w:val="26"/>
        </w:rPr>
        <w:t>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804A03" w:rsidRPr="00496F87" w:rsidRDefault="00223F6E" w:rsidP="0034026C">
      <w:pPr>
        <w:spacing w:before="120" w:after="0" w:line="240" w:lineRule="auto"/>
        <w:jc w:val="both"/>
        <w:rPr>
          <w:rFonts w:ascii="Times New Roman" w:eastAsia="Times New Roman" w:hAnsi="Times New Roman"/>
          <w:sz w:val="26"/>
          <w:szCs w:val="26"/>
        </w:rPr>
      </w:pPr>
      <w:r w:rsidRPr="00223F6E">
        <w:rPr>
          <w:rFonts w:ascii="Times New Roman" w:eastAsia="Times New Roman" w:hAnsi="Times New Roman"/>
          <w:sz w:val="26"/>
          <w:szCs w:val="26"/>
        </w:rPr>
        <w:t>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34026C" w:rsidRDefault="0034026C" w:rsidP="0034026C">
      <w:pPr>
        <w:spacing w:before="120" w:after="0" w:line="240" w:lineRule="auto"/>
        <w:jc w:val="center"/>
        <w:rPr>
          <w:rFonts w:ascii="Times New Roman" w:hAnsi="Times New Roman"/>
          <w:b/>
          <w:i/>
          <w:sz w:val="26"/>
          <w:szCs w:val="26"/>
        </w:rPr>
      </w:pPr>
    </w:p>
    <w:p w:rsidR="00804A03" w:rsidRPr="0034026C" w:rsidRDefault="00804A03" w:rsidP="002D7BDF">
      <w:pPr>
        <w:pageBreakBefore/>
        <w:spacing w:before="120" w:after="0" w:line="240" w:lineRule="auto"/>
        <w:jc w:val="center"/>
        <w:rPr>
          <w:rFonts w:ascii="Times New Roman" w:hAnsi="Times New Roman"/>
          <w:b/>
          <w:i/>
          <w:sz w:val="26"/>
          <w:szCs w:val="26"/>
        </w:rPr>
      </w:pPr>
      <w:r w:rsidRPr="0034026C">
        <w:rPr>
          <w:rFonts w:ascii="Times New Roman" w:hAnsi="Times New Roman"/>
          <w:b/>
          <w:i/>
          <w:sz w:val="26"/>
          <w:szCs w:val="26"/>
        </w:rPr>
        <w:lastRenderedPageBreak/>
        <w:t>6.</w:t>
      </w:r>
      <w:r w:rsidR="007D55D4" w:rsidRPr="0034026C">
        <w:rPr>
          <w:rFonts w:ascii="Times New Roman" w:hAnsi="Times New Roman"/>
          <w:b/>
          <w:i/>
          <w:sz w:val="26"/>
          <w:szCs w:val="26"/>
        </w:rPr>
        <w:t>7</w:t>
      </w:r>
      <w:r w:rsidRPr="0034026C">
        <w:rPr>
          <w:rFonts w:ascii="Times New Roman" w:hAnsi="Times New Roman"/>
          <w:b/>
          <w:i/>
          <w:sz w:val="26"/>
          <w:szCs w:val="26"/>
        </w:rPr>
        <w:t>. Оценка воздействия запланированных объектов капитального строительства на окружающую среду</w:t>
      </w:r>
    </w:p>
    <w:p w:rsidR="00804A03" w:rsidRPr="009E30E5" w:rsidRDefault="00804A03" w:rsidP="0034026C">
      <w:pPr>
        <w:widowControl w:val="0"/>
        <w:spacing w:before="120" w:after="0" w:line="240" w:lineRule="auto"/>
        <w:rPr>
          <w:rFonts w:ascii="Times New Roman" w:hAnsi="Times New Roman"/>
          <w:sz w:val="26"/>
          <w:szCs w:val="26"/>
          <w:lang w:eastAsia="ru-RU"/>
        </w:rPr>
      </w:pPr>
      <w:r w:rsidRPr="009E30E5">
        <w:rPr>
          <w:rFonts w:ascii="Times New Roman" w:hAnsi="Times New Roman"/>
          <w:sz w:val="26"/>
          <w:szCs w:val="26"/>
          <w:lang w:eastAsia="ru-RU"/>
        </w:rPr>
        <w:t xml:space="preserve">Таблица </w:t>
      </w:r>
      <w:r w:rsidRPr="005F1D32">
        <w:rPr>
          <w:rFonts w:ascii="Times New Roman" w:hAnsi="Times New Roman"/>
          <w:sz w:val="26"/>
          <w:szCs w:val="26"/>
          <w:lang w:eastAsia="ru-RU"/>
        </w:rPr>
        <w:t>6</w:t>
      </w:r>
      <w:r w:rsidRPr="009E30E5">
        <w:rPr>
          <w:rFonts w:ascii="Times New Roman" w:hAnsi="Times New Roman"/>
          <w:sz w:val="26"/>
          <w:szCs w:val="26"/>
          <w:lang w:eastAsia="ru-RU"/>
        </w:rPr>
        <w:t>.</w:t>
      </w:r>
      <w:r w:rsidR="007D55D4">
        <w:rPr>
          <w:rFonts w:ascii="Times New Roman" w:hAnsi="Times New Roman"/>
          <w:sz w:val="26"/>
          <w:szCs w:val="26"/>
          <w:lang w:eastAsia="ru-RU"/>
        </w:rPr>
        <w:t>7.</w:t>
      </w:r>
      <w:r w:rsidRPr="009E30E5">
        <w:rPr>
          <w:rFonts w:ascii="Times New Roman" w:hAnsi="Times New Roman"/>
          <w:sz w:val="26"/>
          <w:szCs w:val="26"/>
          <w:lang w:eastAsia="ru-RU"/>
        </w:rPr>
        <w:t xml:space="preserve">-1. </w:t>
      </w:r>
      <w:r w:rsidR="00E104B3">
        <w:rPr>
          <w:rFonts w:ascii="Times New Roman" w:hAnsi="Times New Roman"/>
          <w:sz w:val="26"/>
          <w:szCs w:val="26"/>
          <w:lang w:eastAsia="ru-RU"/>
        </w:rPr>
        <w:t>О</w:t>
      </w:r>
      <w:r w:rsidRPr="009E30E5">
        <w:rPr>
          <w:rFonts w:ascii="Times New Roman" w:hAnsi="Times New Roman"/>
          <w:sz w:val="26"/>
          <w:szCs w:val="26"/>
          <w:lang w:eastAsia="ru-RU"/>
        </w:rPr>
        <w:t>ценка воздействия запланированных объектов капитального ст</w:t>
      </w:r>
      <w:r w:rsidR="00AB354B">
        <w:rPr>
          <w:rFonts w:ascii="Times New Roman" w:hAnsi="Times New Roman"/>
          <w:sz w:val="26"/>
          <w:szCs w:val="26"/>
          <w:lang w:eastAsia="ru-RU"/>
        </w:rPr>
        <w:t>роительства на окружающую среду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7110"/>
      </w:tblGrid>
      <w:tr w:rsidR="00804A03" w:rsidRPr="00F024A9" w:rsidTr="003A312A">
        <w:trPr>
          <w:cantSplit/>
          <w:tblHeader/>
        </w:trPr>
        <w:tc>
          <w:tcPr>
            <w:tcW w:w="2496" w:type="dxa"/>
            <w:vAlign w:val="center"/>
          </w:tcPr>
          <w:p w:rsidR="00804A03" w:rsidRPr="0012676D" w:rsidRDefault="00804A03" w:rsidP="008623E6">
            <w:pPr>
              <w:widowControl w:val="0"/>
              <w:spacing w:after="0" w:line="240" w:lineRule="auto"/>
              <w:jc w:val="center"/>
              <w:rPr>
                <w:rFonts w:ascii="Times New Roman" w:hAnsi="Times New Roman"/>
                <w:b/>
                <w:sz w:val="24"/>
                <w:szCs w:val="24"/>
                <w:lang w:eastAsia="ru-RU"/>
              </w:rPr>
            </w:pPr>
            <w:r w:rsidRPr="0012676D">
              <w:rPr>
                <w:rFonts w:ascii="Times New Roman" w:hAnsi="Times New Roman"/>
                <w:b/>
                <w:sz w:val="24"/>
                <w:szCs w:val="24"/>
                <w:lang w:eastAsia="ru-RU"/>
              </w:rPr>
              <w:t>Объекты капитального строительства</w:t>
            </w:r>
          </w:p>
        </w:tc>
        <w:tc>
          <w:tcPr>
            <w:tcW w:w="7110" w:type="dxa"/>
            <w:vAlign w:val="center"/>
          </w:tcPr>
          <w:p w:rsidR="00804A03" w:rsidRPr="0012676D" w:rsidRDefault="00804A03" w:rsidP="008623E6">
            <w:pPr>
              <w:widowControl w:val="0"/>
              <w:spacing w:after="0" w:line="240" w:lineRule="auto"/>
              <w:jc w:val="center"/>
              <w:rPr>
                <w:rFonts w:ascii="Times New Roman" w:hAnsi="Times New Roman"/>
                <w:b/>
                <w:sz w:val="24"/>
                <w:szCs w:val="24"/>
                <w:lang w:eastAsia="ru-RU"/>
              </w:rPr>
            </w:pPr>
            <w:r w:rsidRPr="0012676D">
              <w:rPr>
                <w:rFonts w:ascii="Times New Roman" w:hAnsi="Times New Roman"/>
                <w:b/>
                <w:sz w:val="24"/>
                <w:szCs w:val="24"/>
                <w:lang w:eastAsia="ru-RU"/>
              </w:rPr>
              <w:t>Воздействие на окружающую среду и возможные мероприятия</w:t>
            </w:r>
          </w:p>
        </w:tc>
      </w:tr>
      <w:tr w:rsidR="00804A03" w:rsidRPr="00F024A9" w:rsidTr="003A312A">
        <w:trPr>
          <w:cantSplit/>
        </w:trPr>
        <w:tc>
          <w:tcPr>
            <w:tcW w:w="2496" w:type="dxa"/>
          </w:tcPr>
          <w:p w:rsidR="00804A03" w:rsidRPr="0012676D" w:rsidRDefault="00D677BB" w:rsidP="00D677BB">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lang w:eastAsia="ru-RU"/>
              </w:rPr>
              <w:t>Модернизация и внедрение новых технологий на</w:t>
            </w:r>
            <w:r w:rsidR="00804A03" w:rsidRPr="0012676D">
              <w:rPr>
                <w:rFonts w:ascii="Times New Roman" w:hAnsi="Times New Roman"/>
                <w:sz w:val="24"/>
                <w:szCs w:val="24"/>
                <w:lang w:eastAsia="ru-RU"/>
              </w:rPr>
              <w:t xml:space="preserve"> канализационных очистных сооружени</w:t>
            </w:r>
            <w:r w:rsidRPr="0012676D">
              <w:rPr>
                <w:rFonts w:ascii="Times New Roman" w:hAnsi="Times New Roman"/>
                <w:sz w:val="24"/>
                <w:szCs w:val="24"/>
                <w:lang w:eastAsia="ru-RU"/>
              </w:rPr>
              <w:t>ях</w:t>
            </w:r>
            <w:r w:rsidR="00804A03" w:rsidRPr="0012676D">
              <w:rPr>
                <w:rFonts w:ascii="Times New Roman" w:hAnsi="Times New Roman"/>
                <w:sz w:val="24"/>
                <w:szCs w:val="24"/>
                <w:lang w:eastAsia="ru-RU"/>
              </w:rPr>
              <w:t xml:space="preserve"> деревни Бегуницы </w:t>
            </w:r>
          </w:p>
        </w:tc>
        <w:tc>
          <w:tcPr>
            <w:tcW w:w="7110" w:type="dxa"/>
          </w:tcPr>
          <w:p w:rsidR="002D2AA3" w:rsidRPr="0012676D" w:rsidRDefault="002D2AA3" w:rsidP="00AB354B">
            <w:pPr>
              <w:spacing w:after="0" w:line="240" w:lineRule="auto"/>
              <w:jc w:val="both"/>
              <w:rPr>
                <w:rFonts w:ascii="Times New Roman" w:hAnsi="Times New Roman"/>
                <w:sz w:val="24"/>
                <w:szCs w:val="24"/>
              </w:rPr>
            </w:pPr>
            <w:r w:rsidRPr="0012676D">
              <w:rPr>
                <w:rFonts w:ascii="Times New Roman" w:hAnsi="Times New Roman"/>
                <w:sz w:val="24"/>
                <w:szCs w:val="24"/>
                <w:u w:val="single"/>
              </w:rPr>
              <w:t>Положительное воздействие:</w:t>
            </w:r>
            <w:r w:rsidRPr="0012676D">
              <w:rPr>
                <w:rFonts w:ascii="Times New Roman" w:hAnsi="Times New Roman"/>
                <w:sz w:val="24"/>
                <w:szCs w:val="24"/>
              </w:rPr>
              <w:t xml:space="preserve"> прекращение сброса не</w:t>
            </w:r>
            <w:r w:rsidR="00D677BB" w:rsidRPr="0012676D">
              <w:rPr>
                <w:rFonts w:ascii="Times New Roman" w:hAnsi="Times New Roman"/>
                <w:sz w:val="24"/>
                <w:szCs w:val="24"/>
              </w:rPr>
              <w:t xml:space="preserve">достаточно </w:t>
            </w:r>
            <w:r w:rsidRPr="0012676D">
              <w:rPr>
                <w:rFonts w:ascii="Times New Roman" w:hAnsi="Times New Roman"/>
                <w:sz w:val="24"/>
                <w:szCs w:val="24"/>
              </w:rPr>
              <w:t xml:space="preserve">очищенных сточных вод на поля фильтрации. </w:t>
            </w:r>
          </w:p>
          <w:p w:rsidR="002D2AA3" w:rsidRPr="0012676D" w:rsidRDefault="002D2AA3" w:rsidP="00AB354B">
            <w:pPr>
              <w:spacing w:after="0" w:line="240" w:lineRule="auto"/>
              <w:jc w:val="both"/>
              <w:rPr>
                <w:rFonts w:ascii="Times New Roman" w:hAnsi="Times New Roman"/>
                <w:sz w:val="24"/>
                <w:szCs w:val="24"/>
              </w:rPr>
            </w:pPr>
            <w:r w:rsidRPr="0012676D">
              <w:rPr>
                <w:rFonts w:ascii="Times New Roman" w:hAnsi="Times New Roman"/>
                <w:sz w:val="24"/>
                <w:szCs w:val="24"/>
                <w:u w:val="single"/>
              </w:rPr>
              <w:t>Негативное воздействие</w:t>
            </w:r>
            <w:r w:rsidRPr="0012676D">
              <w:rPr>
                <w:rFonts w:ascii="Times New Roman" w:hAnsi="Times New Roman"/>
                <w:sz w:val="24"/>
                <w:szCs w:val="24"/>
              </w:rPr>
              <w:t>: загрязнение окружающей среды при авариях и разрывах.</w:t>
            </w:r>
          </w:p>
          <w:p w:rsidR="002D2AA3" w:rsidRPr="0012676D" w:rsidRDefault="002D2AA3" w:rsidP="00AB354B">
            <w:pPr>
              <w:spacing w:after="0" w:line="240" w:lineRule="auto"/>
              <w:jc w:val="both"/>
              <w:rPr>
                <w:rFonts w:ascii="Times New Roman" w:hAnsi="Times New Roman"/>
                <w:sz w:val="24"/>
                <w:szCs w:val="24"/>
              </w:rPr>
            </w:pPr>
            <w:r w:rsidRPr="0012676D">
              <w:rPr>
                <w:rFonts w:ascii="Times New Roman" w:hAnsi="Times New Roman"/>
                <w:sz w:val="24"/>
                <w:szCs w:val="24"/>
                <w:u w:val="single"/>
              </w:rPr>
              <w:t>Мероприятия в области охраны окружающей среды</w:t>
            </w:r>
            <w:r w:rsidRPr="0012676D">
              <w:rPr>
                <w:rFonts w:ascii="Times New Roman" w:hAnsi="Times New Roman"/>
                <w:sz w:val="24"/>
                <w:szCs w:val="24"/>
              </w:rPr>
              <w:t>: в соответствии с перечнем мероприятий в области охраны окружающей среды (ПМООС) в составе проекта, получившего положительное заключение государственной экспертизы.</w:t>
            </w:r>
          </w:p>
          <w:p w:rsidR="00804A03" w:rsidRPr="0012676D" w:rsidRDefault="00804A03" w:rsidP="00AB354B">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Альтернативный вариант</w:t>
            </w:r>
            <w:r w:rsidRPr="0012676D">
              <w:rPr>
                <w:rFonts w:ascii="Times New Roman" w:hAnsi="Times New Roman"/>
                <w:sz w:val="24"/>
                <w:szCs w:val="24"/>
                <w:lang w:eastAsia="ru-RU"/>
              </w:rPr>
              <w:t>:</w:t>
            </w:r>
          </w:p>
          <w:p w:rsidR="00804A03" w:rsidRPr="0012676D" w:rsidRDefault="002D2AA3" w:rsidP="00AB354B">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lang w:eastAsia="ru-RU"/>
              </w:rPr>
              <w:t>Строительство коллектора до реки Систа</w:t>
            </w:r>
            <w:r w:rsidR="00D677BB" w:rsidRPr="0012676D">
              <w:rPr>
                <w:rFonts w:ascii="Times New Roman" w:hAnsi="Times New Roman"/>
                <w:sz w:val="24"/>
                <w:szCs w:val="24"/>
                <w:lang w:eastAsia="ru-RU"/>
              </w:rPr>
              <w:t>, протекающей по территории Зимитицкого сельского поселения Волосовского муниципального района</w:t>
            </w:r>
            <w:r w:rsidRPr="0012676D">
              <w:rPr>
                <w:rFonts w:ascii="Times New Roman" w:hAnsi="Times New Roman"/>
                <w:sz w:val="24"/>
                <w:szCs w:val="24"/>
                <w:lang w:eastAsia="ru-RU"/>
              </w:rPr>
              <w:t>.</w:t>
            </w:r>
          </w:p>
          <w:p w:rsidR="00804A03" w:rsidRPr="0012676D" w:rsidRDefault="00804A03" w:rsidP="00AB354B">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Особые требования</w:t>
            </w:r>
            <w:r w:rsidRPr="0012676D">
              <w:rPr>
                <w:rFonts w:ascii="Times New Roman" w:hAnsi="Times New Roman"/>
                <w:sz w:val="24"/>
                <w:szCs w:val="24"/>
                <w:lang w:eastAsia="ru-RU"/>
              </w:rPr>
              <w:t xml:space="preserve">: </w:t>
            </w:r>
          </w:p>
          <w:p w:rsidR="00804A03" w:rsidRPr="0012676D" w:rsidRDefault="00804A03" w:rsidP="00AB354B">
            <w:pPr>
              <w:widowControl w:val="0"/>
              <w:numPr>
                <w:ilvl w:val="0"/>
                <w:numId w:val="46"/>
              </w:numPr>
              <w:spacing w:before="60" w:after="0" w:line="240" w:lineRule="auto"/>
              <w:ind w:left="459"/>
              <w:contextualSpacing/>
              <w:jc w:val="both"/>
              <w:rPr>
                <w:rFonts w:ascii="Times New Roman" w:hAnsi="Times New Roman"/>
                <w:sz w:val="24"/>
                <w:szCs w:val="24"/>
              </w:rPr>
            </w:pPr>
            <w:r w:rsidRPr="0012676D">
              <w:rPr>
                <w:rFonts w:ascii="Times New Roman" w:hAnsi="Times New Roman"/>
                <w:sz w:val="24"/>
                <w:szCs w:val="24"/>
              </w:rPr>
              <w:t>Обеспечение качества очистки сточных вод до уровня рыбохозяйственных нормативов</w:t>
            </w:r>
            <w:r w:rsidR="00D677BB" w:rsidRPr="0012676D">
              <w:rPr>
                <w:rFonts w:ascii="Times New Roman" w:hAnsi="Times New Roman"/>
                <w:sz w:val="24"/>
                <w:szCs w:val="24"/>
              </w:rPr>
              <w:t>.</w:t>
            </w:r>
          </w:p>
          <w:p w:rsidR="00804A03" w:rsidRPr="0012676D" w:rsidRDefault="00804A03" w:rsidP="00AB354B">
            <w:pPr>
              <w:widowControl w:val="0"/>
              <w:numPr>
                <w:ilvl w:val="0"/>
                <w:numId w:val="46"/>
              </w:numPr>
              <w:spacing w:before="60" w:after="0" w:line="240" w:lineRule="auto"/>
              <w:ind w:left="459"/>
              <w:contextualSpacing/>
              <w:jc w:val="both"/>
              <w:rPr>
                <w:rFonts w:ascii="Times New Roman" w:hAnsi="Times New Roman"/>
                <w:sz w:val="24"/>
                <w:szCs w:val="24"/>
              </w:rPr>
            </w:pPr>
            <w:r w:rsidRPr="0012676D">
              <w:rPr>
                <w:rFonts w:ascii="Times New Roman" w:hAnsi="Times New Roman"/>
                <w:sz w:val="24"/>
                <w:szCs w:val="24"/>
              </w:rPr>
              <w:t>Проведение инженерных изысканий в район</w:t>
            </w:r>
            <w:r w:rsidR="00D677BB" w:rsidRPr="0012676D">
              <w:rPr>
                <w:rFonts w:ascii="Times New Roman" w:hAnsi="Times New Roman"/>
                <w:sz w:val="24"/>
                <w:szCs w:val="24"/>
              </w:rPr>
              <w:t>е существующих полей фильтрации.</w:t>
            </w:r>
          </w:p>
          <w:p w:rsidR="00804A03" w:rsidRPr="0012676D" w:rsidRDefault="00804A03" w:rsidP="00AB354B">
            <w:pPr>
              <w:widowControl w:val="0"/>
              <w:numPr>
                <w:ilvl w:val="0"/>
                <w:numId w:val="46"/>
              </w:numPr>
              <w:spacing w:before="60" w:after="0" w:line="240" w:lineRule="auto"/>
              <w:ind w:left="459"/>
              <w:contextualSpacing/>
              <w:jc w:val="both"/>
              <w:rPr>
                <w:rFonts w:ascii="Times New Roman" w:hAnsi="Times New Roman"/>
                <w:sz w:val="24"/>
                <w:szCs w:val="24"/>
              </w:rPr>
            </w:pPr>
            <w:r w:rsidRPr="0012676D">
              <w:rPr>
                <w:rFonts w:ascii="Times New Roman" w:hAnsi="Times New Roman"/>
                <w:sz w:val="24"/>
                <w:szCs w:val="24"/>
              </w:rPr>
              <w:t>Организация безопасной транспортировки обезвоженных осадков на объекты размещения и утилизации (с возможным использованием в сельскохозяйственном производстве в качестве удобрений) с привлечением лицензированной организации.</w:t>
            </w:r>
          </w:p>
        </w:tc>
      </w:tr>
      <w:tr w:rsidR="00804A03" w:rsidRPr="00F024A9" w:rsidTr="003A312A">
        <w:trPr>
          <w:cantSplit/>
        </w:trPr>
        <w:tc>
          <w:tcPr>
            <w:tcW w:w="2496" w:type="dxa"/>
          </w:tcPr>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lang w:eastAsia="ru-RU"/>
              </w:rPr>
              <w:t>Реконструкция автомобильной дороги федерального значения  «Нарва»</w:t>
            </w:r>
          </w:p>
        </w:tc>
        <w:tc>
          <w:tcPr>
            <w:tcW w:w="7110" w:type="dxa"/>
          </w:tcPr>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Негативное воздействие</w:t>
            </w:r>
            <w:r w:rsidRPr="0012676D">
              <w:rPr>
                <w:rFonts w:ascii="Times New Roman" w:hAnsi="Times New Roman"/>
                <w:sz w:val="24"/>
                <w:szCs w:val="24"/>
                <w:lang w:eastAsia="ru-RU"/>
              </w:rPr>
              <w:t>: Повышение интенсивности движения, увеличение шумовой нагрузки, изъятие из оборота придорожных территорий.</w:t>
            </w:r>
          </w:p>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Мероприятия в области охраны окружающей среды</w:t>
            </w:r>
            <w:r w:rsidRPr="0012676D">
              <w:rPr>
                <w:rFonts w:ascii="Times New Roman" w:hAnsi="Times New Roman"/>
                <w:sz w:val="24"/>
                <w:szCs w:val="24"/>
                <w:lang w:eastAsia="ru-RU"/>
              </w:rPr>
              <w:t>: в соответствии с ПМООС в составе проекта, получившего положительное заключение государственной экспертизы.</w:t>
            </w:r>
          </w:p>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Особые требования:</w:t>
            </w:r>
            <w:r w:rsidRPr="0012676D">
              <w:rPr>
                <w:rFonts w:ascii="Times New Roman" w:hAnsi="Times New Roman"/>
                <w:sz w:val="24"/>
                <w:szCs w:val="24"/>
                <w:lang w:eastAsia="ru-RU"/>
              </w:rPr>
              <w:t xml:space="preserve"> реализация мероприятий, позволяющих снизить негативное влияние автотранспорта на населенные пункты Бегуницкого сельского поселения (см. раздел «Объекты транспортной инфраструктуры»).</w:t>
            </w:r>
          </w:p>
        </w:tc>
      </w:tr>
      <w:tr w:rsidR="00804A03" w:rsidRPr="00F024A9" w:rsidTr="003A312A">
        <w:trPr>
          <w:cantSplit/>
        </w:trPr>
        <w:tc>
          <w:tcPr>
            <w:tcW w:w="2496" w:type="dxa"/>
          </w:tcPr>
          <w:p w:rsidR="00804A03" w:rsidRPr="0012676D" w:rsidRDefault="00804A03" w:rsidP="0075251C">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lang w:eastAsia="ru-RU"/>
              </w:rPr>
              <w:t xml:space="preserve">Реконструкция магистрального газопровода </w:t>
            </w:r>
            <w:r w:rsidR="0075251C" w:rsidRPr="0012676D">
              <w:rPr>
                <w:rFonts w:ascii="Times New Roman" w:hAnsi="Times New Roman"/>
                <w:sz w:val="24"/>
                <w:szCs w:val="24"/>
                <w:lang w:eastAsia="ru-RU"/>
              </w:rPr>
              <w:t xml:space="preserve">Кохтла-Ярве – Ленинград </w:t>
            </w:r>
            <w:r w:rsidRPr="0012676D">
              <w:rPr>
                <w:rFonts w:ascii="Times New Roman" w:hAnsi="Times New Roman"/>
                <w:sz w:val="24"/>
                <w:szCs w:val="24"/>
                <w:lang w:eastAsia="ru-RU"/>
              </w:rPr>
              <w:t>с увеличением диаметра и изменением трассировки</w:t>
            </w:r>
          </w:p>
        </w:tc>
        <w:tc>
          <w:tcPr>
            <w:tcW w:w="7110" w:type="dxa"/>
          </w:tcPr>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Положительное воздействие:</w:t>
            </w:r>
            <w:r w:rsidRPr="0012676D">
              <w:rPr>
                <w:rFonts w:ascii="Times New Roman" w:hAnsi="Times New Roman"/>
                <w:sz w:val="24"/>
                <w:szCs w:val="24"/>
                <w:lang w:eastAsia="ru-RU"/>
              </w:rPr>
              <w:t xml:space="preserve"> исключение жилой застройки и сельскохозяйственных угодий из санитарного разрыва при демонтаже существующего газопровода.</w:t>
            </w:r>
          </w:p>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Негативное воздействие</w:t>
            </w:r>
            <w:r w:rsidRPr="0012676D">
              <w:rPr>
                <w:rFonts w:ascii="Times New Roman" w:hAnsi="Times New Roman"/>
                <w:sz w:val="24"/>
                <w:szCs w:val="24"/>
                <w:lang w:eastAsia="ru-RU"/>
              </w:rPr>
              <w:t xml:space="preserve">: увеличение санитарного разрыва, изъятие лесных и сельскохозяйственных земель для прокладки газопровода, </w:t>
            </w:r>
            <w:r w:rsidRPr="0012676D">
              <w:rPr>
                <w:rFonts w:ascii="Times New Roman" w:hAnsi="Times New Roman"/>
                <w:sz w:val="24"/>
                <w:szCs w:val="24"/>
              </w:rPr>
              <w:t>сведение лесов в границах охранных зон</w:t>
            </w:r>
          </w:p>
          <w:p w:rsidR="00804A03" w:rsidRPr="00AB354B"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Мероприятия в области охраны окружающей среды</w:t>
            </w:r>
            <w:r w:rsidRPr="0012676D">
              <w:rPr>
                <w:rFonts w:ascii="Times New Roman" w:hAnsi="Times New Roman"/>
                <w:sz w:val="24"/>
                <w:szCs w:val="24"/>
                <w:lang w:eastAsia="ru-RU"/>
              </w:rPr>
              <w:t>: в соответствии с ПМООС в составе проекта, получившего положительное заключение государственной экспертизы.</w:t>
            </w:r>
          </w:p>
        </w:tc>
      </w:tr>
      <w:tr w:rsidR="00804A03" w:rsidRPr="00F024A9" w:rsidTr="003A312A">
        <w:trPr>
          <w:cantSplit/>
        </w:trPr>
        <w:tc>
          <w:tcPr>
            <w:tcW w:w="2496" w:type="dxa"/>
          </w:tcPr>
          <w:p w:rsidR="00804A03" w:rsidRPr="0012676D" w:rsidRDefault="00804A03" w:rsidP="007D55D4">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lang w:eastAsia="ru-RU"/>
              </w:rPr>
              <w:lastRenderedPageBreak/>
              <w:t xml:space="preserve">Строительство </w:t>
            </w:r>
            <w:r w:rsidR="007D55D4" w:rsidRPr="0012676D">
              <w:rPr>
                <w:rFonts w:ascii="Times New Roman" w:hAnsi="Times New Roman"/>
                <w:sz w:val="24"/>
                <w:szCs w:val="24"/>
                <w:lang w:eastAsia="ru-RU"/>
              </w:rPr>
              <w:t xml:space="preserve">одной </w:t>
            </w:r>
            <w:r w:rsidRPr="0012676D">
              <w:rPr>
                <w:rFonts w:ascii="Times New Roman" w:hAnsi="Times New Roman"/>
                <w:sz w:val="24"/>
                <w:szCs w:val="24"/>
                <w:lang w:eastAsia="ru-RU"/>
              </w:rPr>
              <w:t>автозаправочн</w:t>
            </w:r>
            <w:r w:rsidR="007D55D4" w:rsidRPr="0012676D">
              <w:rPr>
                <w:rFonts w:ascii="Times New Roman" w:hAnsi="Times New Roman"/>
                <w:sz w:val="24"/>
                <w:szCs w:val="24"/>
                <w:lang w:eastAsia="ru-RU"/>
              </w:rPr>
              <w:t>ой</w:t>
            </w:r>
            <w:r w:rsidRPr="0012676D">
              <w:rPr>
                <w:rFonts w:ascii="Times New Roman" w:hAnsi="Times New Roman"/>
                <w:sz w:val="24"/>
                <w:szCs w:val="24"/>
                <w:lang w:eastAsia="ru-RU"/>
              </w:rPr>
              <w:t xml:space="preserve"> станци</w:t>
            </w:r>
            <w:r w:rsidR="007D55D4" w:rsidRPr="0012676D">
              <w:rPr>
                <w:rFonts w:ascii="Times New Roman" w:hAnsi="Times New Roman"/>
                <w:sz w:val="24"/>
                <w:szCs w:val="24"/>
                <w:lang w:eastAsia="ru-RU"/>
              </w:rPr>
              <w:t>и</w:t>
            </w:r>
            <w:r w:rsidRPr="0012676D">
              <w:rPr>
                <w:rFonts w:ascii="Times New Roman" w:hAnsi="Times New Roman"/>
                <w:sz w:val="24"/>
                <w:szCs w:val="24"/>
                <w:lang w:eastAsia="ru-RU"/>
              </w:rPr>
              <w:t xml:space="preserve"> на </w:t>
            </w:r>
            <w:r w:rsidR="0075251C" w:rsidRPr="0012676D">
              <w:rPr>
                <w:rFonts w:ascii="Times New Roman" w:hAnsi="Times New Roman"/>
                <w:sz w:val="24"/>
                <w:szCs w:val="24"/>
                <w:lang w:eastAsia="ru-RU"/>
              </w:rPr>
              <w:t>автомобильной дороге федерального значения</w:t>
            </w:r>
            <w:r w:rsidRPr="0012676D">
              <w:rPr>
                <w:rFonts w:ascii="Times New Roman" w:hAnsi="Times New Roman"/>
                <w:sz w:val="24"/>
                <w:szCs w:val="24"/>
                <w:lang w:eastAsia="ru-RU"/>
              </w:rPr>
              <w:t xml:space="preserve">  «Нарва»</w:t>
            </w:r>
          </w:p>
        </w:tc>
        <w:tc>
          <w:tcPr>
            <w:tcW w:w="7110" w:type="dxa"/>
          </w:tcPr>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Негативное воздействие</w:t>
            </w:r>
            <w:r w:rsidRPr="0012676D">
              <w:rPr>
                <w:rFonts w:ascii="Times New Roman" w:hAnsi="Times New Roman"/>
                <w:sz w:val="24"/>
                <w:szCs w:val="24"/>
                <w:lang w:eastAsia="ru-RU"/>
              </w:rPr>
              <w:t>: увеличение объема выбросов загрязняющих веществ в атмосферный воздух, повышение риска возникновения чрезвычайных ситуаций. Установление санитарно-защитной зоны в размере до 100 м. Нормативная санитарно-защитная зона жилую застройку не затрагивает.</w:t>
            </w:r>
          </w:p>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Мероприятия в области охраны окружающей среды</w:t>
            </w:r>
            <w:r w:rsidRPr="0012676D">
              <w:rPr>
                <w:rFonts w:ascii="Times New Roman" w:hAnsi="Times New Roman"/>
                <w:sz w:val="24"/>
                <w:szCs w:val="24"/>
                <w:lang w:eastAsia="ru-RU"/>
              </w:rPr>
              <w:t>: в соответствии с ПМООС в составе проекта, получившего положительное заключение государственной экспертизы.</w:t>
            </w:r>
          </w:p>
        </w:tc>
      </w:tr>
      <w:tr w:rsidR="00804A03" w:rsidRPr="00F024A9" w:rsidTr="003A312A">
        <w:trPr>
          <w:cantSplit/>
        </w:trPr>
        <w:tc>
          <w:tcPr>
            <w:tcW w:w="2496" w:type="dxa"/>
          </w:tcPr>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lang w:eastAsia="ru-RU"/>
              </w:rPr>
              <w:t>Строительство высоковольтных  линий 330 и 750 кВ</w:t>
            </w:r>
          </w:p>
        </w:tc>
        <w:tc>
          <w:tcPr>
            <w:tcW w:w="7110" w:type="dxa"/>
          </w:tcPr>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Негативное воздействие</w:t>
            </w:r>
            <w:r w:rsidRPr="0012676D">
              <w:rPr>
                <w:rFonts w:ascii="Times New Roman" w:hAnsi="Times New Roman"/>
                <w:sz w:val="24"/>
                <w:szCs w:val="24"/>
                <w:lang w:eastAsia="ru-RU"/>
              </w:rPr>
              <w:t>:</w:t>
            </w:r>
          </w:p>
          <w:p w:rsidR="00804A03" w:rsidRPr="0012676D" w:rsidRDefault="00804A03" w:rsidP="0079202A">
            <w:pPr>
              <w:widowControl w:val="0"/>
              <w:numPr>
                <w:ilvl w:val="0"/>
                <w:numId w:val="47"/>
              </w:numPr>
              <w:spacing w:before="60" w:after="0" w:line="240" w:lineRule="auto"/>
              <w:contextualSpacing/>
              <w:jc w:val="both"/>
              <w:rPr>
                <w:rFonts w:ascii="Times New Roman" w:hAnsi="Times New Roman"/>
                <w:sz w:val="24"/>
                <w:szCs w:val="24"/>
              </w:rPr>
            </w:pPr>
            <w:r w:rsidRPr="0012676D">
              <w:rPr>
                <w:rFonts w:ascii="Times New Roman" w:hAnsi="Times New Roman"/>
                <w:sz w:val="24"/>
                <w:szCs w:val="24"/>
              </w:rPr>
              <w:t>Установление охранных зон и санитарных разрывов шириной 20 и 40 м соответственно.</w:t>
            </w:r>
          </w:p>
          <w:p w:rsidR="00804A03" w:rsidRPr="0012676D" w:rsidRDefault="00804A03" w:rsidP="0079202A">
            <w:pPr>
              <w:widowControl w:val="0"/>
              <w:numPr>
                <w:ilvl w:val="0"/>
                <w:numId w:val="47"/>
              </w:numPr>
              <w:spacing w:before="60" w:after="0" w:line="240" w:lineRule="auto"/>
              <w:contextualSpacing/>
              <w:jc w:val="both"/>
              <w:rPr>
                <w:rFonts w:ascii="Times New Roman" w:hAnsi="Times New Roman"/>
                <w:sz w:val="24"/>
                <w:szCs w:val="24"/>
              </w:rPr>
            </w:pPr>
            <w:r w:rsidRPr="0012676D">
              <w:rPr>
                <w:rFonts w:ascii="Times New Roman" w:hAnsi="Times New Roman"/>
                <w:sz w:val="24"/>
                <w:szCs w:val="24"/>
              </w:rPr>
              <w:t>Сведение лесов в границах охранных зон.</w:t>
            </w:r>
          </w:p>
          <w:p w:rsidR="00804A03" w:rsidRPr="0012676D" w:rsidRDefault="00804A03"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Мероприятия в области охраны окружающей среды</w:t>
            </w:r>
            <w:r w:rsidRPr="0012676D">
              <w:rPr>
                <w:rFonts w:ascii="Times New Roman" w:hAnsi="Times New Roman"/>
                <w:sz w:val="24"/>
                <w:szCs w:val="24"/>
                <w:lang w:eastAsia="ru-RU"/>
              </w:rPr>
              <w:t>: в соответствии с ПМООС в составе проекта, получившего положительное заключе</w:t>
            </w:r>
            <w:r w:rsidR="00743674" w:rsidRPr="0012676D">
              <w:rPr>
                <w:rFonts w:ascii="Times New Roman" w:hAnsi="Times New Roman"/>
                <w:sz w:val="24"/>
                <w:szCs w:val="24"/>
                <w:lang w:eastAsia="ru-RU"/>
              </w:rPr>
              <w:t>ние государственной экспертизы.</w:t>
            </w:r>
          </w:p>
        </w:tc>
      </w:tr>
      <w:tr w:rsidR="000608F6" w:rsidRPr="00F024A9" w:rsidTr="003A312A">
        <w:trPr>
          <w:cantSplit/>
        </w:trPr>
        <w:tc>
          <w:tcPr>
            <w:tcW w:w="2496" w:type="dxa"/>
          </w:tcPr>
          <w:p w:rsidR="000608F6" w:rsidRPr="0012676D" w:rsidRDefault="000608F6" w:rsidP="008623E6">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lang w:eastAsia="ru-RU"/>
              </w:rPr>
              <w:t>Строительство водозаборных сооружений и магистральных водоводов для хозяйственно-питьевого водоснабжения города Сосновый Бор и Ленинградской АЭС-2</w:t>
            </w:r>
          </w:p>
        </w:tc>
        <w:tc>
          <w:tcPr>
            <w:tcW w:w="7110" w:type="dxa"/>
          </w:tcPr>
          <w:p w:rsidR="006C2443" w:rsidRPr="0012676D" w:rsidRDefault="006C2443" w:rsidP="006C2443">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Положительное воздействие:</w:t>
            </w:r>
            <w:r w:rsidRPr="0012676D">
              <w:rPr>
                <w:rFonts w:ascii="Times New Roman" w:hAnsi="Times New Roman"/>
                <w:sz w:val="24"/>
                <w:szCs w:val="24"/>
                <w:lang w:eastAsia="ru-RU"/>
              </w:rPr>
              <w:t xml:space="preserve"> обеспечение гарантированного водоснабжения города Сосновый Бор и Ленинградской АЭС-2.</w:t>
            </w:r>
          </w:p>
          <w:p w:rsidR="006C2443" w:rsidRPr="0012676D" w:rsidRDefault="006C2443" w:rsidP="006C2443">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Негативное воздействие</w:t>
            </w:r>
            <w:r w:rsidRPr="0012676D">
              <w:rPr>
                <w:rFonts w:ascii="Times New Roman" w:hAnsi="Times New Roman"/>
                <w:sz w:val="24"/>
                <w:szCs w:val="24"/>
                <w:lang w:eastAsia="ru-RU"/>
              </w:rPr>
              <w:t xml:space="preserve">: установление зоны санитарной охраны площадки водозаборов и площадки станции водоподготовки, установление санитарно-защитной полосы водоводов 50 м от крайних водоводов, изъятие лесных и сельскохозяйственных земель </w:t>
            </w:r>
          </w:p>
          <w:p w:rsidR="006C2443" w:rsidRPr="0012676D" w:rsidRDefault="006C2443" w:rsidP="006C2443">
            <w:pPr>
              <w:widowControl w:val="0"/>
              <w:spacing w:after="0" w:line="240" w:lineRule="auto"/>
              <w:jc w:val="both"/>
              <w:rPr>
                <w:rFonts w:ascii="Times New Roman" w:hAnsi="Times New Roman"/>
                <w:sz w:val="24"/>
                <w:szCs w:val="24"/>
                <w:lang w:eastAsia="ru-RU"/>
              </w:rPr>
            </w:pPr>
            <w:r w:rsidRPr="0012676D">
              <w:rPr>
                <w:rFonts w:ascii="Times New Roman" w:hAnsi="Times New Roman"/>
                <w:sz w:val="24"/>
                <w:szCs w:val="24"/>
                <w:u w:val="single"/>
                <w:lang w:eastAsia="ru-RU"/>
              </w:rPr>
              <w:t>Мероприятия в области охраны окружающей среды</w:t>
            </w:r>
            <w:r w:rsidRPr="0012676D">
              <w:rPr>
                <w:rFonts w:ascii="Times New Roman" w:hAnsi="Times New Roman"/>
                <w:sz w:val="24"/>
                <w:szCs w:val="24"/>
                <w:lang w:eastAsia="ru-RU"/>
              </w:rPr>
              <w:t>: в соответствии с ПМООС в составе проекта, получившего положительное заключение государственной экспертизы.</w:t>
            </w:r>
          </w:p>
          <w:p w:rsidR="000608F6" w:rsidRPr="0012676D" w:rsidRDefault="000608F6" w:rsidP="008623E6">
            <w:pPr>
              <w:widowControl w:val="0"/>
              <w:spacing w:after="0" w:line="240" w:lineRule="auto"/>
              <w:jc w:val="both"/>
              <w:rPr>
                <w:rFonts w:ascii="Times New Roman" w:hAnsi="Times New Roman"/>
                <w:sz w:val="24"/>
                <w:szCs w:val="24"/>
                <w:u w:val="single"/>
                <w:lang w:eastAsia="ru-RU"/>
              </w:rPr>
            </w:pPr>
          </w:p>
        </w:tc>
      </w:tr>
    </w:tbl>
    <w:p w:rsidR="00804A03" w:rsidRPr="00D02D38" w:rsidRDefault="00804A03" w:rsidP="0034026C">
      <w:pPr>
        <w:widowControl w:val="0"/>
        <w:spacing w:before="120" w:after="0" w:line="240" w:lineRule="auto"/>
        <w:jc w:val="both"/>
        <w:rPr>
          <w:rFonts w:ascii="Times New Roman" w:hAnsi="Times New Roman"/>
          <w:sz w:val="26"/>
          <w:szCs w:val="26"/>
          <w:lang w:eastAsia="ru-RU"/>
        </w:rPr>
      </w:pPr>
      <w:r w:rsidRPr="009E30E5">
        <w:rPr>
          <w:rFonts w:ascii="Times New Roman" w:hAnsi="Times New Roman"/>
          <w:sz w:val="26"/>
          <w:szCs w:val="26"/>
          <w:lang w:eastAsia="ru-RU"/>
        </w:rPr>
        <w:t xml:space="preserve">Территории </w:t>
      </w:r>
      <w:r>
        <w:rPr>
          <w:rFonts w:ascii="Times New Roman" w:hAnsi="Times New Roman"/>
          <w:sz w:val="26"/>
          <w:szCs w:val="26"/>
          <w:lang w:eastAsia="ru-RU"/>
        </w:rPr>
        <w:t>сопредельных</w:t>
      </w:r>
      <w:r w:rsidRPr="009E30E5">
        <w:rPr>
          <w:rFonts w:ascii="Times New Roman" w:hAnsi="Times New Roman"/>
          <w:sz w:val="26"/>
          <w:szCs w:val="26"/>
          <w:lang w:eastAsia="ru-RU"/>
        </w:rPr>
        <w:t xml:space="preserve"> муниципальных образований, имеющих общую границу с </w:t>
      </w:r>
      <w:r>
        <w:rPr>
          <w:rFonts w:ascii="Times New Roman" w:hAnsi="Times New Roman"/>
          <w:sz w:val="26"/>
          <w:szCs w:val="26"/>
          <w:lang w:eastAsia="ru-RU"/>
        </w:rPr>
        <w:t>Бегуницким</w:t>
      </w:r>
      <w:r w:rsidRPr="009E30E5">
        <w:rPr>
          <w:rFonts w:ascii="Times New Roman" w:hAnsi="Times New Roman"/>
          <w:sz w:val="26"/>
          <w:szCs w:val="26"/>
          <w:lang w:eastAsia="ru-RU"/>
        </w:rPr>
        <w:t xml:space="preserve"> сельским поселением, зонами негативного воздействия на окружающую среду со стороны объектов капитального строительства, размещаемых на территории </w:t>
      </w:r>
      <w:r>
        <w:rPr>
          <w:rFonts w:ascii="Times New Roman" w:hAnsi="Times New Roman"/>
          <w:sz w:val="26"/>
          <w:szCs w:val="26"/>
          <w:lang w:eastAsia="ru-RU"/>
        </w:rPr>
        <w:t>Бегуницкого</w:t>
      </w:r>
      <w:r w:rsidRPr="009E30E5">
        <w:rPr>
          <w:rFonts w:ascii="Times New Roman" w:hAnsi="Times New Roman"/>
          <w:sz w:val="26"/>
          <w:szCs w:val="26"/>
          <w:lang w:eastAsia="ru-RU"/>
        </w:rPr>
        <w:t xml:space="preserve"> сельского поселения, не затрагиваются.</w:t>
      </w:r>
    </w:p>
    <w:p w:rsidR="00804A03" w:rsidRDefault="00804A03" w:rsidP="0034026C">
      <w:pPr>
        <w:keepNext/>
        <w:keepLines/>
        <w:spacing w:before="120" w:after="0" w:line="240" w:lineRule="auto"/>
        <w:jc w:val="center"/>
        <w:outlineLvl w:val="0"/>
        <w:rPr>
          <w:rFonts w:ascii="Arial" w:hAnsi="Arial"/>
          <w:b/>
          <w:bCs/>
          <w:caps/>
          <w:sz w:val="26"/>
          <w:szCs w:val="28"/>
        </w:rPr>
        <w:sectPr w:rsidR="00804A03" w:rsidSect="00CB2A93">
          <w:pgSz w:w="11906" w:h="16838"/>
          <w:pgMar w:top="1134" w:right="850" w:bottom="1134" w:left="1701" w:header="708" w:footer="708" w:gutter="0"/>
          <w:cols w:space="708"/>
          <w:docGrid w:linePitch="360"/>
        </w:sectPr>
      </w:pPr>
    </w:p>
    <w:p w:rsidR="0064611B" w:rsidRPr="004E7B45" w:rsidRDefault="00AF087C" w:rsidP="00AF087C">
      <w:pPr>
        <w:keepNext/>
        <w:keepLines/>
        <w:spacing w:before="240" w:after="60" w:line="240" w:lineRule="auto"/>
        <w:ind w:left="360"/>
        <w:jc w:val="center"/>
        <w:outlineLvl w:val="0"/>
        <w:rPr>
          <w:rFonts w:ascii="Times New Roman" w:hAnsi="Times New Roman"/>
          <w:b/>
          <w:bCs/>
          <w:caps/>
          <w:sz w:val="26"/>
          <w:szCs w:val="28"/>
        </w:rPr>
      </w:pPr>
      <w:r w:rsidRPr="004E7B45">
        <w:rPr>
          <w:rFonts w:ascii="Times New Roman" w:hAnsi="Times New Roman"/>
          <w:b/>
          <w:bCs/>
          <w:caps/>
          <w:sz w:val="26"/>
          <w:szCs w:val="28"/>
        </w:rPr>
        <w:lastRenderedPageBreak/>
        <w:t xml:space="preserve">  </w:t>
      </w:r>
      <w:bookmarkStart w:id="253" w:name="_Toc383099329"/>
      <w:r w:rsidRPr="004E7B45">
        <w:rPr>
          <w:rFonts w:ascii="Times New Roman" w:hAnsi="Times New Roman"/>
          <w:b/>
          <w:bCs/>
          <w:caps/>
          <w:sz w:val="26"/>
          <w:szCs w:val="28"/>
        </w:rPr>
        <w:t xml:space="preserve">7. </w:t>
      </w:r>
      <w:r w:rsidR="0064611B" w:rsidRPr="004E7B45">
        <w:rPr>
          <w:rFonts w:ascii="Times New Roman" w:hAnsi="Times New Roman"/>
          <w:b/>
          <w:bCs/>
          <w:caps/>
          <w:sz w:val="26"/>
          <w:szCs w:val="28"/>
        </w:rPr>
        <w:t>ТЕХНИКО-ЭКОНОМИЧЕСКИЕ ПОКАЗАТЕЛИ</w:t>
      </w:r>
      <w:bookmarkEnd w:id="253"/>
    </w:p>
    <w:tbl>
      <w:tblPr>
        <w:tblW w:w="4920" w:type="pct"/>
        <w:tblLayout w:type="fixed"/>
        <w:tblCellMar>
          <w:left w:w="10" w:type="dxa"/>
          <w:right w:w="10" w:type="dxa"/>
        </w:tblCellMar>
        <w:tblLook w:val="00A0" w:firstRow="1" w:lastRow="0" w:firstColumn="1" w:lastColumn="0" w:noHBand="0" w:noVBand="0"/>
      </w:tblPr>
      <w:tblGrid>
        <w:gridCol w:w="818"/>
        <w:gridCol w:w="3263"/>
        <w:gridCol w:w="17"/>
        <w:gridCol w:w="1128"/>
        <w:gridCol w:w="11"/>
        <w:gridCol w:w="1405"/>
        <w:gridCol w:w="1405"/>
        <w:gridCol w:w="11"/>
        <w:gridCol w:w="23"/>
        <w:gridCol w:w="1337"/>
      </w:tblGrid>
      <w:tr w:rsidR="0064611B" w:rsidRPr="00F024A9" w:rsidTr="005913B8">
        <w:trPr>
          <w:trHeight w:val="1"/>
          <w:tblHeader/>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1E5AF1" w:rsidRDefault="0064611B" w:rsidP="005913B8">
            <w:pPr>
              <w:spacing w:after="0" w:line="240" w:lineRule="auto"/>
              <w:jc w:val="both"/>
              <w:rPr>
                <w:rFonts w:ascii="Times New Roman" w:hAnsi="Times New Roman"/>
                <w:b/>
                <w:sz w:val="22"/>
                <w:szCs w:val="22"/>
                <w:lang w:eastAsia="zh-CN"/>
              </w:rPr>
            </w:pPr>
            <w:r w:rsidRPr="001E5AF1">
              <w:rPr>
                <w:rFonts w:ascii="Times New Roman" w:hAnsi="Times New Roman"/>
                <w:b/>
                <w:sz w:val="22"/>
                <w:szCs w:val="22"/>
                <w:lang w:eastAsia="zh-CN"/>
              </w:rPr>
              <w:t xml:space="preserve">№ </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Default="0064611B" w:rsidP="005913B8">
            <w:pPr>
              <w:spacing w:after="0" w:line="240" w:lineRule="auto"/>
              <w:jc w:val="center"/>
              <w:rPr>
                <w:rFonts w:ascii="Times New Roman" w:hAnsi="Times New Roman"/>
                <w:b/>
                <w:sz w:val="22"/>
                <w:szCs w:val="22"/>
                <w:lang w:eastAsia="zh-CN"/>
              </w:rPr>
            </w:pPr>
          </w:p>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Наименование показателя</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Единица измерения</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Современное состояние</w:t>
            </w:r>
          </w:p>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2012 год</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Первая очередь</w:t>
            </w:r>
          </w:p>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2020 год</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Расчетный срок</w:t>
            </w:r>
          </w:p>
          <w:p w:rsidR="0064611B" w:rsidRPr="001E5AF1" w:rsidRDefault="0064611B" w:rsidP="005913B8">
            <w:pPr>
              <w:spacing w:after="0" w:line="240" w:lineRule="auto"/>
              <w:jc w:val="center"/>
              <w:rPr>
                <w:rFonts w:ascii="Times New Roman" w:hAnsi="Times New Roman"/>
                <w:b/>
                <w:sz w:val="22"/>
                <w:szCs w:val="22"/>
                <w:lang w:eastAsia="zh-CN"/>
              </w:rPr>
            </w:pPr>
            <w:r w:rsidRPr="001E5AF1">
              <w:rPr>
                <w:rFonts w:ascii="Times New Roman" w:hAnsi="Times New Roman"/>
                <w:b/>
                <w:sz w:val="22"/>
                <w:szCs w:val="22"/>
                <w:lang w:eastAsia="zh-CN"/>
              </w:rPr>
              <w:t>2030 год</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643E7A"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1.</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b/>
                <w:sz w:val="26"/>
                <w:szCs w:val="26"/>
                <w:lang w:eastAsia="zh-CN"/>
              </w:rPr>
              <w:t>ОБЩАЯ ПЛОЩАДЬ ЗЕМЕЛЬ</w:t>
            </w:r>
            <w:r w:rsidR="00F47D51">
              <w:rPr>
                <w:rStyle w:val="af6"/>
                <w:rFonts w:ascii="Times New Roman" w:hAnsi="Times New Roman"/>
                <w:b/>
                <w:sz w:val="26"/>
                <w:szCs w:val="26"/>
                <w:lang w:eastAsia="zh-CN"/>
              </w:rPr>
              <w:footnoteReference w:id="14"/>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val="en-US"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sz w:val="26"/>
                <w:szCs w:val="26"/>
                <w:lang w:eastAsia="zh-CN"/>
              </w:rPr>
              <w:t>всего в границах поселения</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lang w:eastAsia="zh-CN"/>
              </w:rPr>
              <w:t>18159,3</w:t>
            </w:r>
            <w:r w:rsidR="006D0097" w:rsidRPr="00F47764">
              <w:rPr>
                <w:rFonts w:ascii="Times New Roman" w:hAnsi="Times New Roman"/>
                <w:b/>
                <w:sz w:val="26"/>
                <w:szCs w:val="26"/>
                <w:lang w:eastAsia="zh-CN"/>
              </w:rPr>
              <w:t>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lang w:eastAsia="zh-CN"/>
              </w:rPr>
              <w:t>18159,3</w:t>
            </w:r>
            <w:r w:rsidR="006D0097" w:rsidRPr="00F47764">
              <w:rPr>
                <w:rFonts w:ascii="Times New Roman" w:hAnsi="Times New Roman"/>
                <w:b/>
                <w:sz w:val="26"/>
                <w:szCs w:val="26"/>
                <w:lang w:eastAsia="zh-CN"/>
              </w:rPr>
              <w:t>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18159,3</w:t>
            </w:r>
            <w:r w:rsidR="006D0097" w:rsidRPr="00F47764">
              <w:rPr>
                <w:rFonts w:ascii="Times New Roman" w:hAnsi="Times New Roman"/>
                <w:b/>
                <w:sz w:val="26"/>
                <w:szCs w:val="26"/>
                <w:lang w:eastAsia="zh-CN"/>
              </w:rPr>
              <w:t>5</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val="en-US"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В том числе: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1.</w:t>
            </w:r>
            <w:r w:rsidRPr="00D61F04">
              <w:rPr>
                <w:rFonts w:ascii="Times New Roman" w:hAnsi="Times New Roman"/>
                <w:b/>
                <w:sz w:val="26"/>
                <w:szCs w:val="26"/>
                <w:lang w:eastAsia="zh-CN"/>
              </w:rPr>
              <w:t>1.</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Площадь земель лесного фонда</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85A84" w:rsidP="005913B8">
            <w:pPr>
              <w:spacing w:after="0" w:line="240" w:lineRule="auto"/>
              <w:jc w:val="center"/>
              <w:rPr>
                <w:rFonts w:ascii="Times New Roman" w:hAnsi="Times New Roman"/>
                <w:b/>
                <w:sz w:val="26"/>
                <w:szCs w:val="26"/>
                <w:highlight w:val="magenta"/>
                <w:lang w:eastAsia="zh-CN"/>
              </w:rPr>
            </w:pPr>
            <w:r>
              <w:rPr>
                <w:rFonts w:ascii="Times New Roman" w:hAnsi="Times New Roman"/>
                <w:b/>
                <w:sz w:val="26"/>
                <w:szCs w:val="26"/>
                <w:lang w:eastAsia="zh-CN"/>
              </w:rPr>
              <w:t>9271,14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85A84" w:rsidP="005913B8">
            <w:pPr>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9002,19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899</w:t>
            </w:r>
            <w:r w:rsidR="00185A84">
              <w:rPr>
                <w:rFonts w:ascii="Times New Roman" w:hAnsi="Times New Roman"/>
                <w:b/>
                <w:sz w:val="26"/>
                <w:szCs w:val="26"/>
                <w:lang w:eastAsia="zh-CN"/>
              </w:rPr>
              <w:t>9,7</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1.</w:t>
            </w:r>
            <w:r w:rsidRPr="00D61F04">
              <w:rPr>
                <w:rFonts w:ascii="Times New Roman" w:hAnsi="Times New Roman"/>
                <w:b/>
                <w:sz w:val="26"/>
                <w:szCs w:val="26"/>
                <w:lang w:eastAsia="zh-CN"/>
              </w:rPr>
              <w:t>2.</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Площадь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всего: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highlight w:val="magenta"/>
                <w:lang w:eastAsia="zh-CN"/>
              </w:rPr>
            </w:pPr>
            <w:r w:rsidRPr="00F47764">
              <w:rPr>
                <w:rFonts w:ascii="Times New Roman" w:hAnsi="Times New Roman"/>
                <w:b/>
                <w:sz w:val="26"/>
                <w:szCs w:val="26"/>
                <w:lang w:eastAsia="zh-CN"/>
              </w:rPr>
              <w:t>165,49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D0097"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536,52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D0097"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599,23</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В том числе: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1.</w:t>
            </w:r>
            <w:r w:rsidRPr="00D61F04">
              <w:rPr>
                <w:rFonts w:ascii="Times New Roman" w:hAnsi="Times New Roman"/>
                <w:sz w:val="26"/>
                <w:szCs w:val="26"/>
                <w:lang w:eastAsia="zh-CN"/>
              </w:rPr>
              <w:t>2.1.</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Транспорта</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106,47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r w:rsidRPr="00F47764">
              <w:rPr>
                <w:rFonts w:ascii="Times New Roman" w:hAnsi="Times New Roman"/>
                <w:sz w:val="26"/>
                <w:szCs w:val="26"/>
                <w:lang w:eastAsia="zh-CN"/>
              </w:rPr>
              <w:t>106,47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126,18</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1.</w:t>
            </w:r>
            <w:r w:rsidRPr="00D61F04">
              <w:rPr>
                <w:rFonts w:ascii="Times New Roman" w:hAnsi="Times New Roman"/>
                <w:sz w:val="26"/>
                <w:szCs w:val="26"/>
                <w:lang w:eastAsia="zh-CN"/>
              </w:rPr>
              <w:t>2.2.</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Энергетики</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r w:rsidRPr="00F47764">
              <w:rPr>
                <w:rFonts w:ascii="Times New Roman" w:hAnsi="Times New Roman"/>
                <w:sz w:val="26"/>
                <w:szCs w:val="26"/>
              </w:rPr>
              <w:t>52,89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80,01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80,01</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1.</w:t>
            </w:r>
            <w:r w:rsidRPr="00D61F04">
              <w:rPr>
                <w:rFonts w:ascii="Times New Roman" w:hAnsi="Times New Roman"/>
                <w:sz w:val="26"/>
                <w:szCs w:val="26"/>
                <w:lang w:eastAsia="zh-CN"/>
              </w:rPr>
              <w:t>2.3.</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Обороны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r w:rsidRPr="00F47764">
              <w:rPr>
                <w:rFonts w:ascii="Times New Roman" w:hAnsi="Times New Roman"/>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1.</w:t>
            </w:r>
            <w:r w:rsidRPr="00D61F04">
              <w:rPr>
                <w:rFonts w:ascii="Times New Roman" w:hAnsi="Times New Roman"/>
                <w:sz w:val="26"/>
                <w:szCs w:val="26"/>
                <w:lang w:eastAsia="zh-CN"/>
              </w:rPr>
              <w:t>2.4.</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Специального назначения</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r w:rsidRPr="00F47764">
              <w:rPr>
                <w:rFonts w:ascii="Times New Roman" w:hAnsi="Times New Roman"/>
                <w:sz w:val="26"/>
                <w:szCs w:val="26"/>
              </w:rPr>
              <w:t>3,12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r w:rsidRPr="00F47764">
              <w:rPr>
                <w:rFonts w:ascii="Times New Roman" w:hAnsi="Times New Roman"/>
                <w:sz w:val="26"/>
                <w:szCs w:val="26"/>
              </w:rPr>
              <w:t>278,03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278,03</w:t>
            </w:r>
          </w:p>
        </w:tc>
      </w:tr>
      <w:tr w:rsidR="0064611B" w:rsidRPr="00F024A9" w:rsidTr="0006283C">
        <w:trPr>
          <w:trHeight w:val="299"/>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27E7F"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1.2.5.</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27E7F"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Промышлен</w:t>
            </w:r>
            <w:r w:rsidR="00550DAD">
              <w:rPr>
                <w:rFonts w:ascii="Times New Roman" w:hAnsi="Times New Roman"/>
                <w:sz w:val="26"/>
                <w:szCs w:val="26"/>
                <w:lang w:eastAsia="zh-CN"/>
              </w:rPr>
              <w:t>н</w:t>
            </w:r>
            <w:r>
              <w:rPr>
                <w:rFonts w:ascii="Times New Roman" w:hAnsi="Times New Roman"/>
                <w:sz w:val="26"/>
                <w:szCs w:val="26"/>
                <w:lang w:eastAsia="zh-CN"/>
              </w:rPr>
              <w:t>ости</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highlight w:val="magenta"/>
                <w:lang w:eastAsia="zh-CN"/>
              </w:rPr>
            </w:pPr>
            <w:r w:rsidRPr="00F47764">
              <w:rPr>
                <w:rFonts w:ascii="Times New Roman" w:hAnsi="Times New Roman"/>
                <w:sz w:val="26"/>
                <w:szCs w:val="26"/>
                <w:lang w:eastAsia="zh-CN"/>
              </w:rPr>
              <w:t>3,01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06283C"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72,01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06283C"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115,01</w:t>
            </w:r>
          </w:p>
        </w:tc>
      </w:tr>
      <w:tr w:rsidR="0064611B" w:rsidRPr="00F024A9" w:rsidTr="00B13445">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1.</w:t>
            </w:r>
            <w:r w:rsidRPr="00D61F04">
              <w:rPr>
                <w:rFonts w:ascii="Times New Roman" w:hAnsi="Times New Roman"/>
                <w:b/>
                <w:sz w:val="26"/>
                <w:szCs w:val="26"/>
                <w:lang w:eastAsia="zh-CN"/>
              </w:rPr>
              <w:t>3.</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Площадь земель сельскохозяйственного назначения</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highlight w:val="magenta"/>
                <w:lang w:eastAsia="zh-CN"/>
              </w:rPr>
            </w:pPr>
            <w:r w:rsidRPr="00F47764">
              <w:rPr>
                <w:rFonts w:ascii="Times New Roman" w:hAnsi="Times New Roman"/>
                <w:b/>
                <w:sz w:val="26"/>
                <w:szCs w:val="26"/>
                <w:lang w:eastAsia="zh-CN"/>
              </w:rPr>
              <w:t>7829,90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11B" w:rsidRPr="00B13445" w:rsidRDefault="006D0097" w:rsidP="00B13445">
            <w:pPr>
              <w:spacing w:after="0" w:line="240" w:lineRule="auto"/>
              <w:jc w:val="center"/>
              <w:rPr>
                <w:rFonts w:ascii="Times New Roman" w:hAnsi="Times New Roman"/>
                <w:b/>
                <w:sz w:val="26"/>
                <w:szCs w:val="26"/>
                <w:lang w:eastAsia="zh-CN"/>
              </w:rPr>
            </w:pPr>
            <w:r w:rsidRPr="00B13445">
              <w:rPr>
                <w:rFonts w:ascii="Times New Roman" w:hAnsi="Times New Roman"/>
                <w:b/>
                <w:sz w:val="26"/>
                <w:szCs w:val="26"/>
                <w:lang w:eastAsia="zh-CN"/>
              </w:rPr>
              <w:t>762</w:t>
            </w:r>
            <w:r w:rsidR="00B13445" w:rsidRPr="00B13445">
              <w:rPr>
                <w:rFonts w:ascii="Times New Roman" w:hAnsi="Times New Roman"/>
                <w:b/>
                <w:sz w:val="26"/>
                <w:szCs w:val="26"/>
                <w:lang w:eastAsia="zh-CN"/>
              </w:rPr>
              <w:t>0</w:t>
            </w:r>
            <w:r w:rsidRPr="00B13445">
              <w:rPr>
                <w:rFonts w:ascii="Times New Roman" w:hAnsi="Times New Roman"/>
                <w:b/>
                <w:sz w:val="26"/>
                <w:szCs w:val="26"/>
                <w:lang w:eastAsia="zh-CN"/>
              </w:rPr>
              <w:t>,02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11B" w:rsidRPr="00B13445" w:rsidRDefault="006D0097" w:rsidP="00B13445">
            <w:pPr>
              <w:spacing w:after="0" w:line="240" w:lineRule="auto"/>
              <w:jc w:val="center"/>
              <w:rPr>
                <w:rFonts w:ascii="Times New Roman" w:hAnsi="Times New Roman"/>
                <w:b/>
                <w:sz w:val="26"/>
                <w:szCs w:val="26"/>
                <w:lang w:eastAsia="zh-CN"/>
              </w:rPr>
            </w:pPr>
            <w:r w:rsidRPr="00B13445">
              <w:rPr>
                <w:rFonts w:ascii="Times New Roman" w:hAnsi="Times New Roman"/>
                <w:b/>
                <w:sz w:val="26"/>
                <w:szCs w:val="26"/>
                <w:lang w:eastAsia="zh-CN"/>
              </w:rPr>
              <w:t>750</w:t>
            </w:r>
            <w:r w:rsidR="00B13445" w:rsidRPr="00B13445">
              <w:rPr>
                <w:rFonts w:ascii="Times New Roman" w:hAnsi="Times New Roman"/>
                <w:b/>
                <w:sz w:val="26"/>
                <w:szCs w:val="26"/>
                <w:lang w:eastAsia="zh-CN"/>
              </w:rPr>
              <w:t>3</w:t>
            </w:r>
            <w:r w:rsidRPr="00B13445">
              <w:rPr>
                <w:rFonts w:ascii="Times New Roman" w:hAnsi="Times New Roman"/>
                <w:b/>
                <w:sz w:val="26"/>
                <w:szCs w:val="26"/>
                <w:lang w:eastAsia="zh-CN"/>
              </w:rPr>
              <w:t>,66</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057166" w:rsidRDefault="0064611B" w:rsidP="005913B8">
            <w:pPr>
              <w:spacing w:after="0" w:line="240" w:lineRule="auto"/>
              <w:jc w:val="both"/>
              <w:rPr>
                <w:rFonts w:ascii="Times New Roman" w:hAnsi="Times New Roman"/>
                <w:sz w:val="26"/>
                <w:szCs w:val="26"/>
                <w:lang w:eastAsia="zh-CN"/>
              </w:rPr>
            </w:pPr>
            <w:r w:rsidRPr="00057166">
              <w:rPr>
                <w:rFonts w:ascii="Times New Roman" w:hAnsi="Times New Roman"/>
                <w:sz w:val="26"/>
                <w:szCs w:val="26"/>
                <w:lang w:eastAsia="zh-CN"/>
              </w:rPr>
              <w:t>В том числе: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3A3DB8" w:rsidRDefault="0064611B" w:rsidP="005913B8">
            <w:pPr>
              <w:spacing w:after="0" w:line="240" w:lineRule="auto"/>
              <w:jc w:val="both"/>
              <w:rPr>
                <w:rFonts w:ascii="Times New Roman" w:hAnsi="Times New Roman"/>
                <w:sz w:val="26"/>
                <w:szCs w:val="26"/>
                <w:lang w:eastAsia="zh-CN"/>
              </w:rPr>
            </w:pPr>
            <w:r w:rsidRPr="003A3DB8">
              <w:rPr>
                <w:rFonts w:ascii="Times New Roman" w:hAnsi="Times New Roman"/>
                <w:sz w:val="26"/>
                <w:szCs w:val="26"/>
                <w:lang w:eastAsia="zh-CN"/>
              </w:rPr>
              <w:t>1.3.1</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A33440" w:rsidRDefault="0064611B" w:rsidP="005913B8">
            <w:pPr>
              <w:spacing w:after="0" w:line="240" w:lineRule="auto"/>
              <w:jc w:val="both"/>
              <w:rPr>
                <w:rFonts w:ascii="Times New Roman" w:hAnsi="Times New Roman"/>
                <w:sz w:val="26"/>
                <w:szCs w:val="26"/>
                <w:lang w:eastAsia="zh-CN"/>
              </w:rPr>
            </w:pPr>
            <w:r w:rsidRPr="00A33440">
              <w:rPr>
                <w:rFonts w:ascii="Times New Roman" w:hAnsi="Times New Roman"/>
                <w:sz w:val="26"/>
                <w:szCs w:val="26"/>
                <w:lang w:eastAsia="zh-CN"/>
              </w:rPr>
              <w:t>Особо ценные сельскохозяйственные угодья</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rPr>
              <w:t>2896,24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2883,79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2883,79</w:t>
            </w:r>
          </w:p>
        </w:tc>
      </w:tr>
      <w:tr w:rsidR="0064611B" w:rsidRPr="00F024A9" w:rsidTr="00F4732F">
        <w:trPr>
          <w:trHeight w:val="695"/>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1.</w:t>
            </w:r>
            <w:r w:rsidRPr="00D61F04">
              <w:rPr>
                <w:rFonts w:ascii="Times New Roman" w:hAnsi="Times New Roman"/>
                <w:b/>
                <w:sz w:val="26"/>
                <w:szCs w:val="26"/>
                <w:lang w:eastAsia="zh-CN"/>
              </w:rPr>
              <w:t>4.</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Площадь земель населенных пунктов</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85A84" w:rsidP="005913B8">
            <w:pPr>
              <w:spacing w:after="0" w:line="240" w:lineRule="auto"/>
              <w:jc w:val="center"/>
              <w:rPr>
                <w:rFonts w:ascii="Times New Roman" w:hAnsi="Times New Roman"/>
                <w:b/>
                <w:sz w:val="26"/>
                <w:szCs w:val="26"/>
                <w:highlight w:val="magenta"/>
                <w:lang w:eastAsia="zh-CN"/>
              </w:rPr>
            </w:pPr>
            <w:r>
              <w:rPr>
                <w:rFonts w:ascii="Times New Roman" w:hAnsi="Times New Roman"/>
                <w:b/>
                <w:sz w:val="26"/>
                <w:szCs w:val="26"/>
                <w:lang w:eastAsia="zh-CN"/>
              </w:rPr>
              <w:t>892,82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85A84" w:rsidP="005913B8">
            <w:pPr>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958,73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85A84" w:rsidP="005913B8">
            <w:pPr>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958,73</w:t>
            </w:r>
          </w:p>
        </w:tc>
      </w:tr>
      <w:tr w:rsidR="0064611B" w:rsidRPr="00F024A9" w:rsidTr="00F4732F">
        <w:trPr>
          <w:trHeight w:val="695"/>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1.5.</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480495">
              <w:rPr>
                <w:rFonts w:ascii="Times New Roman" w:hAnsi="Times New Roman"/>
                <w:b/>
                <w:sz w:val="26"/>
                <w:szCs w:val="26"/>
                <w:lang w:eastAsia="zh-CN"/>
              </w:rPr>
              <w:t>Земли особо охраняемых территорий и объектов</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highlight w:val="magenta"/>
                <w:lang w:eastAsia="zh-CN"/>
              </w:rPr>
            </w:pPr>
            <w:r w:rsidRPr="00F47764">
              <w:rPr>
                <w:rFonts w:ascii="Times New Roman" w:hAnsi="Times New Roman"/>
                <w:b/>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B13445" w:rsidP="005913B8">
            <w:pPr>
              <w:spacing w:after="0" w:line="240" w:lineRule="auto"/>
              <w:jc w:val="center"/>
              <w:rPr>
                <w:rFonts w:ascii="Times New Roman" w:hAnsi="Times New Roman"/>
                <w:b/>
                <w:sz w:val="26"/>
                <w:szCs w:val="26"/>
                <w:lang w:eastAsia="zh-CN"/>
              </w:rPr>
            </w:pPr>
            <w:r>
              <w:rPr>
                <w:rFonts w:ascii="Times New Roman" w:hAnsi="Times New Roman"/>
                <w:b/>
                <w:sz w:val="26"/>
                <w:szCs w:val="26"/>
              </w:rPr>
              <w:t>41</w:t>
            </w:r>
            <w:r w:rsidR="0064611B" w:rsidRPr="00F47764">
              <w:rPr>
                <w:rFonts w:ascii="Times New Roman" w:hAnsi="Times New Roman"/>
                <w:b/>
                <w:sz w:val="26"/>
                <w:szCs w:val="26"/>
              </w:rPr>
              <w:t>,89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B13445">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rPr>
              <w:t>9</w:t>
            </w:r>
            <w:r w:rsidR="00B13445">
              <w:rPr>
                <w:rFonts w:ascii="Times New Roman" w:hAnsi="Times New Roman"/>
                <w:b/>
                <w:sz w:val="26"/>
                <w:szCs w:val="26"/>
              </w:rPr>
              <w:t>8</w:t>
            </w:r>
            <w:r w:rsidRPr="00F47764">
              <w:rPr>
                <w:rFonts w:ascii="Times New Roman" w:hAnsi="Times New Roman"/>
                <w:b/>
                <w:sz w:val="26"/>
                <w:szCs w:val="26"/>
              </w:rPr>
              <w:t>,03</w:t>
            </w:r>
          </w:p>
        </w:tc>
      </w:tr>
      <w:tr w:rsidR="0064611B" w:rsidRPr="00F024A9" w:rsidTr="00F4732F">
        <w:trPr>
          <w:trHeight w:val="1"/>
        </w:trPr>
        <w:tc>
          <w:tcPr>
            <w:tcW w:w="434"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5E1F42" w:rsidRDefault="0064611B" w:rsidP="005913B8">
            <w:pPr>
              <w:spacing w:after="0" w:line="240" w:lineRule="auto"/>
              <w:jc w:val="both"/>
              <w:rPr>
                <w:rFonts w:ascii="Times New Roman" w:hAnsi="Times New Roman"/>
                <w:b/>
                <w:sz w:val="24"/>
                <w:szCs w:val="24"/>
                <w:lang w:eastAsia="zh-CN"/>
              </w:rPr>
            </w:pPr>
            <w:r w:rsidRPr="005E1F42">
              <w:rPr>
                <w:rFonts w:ascii="Times New Roman" w:hAnsi="Times New Roman"/>
                <w:b/>
                <w:sz w:val="24"/>
                <w:szCs w:val="24"/>
                <w:lang w:eastAsia="zh-CN"/>
              </w:rPr>
              <w:t>2.</w:t>
            </w: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894" w:rsidRPr="005E1F42" w:rsidRDefault="0064611B" w:rsidP="005913B8">
            <w:pPr>
              <w:spacing w:after="0" w:line="240" w:lineRule="auto"/>
              <w:jc w:val="both"/>
              <w:rPr>
                <w:rFonts w:ascii="Times New Roman" w:hAnsi="Times New Roman"/>
                <w:b/>
                <w:sz w:val="24"/>
                <w:szCs w:val="24"/>
                <w:lang w:eastAsia="zh-CN"/>
              </w:rPr>
            </w:pPr>
            <w:r w:rsidRPr="005E1F42">
              <w:rPr>
                <w:rFonts w:ascii="Times New Roman" w:hAnsi="Times New Roman"/>
                <w:b/>
                <w:sz w:val="24"/>
                <w:szCs w:val="24"/>
                <w:lang w:eastAsia="zh-CN"/>
              </w:rPr>
              <w:t>ТЕРРИТОРИЯ</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p>
        </w:tc>
      </w:tr>
      <w:tr w:rsidR="00AB1894" w:rsidRPr="00F024A9" w:rsidTr="00F4732F">
        <w:trPr>
          <w:trHeight w:val="1"/>
        </w:trPr>
        <w:tc>
          <w:tcPr>
            <w:tcW w:w="434" w:type="pct"/>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AB1894" w:rsidRPr="00D61F04" w:rsidRDefault="00AB1894"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w:t>
            </w:r>
            <w:r w:rsidRPr="00D61F04">
              <w:rPr>
                <w:rFonts w:ascii="Times New Roman" w:hAnsi="Times New Roman"/>
                <w:b/>
                <w:sz w:val="26"/>
                <w:szCs w:val="26"/>
                <w:lang w:eastAsia="zh-CN"/>
              </w:rPr>
              <w:t>1.</w:t>
            </w: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B1894" w:rsidRPr="00D61F04" w:rsidRDefault="00AB1894"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 xml:space="preserve">Общая площадь территории в границах </w:t>
            </w:r>
            <w:r w:rsidRPr="00D61F04">
              <w:rPr>
                <w:rFonts w:ascii="Times New Roman" w:hAnsi="Times New Roman"/>
                <w:b/>
                <w:sz w:val="26"/>
                <w:szCs w:val="26"/>
                <w:lang w:eastAsia="zh-CN"/>
              </w:rPr>
              <w:lastRenderedPageBreak/>
              <w:t>населенных пунктов</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894" w:rsidRPr="00F47764" w:rsidRDefault="00AB1894"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lastRenderedPageBreak/>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894" w:rsidRPr="00F47764" w:rsidRDefault="00AB1894" w:rsidP="005913B8">
            <w:pPr>
              <w:spacing w:after="0" w:line="240" w:lineRule="auto"/>
              <w:jc w:val="center"/>
              <w:rPr>
                <w:rFonts w:ascii="Times New Roman" w:hAnsi="Times New Roman"/>
                <w:b/>
                <w:sz w:val="26"/>
                <w:szCs w:val="26"/>
                <w:highlight w:val="magenta"/>
                <w:lang w:eastAsia="zh-CN"/>
              </w:rPr>
            </w:pPr>
            <w:r>
              <w:rPr>
                <w:rFonts w:ascii="Times New Roman" w:hAnsi="Times New Roman"/>
                <w:b/>
                <w:sz w:val="26"/>
                <w:szCs w:val="26"/>
                <w:lang w:eastAsia="zh-CN"/>
              </w:rPr>
              <w:t>892,82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894" w:rsidRPr="00F47764" w:rsidRDefault="00AB1894" w:rsidP="005913B8">
            <w:pPr>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958,73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894" w:rsidRPr="00F47764" w:rsidRDefault="00AB1894" w:rsidP="005913B8">
            <w:pPr>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958,73</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178,3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183,06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183,06</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29,1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35,15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35,15</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54,81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56,61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56,61</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Гомонтово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51,5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51,5</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Зябицы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29,15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29,15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29,15</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Ивановское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22,5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22,5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22,5</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40,81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53,4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53,4</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Карстолово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23,72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23,72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23,72</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Кирово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18,44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26,05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26,05</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Коростовицы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72,66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72,66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72,66</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Красное Брызгово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16,31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16,31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16,31</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Лашковицы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24,3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24,3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24,3</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10,18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10,18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10,18</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Марково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33,4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33,4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33,4</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27,78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27,78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27,78</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Радицы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40,26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40,26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40,26</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25,05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25,05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25,05</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Русское Брызгово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35,1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35,1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35,1</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87,19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87,19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87,19</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 xml:space="preserve">деревня Старые Бегуницы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24,5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57,6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57,6</w:t>
            </w:r>
          </w:p>
        </w:tc>
      </w:tr>
      <w:tr w:rsidR="00282613" w:rsidRPr="00F024A9" w:rsidTr="00F4732F">
        <w:trPr>
          <w:trHeight w:val="1"/>
        </w:trPr>
        <w:tc>
          <w:tcPr>
            <w:tcW w:w="434" w:type="pct"/>
            <w:vMerge/>
            <w:tcBorders>
              <w:left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AB1894" w:rsidP="005913B8">
            <w:pPr>
              <w:spacing w:after="0" w:line="240" w:lineRule="auto"/>
              <w:jc w:val="center"/>
              <w:rPr>
                <w:rFonts w:ascii="Times New Roman" w:hAnsi="Times New Roman"/>
                <w:color w:val="000000"/>
                <w:sz w:val="26"/>
                <w:szCs w:val="26"/>
              </w:rPr>
            </w:pPr>
            <w:r>
              <w:rPr>
                <w:rFonts w:ascii="Times New Roman" w:hAnsi="Times New Roman"/>
                <w:color w:val="000000"/>
                <w:sz w:val="26"/>
                <w:szCs w:val="26"/>
                <w:lang w:eastAsia="zh-CN"/>
              </w:rPr>
              <w:t>32,22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AB1894" w:rsidP="005913B8">
            <w:pPr>
              <w:spacing w:after="0" w:line="240" w:lineRule="auto"/>
              <w:jc w:val="center"/>
              <w:rPr>
                <w:rFonts w:ascii="Times New Roman" w:hAnsi="Times New Roman"/>
                <w:color w:val="000000"/>
                <w:sz w:val="26"/>
                <w:szCs w:val="26"/>
              </w:rPr>
            </w:pPr>
            <w:r>
              <w:rPr>
                <w:rFonts w:ascii="Times New Roman" w:hAnsi="Times New Roman"/>
                <w:color w:val="000000"/>
                <w:sz w:val="26"/>
                <w:szCs w:val="26"/>
                <w:lang w:eastAsia="zh-CN"/>
              </w:rPr>
              <w:t>32,22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AB1894" w:rsidP="005913B8">
            <w:pPr>
              <w:spacing w:after="0" w:line="240" w:lineRule="auto"/>
              <w:jc w:val="center"/>
              <w:rPr>
                <w:rFonts w:ascii="Times New Roman" w:hAnsi="Times New Roman"/>
                <w:color w:val="000000"/>
                <w:sz w:val="26"/>
                <w:szCs w:val="26"/>
              </w:rPr>
            </w:pPr>
            <w:r>
              <w:rPr>
                <w:rFonts w:ascii="Times New Roman" w:hAnsi="Times New Roman"/>
                <w:color w:val="000000"/>
                <w:sz w:val="26"/>
                <w:szCs w:val="26"/>
                <w:lang w:eastAsia="zh-CN"/>
              </w:rPr>
              <w:t>32,22</w:t>
            </w:r>
          </w:p>
        </w:tc>
      </w:tr>
      <w:tr w:rsidR="00282613" w:rsidRPr="00F024A9" w:rsidTr="00F4732F">
        <w:trPr>
          <w:trHeight w:val="1"/>
        </w:trPr>
        <w:tc>
          <w:tcPr>
            <w:tcW w:w="434" w:type="pct"/>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82613" w:rsidRPr="00D61F04" w:rsidRDefault="00282613"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2613" w:rsidRPr="000D3F9F" w:rsidRDefault="00282613" w:rsidP="005913B8">
            <w:pPr>
              <w:spacing w:after="0" w:line="240" w:lineRule="auto"/>
              <w:jc w:val="both"/>
              <w:rPr>
                <w:rFonts w:ascii="Times New Roman" w:hAnsi="Times New Roman"/>
                <w:sz w:val="26"/>
                <w:szCs w:val="26"/>
              </w:rPr>
            </w:pPr>
            <w:r w:rsidRPr="000D3F9F">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613" w:rsidRPr="00F47764" w:rsidRDefault="00282613"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15,54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15,54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613" w:rsidRPr="00F47764" w:rsidRDefault="00282613"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lang w:eastAsia="zh-CN"/>
              </w:rPr>
              <w:t>15,54</w:t>
            </w:r>
          </w:p>
        </w:tc>
      </w:tr>
      <w:tr w:rsidR="0064611B" w:rsidRPr="00F024A9" w:rsidTr="00F4732F">
        <w:trPr>
          <w:trHeight w:val="1"/>
        </w:trPr>
        <w:tc>
          <w:tcPr>
            <w:tcW w:w="434" w:type="pct"/>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2.2</w:t>
            </w:r>
            <w:r w:rsidRPr="00D61F04">
              <w:rPr>
                <w:rFonts w:ascii="Times New Roman" w:hAnsi="Times New Roman"/>
                <w:b/>
                <w:sz w:val="26"/>
                <w:szCs w:val="26"/>
                <w:lang w:eastAsia="zh-CN"/>
              </w:rPr>
              <w:t>.</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Жилая зона</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568,84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604,63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661,13</w:t>
            </w:r>
          </w:p>
        </w:tc>
      </w:tr>
      <w:tr w:rsidR="0064611B" w:rsidRPr="00F024A9" w:rsidTr="005913B8">
        <w:trPr>
          <w:trHeight w:val="393"/>
        </w:trPr>
        <w:tc>
          <w:tcPr>
            <w:tcW w:w="434" w:type="pct"/>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b/>
                <w:color w:val="000000"/>
                <w:sz w:val="26"/>
                <w:szCs w:val="26"/>
              </w:rPr>
            </w:pPr>
            <w:r w:rsidRPr="00F47764">
              <w:rPr>
                <w:rFonts w:ascii="Times New Roman" w:hAnsi="Times New Roman"/>
                <w:b/>
                <w:color w:val="000000"/>
                <w:sz w:val="26"/>
                <w:szCs w:val="26"/>
              </w:rPr>
              <w:t>65,46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b/>
                <w:color w:val="000000"/>
                <w:sz w:val="26"/>
                <w:szCs w:val="26"/>
              </w:rPr>
            </w:pPr>
            <w:r w:rsidRPr="00F47764">
              <w:rPr>
                <w:rFonts w:ascii="Times New Roman" w:hAnsi="Times New Roman"/>
                <w:b/>
                <w:color w:val="000000"/>
                <w:sz w:val="26"/>
                <w:szCs w:val="26"/>
              </w:rPr>
              <w:t>65,48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b/>
                <w:color w:val="000000"/>
                <w:sz w:val="26"/>
                <w:szCs w:val="26"/>
              </w:rPr>
            </w:pPr>
            <w:r w:rsidRPr="00F47764">
              <w:rPr>
                <w:rFonts w:ascii="Times New Roman" w:hAnsi="Times New Roman"/>
                <w:b/>
                <w:color w:val="000000"/>
                <w:sz w:val="26"/>
                <w:szCs w:val="26"/>
              </w:rPr>
              <w:t>70,46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sz w:val="26"/>
                <w:szCs w:val="26"/>
                <w:lang w:eastAsia="zh-CN"/>
              </w:rPr>
              <w:t>50,57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sz w:val="26"/>
                <w:szCs w:val="26"/>
                <w:lang w:eastAsia="zh-CN"/>
              </w:rPr>
              <w:t>54,34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sz w:val="26"/>
                <w:szCs w:val="26"/>
                <w:lang w:eastAsia="zh-CN"/>
              </w:rPr>
              <w:t>59,5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F47764" w:rsidRDefault="0064611B"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rPr>
              <w:t>10,74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F47764" w:rsidRDefault="0064611B"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rPr>
              <w:t>15,24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F47764" w:rsidRDefault="0064611B" w:rsidP="005913B8">
            <w:pPr>
              <w:spacing w:after="0" w:line="240" w:lineRule="auto"/>
              <w:jc w:val="center"/>
              <w:rPr>
                <w:rFonts w:ascii="Times New Roman" w:hAnsi="Times New Roman"/>
                <w:color w:val="000000"/>
                <w:sz w:val="26"/>
                <w:szCs w:val="26"/>
              </w:rPr>
            </w:pPr>
            <w:r w:rsidRPr="00F47764">
              <w:rPr>
                <w:rFonts w:ascii="Times New Roman" w:hAnsi="Times New Roman"/>
                <w:color w:val="000000"/>
                <w:sz w:val="26"/>
                <w:szCs w:val="26"/>
              </w:rPr>
              <w:t>15,24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rPr>
            </w:pPr>
            <w:r w:rsidRPr="00F47764">
              <w:rPr>
                <w:rFonts w:ascii="Times New Roman" w:hAnsi="Times New Roman"/>
                <w:sz w:val="26"/>
                <w:szCs w:val="26"/>
              </w:rPr>
              <w:t>33,95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rPr>
            </w:pPr>
            <w:r w:rsidRPr="00F47764">
              <w:rPr>
                <w:rFonts w:ascii="Times New Roman" w:hAnsi="Times New Roman"/>
                <w:sz w:val="26"/>
                <w:szCs w:val="26"/>
              </w:rPr>
              <w:t>39,21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rPr>
            </w:pPr>
            <w:r w:rsidRPr="00F47764">
              <w:rPr>
                <w:rFonts w:ascii="Times New Roman" w:hAnsi="Times New Roman"/>
                <w:sz w:val="26"/>
                <w:szCs w:val="26"/>
              </w:rPr>
              <w:t>39,21</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13,83</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27,72</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36,36</w:t>
            </w:r>
          </w:p>
        </w:tc>
      </w:tr>
      <w:tr w:rsidR="0064611B" w:rsidRPr="00F024A9" w:rsidTr="00F4732F">
        <w:trPr>
          <w:trHeight w:val="288"/>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23,29</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23,29</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23,29</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де</w:t>
            </w:r>
            <w:r>
              <w:rPr>
                <w:rFonts w:ascii="Times New Roman" w:hAnsi="Times New Roman"/>
                <w:sz w:val="26"/>
                <w:szCs w:val="26"/>
                <w:lang w:eastAsia="ru-RU"/>
              </w:rPr>
              <w:t>ревня   Ивановское</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16,17</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16,17</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14,7</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36,18</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38,89</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45,62</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17,88</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17,88</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17,88</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10,81</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16,83</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17,7</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65,33</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65,33</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65,33</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15,27</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15,27</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15,27</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22,65</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22,65</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22,65</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9,89</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9,89</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9,89</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деревня Марков</w:t>
            </w:r>
            <w:r>
              <w:rPr>
                <w:rFonts w:ascii="Times New Roman" w:hAnsi="Times New Roman"/>
                <w:sz w:val="26"/>
                <w:szCs w:val="26"/>
                <w:lang w:eastAsia="ru-RU"/>
              </w:rPr>
              <w:t>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20,38</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22,78</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27,92</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Местаново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18,54</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14,53</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16,76</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 xml:space="preserve">деревня Радицы </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19,63</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17,92</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17,92</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 xml:space="preserve">деревня Рукулицы </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20,85</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20,85</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22,73</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Русское Брызгово</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34,16</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34,16</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34,16</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71,84</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71,84</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73,4</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18,12</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21,08</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44,45</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23,55</w:t>
            </w:r>
          </w:p>
        </w:tc>
        <w:tc>
          <w:tcPr>
            <w:tcW w:w="75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23,55</w:t>
            </w:r>
          </w:p>
        </w:tc>
        <w:tc>
          <w:tcPr>
            <w:tcW w:w="722"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25,94</w:t>
            </w:r>
          </w:p>
        </w:tc>
      </w:tr>
      <w:tr w:rsidR="0064611B" w:rsidRPr="00F024A9" w:rsidTr="00F4732F">
        <w:trPr>
          <w:trHeight w:val="256"/>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nil"/>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15,21</w:t>
            </w:r>
          </w:p>
        </w:tc>
        <w:tc>
          <w:tcPr>
            <w:tcW w:w="752" w:type="pct"/>
            <w:gridSpan w:val="2"/>
            <w:tcBorders>
              <w:top w:val="single" w:sz="4" w:space="0" w:color="000000"/>
              <w:left w:val="single" w:sz="4" w:space="0" w:color="auto"/>
              <w:bottom w:val="nil"/>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15,21</w:t>
            </w:r>
          </w:p>
        </w:tc>
        <w:tc>
          <w:tcPr>
            <w:tcW w:w="722"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15,21</w:t>
            </w:r>
          </w:p>
        </w:tc>
      </w:tr>
      <w:tr w:rsidR="0064611B" w:rsidRPr="00F024A9" w:rsidTr="00F4732F">
        <w:trPr>
          <w:trHeight w:val="408"/>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2.2</w:t>
            </w:r>
            <w:r w:rsidRPr="00D61F04">
              <w:rPr>
                <w:rFonts w:ascii="Times New Roman" w:hAnsi="Times New Roman"/>
                <w:sz w:val="26"/>
                <w:szCs w:val="26"/>
                <w:lang w:eastAsia="zh-CN"/>
              </w:rPr>
              <w:t>.1.</w:t>
            </w:r>
          </w:p>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4611B" w:rsidRPr="00EB74A2"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sz w:val="26"/>
                <w:szCs w:val="26"/>
                <w:lang w:eastAsia="zh-CN"/>
              </w:rPr>
              <w:t>Зона застройки среднеэтажными жилыми домами</w:t>
            </w:r>
          </w:p>
        </w:tc>
        <w:tc>
          <w:tcPr>
            <w:tcW w:w="599" w:type="pct"/>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b/>
                <w:i/>
                <w:sz w:val="26"/>
                <w:szCs w:val="26"/>
                <w:lang w:eastAsia="zh-CN"/>
              </w:rPr>
            </w:pPr>
            <w:r w:rsidRPr="00F47764">
              <w:rPr>
                <w:rFonts w:ascii="Times New Roman" w:hAnsi="Times New Roman"/>
                <w:i/>
                <w:sz w:val="26"/>
                <w:szCs w:val="26"/>
                <w:lang w:eastAsia="zh-CN"/>
              </w:rPr>
              <w:t>га</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10,54</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10,00</w:t>
            </w:r>
          </w:p>
        </w:tc>
        <w:tc>
          <w:tcPr>
            <w:tcW w:w="722" w:type="pct"/>
            <w:gridSpan w:val="2"/>
            <w:tcBorders>
              <w:top w:val="single" w:sz="4" w:space="0" w:color="000000"/>
              <w:left w:val="single" w:sz="4" w:space="0" w:color="auto"/>
              <w:bottom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10,00</w:t>
            </w:r>
          </w:p>
        </w:tc>
      </w:tr>
      <w:tr w:rsidR="0064611B" w:rsidRPr="00F024A9" w:rsidTr="00F4732F">
        <w:trPr>
          <w:trHeight w:val="480"/>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sz w:val="26"/>
                <w:szCs w:val="26"/>
                <w:lang w:eastAsia="zh-CN"/>
              </w:rPr>
            </w:pPr>
          </w:p>
        </w:tc>
        <w:tc>
          <w:tcPr>
            <w:tcW w:w="599" w:type="pct"/>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1,17</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1,04</w:t>
            </w:r>
          </w:p>
        </w:tc>
        <w:tc>
          <w:tcPr>
            <w:tcW w:w="722" w:type="pct"/>
            <w:gridSpan w:val="2"/>
            <w:tcBorders>
              <w:top w:val="single" w:sz="4" w:space="0" w:color="auto"/>
              <w:left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1,04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10,54</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д</w:t>
            </w:r>
            <w:r>
              <w:rPr>
                <w:rFonts w:ascii="Times New Roman" w:hAnsi="Times New Roman"/>
                <w:sz w:val="26"/>
                <w:szCs w:val="26"/>
                <w:lang w:eastAsia="ru-RU"/>
              </w:rPr>
              <w:t>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Местаново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w:t>
            </w:r>
            <w:r>
              <w:rPr>
                <w:rFonts w:ascii="Times New Roman" w:hAnsi="Times New Roman"/>
                <w:sz w:val="26"/>
                <w:szCs w:val="26"/>
                <w:lang w:eastAsia="ru-RU"/>
              </w:rPr>
              <w:t>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Русское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4611B" w:rsidRPr="006D0D49" w:rsidRDefault="0064611B" w:rsidP="005913B8">
            <w:pPr>
              <w:spacing w:after="0" w:line="240" w:lineRule="auto"/>
              <w:jc w:val="both"/>
              <w:rPr>
                <w:rFonts w:ascii="Times New Roman" w:hAnsi="Times New Roman"/>
                <w:b/>
                <w:sz w:val="24"/>
                <w:szCs w:val="24"/>
                <w:lang w:val="en-US"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552"/>
        </w:trPr>
        <w:tc>
          <w:tcPr>
            <w:tcW w:w="434" w:type="pct"/>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2.2.2</w:t>
            </w:r>
          </w:p>
        </w:tc>
        <w:tc>
          <w:tcPr>
            <w:tcW w:w="1741" w:type="pct"/>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i/>
                <w:sz w:val="26"/>
                <w:szCs w:val="26"/>
                <w:lang w:eastAsia="zh-CN"/>
              </w:rPr>
            </w:pPr>
            <w:r w:rsidRPr="00BC2A12">
              <w:rPr>
                <w:rFonts w:ascii="Times New Roman" w:hAnsi="Times New Roman"/>
                <w:sz w:val="26"/>
                <w:szCs w:val="26"/>
                <w:lang w:eastAsia="zh-CN"/>
              </w:rPr>
              <w:t>Зона застройки малоэтажными многоквартирными жилыми домами</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га</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3,09</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3,09</w:t>
            </w:r>
          </w:p>
        </w:tc>
        <w:tc>
          <w:tcPr>
            <w:tcW w:w="722" w:type="pct"/>
            <w:gridSpan w:val="2"/>
            <w:tcBorders>
              <w:top w:val="single" w:sz="4" w:space="0" w:color="auto"/>
              <w:left w:val="single" w:sz="4" w:space="0" w:color="auto"/>
              <w:bottom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3,09</w:t>
            </w:r>
          </w:p>
        </w:tc>
      </w:tr>
      <w:tr w:rsidR="0064611B" w:rsidRPr="00F024A9" w:rsidTr="00F4732F">
        <w:trPr>
          <w:trHeight w:val="636"/>
        </w:trPr>
        <w:tc>
          <w:tcPr>
            <w:tcW w:w="434" w:type="pct"/>
            <w:vMerge/>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4611B" w:rsidRPr="00BC2A12" w:rsidRDefault="0064611B" w:rsidP="005913B8">
            <w:pPr>
              <w:spacing w:after="0" w:line="240" w:lineRule="auto"/>
              <w:jc w:val="center"/>
              <w:rPr>
                <w:rFonts w:ascii="Times New Roman" w:hAnsi="Times New Roman"/>
                <w:sz w:val="26"/>
                <w:szCs w:val="26"/>
                <w:lang w:eastAsia="zh-CN"/>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0,34</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0,32</w:t>
            </w:r>
          </w:p>
        </w:tc>
        <w:tc>
          <w:tcPr>
            <w:tcW w:w="722" w:type="pct"/>
            <w:gridSpan w:val="2"/>
            <w:tcBorders>
              <w:top w:val="single" w:sz="4" w:space="0" w:color="auto"/>
              <w:left w:val="single" w:sz="4" w:space="0" w:color="auto"/>
              <w:bottom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0,32</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0,78</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0,78</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0,78</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0,98</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0,53</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auto"/>
              <w:bottom w:val="nil"/>
              <w:right w:val="single" w:sz="4" w:space="0" w:color="auto"/>
            </w:tcBorders>
            <w:shd w:val="clear" w:color="auto" w:fill="FFFFFF"/>
            <w:tcMar>
              <w:top w:w="0" w:type="dxa"/>
              <w:left w:w="108" w:type="dxa"/>
              <w:bottom w:w="0" w:type="dxa"/>
              <w:right w:w="108" w:type="dxa"/>
            </w:tcMar>
          </w:tcPr>
          <w:p w:rsidR="0064611B" w:rsidRPr="006D0D49" w:rsidRDefault="0064611B" w:rsidP="005913B8">
            <w:pPr>
              <w:spacing w:after="0" w:line="240" w:lineRule="auto"/>
              <w:jc w:val="both"/>
              <w:rPr>
                <w:rFonts w:ascii="Times New Roman" w:hAnsi="Times New Roman"/>
                <w:b/>
                <w:sz w:val="24"/>
                <w:szCs w:val="24"/>
                <w:lang w:val="en-US"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429"/>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2.2</w:t>
            </w:r>
            <w:r w:rsidRPr="00D61F04">
              <w:rPr>
                <w:rFonts w:ascii="Times New Roman" w:hAnsi="Times New Roman"/>
                <w:sz w:val="26"/>
                <w:szCs w:val="26"/>
                <w:lang w:eastAsia="zh-CN"/>
              </w:rPr>
              <w:t>.</w:t>
            </w:r>
            <w:r>
              <w:rPr>
                <w:rFonts w:ascii="Times New Roman" w:hAnsi="Times New Roman"/>
                <w:sz w:val="26"/>
                <w:szCs w:val="26"/>
                <w:lang w:eastAsia="zh-CN"/>
              </w:rPr>
              <w:t>3.</w:t>
            </w:r>
          </w:p>
        </w:tc>
        <w:tc>
          <w:tcPr>
            <w:tcW w:w="1741" w:type="pct"/>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4611B" w:rsidRPr="00811B5A" w:rsidRDefault="0064611B" w:rsidP="005913B8">
            <w:pPr>
              <w:spacing w:after="0" w:line="240" w:lineRule="auto"/>
              <w:jc w:val="both"/>
              <w:rPr>
                <w:rFonts w:ascii="Times New Roman" w:hAnsi="Times New Roman"/>
                <w:b/>
                <w:sz w:val="24"/>
                <w:szCs w:val="24"/>
                <w:lang w:eastAsia="zh-CN"/>
              </w:rPr>
            </w:pPr>
            <w:r w:rsidRPr="00D61F04">
              <w:rPr>
                <w:rFonts w:ascii="Times New Roman" w:hAnsi="Times New Roman"/>
                <w:sz w:val="26"/>
                <w:szCs w:val="26"/>
                <w:lang w:eastAsia="zh-CN"/>
              </w:rPr>
              <w:t>Зона индивидуальной жилой застройки с участками</w:t>
            </w:r>
          </w:p>
        </w:tc>
        <w:tc>
          <w:tcPr>
            <w:tcW w:w="599" w:type="pct"/>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555,21</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591,54</w:t>
            </w:r>
          </w:p>
        </w:tc>
        <w:tc>
          <w:tcPr>
            <w:tcW w:w="722" w:type="pct"/>
            <w:gridSpan w:val="2"/>
            <w:tcBorders>
              <w:top w:val="single" w:sz="4" w:space="0" w:color="000000"/>
              <w:left w:val="single" w:sz="4" w:space="0" w:color="auto"/>
              <w:bottom w:val="single" w:sz="4" w:space="0" w:color="auto"/>
              <w:right w:val="single" w:sz="4" w:space="0" w:color="000000"/>
            </w:tcBorders>
            <w:shd w:val="clear" w:color="auto" w:fill="FFFFFF"/>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648,04</w:t>
            </w:r>
          </w:p>
        </w:tc>
      </w:tr>
      <w:tr w:rsidR="0064611B" w:rsidRPr="00F024A9" w:rsidTr="00F4732F">
        <w:trPr>
          <w:trHeight w:val="456"/>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62,04</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62,17</w:t>
            </w:r>
          </w:p>
        </w:tc>
        <w:tc>
          <w:tcPr>
            <w:tcW w:w="722" w:type="pct"/>
            <w:gridSpan w:val="2"/>
            <w:tcBorders>
              <w:top w:val="single" w:sz="4" w:space="0" w:color="auto"/>
              <w:left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67,82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39,25</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43,56</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48,72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10,74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32,97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38,23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38,23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13,83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27,72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36,36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23,29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23,29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23,29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16,17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16,17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14,7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36,18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38,89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45,62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17,88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17,88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17,88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10,81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16,83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64,53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64,53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64,53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20,38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22,78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27,92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18,01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16,23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19,63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17,92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17,92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20,85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20,85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22,73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34,16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34,16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34,16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71,84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71,84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73,4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18,12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21,08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44,45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23,55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23,55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25,94</w:t>
            </w:r>
          </w:p>
        </w:tc>
      </w:tr>
      <w:tr w:rsidR="0064611B" w:rsidRPr="00F024A9" w:rsidTr="00F4732F">
        <w:trPr>
          <w:trHeight w:val="1"/>
        </w:trPr>
        <w:tc>
          <w:tcPr>
            <w:tcW w:w="434" w:type="pct"/>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1A6D00"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15,21</w:t>
            </w:r>
          </w:p>
        </w:tc>
      </w:tr>
      <w:tr w:rsidR="0064611B" w:rsidRPr="00F024A9" w:rsidTr="00F4732F">
        <w:trPr>
          <w:trHeight w:val="336"/>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2.3</w:t>
            </w:r>
            <w:r w:rsidRPr="00D61F04">
              <w:rPr>
                <w:rFonts w:ascii="Times New Roman" w:hAnsi="Times New Roman"/>
                <w:b/>
                <w:sz w:val="26"/>
                <w:szCs w:val="26"/>
                <w:lang w:eastAsia="zh-CN"/>
              </w:rPr>
              <w:t>.</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sidRPr="00D61F04">
              <w:rPr>
                <w:rFonts w:ascii="Times New Roman" w:hAnsi="Times New Roman"/>
                <w:b/>
                <w:sz w:val="26"/>
                <w:szCs w:val="26"/>
                <w:lang w:eastAsia="zh-CN"/>
              </w:rPr>
              <w:t xml:space="preserve">Общественно-деловая </w:t>
            </w:r>
            <w:r w:rsidRPr="00D61F04">
              <w:rPr>
                <w:rFonts w:ascii="Times New Roman" w:hAnsi="Times New Roman"/>
                <w:b/>
                <w:sz w:val="26"/>
                <w:szCs w:val="26"/>
                <w:lang w:eastAsia="zh-CN"/>
              </w:rPr>
              <w:lastRenderedPageBreak/>
              <w:t>зона, всего</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lang w:eastAsia="zh-CN"/>
              </w:rPr>
              <w:lastRenderedPageBreak/>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rPr>
              <w:t>22,97</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rPr>
              <w:t>29,34</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rPr>
              <w:t>36,03</w:t>
            </w:r>
          </w:p>
        </w:tc>
      </w:tr>
      <w:tr w:rsidR="0064611B" w:rsidRPr="00F024A9" w:rsidTr="00F4732F">
        <w:trPr>
          <w:trHeight w:val="252"/>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2,56</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3,05</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3,75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21,32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26,44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26,64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1,19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3,33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811B5A"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456"/>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2.3</w:t>
            </w:r>
            <w:r w:rsidRPr="00D61F04">
              <w:rPr>
                <w:rFonts w:ascii="Times New Roman" w:hAnsi="Times New Roman"/>
                <w:sz w:val="26"/>
                <w:szCs w:val="26"/>
                <w:lang w:eastAsia="zh-CN"/>
              </w:rPr>
              <w:t>.1.</w:t>
            </w:r>
          </w:p>
        </w:tc>
        <w:tc>
          <w:tcPr>
            <w:tcW w:w="1741" w:type="pct"/>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4611B" w:rsidRPr="00811B5A" w:rsidRDefault="0064611B" w:rsidP="005913B8">
            <w:pPr>
              <w:spacing w:after="0" w:line="240" w:lineRule="auto"/>
              <w:jc w:val="both"/>
              <w:rPr>
                <w:rFonts w:ascii="Times New Roman" w:hAnsi="Times New Roman"/>
                <w:b/>
                <w:sz w:val="24"/>
                <w:szCs w:val="24"/>
                <w:lang w:eastAsia="zh-CN"/>
              </w:rPr>
            </w:pPr>
            <w:r w:rsidRPr="00D61F04">
              <w:rPr>
                <w:rFonts w:ascii="Times New Roman" w:hAnsi="Times New Roman"/>
                <w:sz w:val="26"/>
                <w:szCs w:val="26"/>
                <w:lang w:eastAsia="zh-CN"/>
              </w:rPr>
              <w:t>Зона объектов делового, общественного и коммерческого назначения</w:t>
            </w:r>
          </w:p>
        </w:tc>
        <w:tc>
          <w:tcPr>
            <w:tcW w:w="605"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46" w:type="pct"/>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12,59</w:t>
            </w:r>
          </w:p>
        </w:tc>
        <w:tc>
          <w:tcPr>
            <w:tcW w:w="764" w:type="pct"/>
            <w:gridSpan w:val="3"/>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16,55</w:t>
            </w:r>
          </w:p>
        </w:tc>
        <w:tc>
          <w:tcPr>
            <w:tcW w:w="710" w:type="pct"/>
            <w:tcBorders>
              <w:top w:val="single" w:sz="4" w:space="0" w:color="000000"/>
              <w:left w:val="single" w:sz="4" w:space="0" w:color="auto"/>
              <w:bottom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20,42</w:t>
            </w:r>
          </w:p>
        </w:tc>
      </w:tr>
      <w:tr w:rsidR="0064611B" w:rsidRPr="00F024A9" w:rsidTr="00F4732F">
        <w:trPr>
          <w:trHeight w:val="432"/>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605"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46" w:type="pct"/>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1,4</w:t>
            </w:r>
          </w:p>
        </w:tc>
        <w:tc>
          <w:tcPr>
            <w:tcW w:w="764" w:type="pct"/>
            <w:gridSpan w:val="3"/>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1,7</w:t>
            </w:r>
          </w:p>
        </w:tc>
        <w:tc>
          <w:tcPr>
            <w:tcW w:w="710" w:type="pct"/>
            <w:tcBorders>
              <w:top w:val="single" w:sz="4" w:space="0" w:color="auto"/>
              <w:left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2,1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10,94</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15,14</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15,34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811B5A"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432"/>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2.3</w:t>
            </w:r>
            <w:r w:rsidRPr="00D61F04">
              <w:rPr>
                <w:rFonts w:ascii="Times New Roman" w:hAnsi="Times New Roman"/>
                <w:sz w:val="26"/>
                <w:szCs w:val="26"/>
                <w:lang w:eastAsia="zh-CN"/>
              </w:rPr>
              <w:t>.2.</w:t>
            </w:r>
          </w:p>
        </w:tc>
        <w:tc>
          <w:tcPr>
            <w:tcW w:w="1741" w:type="pct"/>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4611B" w:rsidRPr="00811B5A" w:rsidRDefault="0064611B" w:rsidP="005913B8">
            <w:pPr>
              <w:spacing w:after="0" w:line="240" w:lineRule="auto"/>
              <w:jc w:val="both"/>
              <w:rPr>
                <w:rFonts w:ascii="Times New Roman" w:hAnsi="Times New Roman"/>
                <w:b/>
                <w:sz w:val="24"/>
                <w:szCs w:val="24"/>
                <w:lang w:eastAsia="zh-CN"/>
              </w:rPr>
            </w:pPr>
            <w:r w:rsidRPr="00D61F04">
              <w:rPr>
                <w:rFonts w:ascii="Times New Roman" w:hAnsi="Times New Roman"/>
                <w:sz w:val="26"/>
                <w:szCs w:val="26"/>
                <w:lang w:eastAsia="zh-CN"/>
              </w:rPr>
              <w:t>Зона объектов социального и культурно-бытового назначения</w:t>
            </w:r>
          </w:p>
        </w:tc>
        <w:tc>
          <w:tcPr>
            <w:tcW w:w="599" w:type="pct"/>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10,38</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11,5</w:t>
            </w:r>
          </w:p>
        </w:tc>
        <w:tc>
          <w:tcPr>
            <w:tcW w:w="722" w:type="pct"/>
            <w:gridSpan w:val="2"/>
            <w:tcBorders>
              <w:top w:val="single" w:sz="4" w:space="0" w:color="000000"/>
              <w:left w:val="single" w:sz="4" w:space="0" w:color="auto"/>
              <w:bottom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13,32</w:t>
            </w:r>
          </w:p>
        </w:tc>
      </w:tr>
      <w:tr w:rsidR="0064611B" w:rsidRPr="00F024A9" w:rsidTr="00F4732F">
        <w:trPr>
          <w:trHeight w:val="456"/>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1,16</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1,19</w:t>
            </w:r>
          </w:p>
        </w:tc>
        <w:tc>
          <w:tcPr>
            <w:tcW w:w="722" w:type="pct"/>
            <w:gridSpan w:val="2"/>
            <w:tcBorders>
              <w:top w:val="single" w:sz="4" w:space="0" w:color="auto"/>
              <w:left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1,38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10,38</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11,3</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11,3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811B5A"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456"/>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2.4.</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sidRPr="00D61F04">
              <w:rPr>
                <w:rFonts w:ascii="Times New Roman" w:hAnsi="Times New Roman"/>
                <w:b/>
                <w:sz w:val="26"/>
                <w:szCs w:val="26"/>
                <w:lang w:eastAsia="zh-CN"/>
              </w:rPr>
              <w:t>Производственная и коммунально-складская зона</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rPr>
              <w:t>6,48</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rPr>
              <w:t>9,38</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rPr>
              <w:t>9,38</w:t>
            </w:r>
          </w:p>
        </w:tc>
      </w:tr>
      <w:tr w:rsidR="0064611B" w:rsidRPr="00F024A9" w:rsidTr="00F4732F">
        <w:trPr>
          <w:trHeight w:val="432"/>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0,72</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0,97</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0,97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3,54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6,44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6,44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2,26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811B5A"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44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2.5.</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sidRPr="00D61F04">
              <w:rPr>
                <w:rFonts w:ascii="Times New Roman" w:hAnsi="Times New Roman"/>
                <w:b/>
                <w:sz w:val="26"/>
                <w:szCs w:val="26"/>
                <w:lang w:eastAsia="zh-CN"/>
              </w:rPr>
              <w:t>Зона инженерной и транспортной  инфраструктуры</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color w:val="000000"/>
                <w:sz w:val="26"/>
                <w:szCs w:val="26"/>
              </w:rPr>
              <w:t>15,3</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color w:val="000000"/>
                <w:sz w:val="26"/>
                <w:szCs w:val="26"/>
              </w:rPr>
              <w:t>28,72</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b/>
                <w:color w:val="000000"/>
                <w:sz w:val="26"/>
                <w:szCs w:val="26"/>
              </w:rPr>
              <w:t>31,2</w:t>
            </w:r>
          </w:p>
        </w:tc>
      </w:tr>
      <w:tr w:rsidR="0064611B" w:rsidRPr="00F024A9" w:rsidTr="00F4732F">
        <w:trPr>
          <w:trHeight w:val="444"/>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b/>
                <w:color w:val="000000"/>
                <w:sz w:val="26"/>
                <w:szCs w:val="26"/>
              </w:rPr>
            </w:pPr>
            <w:r w:rsidRPr="00F47764">
              <w:rPr>
                <w:rFonts w:ascii="Times New Roman" w:hAnsi="Times New Roman"/>
                <w:b/>
                <w:color w:val="000000"/>
                <w:sz w:val="26"/>
                <w:szCs w:val="26"/>
              </w:rPr>
              <w:t>1,7</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b/>
                <w:color w:val="000000"/>
                <w:sz w:val="26"/>
                <w:szCs w:val="26"/>
              </w:rPr>
            </w:pPr>
            <w:r w:rsidRPr="00F47764">
              <w:rPr>
                <w:rFonts w:ascii="Times New Roman" w:hAnsi="Times New Roman"/>
                <w:b/>
                <w:color w:val="000000"/>
                <w:sz w:val="26"/>
                <w:szCs w:val="26"/>
              </w:rPr>
              <w:t>2,98</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b/>
                <w:color w:val="000000"/>
                <w:sz w:val="26"/>
                <w:szCs w:val="26"/>
              </w:rPr>
            </w:pPr>
            <w:r w:rsidRPr="00F47764">
              <w:rPr>
                <w:rFonts w:ascii="Times New Roman" w:hAnsi="Times New Roman"/>
                <w:b/>
                <w:color w:val="000000"/>
                <w:sz w:val="26"/>
                <w:szCs w:val="26"/>
              </w:rPr>
              <w:t>3,24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14,27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25,76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25,76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372"/>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2.5</w:t>
            </w:r>
            <w:r w:rsidRPr="00D61F04">
              <w:rPr>
                <w:rFonts w:ascii="Times New Roman" w:hAnsi="Times New Roman"/>
                <w:sz w:val="26"/>
                <w:szCs w:val="26"/>
                <w:lang w:eastAsia="zh-CN"/>
              </w:rPr>
              <w:t>.1.</w:t>
            </w:r>
          </w:p>
        </w:tc>
        <w:tc>
          <w:tcPr>
            <w:tcW w:w="1741" w:type="pct"/>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 xml:space="preserve">Зона инженерной </w:t>
            </w:r>
            <w:r w:rsidRPr="00D61F04">
              <w:rPr>
                <w:rFonts w:ascii="Times New Roman" w:hAnsi="Times New Roman"/>
                <w:sz w:val="26"/>
                <w:szCs w:val="26"/>
                <w:lang w:eastAsia="zh-CN"/>
              </w:rPr>
              <w:lastRenderedPageBreak/>
              <w:t>инфраструктуры</w:t>
            </w:r>
          </w:p>
        </w:tc>
        <w:tc>
          <w:tcPr>
            <w:tcW w:w="599" w:type="pct"/>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lastRenderedPageBreak/>
              <w:t>га</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2,41</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3,94</w:t>
            </w:r>
          </w:p>
        </w:tc>
        <w:tc>
          <w:tcPr>
            <w:tcW w:w="722" w:type="pct"/>
            <w:gridSpan w:val="2"/>
            <w:tcBorders>
              <w:top w:val="single" w:sz="4" w:space="0" w:color="000000"/>
              <w:left w:val="single" w:sz="4" w:space="0" w:color="auto"/>
              <w:bottom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6,88</w:t>
            </w:r>
          </w:p>
        </w:tc>
      </w:tr>
      <w:tr w:rsidR="0064611B" w:rsidRPr="00F024A9" w:rsidTr="00F4732F">
        <w:trPr>
          <w:trHeight w:val="214"/>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0,26</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0,41</w:t>
            </w:r>
          </w:p>
        </w:tc>
        <w:tc>
          <w:tcPr>
            <w:tcW w:w="722" w:type="pct"/>
            <w:gridSpan w:val="2"/>
            <w:tcBorders>
              <w:top w:val="single" w:sz="4" w:space="0" w:color="auto"/>
              <w:left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0,71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1,82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324"/>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2.5</w:t>
            </w:r>
            <w:r w:rsidRPr="00D61F04">
              <w:rPr>
                <w:rFonts w:ascii="Times New Roman" w:hAnsi="Times New Roman"/>
                <w:sz w:val="26"/>
                <w:szCs w:val="26"/>
                <w:lang w:eastAsia="zh-CN"/>
              </w:rPr>
              <w:t>.2.</w:t>
            </w:r>
          </w:p>
        </w:tc>
        <w:tc>
          <w:tcPr>
            <w:tcW w:w="1741" w:type="pct"/>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Зона транспортной инфраструктуры</w:t>
            </w:r>
          </w:p>
        </w:tc>
        <w:tc>
          <w:tcPr>
            <w:tcW w:w="599" w:type="pct"/>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12,89</w:t>
            </w:r>
          </w:p>
        </w:tc>
        <w:tc>
          <w:tcPr>
            <w:tcW w:w="752" w:type="pct"/>
            <w:gridSpan w:val="2"/>
            <w:tcBorders>
              <w:top w:val="single" w:sz="4" w:space="0" w:color="000000"/>
              <w:left w:val="single" w:sz="4" w:space="0" w:color="auto"/>
              <w:bottom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19,7</w:t>
            </w:r>
          </w:p>
        </w:tc>
        <w:tc>
          <w:tcPr>
            <w:tcW w:w="722" w:type="pct"/>
            <w:gridSpan w:val="2"/>
            <w:tcBorders>
              <w:top w:val="single" w:sz="4" w:space="0" w:color="000000"/>
              <w:left w:val="single" w:sz="4" w:space="0" w:color="auto"/>
              <w:bottom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19,7</w:t>
            </w:r>
          </w:p>
        </w:tc>
      </w:tr>
      <w:tr w:rsidR="0064611B" w:rsidRPr="00F024A9" w:rsidTr="00F4732F">
        <w:trPr>
          <w:trHeight w:val="264"/>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1,44</w:t>
            </w:r>
          </w:p>
        </w:tc>
        <w:tc>
          <w:tcPr>
            <w:tcW w:w="752" w:type="pct"/>
            <w:gridSpan w:val="2"/>
            <w:tcBorders>
              <w:top w:val="single" w:sz="4" w:space="0" w:color="auto"/>
              <w:left w:val="single" w:sz="4" w:space="0" w:color="auto"/>
              <w:right w:val="single" w:sz="4" w:space="0" w:color="auto"/>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2,05</w:t>
            </w:r>
          </w:p>
        </w:tc>
        <w:tc>
          <w:tcPr>
            <w:tcW w:w="722" w:type="pct"/>
            <w:gridSpan w:val="2"/>
            <w:tcBorders>
              <w:top w:val="single" w:sz="4" w:space="0" w:color="auto"/>
              <w:left w:val="single" w:sz="4" w:space="0" w:color="auto"/>
              <w:right w:val="single" w:sz="4" w:space="0" w:color="000000"/>
            </w:tcBorders>
            <w:shd w:val="clear" w:color="auto" w:fill="FFFFFF"/>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2,05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12,89</w:t>
            </w:r>
          </w:p>
        </w:tc>
        <w:tc>
          <w:tcPr>
            <w:tcW w:w="752" w:type="pct"/>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17,94</w:t>
            </w:r>
          </w:p>
        </w:tc>
        <w:tc>
          <w:tcPr>
            <w:tcW w:w="72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17,94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1,76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264"/>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2.6</w:t>
            </w:r>
            <w:r w:rsidRPr="00D61F04">
              <w:rPr>
                <w:rFonts w:ascii="Times New Roman" w:hAnsi="Times New Roman"/>
                <w:b/>
                <w:sz w:val="26"/>
                <w:szCs w:val="26"/>
                <w:lang w:eastAsia="zh-CN"/>
              </w:rPr>
              <w:t>.</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Рекреационные зоны</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6,06</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11,99</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192477"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29,86</w:t>
            </w:r>
          </w:p>
        </w:tc>
      </w:tr>
      <w:tr w:rsidR="0064611B" w:rsidRPr="00F024A9" w:rsidTr="00F4732F">
        <w:trPr>
          <w:trHeight w:val="241"/>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0,67</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1,24</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3,19</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6,06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8,03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9,86</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w:t>
            </w:r>
            <w:r w:rsidR="00DD477B" w:rsidRPr="00F47764">
              <w:rPr>
                <w:rFonts w:ascii="Times New Roman" w:hAnsi="Times New Roman"/>
                <w:sz w:val="26"/>
                <w:szCs w:val="26"/>
                <w:lang w:eastAsia="zh-CN"/>
              </w:rPr>
              <w:t>41</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DD477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DD477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0,36</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0,75</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0,58</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DD477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DD477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2,71</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w:t>
            </w:r>
            <w:r w:rsidR="00DD477B" w:rsidRPr="00F47764">
              <w:rPr>
                <w:rFonts w:ascii="Times New Roman" w:hAnsi="Times New Roman"/>
                <w:sz w:val="26"/>
                <w:szCs w:val="26"/>
                <w:lang w:eastAsia="zh-CN"/>
              </w:rPr>
              <w:t>6</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0,41</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0,52</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92477"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5,54</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DD477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1,66</w:t>
            </w:r>
          </w:p>
        </w:tc>
      </w:tr>
      <w:tr w:rsidR="0064611B" w:rsidRPr="00F024A9" w:rsidTr="006E133B">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2.6</w:t>
            </w:r>
            <w:r w:rsidRPr="00D61F04">
              <w:rPr>
                <w:rFonts w:ascii="Times New Roman" w:hAnsi="Times New Roman"/>
                <w:sz w:val="26"/>
                <w:szCs w:val="26"/>
                <w:lang w:eastAsia="zh-CN"/>
              </w:rPr>
              <w:t>.1.</w:t>
            </w:r>
          </w:p>
        </w:tc>
        <w:tc>
          <w:tcPr>
            <w:tcW w:w="1741"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 xml:space="preserve">Зона зеленых насаждений общего пользования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6,06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11,69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92477"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29,27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0,67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1,21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3,13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6,06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8,03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9,86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0,36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0,84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0,41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192477"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5,54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1,83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1,66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2.6</w:t>
            </w:r>
            <w:r w:rsidRPr="00D61F04">
              <w:rPr>
                <w:rFonts w:ascii="Times New Roman" w:hAnsi="Times New Roman"/>
                <w:sz w:val="26"/>
                <w:szCs w:val="26"/>
                <w:lang w:eastAsia="zh-CN"/>
              </w:rPr>
              <w:t>.2.</w:t>
            </w:r>
          </w:p>
        </w:tc>
        <w:tc>
          <w:tcPr>
            <w:tcW w:w="1741"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Зона плоскостных спортивных сооружений</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0,3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rPr>
            </w:pPr>
            <w:r w:rsidRPr="00F47764">
              <w:rPr>
                <w:rFonts w:ascii="Times New Roman" w:hAnsi="Times New Roman"/>
                <w:i/>
                <w:sz w:val="26"/>
                <w:szCs w:val="26"/>
              </w:rPr>
              <w:t>0,59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0,03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0,06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405"/>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2.7</w:t>
            </w:r>
            <w:r w:rsidRPr="00D61F04">
              <w:rPr>
                <w:rFonts w:ascii="Times New Roman" w:hAnsi="Times New Roman"/>
                <w:b/>
                <w:sz w:val="26"/>
                <w:szCs w:val="26"/>
                <w:lang w:eastAsia="zh-CN"/>
              </w:rPr>
              <w:t>.</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Зона сельскохозяйственного использования</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50,35</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23,25</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23,25</w:t>
            </w:r>
          </w:p>
        </w:tc>
      </w:tr>
      <w:tr w:rsidR="0064611B" w:rsidRPr="00F024A9" w:rsidTr="00F4732F">
        <w:trPr>
          <w:trHeight w:val="480"/>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5,62</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2,42</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2,42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23,65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12,48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12,48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 xml:space="preserve">деревня Большие </w:t>
            </w:r>
            <w:r>
              <w:rPr>
                <w:rFonts w:ascii="Times New Roman" w:hAnsi="Times New Roman"/>
                <w:sz w:val="26"/>
                <w:szCs w:val="26"/>
                <w:lang w:eastAsia="ru-RU"/>
              </w:rPr>
              <w:lastRenderedPageBreak/>
              <w:t>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lastRenderedPageBreak/>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w:t>
            </w:r>
            <w:r w:rsidR="00B57455" w:rsidRPr="00F47764">
              <w:rPr>
                <w:rFonts w:ascii="Times New Roman" w:hAnsi="Times New Roman"/>
                <w:sz w:val="26"/>
                <w:szCs w:val="26"/>
                <w:lang w:eastAsia="zh-CN"/>
              </w:rPr>
              <w:t>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3,61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4,05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8,73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6,72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6,72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357"/>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2.7</w:t>
            </w:r>
            <w:r w:rsidRPr="00D61F04">
              <w:rPr>
                <w:rFonts w:ascii="Times New Roman" w:hAnsi="Times New Roman"/>
                <w:sz w:val="26"/>
                <w:szCs w:val="26"/>
                <w:lang w:eastAsia="zh-CN"/>
              </w:rPr>
              <w:t>.1.</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Зона сельскохозяйственных угодий</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42,51</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15,41</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15,41</w:t>
            </w:r>
          </w:p>
        </w:tc>
      </w:tr>
      <w:tr w:rsidR="0064611B" w:rsidRPr="00F024A9" w:rsidTr="00F4732F">
        <w:trPr>
          <w:trHeight w:val="528"/>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4,75</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1,6</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20,76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9,59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9,59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1,29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3,61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2,78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4,05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0,17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7,83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5,82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5,82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0,52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429"/>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2.7</w:t>
            </w:r>
            <w:r w:rsidRPr="00D61F04">
              <w:rPr>
                <w:rFonts w:ascii="Times New Roman" w:hAnsi="Times New Roman"/>
                <w:sz w:val="26"/>
                <w:szCs w:val="26"/>
                <w:lang w:eastAsia="zh-CN"/>
              </w:rPr>
              <w:t>.2.</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Зона сельскохозяйственных предприятий</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7,84</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7,84</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7,84</w:t>
            </w:r>
          </w:p>
        </w:tc>
      </w:tr>
      <w:tr w:rsidR="0064611B" w:rsidRPr="00F024A9" w:rsidTr="00F4732F">
        <w:trPr>
          <w:trHeight w:val="456"/>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0,87</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0,87</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0,87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2,89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2,89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2,89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0,65</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312"/>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2.8</w:t>
            </w:r>
            <w:r w:rsidRPr="00D61F04">
              <w:rPr>
                <w:rFonts w:ascii="Times New Roman" w:hAnsi="Times New Roman"/>
                <w:b/>
                <w:sz w:val="26"/>
                <w:szCs w:val="26"/>
                <w:lang w:eastAsia="zh-CN"/>
              </w:rPr>
              <w:t>.</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Зона специального назначения</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5,17</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23,73</w:t>
            </w:r>
          </w:p>
        </w:tc>
        <w:tc>
          <w:tcPr>
            <w:tcW w:w="72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52,73</w:t>
            </w:r>
          </w:p>
        </w:tc>
      </w:tr>
      <w:tr w:rsidR="0064611B" w:rsidRPr="00F024A9" w:rsidTr="00F4732F">
        <w:trPr>
          <w:trHeight w:val="274"/>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0,57</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1,62</w:t>
            </w:r>
          </w:p>
        </w:tc>
        <w:tc>
          <w:tcPr>
            <w:tcW w:w="72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5,48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3,63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13,78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35,62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6,09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6,09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2,97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44"/>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2.8</w:t>
            </w:r>
            <w:r w:rsidRPr="00D61F04">
              <w:rPr>
                <w:rFonts w:ascii="Times New Roman" w:hAnsi="Times New Roman"/>
                <w:sz w:val="26"/>
                <w:szCs w:val="26"/>
                <w:lang w:eastAsia="zh-CN"/>
              </w:rPr>
              <w:t xml:space="preserve">.1. </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Зона кладбищ</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5,17</w:t>
            </w:r>
          </w:p>
        </w:tc>
        <w:tc>
          <w:tcPr>
            <w:tcW w:w="746"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5,17</w:t>
            </w:r>
          </w:p>
        </w:tc>
        <w:tc>
          <w:tcPr>
            <w:tcW w:w="728" w:type="pct"/>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5,17</w:t>
            </w:r>
          </w:p>
        </w:tc>
      </w:tr>
      <w:tr w:rsidR="0064611B" w:rsidRPr="00F024A9" w:rsidTr="00F4732F">
        <w:trPr>
          <w:trHeight w:val="144"/>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0,57</w:t>
            </w:r>
          </w:p>
        </w:tc>
        <w:tc>
          <w:tcPr>
            <w:tcW w:w="746"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0,53</w:t>
            </w:r>
          </w:p>
        </w:tc>
        <w:tc>
          <w:tcPr>
            <w:tcW w:w="728" w:type="pct"/>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0,53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3,63</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i/>
                <w:sz w:val="26"/>
                <w:szCs w:val="26"/>
                <w:lang w:eastAsia="zh-CN"/>
              </w:rPr>
              <w:t>3,63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i/>
                <w:sz w:val="26"/>
                <w:szCs w:val="26"/>
                <w:lang w:eastAsia="zh-CN"/>
              </w:rPr>
              <w:t>3,63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174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1,54</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1,54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300"/>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2.8</w:t>
            </w:r>
            <w:r w:rsidRPr="00D61F04">
              <w:rPr>
                <w:rFonts w:ascii="Times New Roman" w:hAnsi="Times New Roman"/>
                <w:sz w:val="26"/>
                <w:szCs w:val="26"/>
                <w:lang w:eastAsia="zh-CN"/>
              </w:rPr>
              <w:t>.2.</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Зона зеленых насаждений специального назначения</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0,0</w:t>
            </w:r>
          </w:p>
        </w:tc>
        <w:tc>
          <w:tcPr>
            <w:tcW w:w="746"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18,56</w:t>
            </w:r>
          </w:p>
        </w:tc>
        <w:tc>
          <w:tcPr>
            <w:tcW w:w="728" w:type="pct"/>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bottom"/>
          </w:tcPr>
          <w:p w:rsidR="0064611B" w:rsidRPr="00F47764" w:rsidRDefault="0064611B" w:rsidP="005913B8">
            <w:pPr>
              <w:spacing w:after="0" w:line="240" w:lineRule="auto"/>
              <w:jc w:val="center"/>
              <w:rPr>
                <w:rFonts w:ascii="Times New Roman" w:hAnsi="Times New Roman"/>
                <w:i/>
                <w:color w:val="000000"/>
                <w:sz w:val="26"/>
                <w:szCs w:val="26"/>
              </w:rPr>
            </w:pPr>
            <w:r w:rsidRPr="00F47764">
              <w:rPr>
                <w:rFonts w:ascii="Times New Roman" w:hAnsi="Times New Roman"/>
                <w:i/>
                <w:color w:val="000000"/>
                <w:sz w:val="26"/>
                <w:szCs w:val="26"/>
              </w:rPr>
              <w:t>46,76</w:t>
            </w:r>
          </w:p>
        </w:tc>
      </w:tr>
      <w:tr w:rsidR="0064611B" w:rsidRPr="00F024A9" w:rsidTr="00F4732F">
        <w:trPr>
          <w:trHeight w:val="286"/>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0,0</w:t>
            </w:r>
          </w:p>
        </w:tc>
        <w:tc>
          <w:tcPr>
            <w:tcW w:w="746"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1,08</w:t>
            </w:r>
          </w:p>
        </w:tc>
        <w:tc>
          <w:tcPr>
            <w:tcW w:w="728" w:type="pct"/>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i/>
                <w:sz w:val="26"/>
                <w:szCs w:val="26"/>
                <w:lang w:eastAsia="zh-CN"/>
              </w:rPr>
            </w:pPr>
            <w:r w:rsidRPr="00F47764">
              <w:rPr>
                <w:rFonts w:ascii="Times New Roman" w:hAnsi="Times New Roman"/>
                <w:i/>
                <w:sz w:val="26"/>
                <w:szCs w:val="26"/>
                <w:lang w:eastAsia="zh-CN"/>
              </w:rPr>
              <w:t>4,86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10,15</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31,19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0,28</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0,28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2,52</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4A7449" w:rsidRDefault="0064611B"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6,09</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6,09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2,04</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1,43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0,0</w:t>
            </w:r>
          </w:p>
        </w:tc>
      </w:tr>
      <w:tr w:rsidR="000D3F9F" w:rsidRPr="00F024A9" w:rsidTr="00F4732F">
        <w:trPr>
          <w:trHeight w:val="432"/>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2.9</w:t>
            </w:r>
            <w:r w:rsidRPr="00D61F04">
              <w:rPr>
                <w:rFonts w:ascii="Times New Roman" w:hAnsi="Times New Roman"/>
                <w:b/>
                <w:sz w:val="26"/>
                <w:szCs w:val="26"/>
                <w:lang w:eastAsia="zh-CN"/>
              </w:rPr>
              <w:t>.</w:t>
            </w:r>
          </w:p>
        </w:tc>
        <w:tc>
          <w:tcPr>
            <w:tcW w:w="1741" w:type="pct"/>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Прочие, не вовлеченные в градостроительную или иную деятельность</w:t>
            </w:r>
          </w:p>
        </w:tc>
        <w:tc>
          <w:tcPr>
            <w:tcW w:w="59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га</w:t>
            </w:r>
          </w:p>
        </w:tc>
        <w:tc>
          <w:tcPr>
            <w:tcW w:w="752"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219,63</w:t>
            </w:r>
          </w:p>
        </w:tc>
        <w:tc>
          <w:tcPr>
            <w:tcW w:w="746"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229,67</w:t>
            </w:r>
          </w:p>
        </w:tc>
        <w:tc>
          <w:tcPr>
            <w:tcW w:w="728" w:type="pct"/>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117,13</w:t>
            </w:r>
          </w:p>
        </w:tc>
      </w:tr>
      <w:tr w:rsidR="0064611B" w:rsidRPr="00F024A9" w:rsidTr="00F4732F">
        <w:trPr>
          <w:trHeight w:val="456"/>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Default="0064611B" w:rsidP="005913B8">
            <w:pPr>
              <w:spacing w:after="0" w:line="240" w:lineRule="auto"/>
              <w:jc w:val="both"/>
              <w:rPr>
                <w:rFonts w:ascii="Times New Roman" w:hAnsi="Times New Roman"/>
                <w:b/>
                <w:sz w:val="26"/>
                <w:szCs w:val="26"/>
                <w:lang w:eastAsia="zh-CN"/>
              </w:rPr>
            </w:pPr>
          </w:p>
        </w:tc>
        <w:tc>
          <w:tcPr>
            <w:tcW w:w="1741" w:type="pct"/>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p>
        </w:tc>
        <w:tc>
          <w:tcPr>
            <w:tcW w:w="599"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lang w:eastAsia="zh-CN"/>
              </w:rPr>
            </w:pPr>
            <w:r w:rsidRPr="00F47764">
              <w:rPr>
                <w:rFonts w:ascii="Times New Roman" w:hAnsi="Times New Roman"/>
                <w:b/>
                <w:sz w:val="26"/>
                <w:szCs w:val="26"/>
                <w:lang w:eastAsia="zh-CN"/>
              </w:rPr>
              <w:t>%</w:t>
            </w:r>
          </w:p>
        </w:tc>
        <w:tc>
          <w:tcPr>
            <w:tcW w:w="752" w:type="pct"/>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22,65</w:t>
            </w:r>
          </w:p>
        </w:tc>
        <w:tc>
          <w:tcPr>
            <w:tcW w:w="746" w:type="pct"/>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22,20</w:t>
            </w:r>
          </w:p>
        </w:tc>
        <w:tc>
          <w:tcPr>
            <w:tcW w:w="728" w:type="pct"/>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F47764" w:rsidRDefault="0064611B" w:rsidP="005913B8">
            <w:pPr>
              <w:spacing w:after="0" w:line="240" w:lineRule="auto"/>
              <w:jc w:val="center"/>
              <w:rPr>
                <w:rFonts w:ascii="Times New Roman" w:hAnsi="Times New Roman"/>
                <w:b/>
                <w:sz w:val="26"/>
                <w:szCs w:val="26"/>
              </w:rPr>
            </w:pPr>
            <w:r w:rsidRPr="00F47764">
              <w:rPr>
                <w:rFonts w:ascii="Times New Roman" w:hAnsi="Times New Roman"/>
                <w:b/>
                <w:sz w:val="26"/>
                <w:szCs w:val="26"/>
              </w:rPr>
              <w:t>10,45</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55,26</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35,79</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6,76</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18,16</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19,13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19,13</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16,47</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12,86</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12,86</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35,91</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19,04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10,4</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5,21</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5,21</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3,38</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4,67</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3,62</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1,28</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3,27</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12,4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3,15</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4,55</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5,84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5,02</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6,61</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8,24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7,37</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7,33</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7,33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4,05</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1,04</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1,04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1,04</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1,65</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1,65</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1,65</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0,29</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0,29</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0,29</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9,41</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10,62</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2,37</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4A7449" w:rsidRDefault="000D3F9F"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6,33</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7,03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4,8</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16,58</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20,3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19,89</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4,03</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4,2</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1,57</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0,94</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0,94</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0,15</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b/>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6,62</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8,63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0,19</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4,32</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34,53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4,85</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AB1894" w:rsidP="005913B8">
            <w:pPr>
              <w:spacing w:after="0" w:line="240" w:lineRule="auto"/>
              <w:jc w:val="center"/>
              <w:rPr>
                <w:rFonts w:ascii="Times New Roman" w:hAnsi="Times New Roman"/>
                <w:sz w:val="26"/>
                <w:szCs w:val="26"/>
              </w:rPr>
            </w:pPr>
            <w:r>
              <w:rPr>
                <w:rFonts w:ascii="Times New Roman" w:hAnsi="Times New Roman"/>
                <w:sz w:val="26"/>
                <w:szCs w:val="26"/>
              </w:rPr>
              <w:t>8,67</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AB1894" w:rsidP="005913B8">
            <w:pPr>
              <w:spacing w:after="0" w:line="240" w:lineRule="auto"/>
              <w:jc w:val="center"/>
              <w:rPr>
                <w:rFonts w:ascii="Times New Roman" w:hAnsi="Times New Roman"/>
                <w:sz w:val="26"/>
                <w:szCs w:val="26"/>
              </w:rPr>
            </w:pPr>
            <w:r>
              <w:rPr>
                <w:rFonts w:ascii="Times New Roman" w:hAnsi="Times New Roman"/>
                <w:color w:val="000000"/>
                <w:sz w:val="26"/>
                <w:szCs w:val="26"/>
                <w:lang w:eastAsia="zh-CN"/>
              </w:rPr>
              <w:t>8,67</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AB1894" w:rsidP="005913B8">
            <w:pPr>
              <w:spacing w:after="0" w:line="240" w:lineRule="auto"/>
              <w:jc w:val="center"/>
              <w:rPr>
                <w:rFonts w:ascii="Times New Roman" w:hAnsi="Times New Roman"/>
                <w:sz w:val="26"/>
                <w:szCs w:val="26"/>
              </w:rPr>
            </w:pPr>
            <w:r>
              <w:rPr>
                <w:rFonts w:ascii="Times New Roman" w:hAnsi="Times New Roman"/>
                <w:sz w:val="26"/>
                <w:szCs w:val="26"/>
              </w:rPr>
              <w:t>4,62</w:t>
            </w:r>
          </w:p>
        </w:tc>
      </w:tr>
      <w:tr w:rsidR="000D3F9F"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sz w:val="24"/>
                <w:szCs w:val="24"/>
                <w:lang w:eastAsia="zh-CN"/>
              </w:rPr>
            </w:pPr>
          </w:p>
        </w:tc>
        <w:tc>
          <w:tcPr>
            <w:tcW w:w="1741" w:type="pct"/>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D3F9F" w:rsidRPr="00D61F04" w:rsidRDefault="000D3F9F"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lang w:eastAsia="zh-CN"/>
              </w:rPr>
            </w:pPr>
            <w:r w:rsidRPr="00F47764">
              <w:rPr>
                <w:rFonts w:ascii="Times New Roman" w:hAnsi="Times New Roman"/>
                <w:sz w:val="26"/>
                <w:szCs w:val="26"/>
                <w:lang w:eastAsia="zh-CN"/>
              </w:rPr>
              <w:t>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0,33</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0,33</w:t>
            </w:r>
          </w:p>
        </w:tc>
        <w:tc>
          <w:tcPr>
            <w:tcW w:w="72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3F9F" w:rsidRPr="00F47764" w:rsidRDefault="000D3F9F" w:rsidP="005913B8">
            <w:pPr>
              <w:spacing w:after="0" w:line="240" w:lineRule="auto"/>
              <w:jc w:val="center"/>
              <w:rPr>
                <w:rFonts w:ascii="Times New Roman" w:hAnsi="Times New Roman"/>
                <w:sz w:val="26"/>
                <w:szCs w:val="26"/>
              </w:rPr>
            </w:pPr>
            <w:r w:rsidRPr="00F47764">
              <w:rPr>
                <w:rFonts w:ascii="Times New Roman" w:hAnsi="Times New Roman"/>
                <w:sz w:val="26"/>
                <w:szCs w:val="26"/>
              </w:rPr>
              <w:t>0,33</w:t>
            </w:r>
          </w:p>
        </w:tc>
      </w:tr>
      <w:tr w:rsidR="0064611B"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5E1F42" w:rsidRDefault="0064611B" w:rsidP="005913B8">
            <w:pPr>
              <w:spacing w:after="0" w:line="240" w:lineRule="auto"/>
              <w:jc w:val="both"/>
              <w:rPr>
                <w:rFonts w:ascii="Times New Roman" w:hAnsi="Times New Roman"/>
                <w:b/>
                <w:sz w:val="26"/>
                <w:szCs w:val="26"/>
                <w:lang w:eastAsia="zh-CN"/>
              </w:rPr>
            </w:pPr>
            <w:r w:rsidRPr="005E1F42">
              <w:rPr>
                <w:rFonts w:ascii="Times New Roman" w:hAnsi="Times New Roman"/>
                <w:b/>
                <w:sz w:val="26"/>
                <w:szCs w:val="26"/>
                <w:lang w:eastAsia="zh-CN"/>
              </w:rPr>
              <w:t>3.</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5E1F42" w:rsidRDefault="0064611B" w:rsidP="005913B8">
            <w:pPr>
              <w:spacing w:after="0" w:line="240" w:lineRule="auto"/>
              <w:jc w:val="both"/>
              <w:rPr>
                <w:rFonts w:ascii="Times New Roman" w:hAnsi="Times New Roman"/>
                <w:b/>
                <w:sz w:val="26"/>
                <w:szCs w:val="26"/>
                <w:lang w:eastAsia="zh-CN"/>
              </w:rPr>
            </w:pPr>
            <w:r w:rsidRPr="005E1F42">
              <w:rPr>
                <w:rFonts w:ascii="Times New Roman" w:hAnsi="Times New Roman"/>
                <w:b/>
                <w:sz w:val="26"/>
                <w:szCs w:val="26"/>
                <w:lang w:eastAsia="zh-CN"/>
              </w:rPr>
              <w:t>НАСЕЛЕНИЕ</w:t>
            </w:r>
          </w:p>
        </w:tc>
      </w:tr>
      <w:tr w:rsidR="0064611B"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3.</w:t>
            </w:r>
            <w:r w:rsidRPr="00D61F04">
              <w:rPr>
                <w:rFonts w:ascii="Times New Roman" w:hAnsi="Times New Roman"/>
                <w:sz w:val="26"/>
                <w:szCs w:val="26"/>
                <w:lang w:eastAsia="zh-CN"/>
              </w:rPr>
              <w:t>1.</w:t>
            </w:r>
          </w:p>
        </w:tc>
        <w:tc>
          <w:tcPr>
            <w:tcW w:w="1732" w:type="pct"/>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Численность постоянного населения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4476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3766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3673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rPr>
                <w:rFonts w:ascii="Times New Roman" w:hAnsi="Times New Roman"/>
                <w:color w:val="000000"/>
                <w:sz w:val="26"/>
                <w:szCs w:val="26"/>
                <w:lang w:eastAsia="ru-RU"/>
              </w:rPr>
            </w:pPr>
            <w:r w:rsidRPr="00D61F04">
              <w:rPr>
                <w:rFonts w:ascii="Times New Roman" w:hAnsi="Times New Roman"/>
                <w:color w:val="000000"/>
                <w:sz w:val="26"/>
                <w:szCs w:val="26"/>
                <w:lang w:eastAsia="ru-RU"/>
              </w:rPr>
              <w:t>в том числе:</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6"/>
                <w:szCs w:val="26"/>
                <w:lang w:eastAsia="zh-CN"/>
              </w:rPr>
            </w:pPr>
            <w:r>
              <w:rPr>
                <w:rFonts w:ascii="Times New Roman" w:hAnsi="Times New Roman"/>
                <w:sz w:val="26"/>
                <w:szCs w:val="26"/>
                <w:lang w:eastAsia="ru-RU"/>
              </w:rPr>
              <w:t>деревня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3717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2794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2467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rPr>
                <w:rFonts w:ascii="Times New Roman" w:hAnsi="Times New Roman"/>
                <w:b/>
                <w:sz w:val="26"/>
                <w:szCs w:val="26"/>
                <w:lang w:eastAsia="zh-CN"/>
              </w:rPr>
            </w:pPr>
            <w:r>
              <w:rPr>
                <w:rFonts w:ascii="Times New Roman" w:hAnsi="Times New Roman"/>
                <w:sz w:val="26"/>
                <w:szCs w:val="26"/>
                <w:lang w:eastAsia="ru-RU"/>
              </w:rPr>
              <w:t>деревня Большие Лашковицы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255E2" w:rsidP="005913B8">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70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4"/>
                <w:szCs w:val="24"/>
                <w:lang w:eastAsia="zh-CN"/>
              </w:rPr>
            </w:pPr>
            <w:r>
              <w:rPr>
                <w:rFonts w:ascii="Times New Roman" w:hAnsi="Times New Roman"/>
                <w:sz w:val="26"/>
                <w:szCs w:val="26"/>
                <w:lang w:eastAsia="ru-RU"/>
              </w:rPr>
              <w:t>деревня Большое Тешково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255E2" w:rsidP="005913B8">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162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226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281</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Гомонтово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79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77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Зябицы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i/>
                <w:iCs/>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10</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Ивановское</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129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106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Кайкино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59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Карстолово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i/>
                <w:iCs/>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28</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Кирово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97</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Коростовицы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13</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Красное Брызгово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Лашковицы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19</w:t>
            </w:r>
          </w:p>
        </w:tc>
      </w:tr>
      <w:tr w:rsidR="0064611B"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Малое Тешково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11B" w:rsidRPr="00D61F04" w:rsidRDefault="0064611B" w:rsidP="005913B8">
            <w:pPr>
              <w:spacing w:after="0" w:line="240" w:lineRule="auto"/>
              <w:jc w:val="center"/>
              <w:rPr>
                <w:rFonts w:ascii="Times New Roman" w:hAnsi="Times New Roman"/>
                <w:i/>
                <w:iCs/>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D61F04" w:rsidRDefault="0064611B"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611B" w:rsidRPr="00A808B4" w:rsidRDefault="0064611B"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13</w:t>
            </w:r>
          </w:p>
        </w:tc>
      </w:tr>
      <w:tr w:rsidR="006255E2" w:rsidRPr="00F024A9" w:rsidTr="00B13445">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Марково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B13445">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98</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4A7449" w:rsidRDefault="006255E2" w:rsidP="005913B8">
            <w:pPr>
              <w:spacing w:after="0" w:line="240" w:lineRule="auto"/>
              <w:jc w:val="both"/>
              <w:rPr>
                <w:rFonts w:ascii="Times New Roman" w:hAnsi="Times New Roman"/>
                <w:b/>
                <w:sz w:val="24"/>
                <w:szCs w:val="24"/>
                <w:lang w:eastAsia="zh-CN"/>
              </w:rPr>
            </w:pPr>
            <w:r w:rsidRPr="00F024A9">
              <w:rPr>
                <w:rFonts w:ascii="Times New Roman" w:hAnsi="Times New Roman"/>
                <w:sz w:val="26"/>
                <w:szCs w:val="26"/>
                <w:lang w:eastAsia="ru-RU"/>
              </w:rPr>
              <w:t xml:space="preserve">деревня Местаново </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B13445">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117</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93</w:t>
            </w:r>
          </w:p>
        </w:tc>
      </w:tr>
      <w:tr w:rsidR="006255E2" w:rsidRPr="00F024A9" w:rsidTr="00B13445">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Радицы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B13445">
            <w:pPr>
              <w:spacing w:after="0" w:line="240" w:lineRule="auto"/>
              <w:jc w:val="center"/>
              <w:rPr>
                <w:rFonts w:ascii="Times New Roman" w:hAnsi="Times New Roman"/>
                <w:i/>
                <w:iCs/>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r>
      <w:tr w:rsidR="006255E2" w:rsidRPr="00F024A9" w:rsidTr="00B13445">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Рукулицы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B13445">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24</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4"/>
                <w:szCs w:val="24"/>
                <w:lang w:eastAsia="ru-RU"/>
              </w:rPr>
            </w:pPr>
            <w:r w:rsidRPr="00F024A9">
              <w:rPr>
                <w:rFonts w:ascii="Times New Roman" w:hAnsi="Times New Roman"/>
                <w:sz w:val="26"/>
                <w:szCs w:val="26"/>
                <w:lang w:eastAsia="ru-RU"/>
              </w:rPr>
              <w:t>деревня Русское Брызг</w:t>
            </w:r>
            <w:r>
              <w:rPr>
                <w:rFonts w:ascii="Times New Roman" w:hAnsi="Times New Roman"/>
                <w:sz w:val="26"/>
                <w:szCs w:val="26"/>
                <w:lang w:eastAsia="ru-RU"/>
              </w:rPr>
              <w:t>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B13445">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5</w:t>
            </w:r>
          </w:p>
        </w:tc>
      </w:tr>
      <w:tr w:rsidR="006255E2" w:rsidRPr="00F024A9" w:rsidTr="00B13445">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Синковицы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B13445">
            <w:pPr>
              <w:spacing w:after="0" w:line="240" w:lineRule="auto"/>
              <w:jc w:val="center"/>
              <w:rPr>
                <w:rFonts w:ascii="Times New Roman" w:hAnsi="Times New Roman"/>
                <w:sz w:val="26"/>
                <w:szCs w:val="26"/>
                <w:lang w:eastAsia="zh-CN"/>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24</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Старые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B13445">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206</w:t>
            </w:r>
          </w:p>
        </w:tc>
      </w:tr>
      <w:tr w:rsidR="006255E2" w:rsidRPr="00F024A9" w:rsidTr="00B13445">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деревня Теглицы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B13445">
            <w:pPr>
              <w:spacing w:after="0" w:line="240" w:lineRule="auto"/>
              <w:jc w:val="center"/>
              <w:rPr>
                <w:rFonts w:ascii="Times New Roman" w:hAnsi="Times New Roman"/>
                <w:i/>
                <w:iCs/>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40</w:t>
            </w:r>
          </w:p>
        </w:tc>
      </w:tr>
      <w:tr w:rsidR="006255E2" w:rsidRPr="00F024A9" w:rsidTr="00F4732F">
        <w:trPr>
          <w:trHeight w:val="1"/>
        </w:trPr>
        <w:tc>
          <w:tcPr>
            <w:tcW w:w="43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b/>
                <w:sz w:val="24"/>
                <w:szCs w:val="24"/>
                <w:lang w:eastAsia="zh-CN"/>
              </w:rPr>
            </w:pPr>
            <w:r>
              <w:rPr>
                <w:rFonts w:ascii="Times New Roman" w:hAnsi="Times New Roman"/>
                <w:sz w:val="26"/>
                <w:szCs w:val="26"/>
                <w:lang w:eastAsia="ru-RU"/>
              </w:rPr>
              <w:t>деревня Томарово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sidRPr="00D61F04">
              <w:rPr>
                <w:rFonts w:ascii="Times New Roman" w:hAnsi="Times New Roman"/>
                <w:sz w:val="26"/>
                <w:szCs w:val="26"/>
                <w:lang w:eastAsia="zh-CN"/>
              </w:rPr>
              <w:t>человек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A808B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w:t>
            </w:r>
          </w:p>
        </w:tc>
      </w:tr>
      <w:tr w:rsidR="006255E2" w:rsidRPr="00F024A9" w:rsidTr="00F4732F">
        <w:trPr>
          <w:trHeight w:val="1"/>
        </w:trPr>
        <w:tc>
          <w:tcPr>
            <w:tcW w:w="434"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3.</w:t>
            </w:r>
            <w:r w:rsidRPr="00D61F04">
              <w:rPr>
                <w:rFonts w:ascii="Times New Roman" w:hAnsi="Times New Roman"/>
                <w:sz w:val="26"/>
                <w:szCs w:val="26"/>
                <w:lang w:eastAsia="zh-CN"/>
              </w:rPr>
              <w:t>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Плотность населения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человек</w:t>
            </w:r>
            <w:r w:rsidRPr="00D61F04">
              <w:rPr>
                <w:rFonts w:ascii="Times New Roman" w:hAnsi="Times New Roman"/>
                <w:sz w:val="26"/>
                <w:szCs w:val="26"/>
                <w:lang w:eastAsia="zh-CN"/>
              </w:rPr>
              <w:t xml:space="preserve"> на га</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5,0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3,8</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4</w:t>
            </w:r>
            <w:r w:rsidRPr="00D61F04">
              <w:rPr>
                <w:rFonts w:ascii="Times New Roman" w:hAnsi="Times New Roman"/>
                <w:sz w:val="26"/>
                <w:szCs w:val="26"/>
                <w:lang w:eastAsia="zh-CN"/>
              </w:rPr>
              <w:t>.</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ЖИЛИЩНЫЙ ФОНД</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4.</w:t>
            </w:r>
            <w:r w:rsidRPr="00D61F04">
              <w:rPr>
                <w:rFonts w:ascii="Times New Roman" w:hAnsi="Times New Roman"/>
                <w:sz w:val="26"/>
                <w:szCs w:val="26"/>
                <w:lang w:eastAsia="zh-CN"/>
              </w:rPr>
              <w:t>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 xml:space="preserve">Средняя обеспеченность населения </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17,6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4.2.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Общий объем жилищного фонда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8A4475" w:rsidRDefault="006255E2" w:rsidP="005913B8">
            <w:pPr>
              <w:spacing w:after="0" w:line="240" w:lineRule="auto"/>
              <w:jc w:val="center"/>
              <w:rPr>
                <w:rFonts w:ascii="Times New Roman" w:hAnsi="Times New Roman"/>
                <w:sz w:val="26"/>
                <w:szCs w:val="26"/>
                <w:lang w:eastAsia="zh-CN"/>
              </w:rPr>
            </w:pPr>
            <w:r w:rsidRPr="008A4475">
              <w:rPr>
                <w:rFonts w:ascii="Times New Roman" w:hAnsi="Times New Roman"/>
                <w:sz w:val="26"/>
                <w:szCs w:val="26"/>
                <w:lang w:eastAsia="zh-CN"/>
              </w:rPr>
              <w:t>78954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8A4475"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94085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8A4475"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106405</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rPr>
                <w:rFonts w:ascii="Times New Roman" w:hAnsi="Times New Roman"/>
                <w:sz w:val="26"/>
                <w:szCs w:val="26"/>
                <w:lang w:eastAsia="zh-CN"/>
              </w:rPr>
            </w:pPr>
            <w:r w:rsidRPr="00643E7A">
              <w:rPr>
                <w:rFonts w:ascii="Times New Roman" w:hAnsi="Times New Roman"/>
                <w:sz w:val="26"/>
                <w:szCs w:val="26"/>
                <w:lang w:eastAsia="zh-CN"/>
              </w:rPr>
              <w:t>в т.ч. в общем объеме жилищного фонда по типу застройки:</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4.2.1.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Малоэтажная индивидуальная жилая застройка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12284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24535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36855</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4.2.2.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Многоквартирная жилая застройка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69550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69550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69550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4.3.</w:t>
            </w:r>
          </w:p>
        </w:tc>
        <w:tc>
          <w:tcPr>
            <w:tcW w:w="1732"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6255E2" w:rsidRPr="00643E7A" w:rsidRDefault="006255E2" w:rsidP="005913B8">
            <w:pPr>
              <w:spacing w:after="0" w:line="240" w:lineRule="auto"/>
              <w:jc w:val="both"/>
              <w:rPr>
                <w:rFonts w:ascii="Times New Roman" w:hAnsi="Times New Roman"/>
                <w:b/>
                <w:i/>
                <w:sz w:val="26"/>
                <w:szCs w:val="26"/>
                <w:lang w:eastAsia="zh-CN"/>
              </w:rPr>
            </w:pPr>
            <w:r w:rsidRPr="00643E7A">
              <w:rPr>
                <w:rFonts w:ascii="Times New Roman" w:hAnsi="Times New Roman"/>
                <w:sz w:val="26"/>
                <w:szCs w:val="26"/>
                <w:lang w:eastAsia="zh-CN"/>
              </w:rPr>
              <w:t xml:space="preserve">Общий объем нового </w:t>
            </w:r>
            <w:r w:rsidRPr="00643E7A">
              <w:rPr>
                <w:rFonts w:ascii="Times New Roman" w:hAnsi="Times New Roman"/>
                <w:sz w:val="26"/>
                <w:szCs w:val="26"/>
                <w:lang w:eastAsia="zh-CN"/>
              </w:rPr>
              <w:lastRenderedPageBreak/>
              <w:t>жилищного строительства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lastRenderedPageBreak/>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43E7A"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15B58"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11591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15B58"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9890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eastAsia="Times New Roman" w:hAnsi="Times New Roman"/>
                <w:sz w:val="26"/>
                <w:szCs w:val="26"/>
                <w:lang w:eastAsia="zh-CN"/>
              </w:rPr>
              <w:t>В т.ч. из общего объема нового жилищного строительства по типу застройки:</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 xml:space="preserve">4.3.1. </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Малоэтажная индивидуальная жилая застройка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Default="006255E2" w:rsidP="005913B8">
            <w:pPr>
              <w:spacing w:after="0" w:line="240" w:lineRule="auto"/>
              <w:jc w:val="center"/>
              <w:rPr>
                <w:rFonts w:ascii="Times New Roman" w:hAnsi="Times New Roman"/>
                <w:sz w:val="26"/>
                <w:szCs w:val="26"/>
                <w:lang w:eastAsia="zh-CN"/>
              </w:rPr>
            </w:pPr>
          </w:p>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15B58"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11591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15B58"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9890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4.4.</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sz w:val="26"/>
                <w:szCs w:val="26"/>
                <w:lang w:eastAsia="zh-CN"/>
              </w:rPr>
              <w:t>Общий объем убыли жилищного фонда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3540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2430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sz w:val="26"/>
                <w:szCs w:val="26"/>
                <w:lang w:eastAsia="zh-CN"/>
              </w:rPr>
            </w:pPr>
            <w:r w:rsidRPr="00643E7A">
              <w:rPr>
                <w:rFonts w:ascii="Times New Roman" w:eastAsia="Times New Roman" w:hAnsi="Times New Roman"/>
                <w:sz w:val="26"/>
                <w:szCs w:val="26"/>
                <w:lang w:eastAsia="zh-CN"/>
              </w:rPr>
              <w:t>В т.ч. из общей убыли по типу застройки:</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4.</w:t>
            </w:r>
            <w:r w:rsidRPr="00D61F04">
              <w:rPr>
                <w:rFonts w:ascii="Times New Roman" w:hAnsi="Times New Roman"/>
                <w:sz w:val="26"/>
                <w:szCs w:val="26"/>
                <w:lang w:eastAsia="zh-CN"/>
              </w:rPr>
              <w:t>4.1.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Малоэтажная индивидуальная жилая застройка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sidRPr="00643E7A">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3540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2430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b/>
                <w:sz w:val="26"/>
                <w:szCs w:val="26"/>
                <w:lang w:eastAsia="zh-CN"/>
              </w:rPr>
            </w:pPr>
            <w:r w:rsidRPr="00643E7A">
              <w:rPr>
                <w:rFonts w:ascii="Times New Roman" w:hAnsi="Times New Roman"/>
                <w:b/>
                <w:sz w:val="26"/>
                <w:szCs w:val="26"/>
                <w:lang w:eastAsia="zh-CN"/>
              </w:rPr>
              <w:t>ОБЪЕКТЫ СОЦИАЛЬНОГО И КУЛЬТУРНО-БЫТОВОГО ОБСЛУЖИВАНИЯ НАСЕЛЕНИЯ</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1.</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b/>
                <w:sz w:val="26"/>
                <w:szCs w:val="26"/>
                <w:lang w:eastAsia="zh-CN"/>
              </w:rPr>
            </w:pPr>
            <w:r w:rsidRPr="00643E7A">
              <w:rPr>
                <w:rFonts w:ascii="Times New Roman" w:hAnsi="Times New Roman"/>
                <w:b/>
                <w:sz w:val="26"/>
                <w:szCs w:val="26"/>
                <w:lang w:eastAsia="zh-CN"/>
              </w:rPr>
              <w:t>Объекты учебно-образовательного назначения</w:t>
            </w:r>
          </w:p>
        </w:tc>
      </w:tr>
      <w:tr w:rsidR="006255E2"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1.1.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Детские дошкольные учреждения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мест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268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268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268</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в т. ч.:</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В деревне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5"/>
                <w:szCs w:val="24"/>
                <w:lang w:eastAsia="ru-RU"/>
              </w:rPr>
            </w:pPr>
            <w:r w:rsidRPr="0017077A">
              <w:rPr>
                <w:rFonts w:ascii="Times New Roman" w:hAnsi="Times New Roman"/>
                <w:sz w:val="25"/>
                <w:szCs w:val="24"/>
                <w:lang w:eastAsia="ru-RU"/>
              </w:rPr>
              <w:t>мест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268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268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268</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1.2.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Учреждения школьного образования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мест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в т. ч.:</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В деревне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5"/>
                <w:szCs w:val="24"/>
                <w:lang w:eastAsia="ru-RU"/>
              </w:rPr>
            </w:pPr>
            <w:r w:rsidRPr="0017077A">
              <w:rPr>
                <w:rFonts w:ascii="Times New Roman" w:hAnsi="Times New Roman"/>
                <w:sz w:val="25"/>
                <w:szCs w:val="24"/>
                <w:lang w:eastAsia="ru-RU"/>
              </w:rPr>
              <w:t>мест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2.</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43E7A" w:rsidRDefault="006255E2" w:rsidP="005913B8">
            <w:pPr>
              <w:spacing w:after="0" w:line="240" w:lineRule="auto"/>
              <w:jc w:val="both"/>
              <w:rPr>
                <w:rFonts w:ascii="Times New Roman" w:hAnsi="Times New Roman"/>
                <w:b/>
                <w:sz w:val="26"/>
                <w:szCs w:val="26"/>
                <w:lang w:eastAsia="zh-CN"/>
              </w:rPr>
            </w:pPr>
            <w:r w:rsidRPr="00643E7A">
              <w:rPr>
                <w:rFonts w:ascii="Times New Roman" w:hAnsi="Times New Roman"/>
                <w:b/>
                <w:sz w:val="26"/>
                <w:szCs w:val="26"/>
                <w:lang w:eastAsia="zh-CN"/>
              </w:rPr>
              <w:t>Объекты здравоохранения</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2.1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Стационары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коек</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12</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19</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2.2.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Поликлиники</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посещений в смену</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в т. ч.:</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В деревне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посещений в смену</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64</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3.</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sidRPr="00643E7A">
              <w:rPr>
                <w:rFonts w:ascii="Times New Roman" w:hAnsi="Times New Roman"/>
                <w:b/>
                <w:sz w:val="26"/>
                <w:szCs w:val="26"/>
                <w:lang w:eastAsia="zh-CN"/>
              </w:rPr>
              <w:t>Спортивные и физкультурно-оздоровительные объекты</w:t>
            </w:r>
          </w:p>
        </w:tc>
      </w:tr>
      <w:tr w:rsidR="006255E2"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3.1.</w:t>
            </w:r>
          </w:p>
        </w:tc>
        <w:tc>
          <w:tcPr>
            <w:tcW w:w="173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Спортивные залы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p>
        </w:tc>
        <w:tc>
          <w:tcPr>
            <w:tcW w:w="173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b/>
                <w:i/>
                <w:sz w:val="24"/>
                <w:szCs w:val="24"/>
                <w:lang w:eastAsia="zh-CN"/>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420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420</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в т. ч.:</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В деревне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420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420</w:t>
            </w:r>
          </w:p>
        </w:tc>
      </w:tr>
      <w:tr w:rsidR="006255E2"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3.2</w:t>
            </w:r>
          </w:p>
        </w:tc>
        <w:tc>
          <w:tcPr>
            <w:tcW w:w="173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r w:rsidRPr="0017077A">
              <w:rPr>
                <w:rFonts w:ascii="Times New Roman" w:hAnsi="Times New Roman"/>
                <w:sz w:val="26"/>
                <w:szCs w:val="26"/>
                <w:lang w:eastAsia="zh-CN"/>
              </w:rPr>
              <w:t>Открытые спортивные площадки</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sidRPr="0017077A">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p>
        </w:tc>
      </w:tr>
      <w:tr w:rsidR="006255E2" w:rsidRPr="00F024A9" w:rsidTr="00F4732F">
        <w:trPr>
          <w:trHeight w:val="1"/>
        </w:trPr>
        <w:tc>
          <w:tcPr>
            <w:tcW w:w="434" w:type="pct"/>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Default="006255E2" w:rsidP="005913B8">
            <w:pPr>
              <w:spacing w:after="0" w:line="240" w:lineRule="auto"/>
              <w:jc w:val="both"/>
              <w:rPr>
                <w:rFonts w:ascii="Times New Roman" w:hAnsi="Times New Roman"/>
                <w:sz w:val="26"/>
                <w:szCs w:val="26"/>
                <w:lang w:eastAsia="zh-CN"/>
              </w:rPr>
            </w:pPr>
          </w:p>
        </w:tc>
        <w:tc>
          <w:tcPr>
            <w:tcW w:w="173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both"/>
              <w:rPr>
                <w:rFonts w:ascii="Times New Roman" w:hAnsi="Times New Roman"/>
                <w:sz w:val="26"/>
                <w:szCs w:val="26"/>
                <w:lang w:eastAsia="zh-CN"/>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4300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17077A"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7200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r w:rsidRPr="007C65D5">
              <w:rPr>
                <w:rFonts w:ascii="Times New Roman" w:hAnsi="Times New Roman"/>
                <w:sz w:val="26"/>
                <w:szCs w:val="26"/>
                <w:lang w:eastAsia="zh-CN"/>
              </w:rPr>
              <w:t>5.4.</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r w:rsidRPr="007C65D5">
              <w:rPr>
                <w:rFonts w:ascii="Times New Roman" w:hAnsi="Times New Roman"/>
                <w:b/>
                <w:sz w:val="26"/>
                <w:szCs w:val="26"/>
                <w:lang w:eastAsia="zh-CN"/>
              </w:rPr>
              <w:t>Объекты культурно-досугового назначения</w:t>
            </w:r>
          </w:p>
        </w:tc>
      </w:tr>
      <w:tr w:rsidR="006255E2"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r w:rsidRPr="007C65D5">
              <w:rPr>
                <w:rFonts w:ascii="Times New Roman" w:hAnsi="Times New Roman"/>
                <w:sz w:val="26"/>
                <w:szCs w:val="26"/>
                <w:lang w:eastAsia="zh-CN"/>
              </w:rPr>
              <w:t>5.4.1.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r w:rsidRPr="007C65D5">
              <w:rPr>
                <w:rFonts w:ascii="Times New Roman" w:hAnsi="Times New Roman"/>
                <w:sz w:val="26"/>
                <w:szCs w:val="26"/>
                <w:lang w:eastAsia="zh-CN"/>
              </w:rPr>
              <w:t>Клубные учреждения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3</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r w:rsidRPr="007C65D5">
              <w:rPr>
                <w:rFonts w:ascii="Times New Roman" w:hAnsi="Times New Roman"/>
                <w:sz w:val="26"/>
                <w:szCs w:val="26"/>
                <w:lang w:eastAsia="zh-CN"/>
              </w:rPr>
              <w:t>в т. ч.:</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r w:rsidRPr="007C65D5">
              <w:rPr>
                <w:rFonts w:ascii="Times New Roman" w:hAnsi="Times New Roman"/>
                <w:sz w:val="26"/>
                <w:szCs w:val="26"/>
                <w:lang w:eastAsia="zh-CN"/>
              </w:rPr>
              <w:t>В деревне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2</w:t>
            </w:r>
          </w:p>
        </w:tc>
      </w:tr>
      <w:tr w:rsidR="006255E2" w:rsidRPr="00F024A9" w:rsidTr="00F4732F">
        <w:trPr>
          <w:trHeight w:val="1"/>
        </w:trPr>
        <w:tc>
          <w:tcPr>
            <w:tcW w:w="434" w:type="pct"/>
            <w:tcBorders>
              <w:left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both"/>
              <w:rPr>
                <w:rFonts w:ascii="Times New Roman" w:hAnsi="Times New Roman"/>
                <w:sz w:val="26"/>
                <w:szCs w:val="26"/>
                <w:lang w:eastAsia="zh-CN"/>
              </w:rPr>
            </w:pPr>
            <w:r w:rsidRPr="007C65D5">
              <w:rPr>
                <w:rFonts w:ascii="Times New Roman" w:hAnsi="Times New Roman"/>
                <w:sz w:val="26"/>
                <w:szCs w:val="26"/>
                <w:lang w:eastAsia="zh-CN"/>
              </w:rPr>
              <w:t>В деревне Старые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65D5" w:rsidRDefault="006255E2" w:rsidP="005913B8">
            <w:pPr>
              <w:spacing w:after="0" w:line="240" w:lineRule="auto"/>
              <w:jc w:val="center"/>
              <w:rPr>
                <w:rFonts w:ascii="Times New Roman" w:hAnsi="Times New Roman"/>
                <w:sz w:val="26"/>
                <w:szCs w:val="26"/>
                <w:lang w:eastAsia="zh-CN"/>
              </w:rPr>
            </w:pPr>
            <w:r w:rsidRPr="007C65D5">
              <w:rPr>
                <w:rFonts w:ascii="Times New Roman" w:hAnsi="Times New Roman"/>
                <w:sz w:val="26"/>
                <w:szCs w:val="26"/>
                <w:lang w:eastAsia="zh-CN"/>
              </w:rPr>
              <w:t>1</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5.</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b/>
                <w:sz w:val="26"/>
                <w:szCs w:val="26"/>
                <w:lang w:eastAsia="zh-CN"/>
              </w:rPr>
            </w:pPr>
            <w:r w:rsidRPr="00643E7A">
              <w:rPr>
                <w:rFonts w:ascii="Times New Roman" w:hAnsi="Times New Roman"/>
                <w:b/>
                <w:sz w:val="26"/>
                <w:szCs w:val="26"/>
                <w:lang w:eastAsia="zh-CN"/>
              </w:rPr>
              <w:t>Учреждения по работе с  молодежью</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5.</w:t>
            </w:r>
            <w:r w:rsidRPr="00D61F04">
              <w:rPr>
                <w:rFonts w:ascii="Times New Roman" w:hAnsi="Times New Roman"/>
                <w:sz w:val="26"/>
                <w:szCs w:val="26"/>
                <w:lang w:eastAsia="zh-CN"/>
              </w:rPr>
              <w:t>5.1</w:t>
            </w:r>
          </w:p>
        </w:tc>
        <w:tc>
          <w:tcPr>
            <w:tcW w:w="173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Отдел по работе с молодежью</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p>
        </w:tc>
        <w:tc>
          <w:tcPr>
            <w:tcW w:w="173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95</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В том числе:</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p>
        </w:tc>
        <w:tc>
          <w:tcPr>
            <w:tcW w:w="173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В деревне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2</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p>
        </w:tc>
        <w:tc>
          <w:tcPr>
            <w:tcW w:w="173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м²</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95</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6.</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b/>
                <w:sz w:val="26"/>
                <w:szCs w:val="26"/>
                <w:lang w:eastAsia="zh-CN"/>
              </w:rPr>
            </w:pPr>
            <w:r w:rsidRPr="006001EB">
              <w:rPr>
                <w:rFonts w:ascii="Times New Roman" w:hAnsi="Times New Roman"/>
                <w:b/>
                <w:sz w:val="26"/>
                <w:szCs w:val="26"/>
                <w:lang w:eastAsia="zh-CN"/>
              </w:rPr>
              <w:t>ТРАНСПОРТНАЯ ИНФРАСТРУКТУРА</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6.1.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Протяженность железных дорог</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км</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r>
      <w:tr w:rsidR="006255E2" w:rsidRPr="00F024A9" w:rsidTr="00013FA2">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6</w:t>
            </w:r>
            <w:r w:rsidRPr="00D61F04">
              <w:rPr>
                <w:rFonts w:ascii="Times New Roman" w:hAnsi="Times New Roman"/>
                <w:sz w:val="26"/>
                <w:szCs w:val="26"/>
                <w:lang w:eastAsia="zh-CN"/>
              </w:rPr>
              <w:t>.2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both"/>
              <w:rPr>
                <w:rFonts w:ascii="Times New Roman" w:hAnsi="Times New Roman"/>
                <w:sz w:val="26"/>
                <w:szCs w:val="26"/>
                <w:lang w:eastAsia="zh-CN"/>
              </w:rPr>
            </w:pPr>
            <w:r w:rsidRPr="00F8313A">
              <w:rPr>
                <w:rFonts w:ascii="Times New Roman" w:hAnsi="Times New Roman"/>
                <w:sz w:val="26"/>
                <w:szCs w:val="26"/>
                <w:lang w:eastAsia="zh-CN"/>
              </w:rPr>
              <w:t>Протяженность автомобильных дорог общего пользования, всего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км</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59,8</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61,8</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75,5</w:t>
            </w:r>
          </w:p>
        </w:tc>
      </w:tr>
      <w:tr w:rsidR="006255E2" w:rsidRPr="00F024A9" w:rsidTr="00F4732F">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8377D8" w:rsidRDefault="006255E2" w:rsidP="005913B8">
            <w:pPr>
              <w:spacing w:after="0" w:line="240" w:lineRule="auto"/>
              <w:jc w:val="center"/>
              <w:rPr>
                <w:rFonts w:ascii="Times New Roman" w:hAnsi="Times New Roman"/>
                <w:sz w:val="26"/>
                <w:szCs w:val="26"/>
                <w:highlight w:val="yellow"/>
                <w:lang w:eastAsia="zh-CN"/>
              </w:rPr>
            </w:pP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both"/>
              <w:rPr>
                <w:rFonts w:ascii="Times New Roman" w:hAnsi="Times New Roman"/>
                <w:sz w:val="26"/>
                <w:szCs w:val="26"/>
                <w:lang w:eastAsia="zh-CN"/>
              </w:rPr>
            </w:pPr>
            <w:r w:rsidRPr="00F8313A">
              <w:rPr>
                <w:rFonts w:ascii="Times New Roman" w:hAnsi="Times New Roman"/>
                <w:sz w:val="26"/>
                <w:szCs w:val="26"/>
                <w:lang w:eastAsia="zh-CN"/>
              </w:rPr>
              <w:t>федерального значения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км</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16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16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24,3</w:t>
            </w: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both"/>
              <w:rPr>
                <w:rFonts w:ascii="Times New Roman" w:hAnsi="Times New Roman"/>
                <w:sz w:val="26"/>
                <w:szCs w:val="26"/>
                <w:lang w:eastAsia="zh-CN"/>
              </w:rPr>
            </w:pPr>
            <w:r w:rsidRPr="00F8313A">
              <w:rPr>
                <w:rFonts w:ascii="Times New Roman" w:hAnsi="Times New Roman"/>
                <w:sz w:val="26"/>
                <w:szCs w:val="26"/>
                <w:lang w:eastAsia="zh-CN"/>
              </w:rPr>
              <w:t>регионального значения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км</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28,5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28,5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32,5</w:t>
            </w:r>
          </w:p>
        </w:tc>
      </w:tr>
      <w:tr w:rsidR="006255E2" w:rsidRPr="00F024A9" w:rsidTr="00013FA2">
        <w:trPr>
          <w:trHeight w:val="1"/>
        </w:trPr>
        <w:tc>
          <w:tcPr>
            <w:tcW w:w="43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highlight w:val="yellow"/>
                <w:lang w:eastAsia="zh-CN"/>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both"/>
              <w:rPr>
                <w:rFonts w:ascii="Times New Roman" w:hAnsi="Times New Roman"/>
                <w:sz w:val="26"/>
                <w:szCs w:val="26"/>
                <w:lang w:eastAsia="zh-CN"/>
              </w:rPr>
            </w:pPr>
            <w:r w:rsidRPr="00F8313A">
              <w:rPr>
                <w:rFonts w:ascii="Times New Roman" w:hAnsi="Times New Roman"/>
                <w:sz w:val="26"/>
                <w:szCs w:val="26"/>
                <w:lang w:eastAsia="zh-CN"/>
              </w:rPr>
              <w:t>местного значения</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F8313A" w:rsidRDefault="006255E2" w:rsidP="005913B8">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км</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15,3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17,3</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F8313A" w:rsidRDefault="006255E2" w:rsidP="00013FA2">
            <w:pPr>
              <w:spacing w:after="0" w:line="240" w:lineRule="auto"/>
              <w:jc w:val="center"/>
              <w:rPr>
                <w:rFonts w:ascii="Times New Roman" w:hAnsi="Times New Roman"/>
                <w:sz w:val="26"/>
                <w:szCs w:val="26"/>
                <w:lang w:eastAsia="zh-CN"/>
              </w:rPr>
            </w:pPr>
            <w:r w:rsidRPr="00F8313A">
              <w:rPr>
                <w:rFonts w:ascii="Times New Roman" w:hAnsi="Times New Roman"/>
                <w:sz w:val="26"/>
                <w:szCs w:val="26"/>
                <w:lang w:eastAsia="zh-CN"/>
              </w:rPr>
              <w:t>18,7</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6</w:t>
            </w:r>
            <w:r w:rsidRPr="00D61F04">
              <w:rPr>
                <w:rFonts w:ascii="Times New Roman" w:hAnsi="Times New Roman"/>
                <w:sz w:val="26"/>
                <w:szCs w:val="26"/>
                <w:lang w:eastAsia="zh-CN"/>
              </w:rPr>
              <w:t>.3</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Из общего количества автомобильных дорог с твердым покрытием</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95</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6</w:t>
            </w:r>
            <w:r w:rsidRPr="00D61F04">
              <w:rPr>
                <w:rFonts w:ascii="Times New Roman" w:hAnsi="Times New Roman"/>
                <w:sz w:val="26"/>
                <w:szCs w:val="26"/>
                <w:lang w:eastAsia="zh-CN"/>
              </w:rPr>
              <w:t>.4</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Плотность автодорожной сети с твердым покрытием</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км в 1 кв. км</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0,33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0.34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0,42</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rPr>
                <w:rFonts w:ascii="Times New Roman" w:hAnsi="Times New Roman"/>
                <w:sz w:val="26"/>
                <w:szCs w:val="26"/>
                <w:lang w:eastAsia="zh-CN"/>
              </w:rPr>
            </w:pPr>
            <w:r>
              <w:rPr>
                <w:rFonts w:ascii="Times New Roman" w:hAnsi="Times New Roman"/>
                <w:sz w:val="26"/>
                <w:szCs w:val="26"/>
                <w:lang w:eastAsia="zh-CN"/>
              </w:rPr>
              <w:t>6</w:t>
            </w:r>
            <w:r w:rsidRPr="00D61F04">
              <w:rPr>
                <w:rFonts w:ascii="Times New Roman" w:hAnsi="Times New Roman"/>
                <w:sz w:val="26"/>
                <w:szCs w:val="26"/>
                <w:lang w:eastAsia="zh-CN"/>
              </w:rPr>
              <w:t>.5</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 xml:space="preserve">Протяженность улично-дорожной сети, всего </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км</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16,6</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32,1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42,3</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7</w:t>
            </w:r>
            <w:r w:rsidRPr="00D61F04">
              <w:rPr>
                <w:rFonts w:ascii="Times New Roman" w:hAnsi="Times New Roman"/>
                <w:sz w:val="26"/>
                <w:szCs w:val="26"/>
                <w:lang w:eastAsia="zh-CN"/>
              </w:rPr>
              <w:t>.</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ИНЖЕНЕРНАЯ ИНФРАСТРУКТУРА</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7.1.</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Default="006255E2"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Энергоснабжение</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jc w:val="both"/>
              <w:rPr>
                <w:rFonts w:ascii="Times New Roman" w:hAnsi="Times New Roman"/>
                <w:sz w:val="26"/>
                <w:szCs w:val="26"/>
                <w:highlight w:val="yellow"/>
                <w:lang w:eastAsia="zh-CN"/>
              </w:rPr>
            </w:pPr>
            <w:r>
              <w:rPr>
                <w:rFonts w:ascii="Times New Roman" w:hAnsi="Times New Roman"/>
                <w:sz w:val="26"/>
                <w:szCs w:val="26"/>
                <w:lang w:eastAsia="zh-CN"/>
              </w:rPr>
              <w:t>7.1.1.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E6312A">
              <w:rPr>
                <w:rFonts w:ascii="Times New Roman" w:hAnsi="Times New Roman"/>
                <w:sz w:val="26"/>
                <w:szCs w:val="26"/>
                <w:lang w:eastAsia="zh-CN"/>
              </w:rPr>
              <w:t>Электрическая нагрузка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0288D" w:rsidRDefault="006255E2" w:rsidP="005913B8">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МВт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0288D" w:rsidRDefault="006255E2" w:rsidP="00013FA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Нет данных</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3,69</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6,00</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6001EB">
              <w:rPr>
                <w:rFonts w:ascii="Times New Roman" w:hAnsi="Times New Roman"/>
                <w:sz w:val="26"/>
                <w:szCs w:val="26"/>
                <w:lang w:eastAsia="zh-CN"/>
              </w:rPr>
              <w:t>7</w:t>
            </w:r>
            <w:r w:rsidRPr="00D61F04">
              <w:rPr>
                <w:rFonts w:ascii="Times New Roman" w:hAnsi="Times New Roman"/>
                <w:sz w:val="26"/>
                <w:szCs w:val="26"/>
                <w:lang w:eastAsia="zh-CN"/>
              </w:rPr>
              <w:t>.</w:t>
            </w:r>
            <w:r>
              <w:rPr>
                <w:rFonts w:ascii="Times New Roman" w:hAnsi="Times New Roman"/>
                <w:sz w:val="26"/>
                <w:szCs w:val="26"/>
                <w:lang w:eastAsia="zh-CN"/>
              </w:rPr>
              <w:t>2.</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Теплоснабжение</w:t>
            </w:r>
          </w:p>
        </w:tc>
      </w:tr>
      <w:tr w:rsidR="006255E2" w:rsidRPr="00F024A9" w:rsidTr="00013FA2">
        <w:trPr>
          <w:trHeight w:val="1"/>
        </w:trPr>
        <w:tc>
          <w:tcPr>
            <w:tcW w:w="434"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rPr>
                <w:rFonts w:ascii="Times New Roman" w:hAnsi="Times New Roman"/>
                <w:sz w:val="26"/>
                <w:szCs w:val="26"/>
                <w:lang w:eastAsia="zh-CN"/>
              </w:rPr>
            </w:pPr>
            <w:r w:rsidRPr="006001EB">
              <w:rPr>
                <w:rFonts w:ascii="Times New Roman" w:hAnsi="Times New Roman"/>
                <w:sz w:val="26"/>
                <w:szCs w:val="26"/>
                <w:lang w:eastAsia="zh-CN"/>
              </w:rPr>
              <w:t>7</w:t>
            </w:r>
            <w:r w:rsidRPr="00D61F04">
              <w:rPr>
                <w:rFonts w:ascii="Times New Roman" w:hAnsi="Times New Roman"/>
                <w:sz w:val="26"/>
                <w:szCs w:val="26"/>
                <w:lang w:eastAsia="zh-CN"/>
              </w:rPr>
              <w:t>.</w:t>
            </w:r>
            <w:r>
              <w:rPr>
                <w:rFonts w:ascii="Times New Roman" w:hAnsi="Times New Roman"/>
                <w:sz w:val="26"/>
                <w:szCs w:val="26"/>
                <w:lang w:eastAsia="zh-CN"/>
              </w:rPr>
              <w:t>2.</w:t>
            </w:r>
            <w:r w:rsidRPr="00D61F04">
              <w:rPr>
                <w:rFonts w:ascii="Times New Roman" w:hAnsi="Times New Roman"/>
                <w:sz w:val="26"/>
                <w:szCs w:val="26"/>
                <w:lang w:eastAsia="zh-CN"/>
              </w:rPr>
              <w:t>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E6312A" w:rsidRDefault="006255E2" w:rsidP="005913B8">
            <w:pPr>
              <w:spacing w:after="0" w:line="240" w:lineRule="auto"/>
              <w:jc w:val="both"/>
              <w:rPr>
                <w:rFonts w:ascii="Times New Roman" w:hAnsi="Times New Roman"/>
                <w:sz w:val="26"/>
                <w:szCs w:val="26"/>
                <w:lang w:eastAsia="zh-CN"/>
              </w:rPr>
            </w:pPr>
            <w:r w:rsidRPr="00E6312A">
              <w:rPr>
                <w:rFonts w:ascii="Times New Roman" w:hAnsi="Times New Roman"/>
                <w:sz w:val="26"/>
                <w:szCs w:val="26"/>
                <w:lang w:eastAsia="zh-CN"/>
              </w:rPr>
              <w:t>Производительность централизованных источников теплоснабжения всего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E6312A" w:rsidRDefault="006255E2" w:rsidP="005913B8">
            <w:pPr>
              <w:spacing w:after="0" w:line="240" w:lineRule="auto"/>
              <w:jc w:val="center"/>
              <w:rPr>
                <w:rFonts w:ascii="Times New Roman" w:hAnsi="Times New Roman"/>
                <w:sz w:val="26"/>
                <w:szCs w:val="26"/>
                <w:lang w:eastAsia="zh-CN"/>
              </w:rPr>
            </w:pPr>
            <w:r w:rsidRPr="00E6312A">
              <w:rPr>
                <w:rFonts w:ascii="Times New Roman" w:hAnsi="Times New Roman"/>
                <w:sz w:val="26"/>
                <w:szCs w:val="26"/>
                <w:lang w:eastAsia="zh-CN"/>
              </w:rPr>
              <w:t>Гкал/час</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E6312A"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17,34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9,45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9,25</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7</w:t>
            </w:r>
            <w:r w:rsidRPr="00D61F04">
              <w:rPr>
                <w:rFonts w:ascii="Times New Roman" w:hAnsi="Times New Roman"/>
                <w:sz w:val="26"/>
                <w:szCs w:val="26"/>
                <w:lang w:eastAsia="zh-CN"/>
              </w:rPr>
              <w:t>.</w:t>
            </w:r>
            <w:r>
              <w:rPr>
                <w:rFonts w:ascii="Times New Roman" w:hAnsi="Times New Roman"/>
                <w:sz w:val="26"/>
                <w:szCs w:val="26"/>
                <w:lang w:eastAsia="zh-CN"/>
              </w:rPr>
              <w:t>3.</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Газоснабжение</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7</w:t>
            </w:r>
            <w:r w:rsidRPr="00D61F04">
              <w:rPr>
                <w:rFonts w:ascii="Times New Roman" w:hAnsi="Times New Roman"/>
                <w:sz w:val="26"/>
                <w:szCs w:val="26"/>
                <w:lang w:eastAsia="zh-CN"/>
              </w:rPr>
              <w:t>.</w:t>
            </w:r>
            <w:r>
              <w:rPr>
                <w:rFonts w:ascii="Times New Roman" w:hAnsi="Times New Roman"/>
                <w:sz w:val="26"/>
                <w:szCs w:val="26"/>
                <w:lang w:eastAsia="zh-CN"/>
              </w:rPr>
              <w:t>3</w:t>
            </w:r>
            <w:r w:rsidRPr="00D61F04">
              <w:rPr>
                <w:rFonts w:ascii="Times New Roman" w:hAnsi="Times New Roman"/>
                <w:sz w:val="26"/>
                <w:szCs w:val="26"/>
                <w:lang w:eastAsia="zh-CN"/>
              </w:rPr>
              <w:t>.</w:t>
            </w:r>
            <w:r>
              <w:rPr>
                <w:rFonts w:ascii="Times New Roman" w:hAnsi="Times New Roman"/>
                <w:sz w:val="26"/>
                <w:szCs w:val="26"/>
                <w:lang w:eastAsia="zh-CN"/>
              </w:rPr>
              <w:t>1.</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Потребление газа всего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sidRPr="00067814">
              <w:rPr>
                <w:rFonts w:ascii="Times New Roman" w:hAnsi="Times New Roman"/>
                <w:sz w:val="26"/>
                <w:szCs w:val="26"/>
                <w:lang w:eastAsia="zh-CN"/>
              </w:rPr>
              <w:t>млн. м³/год</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067814" w:rsidRDefault="006255E2" w:rsidP="00013FA2">
            <w:pPr>
              <w:spacing w:after="0" w:line="240" w:lineRule="auto"/>
              <w:jc w:val="center"/>
              <w:rPr>
                <w:rFonts w:ascii="Times New Roman" w:hAnsi="Times New Roman"/>
                <w:sz w:val="26"/>
                <w:szCs w:val="26"/>
                <w:lang w:eastAsia="zh-CN"/>
              </w:rPr>
            </w:pPr>
            <w:r w:rsidRPr="00067814">
              <w:rPr>
                <w:rFonts w:ascii="Times New Roman" w:hAnsi="Times New Roman"/>
                <w:sz w:val="26"/>
                <w:szCs w:val="26"/>
                <w:lang w:eastAsia="zh-CN"/>
              </w:rPr>
              <w:t>4,31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067814" w:rsidRDefault="006255E2" w:rsidP="00013FA2">
            <w:pPr>
              <w:spacing w:after="0" w:line="240" w:lineRule="auto"/>
              <w:jc w:val="center"/>
              <w:rPr>
                <w:rFonts w:ascii="Times New Roman" w:hAnsi="Times New Roman"/>
                <w:sz w:val="26"/>
                <w:szCs w:val="26"/>
                <w:lang w:eastAsia="zh-CN"/>
              </w:rPr>
            </w:pPr>
            <w:r w:rsidRPr="00067814">
              <w:rPr>
                <w:rFonts w:ascii="Times New Roman" w:hAnsi="Times New Roman"/>
                <w:sz w:val="26"/>
                <w:szCs w:val="26"/>
                <w:lang w:eastAsia="zh-CN"/>
              </w:rPr>
              <w:t>4,52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067814" w:rsidRDefault="006255E2" w:rsidP="00013FA2">
            <w:pPr>
              <w:spacing w:after="0" w:line="240" w:lineRule="auto"/>
              <w:jc w:val="center"/>
              <w:rPr>
                <w:rFonts w:ascii="Times New Roman" w:hAnsi="Times New Roman"/>
                <w:sz w:val="26"/>
                <w:szCs w:val="26"/>
                <w:lang w:eastAsia="zh-CN"/>
              </w:rPr>
            </w:pPr>
            <w:r w:rsidRPr="00067814">
              <w:rPr>
                <w:rFonts w:ascii="Times New Roman" w:hAnsi="Times New Roman"/>
                <w:sz w:val="26"/>
                <w:szCs w:val="26"/>
                <w:lang w:eastAsia="zh-CN"/>
              </w:rPr>
              <w:t>4,82</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7.3.2</w:t>
            </w:r>
            <w:r w:rsidRPr="00D61F04">
              <w:rPr>
                <w:rFonts w:ascii="Times New Roman" w:hAnsi="Times New Roman"/>
                <w:sz w:val="26"/>
                <w:szCs w:val="26"/>
                <w:lang w:eastAsia="zh-CN"/>
              </w:rPr>
              <w:t>.</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Источники подачи газа</w:t>
            </w:r>
          </w:p>
        </w:tc>
        <w:tc>
          <w:tcPr>
            <w:tcW w:w="2833"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ГРС «Труд» и ГРС «Гомонтово»</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7</w:t>
            </w:r>
            <w:r w:rsidRPr="00D61F04">
              <w:rPr>
                <w:rFonts w:ascii="Times New Roman" w:hAnsi="Times New Roman"/>
                <w:sz w:val="26"/>
                <w:szCs w:val="26"/>
                <w:lang w:eastAsia="zh-CN"/>
              </w:rPr>
              <w:t>.</w:t>
            </w:r>
            <w:r>
              <w:rPr>
                <w:rFonts w:ascii="Times New Roman" w:hAnsi="Times New Roman"/>
                <w:sz w:val="26"/>
                <w:szCs w:val="26"/>
                <w:lang w:eastAsia="zh-CN"/>
              </w:rPr>
              <w:t>4.</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b/>
                <w:sz w:val="26"/>
                <w:szCs w:val="26"/>
                <w:lang w:eastAsia="zh-CN"/>
              </w:rPr>
            </w:pPr>
            <w:r w:rsidRPr="00D61F04">
              <w:rPr>
                <w:rFonts w:ascii="Times New Roman" w:hAnsi="Times New Roman"/>
                <w:b/>
                <w:sz w:val="26"/>
                <w:szCs w:val="26"/>
                <w:lang w:eastAsia="zh-CN"/>
              </w:rPr>
              <w:t>Водоснабжение</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right"/>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right"/>
              <w:rPr>
                <w:rFonts w:ascii="Times New Roman" w:hAnsi="Times New Roman"/>
                <w:sz w:val="26"/>
                <w:szCs w:val="26"/>
                <w:lang w:eastAsia="zh-CN"/>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right"/>
              <w:rPr>
                <w:rFonts w:ascii="Times New Roman" w:hAnsi="Times New Roman"/>
                <w:sz w:val="26"/>
                <w:szCs w:val="26"/>
                <w:lang w:eastAsia="zh-CN"/>
              </w:rPr>
            </w:pPr>
          </w:p>
        </w:tc>
      </w:tr>
      <w:tr w:rsidR="006255E2"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rPr>
                <w:rFonts w:ascii="Times New Roman" w:hAnsi="Times New Roman"/>
                <w:color w:val="000000"/>
                <w:sz w:val="26"/>
                <w:szCs w:val="26"/>
                <w:lang w:eastAsia="ru-RU"/>
              </w:rPr>
            </w:pPr>
            <w:r>
              <w:rPr>
                <w:rFonts w:ascii="Times New Roman" w:hAnsi="Times New Roman"/>
                <w:color w:val="000000"/>
                <w:sz w:val="26"/>
                <w:szCs w:val="26"/>
                <w:lang w:eastAsia="ru-RU"/>
              </w:rPr>
              <w:t>7.4.</w:t>
            </w:r>
            <w:r w:rsidRPr="00D61F04">
              <w:rPr>
                <w:rFonts w:ascii="Times New Roman" w:hAnsi="Times New Roman"/>
                <w:color w:val="000000"/>
                <w:sz w:val="26"/>
                <w:szCs w:val="26"/>
                <w:lang w:eastAsia="ru-RU"/>
              </w:rPr>
              <w:t>1.</w:t>
            </w:r>
          </w:p>
          <w:p w:rsidR="006255E2" w:rsidRPr="00D61F04" w:rsidRDefault="006255E2" w:rsidP="005913B8">
            <w:pPr>
              <w:spacing w:after="0" w:line="240" w:lineRule="auto"/>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p w:rsidR="006255E2" w:rsidRPr="00D61F04" w:rsidRDefault="006255E2" w:rsidP="005913B8">
            <w:pPr>
              <w:spacing w:after="0" w:line="240" w:lineRule="auto"/>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p w:rsidR="006255E2" w:rsidRPr="00D61F04" w:rsidRDefault="006255E2" w:rsidP="005913B8">
            <w:pPr>
              <w:spacing w:after="0" w:line="240" w:lineRule="auto"/>
              <w:rPr>
                <w:rFonts w:ascii="Times New Roman" w:hAnsi="Times New Roman"/>
                <w:color w:val="000000"/>
                <w:sz w:val="26"/>
                <w:szCs w:val="26"/>
                <w:lang w:eastAsia="ru-RU"/>
              </w:rPr>
            </w:pPr>
          </w:p>
          <w:p w:rsidR="006255E2" w:rsidRPr="00D61F04" w:rsidRDefault="006255E2" w:rsidP="005913B8">
            <w:pPr>
              <w:spacing w:after="0" w:line="240" w:lineRule="auto"/>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Водопотребление</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right"/>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right"/>
              <w:rPr>
                <w:rFonts w:ascii="Times New Roman" w:hAnsi="Times New Roman"/>
                <w:color w:val="000000"/>
                <w:sz w:val="26"/>
                <w:szCs w:val="26"/>
                <w:lang w:eastAsia="ru-RU"/>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right"/>
              <w:rPr>
                <w:rFonts w:ascii="Times New Roman" w:hAnsi="Times New Roman"/>
                <w:color w:val="000000"/>
                <w:sz w:val="26"/>
                <w:szCs w:val="26"/>
                <w:lang w:eastAsia="ru-RU"/>
              </w:rPr>
            </w:pP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Всего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59386A"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0,89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1,82</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1,68</w:t>
            </w: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В том числе:</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xml:space="preserve">На хозяйственно-питьевые </w:t>
            </w:r>
            <w:r w:rsidRPr="00D61F04">
              <w:rPr>
                <w:rFonts w:ascii="Times New Roman" w:hAnsi="Times New Roman"/>
                <w:color w:val="000000"/>
                <w:sz w:val="26"/>
                <w:szCs w:val="26"/>
                <w:lang w:eastAsia="ru-RU"/>
              </w:rPr>
              <w:lastRenderedPageBreak/>
              <w:t>нужды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5913B8">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lastRenderedPageBreak/>
              <w:t xml:space="preserve">тысяч </w:t>
            </w:r>
            <w:r w:rsidRPr="007C46A7">
              <w:rPr>
                <w:rFonts w:ascii="Times New Roman" w:hAnsi="Times New Roman"/>
                <w:color w:val="000000"/>
                <w:sz w:val="26"/>
                <w:szCs w:val="26"/>
                <w:lang w:eastAsia="ru-RU"/>
              </w:rPr>
              <w:lastRenderedPageBreak/>
              <w:t>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lastRenderedPageBreak/>
              <w:t>0,35</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1,05</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0,93</w:t>
            </w:r>
          </w:p>
        </w:tc>
      </w:tr>
      <w:tr w:rsidR="006255E2" w:rsidRPr="00F024A9" w:rsidTr="00013FA2">
        <w:trPr>
          <w:trHeight w:val="1"/>
        </w:trPr>
        <w:tc>
          <w:tcPr>
            <w:tcW w:w="43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На производственные нужды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5913B8">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0,54</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0,77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0,75</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7.4.</w:t>
            </w:r>
            <w:r w:rsidRPr="00D61F04">
              <w:rPr>
                <w:rFonts w:ascii="Times New Roman" w:hAnsi="Times New Roman"/>
                <w:color w:val="000000"/>
                <w:sz w:val="26"/>
                <w:szCs w:val="26"/>
                <w:lang w:eastAsia="ru-RU"/>
              </w:rPr>
              <w:t>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Вторичное использование воды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5913B8">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0</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7.4.</w:t>
            </w:r>
            <w:r w:rsidRPr="00D61F04">
              <w:rPr>
                <w:rFonts w:ascii="Times New Roman" w:hAnsi="Times New Roman"/>
                <w:color w:val="000000"/>
                <w:sz w:val="26"/>
                <w:szCs w:val="26"/>
                <w:lang w:eastAsia="ru-RU"/>
              </w:rPr>
              <w:t xml:space="preserve">3. </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Производительность водозаборных сооружений</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5913B8">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E50D9" w:rsidRDefault="006255E2" w:rsidP="00013FA2">
            <w:pPr>
              <w:spacing w:after="0" w:line="240" w:lineRule="auto"/>
              <w:jc w:val="center"/>
              <w:rPr>
                <w:rFonts w:ascii="Times New Roman" w:hAnsi="Times New Roman"/>
                <w:color w:val="000000"/>
                <w:sz w:val="26"/>
                <w:szCs w:val="26"/>
                <w:lang w:eastAsia="ru-RU"/>
              </w:rPr>
            </w:pPr>
            <w:r w:rsidRPr="006E50D9">
              <w:rPr>
                <w:rFonts w:ascii="Times New Roman" w:hAnsi="Times New Roman"/>
                <w:color w:val="000000"/>
                <w:sz w:val="26"/>
                <w:szCs w:val="26"/>
                <w:lang w:eastAsia="ru-RU"/>
              </w:rPr>
              <w:t>4,49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4,46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4,66</w:t>
            </w:r>
          </w:p>
        </w:tc>
      </w:tr>
      <w:tr w:rsidR="006255E2" w:rsidRPr="00F024A9" w:rsidTr="00013FA2">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В т.ч. водозаборов подземных вод</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Default="006255E2" w:rsidP="005913B8">
            <w:pPr>
              <w:spacing w:after="0" w:line="240" w:lineRule="auto"/>
              <w:jc w:val="center"/>
            </w:pPr>
            <w:r w:rsidRPr="007C46A7">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6E50D9" w:rsidRDefault="006255E2" w:rsidP="00013FA2">
            <w:pPr>
              <w:spacing w:after="0" w:line="240" w:lineRule="auto"/>
              <w:jc w:val="center"/>
              <w:rPr>
                <w:rFonts w:ascii="Times New Roman" w:hAnsi="Times New Roman"/>
                <w:color w:val="000000"/>
                <w:sz w:val="26"/>
                <w:szCs w:val="26"/>
                <w:lang w:eastAsia="ru-RU"/>
              </w:rPr>
            </w:pPr>
            <w:r w:rsidRPr="006E50D9">
              <w:rPr>
                <w:rFonts w:ascii="Times New Roman" w:hAnsi="Times New Roman"/>
                <w:color w:val="000000"/>
                <w:sz w:val="26"/>
                <w:szCs w:val="26"/>
                <w:lang w:eastAsia="ru-RU"/>
              </w:rPr>
              <w:t>4,49</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4,46</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4,66</w:t>
            </w:r>
          </w:p>
        </w:tc>
      </w:tr>
      <w:tr w:rsidR="006255E2" w:rsidRPr="00F024A9" w:rsidTr="00013FA2">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7.4</w:t>
            </w:r>
            <w:r w:rsidRPr="00D61F04">
              <w:rPr>
                <w:rFonts w:ascii="Times New Roman" w:hAnsi="Times New Roman"/>
                <w:color w:val="000000"/>
                <w:sz w:val="26"/>
                <w:szCs w:val="26"/>
                <w:lang w:eastAsia="ru-RU"/>
              </w:rPr>
              <w:t>.4.</w:t>
            </w:r>
          </w:p>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Среднесуточное водопотребление на 1 человека</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л/сут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484</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459</w:t>
            </w: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xml:space="preserve">в том числе:  </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p>
        </w:tc>
      </w:tr>
      <w:tr w:rsidR="006255E2" w:rsidRPr="00F024A9" w:rsidTr="00013FA2">
        <w:trPr>
          <w:trHeight w:val="1"/>
        </w:trPr>
        <w:tc>
          <w:tcPr>
            <w:tcW w:w="43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На хозяйственно-питьевые нужды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л/сут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Нет данных</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280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013FA2">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254</w:t>
            </w:r>
          </w:p>
        </w:tc>
      </w:tr>
      <w:tr w:rsidR="006255E2" w:rsidRPr="00F024A9" w:rsidTr="00F4732F">
        <w:trPr>
          <w:trHeight w:val="1"/>
        </w:trPr>
        <w:tc>
          <w:tcPr>
            <w:tcW w:w="4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Pr>
                <w:rFonts w:ascii="Times New Roman" w:hAnsi="Times New Roman"/>
                <w:sz w:val="26"/>
                <w:szCs w:val="26"/>
                <w:lang w:eastAsia="zh-CN"/>
              </w:rPr>
              <w:t>7.5.</w:t>
            </w:r>
          </w:p>
        </w:tc>
        <w:tc>
          <w:tcPr>
            <w:tcW w:w="4566"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4A7449" w:rsidRDefault="006255E2" w:rsidP="005913B8">
            <w:pPr>
              <w:spacing w:after="0" w:line="240" w:lineRule="auto"/>
              <w:jc w:val="both"/>
              <w:rPr>
                <w:rFonts w:ascii="Times New Roman" w:hAnsi="Times New Roman"/>
                <w:b/>
                <w:sz w:val="26"/>
                <w:szCs w:val="26"/>
                <w:lang w:eastAsia="zh-CN"/>
              </w:rPr>
            </w:pPr>
            <w:r w:rsidRPr="004A7449">
              <w:rPr>
                <w:rFonts w:ascii="Times New Roman" w:hAnsi="Times New Roman"/>
                <w:b/>
                <w:sz w:val="26"/>
                <w:szCs w:val="26"/>
                <w:lang w:eastAsia="zh-CN"/>
              </w:rPr>
              <w:t>Водоотведение</w:t>
            </w:r>
          </w:p>
        </w:tc>
      </w:tr>
      <w:tr w:rsidR="006255E2" w:rsidRPr="00F024A9" w:rsidTr="00F4732F">
        <w:trPr>
          <w:trHeight w:val="1"/>
        </w:trPr>
        <w:tc>
          <w:tcPr>
            <w:tcW w:w="434"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7.5.</w:t>
            </w:r>
            <w:r w:rsidRPr="00D61F04">
              <w:rPr>
                <w:rFonts w:ascii="Times New Roman" w:hAnsi="Times New Roman"/>
                <w:color w:val="000000"/>
                <w:sz w:val="26"/>
                <w:szCs w:val="26"/>
                <w:lang w:eastAsia="ru-RU"/>
              </w:rPr>
              <w:t>1.</w:t>
            </w:r>
          </w:p>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Общее поступление сточных вод</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всего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59386A" w:rsidRDefault="006255E2" w:rsidP="005913B8">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0,83</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0,97</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0,85</w:t>
            </w:r>
          </w:p>
        </w:tc>
      </w:tr>
      <w:tr w:rsidR="006255E2" w:rsidRPr="00F024A9" w:rsidTr="00013FA2">
        <w:trPr>
          <w:trHeight w:val="1"/>
        </w:trPr>
        <w:tc>
          <w:tcPr>
            <w:tcW w:w="434" w:type="pct"/>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 xml:space="preserve">В том числе:  </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r>
      <w:tr w:rsidR="006255E2" w:rsidRPr="00F024A9" w:rsidTr="00013FA2">
        <w:trPr>
          <w:trHeight w:val="1"/>
        </w:trPr>
        <w:tc>
          <w:tcPr>
            <w:tcW w:w="434"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Производственные сточные воды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5913B8">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Нет данных</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r>
      <w:tr w:rsidR="006255E2" w:rsidRPr="00F024A9" w:rsidTr="00013FA2">
        <w:trPr>
          <w:trHeight w:val="1"/>
        </w:trPr>
        <w:tc>
          <w:tcPr>
            <w:tcW w:w="434"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7.5.</w:t>
            </w:r>
            <w:r w:rsidRPr="00D61F04">
              <w:rPr>
                <w:rFonts w:ascii="Times New Roman" w:hAnsi="Times New Roman"/>
                <w:color w:val="000000"/>
                <w:sz w:val="26"/>
                <w:szCs w:val="26"/>
                <w:lang w:eastAsia="ru-RU"/>
              </w:rPr>
              <w:t>2.</w:t>
            </w:r>
          </w:p>
        </w:tc>
        <w:tc>
          <w:tcPr>
            <w:tcW w:w="17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color w:val="000000"/>
                <w:sz w:val="26"/>
                <w:szCs w:val="26"/>
                <w:lang w:eastAsia="ru-RU"/>
              </w:rPr>
            </w:pPr>
            <w:r w:rsidRPr="00D61F04">
              <w:rPr>
                <w:rFonts w:ascii="Times New Roman" w:hAnsi="Times New Roman"/>
                <w:color w:val="000000"/>
                <w:sz w:val="26"/>
                <w:szCs w:val="26"/>
                <w:lang w:eastAsia="ru-RU"/>
              </w:rPr>
              <w:t>Производительность очистных сооружений канализации</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7C46A7" w:rsidRDefault="006255E2" w:rsidP="005913B8">
            <w:pPr>
              <w:spacing w:after="0" w:line="240" w:lineRule="auto"/>
              <w:jc w:val="center"/>
              <w:rPr>
                <w:rFonts w:ascii="Times New Roman" w:hAnsi="Times New Roman"/>
                <w:color w:val="000000"/>
                <w:sz w:val="26"/>
                <w:szCs w:val="26"/>
                <w:lang w:eastAsia="ru-RU"/>
              </w:rPr>
            </w:pPr>
            <w:r w:rsidRPr="007C46A7">
              <w:rPr>
                <w:rFonts w:ascii="Times New Roman" w:hAnsi="Times New Roman"/>
                <w:color w:val="000000"/>
                <w:sz w:val="26"/>
                <w:szCs w:val="26"/>
                <w:lang w:eastAsia="ru-RU"/>
              </w:rPr>
              <w:t>тысяч м³/сут</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1400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1400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1400</w:t>
            </w:r>
          </w:p>
        </w:tc>
      </w:tr>
      <w:tr w:rsidR="006255E2" w:rsidRPr="00F024A9" w:rsidTr="00F4732F">
        <w:trPr>
          <w:trHeight w:val="1"/>
        </w:trPr>
        <w:tc>
          <w:tcPr>
            <w:tcW w:w="4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255E2" w:rsidRPr="006001EB" w:rsidRDefault="006255E2" w:rsidP="005913B8">
            <w:pPr>
              <w:spacing w:after="0" w:line="240" w:lineRule="auto"/>
              <w:rPr>
                <w:rFonts w:ascii="Times New Roman" w:hAnsi="Times New Roman"/>
                <w:sz w:val="26"/>
                <w:szCs w:val="26"/>
                <w:lang w:eastAsia="zh-CN"/>
              </w:rPr>
            </w:pPr>
            <w:r>
              <w:rPr>
                <w:rFonts w:ascii="Times New Roman" w:hAnsi="Times New Roman"/>
                <w:sz w:val="26"/>
                <w:szCs w:val="26"/>
                <w:lang w:eastAsia="zh-CN"/>
              </w:rPr>
              <w:t>8.</w:t>
            </w:r>
          </w:p>
        </w:tc>
        <w:tc>
          <w:tcPr>
            <w:tcW w:w="4566" w:type="pct"/>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b/>
                <w:sz w:val="26"/>
                <w:szCs w:val="26"/>
                <w:lang w:eastAsia="zh-CN"/>
              </w:rPr>
            </w:pPr>
            <w:r w:rsidRPr="006001EB">
              <w:rPr>
                <w:rFonts w:ascii="Times New Roman" w:hAnsi="Times New Roman"/>
                <w:b/>
                <w:sz w:val="26"/>
                <w:szCs w:val="26"/>
                <w:lang w:eastAsia="zh-CN"/>
              </w:rPr>
              <w:t>БЛАГОУСТРОЙСТВО ТЕРРИТОРИИ</w:t>
            </w:r>
          </w:p>
        </w:tc>
      </w:tr>
      <w:tr w:rsidR="006255E2" w:rsidRPr="00F024A9" w:rsidTr="00013FA2">
        <w:trPr>
          <w:trHeight w:val="1"/>
        </w:trPr>
        <w:tc>
          <w:tcPr>
            <w:tcW w:w="4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sz w:val="26"/>
                <w:szCs w:val="26"/>
                <w:lang w:eastAsia="zh-CN"/>
              </w:rPr>
            </w:pPr>
            <w:r w:rsidRPr="006001EB">
              <w:rPr>
                <w:rFonts w:ascii="Times New Roman" w:hAnsi="Times New Roman"/>
                <w:sz w:val="26"/>
                <w:szCs w:val="26"/>
                <w:lang w:eastAsia="zh-CN"/>
              </w:rPr>
              <w:t>8.1.</w:t>
            </w:r>
          </w:p>
        </w:tc>
        <w:tc>
          <w:tcPr>
            <w:tcW w:w="1732"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Полигон ТБО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rPr>
                <w:rFonts w:ascii="Times New Roman" w:hAnsi="Times New Roman"/>
                <w:sz w:val="26"/>
                <w:szCs w:val="26"/>
                <w:lang w:eastAsia="zh-CN"/>
              </w:rPr>
            </w:pPr>
            <w:r>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0</w:t>
            </w:r>
          </w:p>
        </w:tc>
      </w:tr>
      <w:tr w:rsidR="006255E2" w:rsidRPr="00F024A9" w:rsidTr="00013FA2">
        <w:trPr>
          <w:trHeight w:val="1"/>
        </w:trPr>
        <w:tc>
          <w:tcPr>
            <w:tcW w:w="4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sz w:val="26"/>
                <w:szCs w:val="26"/>
                <w:lang w:eastAsia="zh-CN"/>
              </w:rPr>
            </w:pPr>
            <w:r w:rsidRPr="006001EB">
              <w:rPr>
                <w:rFonts w:ascii="Times New Roman" w:hAnsi="Times New Roman"/>
                <w:sz w:val="26"/>
                <w:szCs w:val="26"/>
                <w:lang w:eastAsia="zh-CN"/>
              </w:rPr>
              <w:t>8.2.</w:t>
            </w:r>
          </w:p>
        </w:tc>
        <w:tc>
          <w:tcPr>
            <w:tcW w:w="1732"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5913B8">
            <w:pPr>
              <w:spacing w:after="0" w:line="240" w:lineRule="auto"/>
              <w:jc w:val="both"/>
              <w:rPr>
                <w:rFonts w:ascii="Times New Roman" w:hAnsi="Times New Roman"/>
                <w:sz w:val="26"/>
                <w:szCs w:val="26"/>
                <w:lang w:eastAsia="ru-RU"/>
              </w:rPr>
            </w:pPr>
            <w:r w:rsidRPr="00D61F04">
              <w:rPr>
                <w:rFonts w:ascii="Times New Roman" w:hAnsi="Times New Roman"/>
                <w:sz w:val="26"/>
                <w:szCs w:val="26"/>
                <w:lang w:eastAsia="ru-RU"/>
              </w:rPr>
              <w:t>Объем образуемых ТБО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color w:val="000000"/>
                <w:sz w:val="26"/>
                <w:szCs w:val="26"/>
                <w:lang w:eastAsia="ru-RU"/>
              </w:rPr>
            </w:pPr>
            <w:r w:rsidRPr="00730CB1">
              <w:rPr>
                <w:rFonts w:ascii="Times New Roman" w:hAnsi="Times New Roman"/>
                <w:color w:val="000000"/>
                <w:sz w:val="26"/>
                <w:szCs w:val="26"/>
                <w:lang w:eastAsia="ru-RU"/>
              </w:rPr>
              <w:t>тысяч м³/год</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r>
      <w:tr w:rsidR="006255E2" w:rsidRPr="00F024A9" w:rsidTr="00F4732F">
        <w:trPr>
          <w:trHeight w:val="1"/>
        </w:trPr>
        <w:tc>
          <w:tcPr>
            <w:tcW w:w="4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sz w:val="26"/>
                <w:szCs w:val="26"/>
                <w:lang w:eastAsia="zh-CN"/>
              </w:rPr>
            </w:pPr>
            <w:r w:rsidRPr="006001EB">
              <w:rPr>
                <w:rFonts w:ascii="Times New Roman" w:hAnsi="Times New Roman"/>
                <w:sz w:val="26"/>
                <w:szCs w:val="26"/>
                <w:lang w:eastAsia="zh-CN"/>
              </w:rPr>
              <w:t>9.</w:t>
            </w:r>
          </w:p>
        </w:tc>
        <w:tc>
          <w:tcPr>
            <w:tcW w:w="4566" w:type="pct"/>
            <w:gridSpan w:val="9"/>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b/>
                <w:sz w:val="26"/>
                <w:szCs w:val="26"/>
                <w:lang w:eastAsia="zh-CN"/>
              </w:rPr>
            </w:pPr>
            <w:r w:rsidRPr="006001EB">
              <w:rPr>
                <w:rFonts w:ascii="Times New Roman" w:hAnsi="Times New Roman"/>
                <w:b/>
                <w:sz w:val="26"/>
                <w:szCs w:val="26"/>
                <w:lang w:eastAsia="zh-CN"/>
              </w:rPr>
              <w:t>ПОЖАРНАЯ БЕЗОПАСНОСТЬ</w:t>
            </w:r>
          </w:p>
        </w:tc>
      </w:tr>
      <w:tr w:rsidR="006255E2" w:rsidRPr="00F024A9" w:rsidTr="00013FA2">
        <w:trPr>
          <w:trHeight w:val="1"/>
        </w:trPr>
        <w:tc>
          <w:tcPr>
            <w:tcW w:w="4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sz w:val="26"/>
                <w:szCs w:val="26"/>
                <w:lang w:eastAsia="zh-CN"/>
              </w:rPr>
            </w:pPr>
            <w:r w:rsidRPr="006001EB">
              <w:rPr>
                <w:rFonts w:ascii="Times New Roman" w:hAnsi="Times New Roman"/>
                <w:sz w:val="26"/>
                <w:szCs w:val="26"/>
                <w:lang w:eastAsia="zh-CN"/>
              </w:rPr>
              <w:t>9.1.</w:t>
            </w:r>
          </w:p>
        </w:tc>
        <w:tc>
          <w:tcPr>
            <w:tcW w:w="1732"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both"/>
              <w:rPr>
                <w:rFonts w:ascii="Times New Roman" w:hAnsi="Times New Roman"/>
                <w:sz w:val="26"/>
                <w:szCs w:val="26"/>
                <w:lang w:eastAsia="zh-CN"/>
              </w:rPr>
            </w:pPr>
            <w:r w:rsidRPr="00D61F04">
              <w:rPr>
                <w:rFonts w:ascii="Times New Roman" w:hAnsi="Times New Roman"/>
                <w:sz w:val="26"/>
                <w:szCs w:val="26"/>
                <w:lang w:eastAsia="zh-CN"/>
              </w:rPr>
              <w:t>Пожарные депо</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r>
      <w:tr w:rsidR="006255E2" w:rsidRPr="00F024A9" w:rsidTr="00013FA2">
        <w:trPr>
          <w:trHeight w:val="1"/>
        </w:trPr>
        <w:tc>
          <w:tcPr>
            <w:tcW w:w="4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sz w:val="26"/>
                <w:szCs w:val="26"/>
                <w:lang w:eastAsia="zh-CN"/>
              </w:rPr>
            </w:pPr>
          </w:p>
        </w:tc>
        <w:tc>
          <w:tcPr>
            <w:tcW w:w="1732"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rPr>
                <w:rFonts w:ascii="Times New Roman" w:hAnsi="Times New Roman"/>
                <w:color w:val="000000"/>
                <w:sz w:val="26"/>
                <w:szCs w:val="26"/>
                <w:lang w:eastAsia="ru-RU"/>
              </w:rPr>
            </w:pPr>
            <w:r w:rsidRPr="00D61F04">
              <w:rPr>
                <w:rFonts w:ascii="Times New Roman" w:hAnsi="Times New Roman"/>
                <w:color w:val="000000"/>
                <w:sz w:val="26"/>
                <w:szCs w:val="26"/>
                <w:lang w:eastAsia="ru-RU"/>
              </w:rPr>
              <w:t>в том числе:</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color w:val="000000"/>
                <w:sz w:val="26"/>
                <w:szCs w:val="26"/>
                <w:lang w:eastAsia="ru-RU"/>
              </w:rPr>
            </w:pPr>
          </w:p>
        </w:tc>
      </w:tr>
      <w:tr w:rsidR="006255E2" w:rsidRPr="00F024A9" w:rsidTr="00013FA2">
        <w:trPr>
          <w:trHeight w:val="1"/>
        </w:trPr>
        <w:tc>
          <w:tcPr>
            <w:tcW w:w="43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255E2" w:rsidRPr="006001EB" w:rsidRDefault="006255E2" w:rsidP="005913B8">
            <w:pPr>
              <w:spacing w:after="0" w:line="240" w:lineRule="auto"/>
              <w:rPr>
                <w:rFonts w:ascii="Times New Roman" w:hAnsi="Times New Roman"/>
                <w:sz w:val="26"/>
                <w:szCs w:val="26"/>
                <w:lang w:eastAsia="zh-CN"/>
              </w:rPr>
            </w:pPr>
            <w:r w:rsidRPr="006001EB">
              <w:rPr>
                <w:rFonts w:ascii="Times New Roman" w:hAnsi="Times New Roman"/>
                <w:sz w:val="26"/>
                <w:szCs w:val="26"/>
                <w:lang w:eastAsia="zh-CN"/>
              </w:rPr>
              <w:t>9.2.</w:t>
            </w:r>
          </w:p>
        </w:tc>
        <w:tc>
          <w:tcPr>
            <w:tcW w:w="1732"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rPr>
                <w:rFonts w:ascii="Times New Roman" w:hAnsi="Times New Roman"/>
                <w:color w:val="000000"/>
                <w:sz w:val="26"/>
                <w:szCs w:val="26"/>
                <w:lang w:eastAsia="ru-RU"/>
              </w:rPr>
            </w:pPr>
            <w:r>
              <w:rPr>
                <w:rFonts w:ascii="Times New Roman" w:hAnsi="Times New Roman"/>
                <w:color w:val="000000"/>
                <w:sz w:val="26"/>
                <w:szCs w:val="26"/>
                <w:lang w:eastAsia="ru-RU"/>
              </w:rPr>
              <w:t>Деревня Бегуницы</w:t>
            </w:r>
          </w:p>
        </w:tc>
        <w:tc>
          <w:tcPr>
            <w:tcW w:w="60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255E2" w:rsidRPr="00D61F04" w:rsidRDefault="006255E2" w:rsidP="005913B8">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единиц</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E2" w:rsidRPr="00D61F04" w:rsidRDefault="006255E2" w:rsidP="00013FA2">
            <w:pPr>
              <w:spacing w:after="0" w:line="240" w:lineRule="auto"/>
              <w:jc w:val="center"/>
              <w:rPr>
                <w:rFonts w:ascii="Times New Roman" w:hAnsi="Times New Roman"/>
                <w:sz w:val="26"/>
                <w:szCs w:val="26"/>
                <w:lang w:eastAsia="zh-CN"/>
              </w:rPr>
            </w:pPr>
            <w:r>
              <w:rPr>
                <w:rFonts w:ascii="Times New Roman" w:hAnsi="Times New Roman"/>
                <w:sz w:val="26"/>
                <w:szCs w:val="26"/>
                <w:lang w:eastAsia="zh-CN"/>
              </w:rPr>
              <w:t>1</w:t>
            </w:r>
          </w:p>
        </w:tc>
      </w:tr>
    </w:tbl>
    <w:p w:rsidR="0064611B" w:rsidRPr="00A17104" w:rsidRDefault="0064611B" w:rsidP="0064611B">
      <w:pPr>
        <w:keepNext/>
        <w:keepLines/>
        <w:spacing w:before="240" w:after="60" w:line="240" w:lineRule="auto"/>
        <w:outlineLvl w:val="0"/>
        <w:rPr>
          <w:rFonts w:ascii="Arial" w:hAnsi="Arial"/>
          <w:b/>
          <w:bCs/>
          <w:caps/>
          <w:sz w:val="26"/>
          <w:szCs w:val="28"/>
        </w:rPr>
      </w:pPr>
    </w:p>
    <w:p w:rsidR="00804A03" w:rsidRPr="00A17104" w:rsidRDefault="00804A03" w:rsidP="0064611B">
      <w:pPr>
        <w:keepNext/>
        <w:keepLines/>
        <w:spacing w:before="240" w:after="60" w:line="240" w:lineRule="auto"/>
        <w:outlineLvl w:val="0"/>
        <w:rPr>
          <w:rFonts w:ascii="Arial" w:hAnsi="Arial"/>
          <w:b/>
          <w:bCs/>
          <w:caps/>
          <w:sz w:val="26"/>
          <w:szCs w:val="28"/>
        </w:rPr>
      </w:pPr>
    </w:p>
    <w:p w:rsidR="002D55B6" w:rsidRPr="00A17104" w:rsidRDefault="002D55B6">
      <w:pPr>
        <w:keepNext/>
        <w:keepLines/>
        <w:spacing w:before="240" w:after="60" w:line="240" w:lineRule="auto"/>
        <w:outlineLvl w:val="0"/>
        <w:rPr>
          <w:rFonts w:ascii="Arial" w:hAnsi="Arial"/>
          <w:b/>
          <w:bCs/>
          <w:caps/>
          <w:sz w:val="26"/>
          <w:szCs w:val="28"/>
        </w:rPr>
      </w:pPr>
    </w:p>
    <w:sectPr w:rsidR="002D55B6" w:rsidRPr="00A17104" w:rsidSect="003E34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20A" w:rsidRDefault="0072720A" w:rsidP="00782A71">
      <w:pPr>
        <w:spacing w:after="0" w:line="240" w:lineRule="auto"/>
      </w:pPr>
      <w:r>
        <w:separator/>
      </w:r>
    </w:p>
  </w:endnote>
  <w:endnote w:type="continuationSeparator" w:id="0">
    <w:p w:rsidR="0072720A" w:rsidRDefault="0072720A" w:rsidP="0078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20B0604020202020204"/>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panose1 w:val="00000400000000000000"/>
    <w:charset w:val="CC"/>
    <w:family w:val="auto"/>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64" w:rsidRDefault="008C6258" w:rsidP="005E4777">
    <w:pPr>
      <w:pStyle w:val="af"/>
      <w:framePr w:wrap="around" w:vAnchor="text" w:hAnchor="margin" w:xAlign="right" w:y="1"/>
      <w:rPr>
        <w:rStyle w:val="afff"/>
      </w:rPr>
    </w:pPr>
    <w:r>
      <w:rPr>
        <w:rStyle w:val="afff"/>
      </w:rPr>
      <w:fldChar w:fldCharType="begin"/>
    </w:r>
    <w:r w:rsidR="00BC5864">
      <w:rPr>
        <w:rStyle w:val="afff"/>
      </w:rPr>
      <w:instrText xml:space="preserve">PAGE  </w:instrText>
    </w:r>
    <w:r>
      <w:rPr>
        <w:rStyle w:val="afff"/>
      </w:rPr>
      <w:fldChar w:fldCharType="end"/>
    </w:r>
  </w:p>
  <w:p w:rsidR="00BC5864" w:rsidRDefault="00BC5864" w:rsidP="00BC4D1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64" w:rsidRPr="009F3B6A" w:rsidRDefault="00BC5864" w:rsidP="00190DF5">
    <w:pPr>
      <w:pStyle w:val="af"/>
      <w:jc w:val="right"/>
      <w:rPr>
        <w:rFonts w:ascii="Times New Roman" w:hAnsi="Times New Roman"/>
        <w:i/>
      </w:rPr>
    </w:pPr>
  </w:p>
  <w:p w:rsidR="00BC5864" w:rsidRPr="009F3B6A" w:rsidRDefault="00BC5864" w:rsidP="009F3B6A">
    <w:pPr>
      <w:tabs>
        <w:tab w:val="center" w:pos="4677"/>
        <w:tab w:val="right" w:pos="9355"/>
      </w:tabs>
      <w:rPr>
        <w:sz w:val="12"/>
        <w:szCs w:val="12"/>
      </w:rPr>
    </w:pPr>
  </w:p>
  <w:p w:rsidR="00BC5864" w:rsidRDefault="00BC586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64" w:rsidRPr="008C7EB8" w:rsidRDefault="008C6258" w:rsidP="00B21BBB">
    <w:pPr>
      <w:pStyle w:val="af"/>
      <w:framePr w:wrap="around" w:vAnchor="text" w:hAnchor="page" w:x="10936" w:y="19"/>
      <w:rPr>
        <w:rStyle w:val="afff"/>
        <w:rFonts w:ascii="Times New Roman" w:hAnsi="Times New Roman"/>
        <w:sz w:val="26"/>
        <w:szCs w:val="26"/>
      </w:rPr>
    </w:pPr>
    <w:r w:rsidRPr="008C7EB8">
      <w:rPr>
        <w:rStyle w:val="afff"/>
        <w:rFonts w:ascii="Times New Roman" w:hAnsi="Times New Roman"/>
        <w:sz w:val="26"/>
        <w:szCs w:val="26"/>
      </w:rPr>
      <w:fldChar w:fldCharType="begin"/>
    </w:r>
    <w:r w:rsidR="00BC5864" w:rsidRPr="008C7EB8">
      <w:rPr>
        <w:rStyle w:val="afff"/>
        <w:rFonts w:ascii="Times New Roman" w:hAnsi="Times New Roman"/>
        <w:sz w:val="26"/>
        <w:szCs w:val="26"/>
      </w:rPr>
      <w:instrText xml:space="preserve">PAGE  </w:instrText>
    </w:r>
    <w:r w:rsidRPr="008C7EB8">
      <w:rPr>
        <w:rStyle w:val="afff"/>
        <w:rFonts w:ascii="Times New Roman" w:hAnsi="Times New Roman"/>
        <w:sz w:val="26"/>
        <w:szCs w:val="26"/>
      </w:rPr>
      <w:fldChar w:fldCharType="separate"/>
    </w:r>
    <w:r w:rsidR="005F337B">
      <w:rPr>
        <w:rStyle w:val="afff"/>
        <w:rFonts w:ascii="Times New Roman" w:hAnsi="Times New Roman"/>
        <w:noProof/>
        <w:sz w:val="26"/>
        <w:szCs w:val="26"/>
      </w:rPr>
      <w:t>64</w:t>
    </w:r>
    <w:r w:rsidRPr="008C7EB8">
      <w:rPr>
        <w:rStyle w:val="afff"/>
        <w:rFonts w:ascii="Times New Roman" w:hAnsi="Times New Roman"/>
        <w:sz w:val="26"/>
        <w:szCs w:val="26"/>
      </w:rPr>
      <w:fldChar w:fldCharType="end"/>
    </w:r>
  </w:p>
  <w:p w:rsidR="00BC5864" w:rsidRPr="001767AF" w:rsidRDefault="00BC5864" w:rsidP="00BC4D1D">
    <w:pPr>
      <w:pStyle w:val="af"/>
      <w:ind w:right="360"/>
      <w:jc w:val="right"/>
    </w:pPr>
  </w:p>
  <w:p w:rsidR="00BC5864" w:rsidRDefault="00BC58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20A" w:rsidRDefault="0072720A" w:rsidP="00782A71">
      <w:pPr>
        <w:spacing w:after="0" w:line="240" w:lineRule="auto"/>
      </w:pPr>
      <w:r>
        <w:separator/>
      </w:r>
    </w:p>
  </w:footnote>
  <w:footnote w:type="continuationSeparator" w:id="0">
    <w:p w:rsidR="0072720A" w:rsidRDefault="0072720A" w:rsidP="00782A71">
      <w:pPr>
        <w:spacing w:after="0" w:line="240" w:lineRule="auto"/>
      </w:pPr>
      <w:r>
        <w:continuationSeparator/>
      </w:r>
    </w:p>
  </w:footnote>
  <w:footnote w:id="1">
    <w:p w:rsidR="00BC5864" w:rsidRPr="00F74BF5" w:rsidRDefault="00BC5864">
      <w:pPr>
        <w:pStyle w:val="af4"/>
        <w:rPr>
          <w:sz w:val="22"/>
          <w:szCs w:val="22"/>
        </w:rPr>
      </w:pPr>
      <w:r w:rsidRPr="00F74BF5">
        <w:rPr>
          <w:rStyle w:val="af6"/>
          <w:rFonts w:ascii="Times New Roman" w:hAnsi="Times New Roman"/>
          <w:sz w:val="22"/>
          <w:szCs w:val="22"/>
        </w:rPr>
        <w:footnoteRef/>
      </w:r>
      <w:r w:rsidRPr="00F74BF5">
        <w:rPr>
          <w:rFonts w:ascii="Times New Roman" w:hAnsi="Times New Roman"/>
          <w:sz w:val="22"/>
          <w:szCs w:val="22"/>
        </w:rPr>
        <w:t xml:space="preserve"> Расчет кратчайшего пути до ближайшего метро на личном автомобиле.</w:t>
      </w:r>
    </w:p>
  </w:footnote>
  <w:footnote w:id="2">
    <w:p w:rsidR="00BC5864" w:rsidRDefault="00BC5864">
      <w:pPr>
        <w:pStyle w:val="af4"/>
      </w:pPr>
      <w:r w:rsidRPr="00F74BF5">
        <w:rPr>
          <w:rStyle w:val="af6"/>
          <w:sz w:val="22"/>
          <w:szCs w:val="22"/>
        </w:rPr>
        <w:footnoteRef/>
      </w:r>
      <w:r>
        <w:rPr>
          <w:rFonts w:ascii="Times New Roman" w:hAnsi="Times New Roman"/>
          <w:sz w:val="22"/>
          <w:szCs w:val="22"/>
        </w:rPr>
        <w:t xml:space="preserve"> </w:t>
      </w:r>
      <w:r w:rsidRPr="00F74BF5">
        <w:rPr>
          <w:rFonts w:ascii="Times New Roman" w:hAnsi="Times New Roman"/>
          <w:sz w:val="22"/>
          <w:szCs w:val="22"/>
        </w:rPr>
        <w:t>Расчет на общественном транспорте до ближайшего метро на личном автомобиле.</w:t>
      </w:r>
    </w:p>
  </w:footnote>
  <w:footnote w:id="3">
    <w:p w:rsidR="00BC5864" w:rsidRDefault="00BC5864" w:rsidP="009C20B1">
      <w:pPr>
        <w:pStyle w:val="af4"/>
        <w:spacing w:after="100" w:afterAutospacing="1"/>
      </w:pPr>
      <w:r w:rsidRPr="005A7130">
        <w:rPr>
          <w:rStyle w:val="af6"/>
          <w:rFonts w:ascii="Times New Roman" w:hAnsi="Times New Roman"/>
          <w:sz w:val="22"/>
          <w:szCs w:val="22"/>
        </w:rPr>
        <w:footnoteRef/>
      </w:r>
      <w:r w:rsidRPr="005A7130">
        <w:rPr>
          <w:rFonts w:ascii="Times New Roman" w:hAnsi="Times New Roman"/>
          <w:sz w:val="22"/>
          <w:szCs w:val="22"/>
        </w:rPr>
        <w:t xml:space="preserve"> Тесные взаимосвязи между Санкт-Петербургом и Ленинградской областью проявляются также и в интенсивной миграции населения. Приблизительно 130 </w:t>
      </w:r>
      <w:r>
        <w:rPr>
          <w:rFonts w:ascii="Times New Roman" w:hAnsi="Times New Roman"/>
          <w:sz w:val="22"/>
          <w:szCs w:val="22"/>
        </w:rPr>
        <w:t>тысяч</w:t>
      </w:r>
      <w:r w:rsidRPr="005A7130">
        <w:rPr>
          <w:rFonts w:ascii="Times New Roman" w:hAnsi="Times New Roman"/>
          <w:sz w:val="22"/>
          <w:szCs w:val="22"/>
        </w:rPr>
        <w:t xml:space="preserve"> жителей Ленинградской области (более 7 </w:t>
      </w:r>
      <w:r>
        <w:rPr>
          <w:rFonts w:ascii="Times New Roman" w:hAnsi="Times New Roman"/>
          <w:sz w:val="22"/>
          <w:szCs w:val="22"/>
        </w:rPr>
        <w:t xml:space="preserve"> %</w:t>
      </w:r>
      <w:r w:rsidRPr="005A7130">
        <w:rPr>
          <w:rFonts w:ascii="Times New Roman" w:hAnsi="Times New Roman"/>
          <w:sz w:val="22"/>
          <w:szCs w:val="22"/>
        </w:rPr>
        <w:t xml:space="preserve"> населения) ежедневно ездят на работу в Санкт-Петербург.</w:t>
      </w:r>
    </w:p>
  </w:footnote>
  <w:footnote w:id="4">
    <w:p w:rsidR="00BC5864" w:rsidRDefault="00BC5864" w:rsidP="00722A02">
      <w:pPr>
        <w:pStyle w:val="af4"/>
      </w:pPr>
      <w:r w:rsidRPr="00074DC7">
        <w:rPr>
          <w:rStyle w:val="af6"/>
          <w:rFonts w:ascii="Times New Roman" w:hAnsi="Times New Roman"/>
        </w:rPr>
        <w:footnoteRef/>
      </w:r>
      <w:r w:rsidRPr="00074DC7">
        <w:rPr>
          <w:rFonts w:ascii="Times New Roman" w:hAnsi="Times New Roman"/>
        </w:rPr>
        <w:t xml:space="preserve"> Рассмотрение динамики инвестиций в основной капитал за более длительный период невозможно в связи с отсутствием статистических данных.</w:t>
      </w:r>
    </w:p>
  </w:footnote>
  <w:footnote w:id="5">
    <w:p w:rsidR="00BC5864" w:rsidRDefault="00BC5864" w:rsidP="00B66D94">
      <w:pPr>
        <w:pStyle w:val="af4"/>
        <w:jc w:val="both"/>
      </w:pPr>
      <w:r w:rsidRPr="004D1BE2">
        <w:rPr>
          <w:rStyle w:val="af6"/>
          <w:rFonts w:ascii="Times New Roman" w:hAnsi="Times New Roman"/>
        </w:rPr>
        <w:footnoteRef/>
      </w:r>
      <w:r w:rsidRPr="004D1BE2">
        <w:rPr>
          <w:rFonts w:ascii="Times New Roman" w:hAnsi="Times New Roman"/>
        </w:rPr>
        <w:t xml:space="preserve"> Торговый сектор более подробно будет рассмотрен в разделе «Социально-культурное и бытовое обслуживание»</w:t>
      </w:r>
    </w:p>
  </w:footnote>
  <w:footnote w:id="6">
    <w:p w:rsidR="00BC5864" w:rsidRDefault="00BC5864" w:rsidP="00DE2DB0">
      <w:pPr>
        <w:pStyle w:val="af4"/>
        <w:jc w:val="both"/>
      </w:pPr>
      <w:r>
        <w:rPr>
          <w:rStyle w:val="af6"/>
        </w:rPr>
        <w:footnoteRef/>
      </w:r>
      <w:r w:rsidRPr="00DE2DB0">
        <w:rPr>
          <w:rFonts w:ascii="Times New Roman" w:hAnsi="Times New Roman"/>
        </w:rPr>
        <w:t>Под временн</w:t>
      </w:r>
      <w:r>
        <w:rPr>
          <w:rFonts w:ascii="Times New Roman" w:hAnsi="Times New Roman"/>
        </w:rPr>
        <w:t>ы</w:t>
      </w:r>
      <w:r w:rsidRPr="00DE2DB0">
        <w:rPr>
          <w:rFonts w:ascii="Times New Roman" w:hAnsi="Times New Roman"/>
        </w:rPr>
        <w:t>м населением подразумеваются д</w:t>
      </w:r>
      <w:r w:rsidRPr="00DE2DB0">
        <w:rPr>
          <w:rFonts w:ascii="Times New Roman" w:hAnsi="Times New Roman"/>
          <w:color w:val="000000"/>
          <w:lang w:eastAsia="ru-RU"/>
        </w:rPr>
        <w:t>ачники, расчетный показатель взят исходя из коэффициента семейственности 1,5</w:t>
      </w:r>
    </w:p>
  </w:footnote>
  <w:footnote w:id="7">
    <w:p w:rsidR="00BC5864" w:rsidRDefault="00BC5864" w:rsidP="002A74DC">
      <w:pPr>
        <w:pStyle w:val="af4"/>
      </w:pPr>
      <w:r>
        <w:rPr>
          <w:rStyle w:val="af6"/>
          <w:rFonts w:ascii="Times New Roman" w:hAnsi="Times New Roman"/>
          <w:sz w:val="22"/>
          <w:szCs w:val="22"/>
        </w:rPr>
        <w:footnoteRef/>
      </w:r>
      <w:r>
        <w:rPr>
          <w:rFonts w:ascii="Times New Roman" w:hAnsi="Times New Roman"/>
          <w:color w:val="000000"/>
          <w:spacing w:val="-2"/>
          <w:sz w:val="22"/>
          <w:szCs w:val="22"/>
          <w:lang w:eastAsia="ru-RU"/>
        </w:rPr>
        <w:t>В сельских поселениях места для внешкольных учреждений рекомендуется предусматривать в зданиях общеобразовательных школ.</w:t>
      </w:r>
      <w:r>
        <w:rPr>
          <w:rFonts w:ascii="Times New Roman" w:hAnsi="Times New Roman"/>
          <w:color w:val="000000"/>
          <w:spacing w:val="-2"/>
          <w:sz w:val="22"/>
          <w:szCs w:val="22"/>
          <w:lang w:eastAsia="ru-RU"/>
        </w:rPr>
        <w:br/>
      </w:r>
    </w:p>
  </w:footnote>
  <w:footnote w:id="8">
    <w:p w:rsidR="00BC5864" w:rsidRPr="0067441A" w:rsidRDefault="00BC5864">
      <w:pPr>
        <w:pStyle w:val="af4"/>
        <w:rPr>
          <w:rFonts w:ascii="Times New Roman" w:hAnsi="Times New Roman"/>
        </w:rPr>
      </w:pPr>
      <w:r>
        <w:rPr>
          <w:rStyle w:val="af6"/>
        </w:rPr>
        <w:footnoteRef/>
      </w:r>
      <w:r>
        <w:t xml:space="preserve"> </w:t>
      </w:r>
      <w:r w:rsidRPr="0067441A">
        <w:rPr>
          <w:rFonts w:ascii="Times New Roman" w:hAnsi="Times New Roman"/>
          <w:sz w:val="18"/>
          <w:szCs w:val="18"/>
        </w:rPr>
        <w:t>Части лесных кварталов № 93, 94, 108, 112 Бегуницкого участкового лесничества. Целевое назначение: защитные леса. Категория защитности: запретные полосы лесов по берегам водных объектов. Части лесных кварталов № 22, 23, 24, 26 Каськовского участкового лесничества. Целевое назначение: защитные леса. Категория защитности: запретные полосы лесов по берегам водных объектов.</w:t>
      </w:r>
    </w:p>
  </w:footnote>
  <w:footnote w:id="9">
    <w:p w:rsidR="00BC5864" w:rsidRPr="0067441A" w:rsidRDefault="00BC5864" w:rsidP="0067441A">
      <w:pPr>
        <w:pStyle w:val="af4"/>
        <w:rPr>
          <w:sz w:val="18"/>
          <w:szCs w:val="18"/>
        </w:rPr>
      </w:pPr>
      <w:r>
        <w:rPr>
          <w:rStyle w:val="af6"/>
        </w:rPr>
        <w:footnoteRef/>
      </w:r>
      <w:r>
        <w:t xml:space="preserve"> </w:t>
      </w:r>
      <w:r w:rsidRPr="0067441A">
        <w:rPr>
          <w:rFonts w:ascii="Times New Roman" w:hAnsi="Times New Roman"/>
          <w:sz w:val="18"/>
          <w:szCs w:val="18"/>
        </w:rPr>
        <w:t>Части лесных кварталов № 17, 18, 20, 23, 24, 52, 53, 71 Бегуницкого участкового лесничества. Целевое назначение: защитные леса. Категория защитности: запретные полосы лесов по берегам водных объектов. Части лесных кварталов № 1, 8, 12 Каськовского участкового лесничества. Целевое назначение: защитные леса. Категория защитности: запретные полосы лесов по берегам водных объектов, защитные полосы лесов, расположенные вдоль дорог.</w:t>
      </w:r>
    </w:p>
    <w:p w:rsidR="00BC5864" w:rsidRDefault="00BC5864">
      <w:pPr>
        <w:pStyle w:val="af4"/>
      </w:pPr>
    </w:p>
  </w:footnote>
  <w:footnote w:id="10">
    <w:p w:rsidR="00BC5864" w:rsidRDefault="00BC5864">
      <w:pPr>
        <w:pStyle w:val="af4"/>
      </w:pPr>
      <w:r>
        <w:rPr>
          <w:rStyle w:val="af6"/>
        </w:rPr>
        <w:footnoteRef/>
      </w:r>
      <w:r>
        <w:t xml:space="preserve"> </w:t>
      </w:r>
      <w:r w:rsidRPr="0067441A">
        <w:rPr>
          <w:rFonts w:ascii="Times New Roman" w:hAnsi="Times New Roman"/>
          <w:sz w:val="18"/>
          <w:szCs w:val="18"/>
        </w:rPr>
        <w:t>Части лесных кварталов № 2, 4, 11, 13, 15, 26  Каськовского участкового лесничества. Целевое назначение: защитные леса. Категория защитности: запретные полосы лесов по берегам водных объектов.</w:t>
      </w:r>
    </w:p>
  </w:footnote>
  <w:footnote w:id="11">
    <w:p w:rsidR="00BC5864" w:rsidRDefault="00BC5864">
      <w:pPr>
        <w:pStyle w:val="af4"/>
      </w:pPr>
      <w:r>
        <w:rPr>
          <w:rStyle w:val="af6"/>
        </w:rPr>
        <w:footnoteRef/>
      </w:r>
      <w:r>
        <w:t xml:space="preserve"> </w:t>
      </w:r>
      <w:r w:rsidRPr="0067441A">
        <w:rPr>
          <w:rFonts w:ascii="Times New Roman" w:hAnsi="Times New Roman"/>
          <w:sz w:val="18"/>
          <w:szCs w:val="18"/>
        </w:rPr>
        <w:t>Часть лесного квартала  № 91 Бегуницкого участкового лесничества. Целевое назначение: защитные леса. Категория защитности: запретные полосы лесов по берегам водных объектов, защитные полосы лесов, расположенные вдоль дорог. Часть лесного квартала № 20 Каськовского участкового лесничества. Целевое назначение: защитные леса. Категория защитности: запретные полосы лесов по берегам водных объектов.</w:t>
      </w:r>
    </w:p>
  </w:footnote>
  <w:footnote w:id="12">
    <w:p w:rsidR="00BC5864" w:rsidRDefault="00BC5864" w:rsidP="003F7FE6">
      <w:pPr>
        <w:pStyle w:val="af4"/>
        <w:jc w:val="both"/>
        <w:rPr>
          <w:rFonts w:ascii="Times New Roman" w:hAnsi="Times New Roman"/>
          <w:color w:val="000000"/>
          <w:spacing w:val="-2"/>
          <w:lang w:eastAsia="ru-RU"/>
        </w:rPr>
      </w:pPr>
      <w:r>
        <w:rPr>
          <w:rStyle w:val="af6"/>
          <w:rFonts w:ascii="Times New Roman" w:hAnsi="Times New Roman"/>
        </w:rPr>
        <w:footnoteRef/>
      </w:r>
      <w:r>
        <w:rPr>
          <w:rFonts w:ascii="Times New Roman" w:hAnsi="Times New Roman"/>
          <w:color w:val="000000"/>
          <w:spacing w:val="-2"/>
          <w:lang w:eastAsia="ru-RU"/>
        </w:rPr>
        <w:t>В сельских поселениях места для внешкольных учреждений рекомендуется предусматривать в зданиях общеобразовательных школ.</w:t>
      </w:r>
    </w:p>
    <w:p w:rsidR="00BC5864" w:rsidRPr="003F7FE6" w:rsidRDefault="00BC5864" w:rsidP="003F7FE6">
      <w:pPr>
        <w:pStyle w:val="af4"/>
        <w:jc w:val="both"/>
        <w:rPr>
          <w:rFonts w:ascii="Times New Roman" w:hAnsi="Times New Roman"/>
          <w:color w:val="000000"/>
          <w:spacing w:val="-2"/>
          <w:lang w:eastAsia="ru-RU"/>
        </w:rPr>
      </w:pPr>
      <w:r>
        <w:rPr>
          <w:rFonts w:ascii="Times New Roman" w:hAnsi="Times New Roman"/>
          <w:color w:val="000000"/>
          <w:spacing w:val="-2"/>
          <w:lang w:eastAsia="ru-RU"/>
        </w:rPr>
        <w:br/>
      </w:r>
    </w:p>
  </w:footnote>
  <w:footnote w:id="13">
    <w:p w:rsidR="00BC5864" w:rsidRPr="004320D0" w:rsidRDefault="00BC5864" w:rsidP="00752A82">
      <w:pPr>
        <w:spacing w:after="0" w:line="240" w:lineRule="auto"/>
        <w:jc w:val="both"/>
        <w:rPr>
          <w:color w:val="000000"/>
        </w:rPr>
      </w:pPr>
      <w:r>
        <w:rPr>
          <w:rStyle w:val="af6"/>
        </w:rPr>
        <w:footnoteRef/>
      </w:r>
      <w:r w:rsidRPr="004320D0">
        <w:rPr>
          <w:rFonts w:ascii="Times New Roman" w:hAnsi="Times New Roman"/>
          <w:color w:val="000000"/>
        </w:rPr>
        <w:t>При расчете использовался средний показатель численности молодежи в муни</w:t>
      </w:r>
      <w:r>
        <w:rPr>
          <w:rFonts w:ascii="Times New Roman" w:hAnsi="Times New Roman"/>
          <w:color w:val="000000"/>
        </w:rPr>
        <w:t>ципальном образовании – 25 %</w:t>
      </w:r>
      <w:r w:rsidRPr="004320D0">
        <w:rPr>
          <w:rFonts w:ascii="Times New Roman" w:hAnsi="Times New Roman"/>
          <w:color w:val="000000"/>
        </w:rPr>
        <w:t xml:space="preserve"> от общей численности населения и </w:t>
      </w:r>
      <w:r>
        <w:rPr>
          <w:rFonts w:ascii="Times New Roman" w:hAnsi="Times New Roman"/>
          <w:color w:val="000000"/>
        </w:rPr>
        <w:t>нормативный процент заполняемости</w:t>
      </w:r>
      <w:r w:rsidRPr="004320D0">
        <w:rPr>
          <w:rFonts w:ascii="Times New Roman" w:hAnsi="Times New Roman"/>
          <w:color w:val="000000"/>
        </w:rPr>
        <w:t xml:space="preserve"> учреждений</w:t>
      </w:r>
      <w:r>
        <w:rPr>
          <w:rFonts w:ascii="Times New Roman" w:hAnsi="Times New Roman"/>
          <w:color w:val="000000"/>
        </w:rPr>
        <w:t xml:space="preserve"> - 10 % от общ</w:t>
      </w:r>
      <w:r w:rsidRPr="004320D0">
        <w:rPr>
          <w:rFonts w:ascii="Times New Roman" w:hAnsi="Times New Roman"/>
          <w:color w:val="000000"/>
        </w:rPr>
        <w:t>ей численности молодежи муниципального образования.</w:t>
      </w:r>
    </w:p>
  </w:footnote>
  <w:footnote w:id="14">
    <w:p w:rsidR="00BC5864" w:rsidRPr="00F47D51" w:rsidRDefault="00BC5864">
      <w:pPr>
        <w:pStyle w:val="af4"/>
        <w:rPr>
          <w:rFonts w:ascii="Times New Roman" w:hAnsi="Times New Roman"/>
          <w:sz w:val="22"/>
          <w:szCs w:val="22"/>
        </w:rPr>
      </w:pPr>
      <w:r w:rsidRPr="00F47D51">
        <w:rPr>
          <w:rStyle w:val="af6"/>
          <w:rFonts w:ascii="Times New Roman" w:hAnsi="Times New Roman"/>
          <w:sz w:val="22"/>
          <w:szCs w:val="22"/>
        </w:rPr>
        <w:footnoteRef/>
      </w:r>
      <w:r>
        <w:rPr>
          <w:rFonts w:ascii="Times New Roman" w:hAnsi="Times New Roman"/>
          <w:sz w:val="22"/>
          <w:szCs w:val="22"/>
        </w:rPr>
        <w:t>Приведенные сведения о площадях соответствуют границам, отображенным на карте границ населенных пунктов, входящих в состав поселения и карте границ земель различных категорий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64" w:rsidRPr="000E3311" w:rsidRDefault="00BC5864" w:rsidP="000E331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008E818"/>
    <w:lvl w:ilvl="0">
      <w:start w:val="1"/>
      <w:numFmt w:val="bullet"/>
      <w:pStyle w:val="2"/>
      <w:lvlText w:val=""/>
      <w:lvlJc w:val="left"/>
      <w:pPr>
        <w:ind w:left="227" w:hanging="227"/>
      </w:pPr>
      <w:rPr>
        <w:rFonts w:ascii="Symbol" w:hAnsi="Symbol" w:hint="default"/>
      </w:rPr>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3">
    <w:nsid w:val="0000000C"/>
    <w:multiLevelType w:val="multilevel"/>
    <w:tmpl w:val="0000000C"/>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5">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13C7F76"/>
    <w:multiLevelType w:val="hybridMultilevel"/>
    <w:tmpl w:val="51F0B606"/>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C36F1C"/>
    <w:multiLevelType w:val="hybridMultilevel"/>
    <w:tmpl w:val="D57C8E5E"/>
    <w:lvl w:ilvl="0" w:tplc="351C025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4D62E4F"/>
    <w:multiLevelType w:val="hybridMultilevel"/>
    <w:tmpl w:val="4BFC66AC"/>
    <w:lvl w:ilvl="0" w:tplc="04190011">
      <w:start w:val="1"/>
      <w:numFmt w:val="decimal"/>
      <w:lvlText w:val="%1)"/>
      <w:lvlJc w:val="left"/>
      <w:pPr>
        <w:ind w:left="360" w:hanging="360"/>
      </w:pPr>
      <w:rPr>
        <w:rFonts w:cs="Times New Roman"/>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5BD509A"/>
    <w:multiLevelType w:val="hybridMultilevel"/>
    <w:tmpl w:val="B3BA9D76"/>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7700F5"/>
    <w:multiLevelType w:val="hybridMultilevel"/>
    <w:tmpl w:val="EAFC47BA"/>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454A8C"/>
    <w:multiLevelType w:val="hybridMultilevel"/>
    <w:tmpl w:val="B9C40BEA"/>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DD7007"/>
    <w:multiLevelType w:val="hybridMultilevel"/>
    <w:tmpl w:val="0090CF04"/>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B7A6A1E"/>
    <w:multiLevelType w:val="hybridMultilevel"/>
    <w:tmpl w:val="86CA54C8"/>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BC32DC"/>
    <w:multiLevelType w:val="hybridMultilevel"/>
    <w:tmpl w:val="B92A3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4C4245"/>
    <w:multiLevelType w:val="hybridMultilevel"/>
    <w:tmpl w:val="1084EE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E9059AB"/>
    <w:multiLevelType w:val="hybridMultilevel"/>
    <w:tmpl w:val="B568E7C4"/>
    <w:lvl w:ilvl="0" w:tplc="F7AC407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7">
    <w:nsid w:val="115E6E84"/>
    <w:multiLevelType w:val="hybridMultilevel"/>
    <w:tmpl w:val="FA20642E"/>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B0937"/>
    <w:multiLevelType w:val="hybridMultilevel"/>
    <w:tmpl w:val="55120E16"/>
    <w:lvl w:ilvl="0" w:tplc="FB8A6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406E61"/>
    <w:multiLevelType w:val="hybridMultilevel"/>
    <w:tmpl w:val="3E189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4D5636"/>
    <w:multiLevelType w:val="hybridMultilevel"/>
    <w:tmpl w:val="46E07CC0"/>
    <w:lvl w:ilvl="0" w:tplc="E49A7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55227F2"/>
    <w:multiLevelType w:val="hybridMultilevel"/>
    <w:tmpl w:val="EADA687C"/>
    <w:lvl w:ilvl="0" w:tplc="0419000F">
      <w:start w:val="1"/>
      <w:numFmt w:val="decimal"/>
      <w:lvlText w:val="%1."/>
      <w:lvlJc w:val="left"/>
      <w:pPr>
        <w:ind w:left="-351" w:hanging="360"/>
      </w:pPr>
      <w:rPr>
        <w:rFonts w:cs="Times New Roman"/>
      </w:rPr>
    </w:lvl>
    <w:lvl w:ilvl="1" w:tplc="04190019" w:tentative="1">
      <w:start w:val="1"/>
      <w:numFmt w:val="lowerLetter"/>
      <w:lvlText w:val="%2."/>
      <w:lvlJc w:val="left"/>
      <w:pPr>
        <w:ind w:left="369" w:hanging="360"/>
      </w:pPr>
      <w:rPr>
        <w:rFonts w:cs="Times New Roman"/>
      </w:rPr>
    </w:lvl>
    <w:lvl w:ilvl="2" w:tplc="0419001B" w:tentative="1">
      <w:start w:val="1"/>
      <w:numFmt w:val="lowerRoman"/>
      <w:lvlText w:val="%3."/>
      <w:lvlJc w:val="right"/>
      <w:pPr>
        <w:ind w:left="1089" w:hanging="180"/>
      </w:pPr>
      <w:rPr>
        <w:rFonts w:cs="Times New Roman"/>
      </w:rPr>
    </w:lvl>
    <w:lvl w:ilvl="3" w:tplc="0419000F" w:tentative="1">
      <w:start w:val="1"/>
      <w:numFmt w:val="decimal"/>
      <w:lvlText w:val="%4."/>
      <w:lvlJc w:val="left"/>
      <w:pPr>
        <w:ind w:left="1809" w:hanging="360"/>
      </w:pPr>
      <w:rPr>
        <w:rFonts w:cs="Times New Roman"/>
      </w:rPr>
    </w:lvl>
    <w:lvl w:ilvl="4" w:tplc="04190019" w:tentative="1">
      <w:start w:val="1"/>
      <w:numFmt w:val="lowerLetter"/>
      <w:lvlText w:val="%5."/>
      <w:lvlJc w:val="left"/>
      <w:pPr>
        <w:ind w:left="2529" w:hanging="360"/>
      </w:pPr>
      <w:rPr>
        <w:rFonts w:cs="Times New Roman"/>
      </w:rPr>
    </w:lvl>
    <w:lvl w:ilvl="5" w:tplc="0419001B" w:tentative="1">
      <w:start w:val="1"/>
      <w:numFmt w:val="lowerRoman"/>
      <w:lvlText w:val="%6."/>
      <w:lvlJc w:val="right"/>
      <w:pPr>
        <w:ind w:left="3249" w:hanging="180"/>
      </w:pPr>
      <w:rPr>
        <w:rFonts w:cs="Times New Roman"/>
      </w:rPr>
    </w:lvl>
    <w:lvl w:ilvl="6" w:tplc="0419000F" w:tentative="1">
      <w:start w:val="1"/>
      <w:numFmt w:val="decimal"/>
      <w:lvlText w:val="%7."/>
      <w:lvlJc w:val="left"/>
      <w:pPr>
        <w:ind w:left="3969" w:hanging="360"/>
      </w:pPr>
      <w:rPr>
        <w:rFonts w:cs="Times New Roman"/>
      </w:rPr>
    </w:lvl>
    <w:lvl w:ilvl="7" w:tplc="04190019" w:tentative="1">
      <w:start w:val="1"/>
      <w:numFmt w:val="lowerLetter"/>
      <w:lvlText w:val="%8."/>
      <w:lvlJc w:val="left"/>
      <w:pPr>
        <w:ind w:left="4689" w:hanging="360"/>
      </w:pPr>
      <w:rPr>
        <w:rFonts w:cs="Times New Roman"/>
      </w:rPr>
    </w:lvl>
    <w:lvl w:ilvl="8" w:tplc="0419001B" w:tentative="1">
      <w:start w:val="1"/>
      <w:numFmt w:val="lowerRoman"/>
      <w:lvlText w:val="%9."/>
      <w:lvlJc w:val="right"/>
      <w:pPr>
        <w:ind w:left="5409" w:hanging="180"/>
      </w:pPr>
      <w:rPr>
        <w:rFonts w:cs="Times New Roman"/>
      </w:rPr>
    </w:lvl>
  </w:abstractNum>
  <w:abstractNum w:abstractNumId="22">
    <w:nsid w:val="16585A85"/>
    <w:multiLevelType w:val="hybridMultilevel"/>
    <w:tmpl w:val="D076FC02"/>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75F4FFB"/>
    <w:multiLevelType w:val="hybridMultilevel"/>
    <w:tmpl w:val="28AA7E4A"/>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3E36A1"/>
    <w:multiLevelType w:val="hybridMultilevel"/>
    <w:tmpl w:val="01069BD6"/>
    <w:lvl w:ilvl="0" w:tplc="E49A7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9F20C54"/>
    <w:multiLevelType w:val="multilevel"/>
    <w:tmpl w:val="BDAA93A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6"/>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1C3F6581"/>
    <w:multiLevelType w:val="hybridMultilevel"/>
    <w:tmpl w:val="66B24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F05BE1"/>
    <w:multiLevelType w:val="multilevel"/>
    <w:tmpl w:val="4BFEB054"/>
    <w:lvl w:ilvl="0">
      <w:start w:val="4"/>
      <w:numFmt w:val="decimal"/>
      <w:lvlText w:val="%1."/>
      <w:lvlJc w:val="left"/>
      <w:pPr>
        <w:ind w:left="720" w:hanging="360"/>
      </w:pPr>
      <w:rPr>
        <w:rFonts w:cs="Times New Roman" w:hint="default"/>
      </w:rPr>
    </w:lvl>
    <w:lvl w:ilvl="1">
      <w:start w:val="13"/>
      <w:numFmt w:val="decimal"/>
      <w:isLgl/>
      <w:lvlText w:val="%1.%2."/>
      <w:lvlJc w:val="left"/>
      <w:pPr>
        <w:ind w:left="1080" w:hanging="720"/>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1EA558D3"/>
    <w:multiLevelType w:val="hybridMultilevel"/>
    <w:tmpl w:val="64EA048E"/>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357946"/>
    <w:multiLevelType w:val="hybridMultilevel"/>
    <w:tmpl w:val="90164488"/>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1171F8C"/>
    <w:multiLevelType w:val="hybridMultilevel"/>
    <w:tmpl w:val="F8962138"/>
    <w:name w:val="WW8Num6"/>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21531B35"/>
    <w:multiLevelType w:val="hybridMultilevel"/>
    <w:tmpl w:val="F0F6C6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2265247"/>
    <w:multiLevelType w:val="multilevel"/>
    <w:tmpl w:val="D3E0CFB2"/>
    <w:lvl w:ilvl="0">
      <w:start w:val="1"/>
      <w:numFmt w:val="decimal"/>
      <w:pStyle w:val="a"/>
      <w:lvlText w:val="%1."/>
      <w:lvlJc w:val="left"/>
      <w:pPr>
        <w:ind w:left="1637" w:hanging="360"/>
      </w:pPr>
      <w:rPr>
        <w:rFonts w:cs="Times New Roman"/>
      </w:rPr>
    </w:lvl>
    <w:lvl w:ilvl="1">
      <w:start w:val="1"/>
      <w:numFmt w:val="decimal"/>
      <w:isLgl/>
      <w:lvlText w:val="%1.%2."/>
      <w:lvlJc w:val="left"/>
      <w:pPr>
        <w:ind w:left="1997" w:hanging="720"/>
      </w:pPr>
      <w:rPr>
        <w:rFonts w:ascii="Times New Roman" w:eastAsia="Times New Roman" w:hAnsi="Times New Roman" w:cs="Times New Roman" w:hint="default"/>
        <w:b/>
      </w:rPr>
    </w:lvl>
    <w:lvl w:ilvl="2">
      <w:start w:val="1"/>
      <w:numFmt w:val="decimal"/>
      <w:isLgl/>
      <w:lvlText w:val="%1.%2.%3."/>
      <w:lvlJc w:val="left"/>
      <w:pPr>
        <w:ind w:left="1997" w:hanging="720"/>
      </w:pPr>
      <w:rPr>
        <w:rFonts w:ascii="Times New Roman" w:eastAsia="Times New Roman" w:hAnsi="Times New Roman" w:cs="Times New Roman" w:hint="default"/>
      </w:rPr>
    </w:lvl>
    <w:lvl w:ilvl="3">
      <w:start w:val="1"/>
      <w:numFmt w:val="decimal"/>
      <w:isLgl/>
      <w:lvlText w:val="%1.%2.%3.%4."/>
      <w:lvlJc w:val="left"/>
      <w:pPr>
        <w:ind w:left="2357" w:hanging="1080"/>
      </w:pPr>
      <w:rPr>
        <w:rFonts w:ascii="Times New Roman" w:eastAsia="Times New Roman" w:hAnsi="Times New Roman" w:cs="Times New Roman" w:hint="default"/>
      </w:rPr>
    </w:lvl>
    <w:lvl w:ilvl="4">
      <w:start w:val="1"/>
      <w:numFmt w:val="decimal"/>
      <w:isLgl/>
      <w:lvlText w:val="%1.%2.%3.%4.%5."/>
      <w:lvlJc w:val="left"/>
      <w:pPr>
        <w:ind w:left="2717" w:hanging="1440"/>
      </w:pPr>
      <w:rPr>
        <w:rFonts w:ascii="Times New Roman" w:eastAsia="Times New Roman" w:hAnsi="Times New Roman" w:cs="Times New Roman" w:hint="default"/>
      </w:rPr>
    </w:lvl>
    <w:lvl w:ilvl="5">
      <w:start w:val="1"/>
      <w:numFmt w:val="decimal"/>
      <w:isLgl/>
      <w:lvlText w:val="%1.%2.%3.%4.%5.%6."/>
      <w:lvlJc w:val="left"/>
      <w:pPr>
        <w:ind w:left="2717" w:hanging="1440"/>
      </w:pPr>
      <w:rPr>
        <w:rFonts w:ascii="Times New Roman" w:eastAsia="Times New Roman" w:hAnsi="Times New Roman" w:cs="Times New Roman" w:hint="default"/>
      </w:rPr>
    </w:lvl>
    <w:lvl w:ilvl="6">
      <w:start w:val="1"/>
      <w:numFmt w:val="decimal"/>
      <w:isLgl/>
      <w:lvlText w:val="%1.%2.%3.%4.%5.%6.%7."/>
      <w:lvlJc w:val="left"/>
      <w:pPr>
        <w:ind w:left="3077" w:hanging="1800"/>
      </w:pPr>
      <w:rPr>
        <w:rFonts w:ascii="Times New Roman" w:eastAsia="Times New Roman" w:hAnsi="Times New Roman" w:cs="Times New Roman" w:hint="default"/>
      </w:rPr>
    </w:lvl>
    <w:lvl w:ilvl="7">
      <w:start w:val="1"/>
      <w:numFmt w:val="decimal"/>
      <w:isLgl/>
      <w:lvlText w:val="%1.%2.%3.%4.%5.%6.%7.%8."/>
      <w:lvlJc w:val="left"/>
      <w:pPr>
        <w:ind w:left="3077" w:hanging="1800"/>
      </w:pPr>
      <w:rPr>
        <w:rFonts w:ascii="Times New Roman" w:eastAsia="Times New Roman" w:hAnsi="Times New Roman" w:cs="Times New Roman" w:hint="default"/>
      </w:rPr>
    </w:lvl>
    <w:lvl w:ilvl="8">
      <w:start w:val="1"/>
      <w:numFmt w:val="decimal"/>
      <w:isLgl/>
      <w:lvlText w:val="%1.%2.%3.%4.%5.%6.%7.%8.%9."/>
      <w:lvlJc w:val="left"/>
      <w:pPr>
        <w:ind w:left="3437" w:hanging="2160"/>
      </w:pPr>
      <w:rPr>
        <w:rFonts w:ascii="Times New Roman" w:eastAsia="Times New Roman" w:hAnsi="Times New Roman" w:cs="Times New Roman" w:hint="default"/>
      </w:rPr>
    </w:lvl>
  </w:abstractNum>
  <w:abstractNum w:abstractNumId="33">
    <w:nsid w:val="26F246B4"/>
    <w:multiLevelType w:val="hybridMultilevel"/>
    <w:tmpl w:val="6948606A"/>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FE6E63"/>
    <w:multiLevelType w:val="hybridMultilevel"/>
    <w:tmpl w:val="377E67F8"/>
    <w:lvl w:ilvl="0" w:tplc="E49A7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8B5542B"/>
    <w:multiLevelType w:val="hybridMultilevel"/>
    <w:tmpl w:val="656E9F0C"/>
    <w:lvl w:ilvl="0" w:tplc="0226C1F4">
      <w:start w:val="1"/>
      <w:numFmt w:val="bullet"/>
      <w:lvlText w:val="-"/>
      <w:lvlJc w:val="left"/>
      <w:pPr>
        <w:ind w:left="1068" w:hanging="360"/>
      </w:pPr>
      <w:rPr>
        <w:rFonts w:ascii="Symap" w:hAnsi="Symap" w:hint="default"/>
      </w:rPr>
    </w:lvl>
    <w:lvl w:ilvl="1" w:tplc="04190003">
      <w:start w:val="1"/>
      <w:numFmt w:val="decimal"/>
      <w:lvlText w:val="%2."/>
      <w:lvlJc w:val="left"/>
      <w:pPr>
        <w:tabs>
          <w:tab w:val="num" w:pos="1788"/>
        </w:tabs>
        <w:ind w:left="1788" w:hanging="360"/>
      </w:pPr>
      <w:rPr>
        <w:rFonts w:cs="Times New Roman"/>
      </w:rPr>
    </w:lvl>
    <w:lvl w:ilvl="2" w:tplc="04190005">
      <w:start w:val="1"/>
      <w:numFmt w:val="decimal"/>
      <w:lvlText w:val="%3."/>
      <w:lvlJc w:val="left"/>
      <w:pPr>
        <w:tabs>
          <w:tab w:val="num" w:pos="2508"/>
        </w:tabs>
        <w:ind w:left="2508" w:hanging="360"/>
      </w:pPr>
      <w:rPr>
        <w:rFonts w:cs="Times New Roman"/>
      </w:rPr>
    </w:lvl>
    <w:lvl w:ilvl="3" w:tplc="04190001">
      <w:start w:val="1"/>
      <w:numFmt w:val="decimal"/>
      <w:lvlText w:val="%4."/>
      <w:lvlJc w:val="left"/>
      <w:pPr>
        <w:tabs>
          <w:tab w:val="num" w:pos="3228"/>
        </w:tabs>
        <w:ind w:left="3228" w:hanging="360"/>
      </w:pPr>
      <w:rPr>
        <w:rFonts w:cs="Times New Roman"/>
      </w:rPr>
    </w:lvl>
    <w:lvl w:ilvl="4" w:tplc="04190003">
      <w:start w:val="1"/>
      <w:numFmt w:val="decimal"/>
      <w:lvlText w:val="%5."/>
      <w:lvlJc w:val="left"/>
      <w:pPr>
        <w:tabs>
          <w:tab w:val="num" w:pos="3948"/>
        </w:tabs>
        <w:ind w:left="3948" w:hanging="360"/>
      </w:pPr>
      <w:rPr>
        <w:rFonts w:cs="Times New Roman"/>
      </w:rPr>
    </w:lvl>
    <w:lvl w:ilvl="5" w:tplc="04190005">
      <w:start w:val="1"/>
      <w:numFmt w:val="decimal"/>
      <w:lvlText w:val="%6."/>
      <w:lvlJc w:val="left"/>
      <w:pPr>
        <w:tabs>
          <w:tab w:val="num" w:pos="4668"/>
        </w:tabs>
        <w:ind w:left="4668" w:hanging="360"/>
      </w:pPr>
      <w:rPr>
        <w:rFonts w:cs="Times New Roman"/>
      </w:rPr>
    </w:lvl>
    <w:lvl w:ilvl="6" w:tplc="04190001">
      <w:start w:val="1"/>
      <w:numFmt w:val="decimal"/>
      <w:lvlText w:val="%7."/>
      <w:lvlJc w:val="left"/>
      <w:pPr>
        <w:tabs>
          <w:tab w:val="num" w:pos="5388"/>
        </w:tabs>
        <w:ind w:left="5388" w:hanging="360"/>
      </w:pPr>
      <w:rPr>
        <w:rFonts w:cs="Times New Roman"/>
      </w:rPr>
    </w:lvl>
    <w:lvl w:ilvl="7" w:tplc="04190003">
      <w:start w:val="1"/>
      <w:numFmt w:val="decimal"/>
      <w:lvlText w:val="%8."/>
      <w:lvlJc w:val="left"/>
      <w:pPr>
        <w:tabs>
          <w:tab w:val="num" w:pos="6108"/>
        </w:tabs>
        <w:ind w:left="6108" w:hanging="360"/>
      </w:pPr>
      <w:rPr>
        <w:rFonts w:cs="Times New Roman"/>
      </w:rPr>
    </w:lvl>
    <w:lvl w:ilvl="8" w:tplc="04190005">
      <w:start w:val="1"/>
      <w:numFmt w:val="decimal"/>
      <w:lvlText w:val="%9."/>
      <w:lvlJc w:val="left"/>
      <w:pPr>
        <w:tabs>
          <w:tab w:val="num" w:pos="6828"/>
        </w:tabs>
        <w:ind w:left="6828" w:hanging="360"/>
      </w:pPr>
      <w:rPr>
        <w:rFonts w:cs="Times New Roman"/>
      </w:rPr>
    </w:lvl>
  </w:abstractNum>
  <w:abstractNum w:abstractNumId="36">
    <w:nsid w:val="2A9838CF"/>
    <w:multiLevelType w:val="hybridMultilevel"/>
    <w:tmpl w:val="603EAB36"/>
    <w:lvl w:ilvl="0" w:tplc="72745DF2">
      <w:start w:val="1"/>
      <w:numFmt w:val="decimal"/>
      <w:lvlText w:val="%1."/>
      <w:lvlJc w:val="left"/>
      <w:pPr>
        <w:ind w:left="2340" w:hanging="360"/>
      </w:pPr>
      <w:rPr>
        <w:rFonts w:cs="Times New Roman" w:hint="default"/>
      </w:rPr>
    </w:lvl>
    <w:lvl w:ilvl="1" w:tplc="04190019" w:tentative="1">
      <w:start w:val="1"/>
      <w:numFmt w:val="lowerLetter"/>
      <w:lvlText w:val="%2."/>
      <w:lvlJc w:val="left"/>
      <w:pPr>
        <w:ind w:left="3060" w:hanging="360"/>
      </w:pPr>
      <w:rPr>
        <w:rFonts w:cs="Times New Roman"/>
      </w:rPr>
    </w:lvl>
    <w:lvl w:ilvl="2" w:tplc="0419001B" w:tentative="1">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37">
    <w:nsid w:val="2B075C22"/>
    <w:multiLevelType w:val="hybridMultilevel"/>
    <w:tmpl w:val="7DDE0E68"/>
    <w:lvl w:ilvl="0" w:tplc="62F4C88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2BB2753D"/>
    <w:multiLevelType w:val="hybridMultilevel"/>
    <w:tmpl w:val="AA5297E8"/>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FF32A9"/>
    <w:multiLevelType w:val="hybridMultilevel"/>
    <w:tmpl w:val="6EE4B094"/>
    <w:lvl w:ilvl="0" w:tplc="E49A7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F8E174F"/>
    <w:multiLevelType w:val="multilevel"/>
    <w:tmpl w:val="831E9712"/>
    <w:lvl w:ilvl="0">
      <w:start w:val="1"/>
      <w:numFmt w:val="decimal"/>
      <w:lvlText w:val="%1."/>
      <w:lvlJc w:val="left"/>
      <w:pPr>
        <w:ind w:left="720" w:hanging="360"/>
      </w:pPr>
      <w:rPr>
        <w:rFonts w:cs="Times New Roman" w:hint="default"/>
      </w:rPr>
    </w:lvl>
    <w:lvl w:ilvl="1">
      <w:start w:val="4"/>
      <w:numFmt w:val="decimal"/>
      <w:isLgl/>
      <w:lvlText w:val="%1.%2."/>
      <w:lvlJc w:val="left"/>
      <w:pPr>
        <w:ind w:left="1110" w:hanging="750"/>
      </w:pPr>
      <w:rPr>
        <w:rFonts w:cs="Times New Roman" w:hint="default"/>
      </w:rPr>
    </w:lvl>
    <w:lvl w:ilvl="2">
      <w:start w:val="2"/>
      <w:numFmt w:val="decimal"/>
      <w:isLgl/>
      <w:lvlText w:val="%1.%2.%3."/>
      <w:lvlJc w:val="left"/>
      <w:pPr>
        <w:ind w:left="1110" w:hanging="75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316474DA"/>
    <w:multiLevelType w:val="hybridMultilevel"/>
    <w:tmpl w:val="65723C2C"/>
    <w:lvl w:ilvl="0" w:tplc="E49A7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33D41783"/>
    <w:multiLevelType w:val="hybridMultilevel"/>
    <w:tmpl w:val="6430F55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FB6CB7"/>
    <w:multiLevelType w:val="hybridMultilevel"/>
    <w:tmpl w:val="D8FE31EE"/>
    <w:lvl w:ilvl="0" w:tplc="FB8A6D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341B2374"/>
    <w:multiLevelType w:val="hybridMultilevel"/>
    <w:tmpl w:val="C38C5E66"/>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4DE71A8"/>
    <w:multiLevelType w:val="hybridMultilevel"/>
    <w:tmpl w:val="0C6CECDE"/>
    <w:lvl w:ilvl="0" w:tplc="62F4C8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35523926"/>
    <w:multiLevelType w:val="hybridMultilevel"/>
    <w:tmpl w:val="2E221C84"/>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CC0500"/>
    <w:multiLevelType w:val="hybridMultilevel"/>
    <w:tmpl w:val="F4BC6262"/>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62B54D0"/>
    <w:multiLevelType w:val="hybridMultilevel"/>
    <w:tmpl w:val="4AEA60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6424662"/>
    <w:multiLevelType w:val="hybridMultilevel"/>
    <w:tmpl w:val="A9604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69F2C85"/>
    <w:multiLevelType w:val="hybridMultilevel"/>
    <w:tmpl w:val="6BC2598A"/>
    <w:lvl w:ilvl="0" w:tplc="04190011">
      <w:start w:val="1"/>
      <w:numFmt w:val="decimal"/>
      <w:pStyle w:val="a0"/>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6CF73B0"/>
    <w:multiLevelType w:val="hybridMultilevel"/>
    <w:tmpl w:val="DEAAE262"/>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38752B0F"/>
    <w:multiLevelType w:val="hybridMultilevel"/>
    <w:tmpl w:val="29D430B2"/>
    <w:lvl w:ilvl="0" w:tplc="669AA8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3893144E"/>
    <w:multiLevelType w:val="hybridMultilevel"/>
    <w:tmpl w:val="3B80266C"/>
    <w:lvl w:ilvl="0" w:tplc="D5085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AEF2417"/>
    <w:multiLevelType w:val="multilevel"/>
    <w:tmpl w:val="E12846E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nsid w:val="3E161D9E"/>
    <w:multiLevelType w:val="hybridMultilevel"/>
    <w:tmpl w:val="D368B786"/>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683A0E"/>
    <w:multiLevelType w:val="hybridMultilevel"/>
    <w:tmpl w:val="D89A1AC6"/>
    <w:lvl w:ilvl="0" w:tplc="62F4C8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400F4C4A"/>
    <w:multiLevelType w:val="hybridMultilevel"/>
    <w:tmpl w:val="E36C2682"/>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37F22AE"/>
    <w:multiLevelType w:val="multilevel"/>
    <w:tmpl w:val="F4088914"/>
    <w:lvl w:ilvl="0">
      <w:start w:val="1"/>
      <w:numFmt w:val="decimal"/>
      <w:lvlText w:val="%1."/>
      <w:lvlJc w:val="left"/>
      <w:pPr>
        <w:ind w:left="-351" w:hanging="360"/>
      </w:pPr>
      <w:rPr>
        <w:rFonts w:cs="Times New Roman"/>
      </w:rPr>
    </w:lvl>
    <w:lvl w:ilvl="1">
      <w:start w:val="3"/>
      <w:numFmt w:val="decimal"/>
      <w:isLgl/>
      <w:lvlText w:val="%1.%2."/>
      <w:lvlJc w:val="left"/>
      <w:pPr>
        <w:ind w:left="720"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3" w:hanging="1080"/>
      </w:pPr>
      <w:rPr>
        <w:rFonts w:hint="default"/>
      </w:rPr>
    </w:lvl>
    <w:lvl w:ilvl="5">
      <w:start w:val="1"/>
      <w:numFmt w:val="decimal"/>
      <w:isLgl/>
      <w:lvlText w:val="%1.%2.%3.%4.%5.%6."/>
      <w:lvlJc w:val="left"/>
      <w:pPr>
        <w:ind w:left="4284" w:hanging="1440"/>
      </w:pPr>
      <w:rPr>
        <w:rFonts w:hint="default"/>
      </w:rPr>
    </w:lvl>
    <w:lvl w:ilvl="6">
      <w:start w:val="1"/>
      <w:numFmt w:val="decimal"/>
      <w:isLgl/>
      <w:lvlText w:val="%1.%2.%3.%4.%5.%6.%7."/>
      <w:lvlJc w:val="left"/>
      <w:pPr>
        <w:ind w:left="4995" w:hanging="1440"/>
      </w:pPr>
      <w:rPr>
        <w:rFonts w:hint="default"/>
      </w:rPr>
    </w:lvl>
    <w:lvl w:ilvl="7">
      <w:start w:val="1"/>
      <w:numFmt w:val="decimal"/>
      <w:isLgl/>
      <w:lvlText w:val="%1.%2.%3.%4.%5.%6.%7.%8."/>
      <w:lvlJc w:val="left"/>
      <w:pPr>
        <w:ind w:left="6066" w:hanging="1800"/>
      </w:pPr>
      <w:rPr>
        <w:rFonts w:hint="default"/>
      </w:rPr>
    </w:lvl>
    <w:lvl w:ilvl="8">
      <w:start w:val="1"/>
      <w:numFmt w:val="decimal"/>
      <w:isLgl/>
      <w:lvlText w:val="%1.%2.%3.%4.%5.%6.%7.%8.%9."/>
      <w:lvlJc w:val="left"/>
      <w:pPr>
        <w:ind w:left="6777" w:hanging="1800"/>
      </w:pPr>
      <w:rPr>
        <w:rFonts w:hint="default"/>
      </w:rPr>
    </w:lvl>
  </w:abstractNum>
  <w:abstractNum w:abstractNumId="59">
    <w:nsid w:val="43D21D30"/>
    <w:multiLevelType w:val="hybridMultilevel"/>
    <w:tmpl w:val="03122416"/>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42750C7"/>
    <w:multiLevelType w:val="multilevel"/>
    <w:tmpl w:val="5A922B68"/>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466F66A4"/>
    <w:multiLevelType w:val="hybridMultilevel"/>
    <w:tmpl w:val="7FEA9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46C24BCF"/>
    <w:multiLevelType w:val="hybridMultilevel"/>
    <w:tmpl w:val="245E9B40"/>
    <w:lvl w:ilvl="0" w:tplc="0419000F">
      <w:start w:val="1"/>
      <w:numFmt w:val="decimal"/>
      <w:lvlText w:val="%1."/>
      <w:lvlJc w:val="left"/>
      <w:pPr>
        <w:ind w:left="213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63">
    <w:nsid w:val="48581A5B"/>
    <w:multiLevelType w:val="multilevel"/>
    <w:tmpl w:val="E892B536"/>
    <w:lvl w:ilvl="0">
      <w:start w:val="1"/>
      <w:numFmt w:val="decimal"/>
      <w:lvlText w:val="%1."/>
      <w:lvlJc w:val="left"/>
      <w:pPr>
        <w:ind w:left="720" w:hanging="360"/>
      </w:pPr>
      <w:rPr>
        <w:rFonts w:cs="Times New Roman" w:hint="default"/>
      </w:rPr>
    </w:lvl>
    <w:lvl w:ilvl="1">
      <w:start w:val="13"/>
      <w:numFmt w:val="decimal"/>
      <w:isLgl/>
      <w:lvlText w:val="%1.%2."/>
      <w:lvlJc w:val="left"/>
      <w:pPr>
        <w:ind w:left="1080" w:hanging="720"/>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49D960DD"/>
    <w:multiLevelType w:val="hybridMultilevel"/>
    <w:tmpl w:val="4AC830A8"/>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B6826DC"/>
    <w:multiLevelType w:val="hybridMultilevel"/>
    <w:tmpl w:val="EDE61586"/>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D586D4B"/>
    <w:multiLevelType w:val="multilevel"/>
    <w:tmpl w:val="3D569BDA"/>
    <w:lvl w:ilvl="0">
      <w:start w:val="1"/>
      <w:numFmt w:val="decimal"/>
      <w:lvlText w:val="%1."/>
      <w:lvlJc w:val="left"/>
      <w:pPr>
        <w:ind w:left="720" w:hanging="360"/>
      </w:pPr>
      <w:rPr>
        <w:rFonts w:cs="Times New Roman" w:hint="default"/>
      </w:rPr>
    </w:lvl>
    <w:lvl w:ilvl="1">
      <w:start w:val="2"/>
      <w:numFmt w:val="decimal"/>
      <w:isLgl/>
      <w:lvlText w:val="%1.%2."/>
      <w:lvlJc w:val="left"/>
      <w:pPr>
        <w:ind w:left="1365" w:hanging="1005"/>
      </w:pPr>
      <w:rPr>
        <w:rFonts w:cs="Times New Roman" w:hint="default"/>
      </w:rPr>
    </w:lvl>
    <w:lvl w:ilvl="2">
      <w:start w:val="5"/>
      <w:numFmt w:val="decimal"/>
      <w:isLgl/>
      <w:lvlText w:val="%1.%2.%3."/>
      <w:lvlJc w:val="left"/>
      <w:pPr>
        <w:ind w:left="1365" w:hanging="100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7">
    <w:nsid w:val="4DE87606"/>
    <w:multiLevelType w:val="hybridMultilevel"/>
    <w:tmpl w:val="41DC0D80"/>
    <w:lvl w:ilvl="0" w:tplc="62F4C888">
      <w:start w:val="1"/>
      <w:numFmt w:val="bullet"/>
      <w:pStyle w:val="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887565"/>
    <w:multiLevelType w:val="hybridMultilevel"/>
    <w:tmpl w:val="C694982A"/>
    <w:lvl w:ilvl="0" w:tplc="E49A7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4EDD3602"/>
    <w:multiLevelType w:val="hybridMultilevel"/>
    <w:tmpl w:val="73309C14"/>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78368C"/>
    <w:multiLevelType w:val="hybridMultilevel"/>
    <w:tmpl w:val="86CCAE84"/>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CD7C74"/>
    <w:multiLevelType w:val="hybridMultilevel"/>
    <w:tmpl w:val="73B4425A"/>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55D17B7C"/>
    <w:multiLevelType w:val="hybridMultilevel"/>
    <w:tmpl w:val="5B1A89F4"/>
    <w:lvl w:ilvl="0" w:tplc="62F4C888">
      <w:start w:val="1"/>
      <w:numFmt w:val="bullet"/>
      <w:lvlText w:val=""/>
      <w:lvlJc w:val="left"/>
      <w:pPr>
        <w:ind w:left="720" w:hanging="360"/>
      </w:pPr>
      <w:rPr>
        <w:rFonts w:ascii="Symbol" w:hAnsi="Symbol" w:hint="default"/>
      </w:rPr>
    </w:lvl>
    <w:lvl w:ilvl="1" w:tplc="62F4C888">
      <w:start w:val="1"/>
      <w:numFmt w:val="bullet"/>
      <w:lvlText w:val=""/>
      <w:lvlJc w:val="left"/>
      <w:pPr>
        <w:ind w:left="1211" w:hanging="360"/>
      </w:pPr>
      <w:rPr>
        <w:rFonts w:ascii="Symbol" w:hAnsi="Symbol" w:hint="default"/>
      </w:rPr>
    </w:lvl>
    <w:lvl w:ilvl="2" w:tplc="E79CDD2A">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5669381F"/>
    <w:multiLevelType w:val="hybridMultilevel"/>
    <w:tmpl w:val="6DCA6042"/>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996035"/>
    <w:multiLevelType w:val="hybridMultilevel"/>
    <w:tmpl w:val="4BFC66AC"/>
    <w:lvl w:ilvl="0" w:tplc="04190011">
      <w:start w:val="1"/>
      <w:numFmt w:val="decimal"/>
      <w:lvlText w:val="%1)"/>
      <w:lvlJc w:val="left"/>
      <w:pPr>
        <w:ind w:left="360" w:hanging="360"/>
      </w:pPr>
      <w:rPr>
        <w:rFonts w:cs="Times New Roman"/>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5">
    <w:nsid w:val="58027DAE"/>
    <w:multiLevelType w:val="hybridMultilevel"/>
    <w:tmpl w:val="4EFCA9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6">
    <w:nsid w:val="588B238C"/>
    <w:multiLevelType w:val="hybridMultilevel"/>
    <w:tmpl w:val="D570E476"/>
    <w:lvl w:ilvl="0" w:tplc="E8C45A5A">
      <w:start w:val="1"/>
      <w:numFmt w:val="bullet"/>
      <w:pStyle w:val="1"/>
      <w:lvlText w:val=""/>
      <w:lvlJc w:val="left"/>
      <w:pPr>
        <w:tabs>
          <w:tab w:val="num" w:pos="720"/>
        </w:tabs>
        <w:ind w:left="720" w:hanging="360"/>
      </w:pPr>
      <w:rPr>
        <w:rFonts w:ascii="Symbol" w:hAnsi="Symbol" w:hint="default"/>
        <w:caps/>
      </w:rPr>
    </w:lvl>
    <w:lvl w:ilvl="1" w:tplc="04190001">
      <w:start w:val="1"/>
      <w:numFmt w:val="bullet"/>
      <w:lvlText w:val=""/>
      <w:lvlJc w:val="left"/>
      <w:pPr>
        <w:tabs>
          <w:tab w:val="num" w:pos="1800"/>
        </w:tabs>
        <w:ind w:left="1800" w:hanging="360"/>
      </w:pPr>
      <w:rPr>
        <w:rFonts w:ascii="Symbol" w:hAnsi="Symbol" w:hint="default"/>
        <w:caps/>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5AF64984"/>
    <w:multiLevelType w:val="hybridMultilevel"/>
    <w:tmpl w:val="48A66E5E"/>
    <w:lvl w:ilvl="0" w:tplc="D508518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8">
    <w:nsid w:val="5C1B45C7"/>
    <w:multiLevelType w:val="hybridMultilevel"/>
    <w:tmpl w:val="54B28FBC"/>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2813554"/>
    <w:multiLevelType w:val="hybridMultilevel"/>
    <w:tmpl w:val="39F0F4F0"/>
    <w:lvl w:ilvl="0" w:tplc="62F4C8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62C31519"/>
    <w:multiLevelType w:val="hybridMultilevel"/>
    <w:tmpl w:val="178EF7DE"/>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30B607A"/>
    <w:multiLevelType w:val="multilevel"/>
    <w:tmpl w:val="F7B0DA8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2">
    <w:nsid w:val="653200C7"/>
    <w:multiLevelType w:val="hybridMultilevel"/>
    <w:tmpl w:val="CE260C1C"/>
    <w:lvl w:ilvl="0" w:tplc="E82A58C4">
      <w:start w:val="1"/>
      <w:numFmt w:val="bullet"/>
      <w:pStyle w:val="a1"/>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3">
    <w:nsid w:val="67F61F46"/>
    <w:multiLevelType w:val="hybridMultilevel"/>
    <w:tmpl w:val="FCEA4ED8"/>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6BE57E63"/>
    <w:multiLevelType w:val="hybridMultilevel"/>
    <w:tmpl w:val="233ACFBA"/>
    <w:lvl w:ilvl="0" w:tplc="C8807F9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6DE4115A"/>
    <w:multiLevelType w:val="hybridMultilevel"/>
    <w:tmpl w:val="9A84649C"/>
    <w:lvl w:ilvl="0" w:tplc="D5085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E4B7796"/>
    <w:multiLevelType w:val="hybridMultilevel"/>
    <w:tmpl w:val="EDACA506"/>
    <w:lvl w:ilvl="0" w:tplc="FB8A6DC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7">
    <w:nsid w:val="70605FC7"/>
    <w:multiLevelType w:val="hybridMultilevel"/>
    <w:tmpl w:val="315A94A2"/>
    <w:lvl w:ilvl="0" w:tplc="62F4C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10D4E1D"/>
    <w:multiLevelType w:val="hybridMultilevel"/>
    <w:tmpl w:val="CF2C74B0"/>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2003331"/>
    <w:multiLevelType w:val="hybridMultilevel"/>
    <w:tmpl w:val="54A6D0F8"/>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5685A83"/>
    <w:multiLevelType w:val="hybridMultilevel"/>
    <w:tmpl w:val="13C6E592"/>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6975F00"/>
    <w:multiLevelType w:val="hybridMultilevel"/>
    <w:tmpl w:val="AFB2CABC"/>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75A14A1"/>
    <w:multiLevelType w:val="hybridMultilevel"/>
    <w:tmpl w:val="2A7058C2"/>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3">
    <w:nsid w:val="7A86293C"/>
    <w:multiLevelType w:val="hybridMultilevel"/>
    <w:tmpl w:val="1CE6125C"/>
    <w:lvl w:ilvl="0" w:tplc="62F4C888">
      <w:start w:val="1"/>
      <w:numFmt w:val="bullet"/>
      <w:lvlText w:val=""/>
      <w:lvlJc w:val="left"/>
      <w:pPr>
        <w:ind w:left="720" w:hanging="360"/>
      </w:pPr>
      <w:rPr>
        <w:rFonts w:ascii="Symbol" w:hAnsi="Symbol" w:hint="default"/>
      </w:rPr>
    </w:lvl>
    <w:lvl w:ilvl="1" w:tplc="62F4C888">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nsid w:val="7B316219"/>
    <w:multiLevelType w:val="hybridMultilevel"/>
    <w:tmpl w:val="3EF6CB1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7B9E4066"/>
    <w:multiLevelType w:val="hybridMultilevel"/>
    <w:tmpl w:val="94F64E48"/>
    <w:lvl w:ilvl="0" w:tplc="FB8A6D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D0B65F4"/>
    <w:multiLevelType w:val="hybridMultilevel"/>
    <w:tmpl w:val="9AECEA6A"/>
    <w:lvl w:ilvl="0" w:tplc="0419000F">
      <w:start w:val="1"/>
      <w:numFmt w:val="decimal"/>
      <w:lvlText w:val="%1."/>
      <w:lvlJc w:val="left"/>
      <w:pPr>
        <w:ind w:left="720" w:hanging="360"/>
      </w:pPr>
      <w:rPr>
        <w:rFonts w:cs="Times New Roman"/>
      </w:rPr>
    </w:lvl>
    <w:lvl w:ilvl="1" w:tplc="62EED976">
      <w:start w:val="1"/>
      <w:numFmt w:val="decimal"/>
      <w:lvlText w:val="%2."/>
      <w:lvlJc w:val="left"/>
      <w:pPr>
        <w:tabs>
          <w:tab w:val="num" w:pos="786"/>
        </w:tabs>
        <w:ind w:left="786" w:hanging="360"/>
      </w:pPr>
      <w:rPr>
        <w:rFonts w:cs="Times New Roman"/>
        <w:sz w:val="26"/>
        <w:szCs w:val="26"/>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7">
    <w:nsid w:val="7EB3786D"/>
    <w:multiLevelType w:val="hybridMultilevel"/>
    <w:tmpl w:val="73C00888"/>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3"/>
  </w:num>
  <w:num w:numId="3">
    <w:abstractNumId w:val="78"/>
  </w:num>
  <w:num w:numId="4">
    <w:abstractNumId w:val="32"/>
  </w:num>
  <w:num w:numId="5">
    <w:abstractNumId w:val="79"/>
  </w:num>
  <w:num w:numId="6">
    <w:abstractNumId w:val="62"/>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num>
  <w:num w:numId="11">
    <w:abstractNumId w:val="90"/>
  </w:num>
  <w:num w:numId="12">
    <w:abstractNumId w:val="13"/>
  </w:num>
  <w:num w:numId="13">
    <w:abstractNumId w:val="37"/>
  </w:num>
  <w:num w:numId="14">
    <w:abstractNumId w:val="23"/>
  </w:num>
  <w:num w:numId="15">
    <w:abstractNumId w:val="94"/>
  </w:num>
  <w:num w:numId="16">
    <w:abstractNumId w:val="12"/>
  </w:num>
  <w:num w:numId="17">
    <w:abstractNumId w:val="87"/>
  </w:num>
  <w:num w:numId="18">
    <w:abstractNumId w:val="21"/>
  </w:num>
  <w:num w:numId="19">
    <w:abstractNumId w:val="55"/>
  </w:num>
  <w:num w:numId="20">
    <w:abstractNumId w:val="96"/>
  </w:num>
  <w:num w:numId="21">
    <w:abstractNumId w:val="20"/>
  </w:num>
  <w:num w:numId="22">
    <w:abstractNumId w:val="38"/>
  </w:num>
  <w:num w:numId="23">
    <w:abstractNumId w:val="9"/>
  </w:num>
  <w:num w:numId="24">
    <w:abstractNumId w:val="28"/>
  </w:num>
  <w:num w:numId="25">
    <w:abstractNumId w:val="25"/>
  </w:num>
  <w:num w:numId="26">
    <w:abstractNumId w:val="81"/>
  </w:num>
  <w:num w:numId="27">
    <w:abstractNumId w:val="17"/>
  </w:num>
  <w:num w:numId="28">
    <w:abstractNumId w:val="97"/>
  </w:num>
  <w:num w:numId="29">
    <w:abstractNumId w:val="33"/>
  </w:num>
  <w:num w:numId="30">
    <w:abstractNumId w:val="31"/>
  </w:num>
  <w:num w:numId="31">
    <w:abstractNumId w:val="42"/>
  </w:num>
  <w:num w:numId="32">
    <w:abstractNumId w:val="27"/>
  </w:num>
  <w:num w:numId="33">
    <w:abstractNumId w:val="66"/>
  </w:num>
  <w:num w:numId="34">
    <w:abstractNumId w:val="54"/>
  </w:num>
  <w:num w:numId="35">
    <w:abstractNumId w:val="40"/>
  </w:num>
  <w:num w:numId="36">
    <w:abstractNumId w:val="39"/>
  </w:num>
  <w:num w:numId="37">
    <w:abstractNumId w:val="68"/>
  </w:num>
  <w:num w:numId="38">
    <w:abstractNumId w:val="52"/>
  </w:num>
  <w:num w:numId="39">
    <w:abstractNumId w:val="7"/>
  </w:num>
  <w:num w:numId="40">
    <w:abstractNumId w:val="73"/>
  </w:num>
  <w:num w:numId="41">
    <w:abstractNumId w:val="6"/>
  </w:num>
  <w:num w:numId="42">
    <w:abstractNumId w:val="56"/>
  </w:num>
  <w:num w:numId="43">
    <w:abstractNumId w:val="50"/>
  </w:num>
  <w:num w:numId="44">
    <w:abstractNumId w:val="91"/>
  </w:num>
  <w:num w:numId="45">
    <w:abstractNumId w:val="67"/>
  </w:num>
  <w:num w:numId="46">
    <w:abstractNumId w:val="15"/>
  </w:num>
  <w:num w:numId="47">
    <w:abstractNumId w:val="48"/>
  </w:num>
  <w:num w:numId="48">
    <w:abstractNumId w:val="82"/>
  </w:num>
  <w:num w:numId="49">
    <w:abstractNumId w:val="10"/>
  </w:num>
  <w:num w:numId="50">
    <w:abstractNumId w:val="70"/>
  </w:num>
  <w:num w:numId="51">
    <w:abstractNumId w:val="80"/>
  </w:num>
  <w:num w:numId="52">
    <w:abstractNumId w:val="34"/>
  </w:num>
  <w:num w:numId="53">
    <w:abstractNumId w:val="8"/>
    <w:lvlOverride w:ilvl="0">
      <w:startOverride w:val="1"/>
    </w:lvlOverride>
    <w:lvlOverride w:ilvl="1"/>
    <w:lvlOverride w:ilvl="2"/>
    <w:lvlOverride w:ilvl="3"/>
    <w:lvlOverride w:ilvl="4"/>
    <w:lvlOverride w:ilvl="5"/>
    <w:lvlOverride w:ilvl="6"/>
    <w:lvlOverride w:ilvl="7"/>
    <w:lvlOverride w:ilvl="8"/>
  </w:num>
  <w:num w:numId="54">
    <w:abstractNumId w:val="38"/>
  </w:num>
  <w:num w:numId="55">
    <w:abstractNumId w:val="84"/>
  </w:num>
  <w:num w:numId="56">
    <w:abstractNumId w:val="4"/>
  </w:num>
  <w:num w:numId="57">
    <w:abstractNumId w:val="45"/>
  </w:num>
  <w:num w:numId="58">
    <w:abstractNumId w:val="58"/>
  </w:num>
  <w:num w:numId="59">
    <w:abstractNumId w:val="88"/>
  </w:num>
  <w:num w:numId="6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83"/>
  </w:num>
  <w:num w:numId="63">
    <w:abstractNumId w:val="29"/>
  </w:num>
  <w:num w:numId="64">
    <w:abstractNumId w:val="60"/>
  </w:num>
  <w:num w:numId="65">
    <w:abstractNumId w:val="75"/>
  </w:num>
  <w:num w:numId="66">
    <w:abstractNumId w:val="19"/>
  </w:num>
  <w:num w:numId="67">
    <w:abstractNumId w:val="26"/>
  </w:num>
  <w:num w:numId="68">
    <w:abstractNumId w:val="43"/>
  </w:num>
  <w:num w:numId="69">
    <w:abstractNumId w:val="18"/>
  </w:num>
  <w:num w:numId="7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11"/>
  </w:num>
  <w:num w:numId="74">
    <w:abstractNumId w:val="57"/>
  </w:num>
  <w:num w:numId="75">
    <w:abstractNumId w:val="95"/>
  </w:num>
  <w:num w:numId="76">
    <w:abstractNumId w:val="30"/>
  </w:num>
  <w:num w:numId="77">
    <w:abstractNumId w:val="47"/>
  </w:num>
  <w:num w:numId="78">
    <w:abstractNumId w:val="53"/>
  </w:num>
  <w:num w:numId="79">
    <w:abstractNumId w:val="85"/>
  </w:num>
  <w:num w:numId="80">
    <w:abstractNumId w:val="77"/>
  </w:num>
  <w:num w:numId="81">
    <w:abstractNumId w:val="51"/>
  </w:num>
  <w:num w:numId="82">
    <w:abstractNumId w:val="71"/>
  </w:num>
  <w:num w:numId="83">
    <w:abstractNumId w:val="59"/>
  </w:num>
  <w:num w:numId="84">
    <w:abstractNumId w:val="22"/>
  </w:num>
  <w:num w:numId="85">
    <w:abstractNumId w:val="44"/>
  </w:num>
  <w:num w:numId="86">
    <w:abstractNumId w:val="24"/>
  </w:num>
  <w:num w:numId="87">
    <w:abstractNumId w:val="72"/>
  </w:num>
  <w:num w:numId="88">
    <w:abstractNumId w:val="36"/>
  </w:num>
  <w:num w:numId="89">
    <w:abstractNumId w:val="74"/>
  </w:num>
  <w:num w:numId="90">
    <w:abstractNumId w:val="89"/>
  </w:num>
  <w:num w:numId="91">
    <w:abstractNumId w:val="86"/>
  </w:num>
  <w:num w:numId="92">
    <w:abstractNumId w:val="14"/>
  </w:num>
  <w:num w:numId="93">
    <w:abstractNumId w:val="16"/>
  </w:num>
  <w:num w:numId="94">
    <w:abstractNumId w:val="8"/>
  </w:num>
  <w:num w:numId="95">
    <w:abstractNumId w:val="35"/>
  </w:num>
  <w:num w:numId="96">
    <w:abstractNumId w:val="4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7556F"/>
    <w:rsid w:val="00001C03"/>
    <w:rsid w:val="00002EFB"/>
    <w:rsid w:val="00002F1E"/>
    <w:rsid w:val="00003D63"/>
    <w:rsid w:val="000042FE"/>
    <w:rsid w:val="00005293"/>
    <w:rsid w:val="00005BAB"/>
    <w:rsid w:val="00005E45"/>
    <w:rsid w:val="00006410"/>
    <w:rsid w:val="0001003E"/>
    <w:rsid w:val="0001107C"/>
    <w:rsid w:val="00012A3C"/>
    <w:rsid w:val="000134AE"/>
    <w:rsid w:val="00013951"/>
    <w:rsid w:val="00013FA2"/>
    <w:rsid w:val="0001572A"/>
    <w:rsid w:val="000161A4"/>
    <w:rsid w:val="00016A31"/>
    <w:rsid w:val="000173E2"/>
    <w:rsid w:val="00017F60"/>
    <w:rsid w:val="00021CA6"/>
    <w:rsid w:val="0002294C"/>
    <w:rsid w:val="00022B34"/>
    <w:rsid w:val="00023785"/>
    <w:rsid w:val="00023DD5"/>
    <w:rsid w:val="0002463B"/>
    <w:rsid w:val="00025189"/>
    <w:rsid w:val="00025585"/>
    <w:rsid w:val="0002643F"/>
    <w:rsid w:val="00026E5C"/>
    <w:rsid w:val="00027172"/>
    <w:rsid w:val="00027441"/>
    <w:rsid w:val="00030321"/>
    <w:rsid w:val="000306A1"/>
    <w:rsid w:val="0003335B"/>
    <w:rsid w:val="000357AB"/>
    <w:rsid w:val="0003707A"/>
    <w:rsid w:val="00037FD1"/>
    <w:rsid w:val="00037FD2"/>
    <w:rsid w:val="000401AA"/>
    <w:rsid w:val="00041278"/>
    <w:rsid w:val="00043680"/>
    <w:rsid w:val="00045AE6"/>
    <w:rsid w:val="00045CA8"/>
    <w:rsid w:val="00045D8A"/>
    <w:rsid w:val="0004715D"/>
    <w:rsid w:val="00050394"/>
    <w:rsid w:val="00050BC0"/>
    <w:rsid w:val="00051E88"/>
    <w:rsid w:val="0005239F"/>
    <w:rsid w:val="00053DAF"/>
    <w:rsid w:val="00054336"/>
    <w:rsid w:val="000552E7"/>
    <w:rsid w:val="00056649"/>
    <w:rsid w:val="00056C97"/>
    <w:rsid w:val="00056D43"/>
    <w:rsid w:val="00060471"/>
    <w:rsid w:val="000608F6"/>
    <w:rsid w:val="00061043"/>
    <w:rsid w:val="000619C7"/>
    <w:rsid w:val="00062418"/>
    <w:rsid w:val="00062582"/>
    <w:rsid w:val="0006261D"/>
    <w:rsid w:val="0006283C"/>
    <w:rsid w:val="00062DC1"/>
    <w:rsid w:val="000637A2"/>
    <w:rsid w:val="00063832"/>
    <w:rsid w:val="00063C89"/>
    <w:rsid w:val="00065960"/>
    <w:rsid w:val="00065995"/>
    <w:rsid w:val="00066C04"/>
    <w:rsid w:val="00066C71"/>
    <w:rsid w:val="00067276"/>
    <w:rsid w:val="00067706"/>
    <w:rsid w:val="00067814"/>
    <w:rsid w:val="00070B9B"/>
    <w:rsid w:val="00070B9D"/>
    <w:rsid w:val="00071E06"/>
    <w:rsid w:val="000723A2"/>
    <w:rsid w:val="000744CB"/>
    <w:rsid w:val="00074DC7"/>
    <w:rsid w:val="000752B4"/>
    <w:rsid w:val="000753C9"/>
    <w:rsid w:val="0007652B"/>
    <w:rsid w:val="000766ED"/>
    <w:rsid w:val="000768D9"/>
    <w:rsid w:val="00077C4E"/>
    <w:rsid w:val="00077D44"/>
    <w:rsid w:val="00077D59"/>
    <w:rsid w:val="00080649"/>
    <w:rsid w:val="000828C7"/>
    <w:rsid w:val="000829D8"/>
    <w:rsid w:val="00082CDA"/>
    <w:rsid w:val="00082E97"/>
    <w:rsid w:val="000844FD"/>
    <w:rsid w:val="000850D0"/>
    <w:rsid w:val="0008534C"/>
    <w:rsid w:val="00085A22"/>
    <w:rsid w:val="00087CE1"/>
    <w:rsid w:val="00087F27"/>
    <w:rsid w:val="00090668"/>
    <w:rsid w:val="0009181D"/>
    <w:rsid w:val="00091B15"/>
    <w:rsid w:val="000946CD"/>
    <w:rsid w:val="000946FF"/>
    <w:rsid w:val="00094A7C"/>
    <w:rsid w:val="000978C8"/>
    <w:rsid w:val="000A1910"/>
    <w:rsid w:val="000A28E8"/>
    <w:rsid w:val="000A58E0"/>
    <w:rsid w:val="000A67D4"/>
    <w:rsid w:val="000A78B9"/>
    <w:rsid w:val="000A7F2F"/>
    <w:rsid w:val="000B0462"/>
    <w:rsid w:val="000B0963"/>
    <w:rsid w:val="000B0B6C"/>
    <w:rsid w:val="000B2460"/>
    <w:rsid w:val="000B29DC"/>
    <w:rsid w:val="000B3149"/>
    <w:rsid w:val="000B3826"/>
    <w:rsid w:val="000B6238"/>
    <w:rsid w:val="000B69E4"/>
    <w:rsid w:val="000B704A"/>
    <w:rsid w:val="000B7A69"/>
    <w:rsid w:val="000C205F"/>
    <w:rsid w:val="000C2467"/>
    <w:rsid w:val="000C27DC"/>
    <w:rsid w:val="000C3DE0"/>
    <w:rsid w:val="000C40D1"/>
    <w:rsid w:val="000C53E3"/>
    <w:rsid w:val="000C74C5"/>
    <w:rsid w:val="000C7CA2"/>
    <w:rsid w:val="000D00F2"/>
    <w:rsid w:val="000D2B85"/>
    <w:rsid w:val="000D2DD9"/>
    <w:rsid w:val="000D3316"/>
    <w:rsid w:val="000D340A"/>
    <w:rsid w:val="000D3F2C"/>
    <w:rsid w:val="000D3F9F"/>
    <w:rsid w:val="000D4296"/>
    <w:rsid w:val="000D4732"/>
    <w:rsid w:val="000D5983"/>
    <w:rsid w:val="000D7499"/>
    <w:rsid w:val="000E0651"/>
    <w:rsid w:val="000E1741"/>
    <w:rsid w:val="000E20F5"/>
    <w:rsid w:val="000E3311"/>
    <w:rsid w:val="000E35B6"/>
    <w:rsid w:val="000E525E"/>
    <w:rsid w:val="000E5612"/>
    <w:rsid w:val="000E5A97"/>
    <w:rsid w:val="000E5B56"/>
    <w:rsid w:val="000E60CA"/>
    <w:rsid w:val="000E6DC4"/>
    <w:rsid w:val="000E7874"/>
    <w:rsid w:val="000F112D"/>
    <w:rsid w:val="000F1404"/>
    <w:rsid w:val="000F2D0E"/>
    <w:rsid w:val="000F3F48"/>
    <w:rsid w:val="000F5D02"/>
    <w:rsid w:val="000F5F4D"/>
    <w:rsid w:val="000F6D10"/>
    <w:rsid w:val="0010228C"/>
    <w:rsid w:val="0010417E"/>
    <w:rsid w:val="00105CC7"/>
    <w:rsid w:val="001068AB"/>
    <w:rsid w:val="00107399"/>
    <w:rsid w:val="001108E8"/>
    <w:rsid w:val="00111905"/>
    <w:rsid w:val="00111FB1"/>
    <w:rsid w:val="001126B3"/>
    <w:rsid w:val="00112C0C"/>
    <w:rsid w:val="00113532"/>
    <w:rsid w:val="00113A99"/>
    <w:rsid w:val="0011665C"/>
    <w:rsid w:val="001176D8"/>
    <w:rsid w:val="00117840"/>
    <w:rsid w:val="00121024"/>
    <w:rsid w:val="001218D6"/>
    <w:rsid w:val="00121949"/>
    <w:rsid w:val="00122C5E"/>
    <w:rsid w:val="00123821"/>
    <w:rsid w:val="0012384C"/>
    <w:rsid w:val="00123CE5"/>
    <w:rsid w:val="00125713"/>
    <w:rsid w:val="00125980"/>
    <w:rsid w:val="0012676D"/>
    <w:rsid w:val="0012727B"/>
    <w:rsid w:val="00127834"/>
    <w:rsid w:val="00130C1A"/>
    <w:rsid w:val="00131811"/>
    <w:rsid w:val="0013188E"/>
    <w:rsid w:val="00131C09"/>
    <w:rsid w:val="001328DD"/>
    <w:rsid w:val="00133949"/>
    <w:rsid w:val="00133C2C"/>
    <w:rsid w:val="00134DB9"/>
    <w:rsid w:val="00136372"/>
    <w:rsid w:val="00136AD1"/>
    <w:rsid w:val="00136BDF"/>
    <w:rsid w:val="00137431"/>
    <w:rsid w:val="00137B2F"/>
    <w:rsid w:val="001403BE"/>
    <w:rsid w:val="00145CFE"/>
    <w:rsid w:val="001478F3"/>
    <w:rsid w:val="00152019"/>
    <w:rsid w:val="00153EBC"/>
    <w:rsid w:val="001545DC"/>
    <w:rsid w:val="001547D2"/>
    <w:rsid w:val="001548A5"/>
    <w:rsid w:val="00154FA3"/>
    <w:rsid w:val="00156E76"/>
    <w:rsid w:val="00157190"/>
    <w:rsid w:val="00157A67"/>
    <w:rsid w:val="0016095D"/>
    <w:rsid w:val="001615AA"/>
    <w:rsid w:val="001628DA"/>
    <w:rsid w:val="00163E23"/>
    <w:rsid w:val="00163E50"/>
    <w:rsid w:val="00166385"/>
    <w:rsid w:val="00166693"/>
    <w:rsid w:val="00167358"/>
    <w:rsid w:val="00171959"/>
    <w:rsid w:val="00171DA6"/>
    <w:rsid w:val="0017353A"/>
    <w:rsid w:val="00173E3C"/>
    <w:rsid w:val="001740D0"/>
    <w:rsid w:val="00175D27"/>
    <w:rsid w:val="00176439"/>
    <w:rsid w:val="001767AF"/>
    <w:rsid w:val="0018118C"/>
    <w:rsid w:val="001815DA"/>
    <w:rsid w:val="001827D5"/>
    <w:rsid w:val="00182B01"/>
    <w:rsid w:val="00182CD1"/>
    <w:rsid w:val="001841B1"/>
    <w:rsid w:val="00184C00"/>
    <w:rsid w:val="00185731"/>
    <w:rsid w:val="001858C8"/>
    <w:rsid w:val="00185A06"/>
    <w:rsid w:val="00185A84"/>
    <w:rsid w:val="0018668A"/>
    <w:rsid w:val="00186EFC"/>
    <w:rsid w:val="001871CA"/>
    <w:rsid w:val="00187702"/>
    <w:rsid w:val="00187E7E"/>
    <w:rsid w:val="00190850"/>
    <w:rsid w:val="00190DF5"/>
    <w:rsid w:val="0019177C"/>
    <w:rsid w:val="001920AD"/>
    <w:rsid w:val="00192477"/>
    <w:rsid w:val="00192BEB"/>
    <w:rsid w:val="0019347A"/>
    <w:rsid w:val="001942AC"/>
    <w:rsid w:val="00194BEB"/>
    <w:rsid w:val="00194C0C"/>
    <w:rsid w:val="00195B9D"/>
    <w:rsid w:val="00196983"/>
    <w:rsid w:val="001A093D"/>
    <w:rsid w:val="001A1590"/>
    <w:rsid w:val="001A300E"/>
    <w:rsid w:val="001A3731"/>
    <w:rsid w:val="001A43D4"/>
    <w:rsid w:val="001A5B1B"/>
    <w:rsid w:val="001A6D00"/>
    <w:rsid w:val="001A7F3B"/>
    <w:rsid w:val="001B0032"/>
    <w:rsid w:val="001B27D5"/>
    <w:rsid w:val="001B384C"/>
    <w:rsid w:val="001B40B6"/>
    <w:rsid w:val="001B676B"/>
    <w:rsid w:val="001B683E"/>
    <w:rsid w:val="001B72FD"/>
    <w:rsid w:val="001B7907"/>
    <w:rsid w:val="001B7E4D"/>
    <w:rsid w:val="001B7E7E"/>
    <w:rsid w:val="001B7EA9"/>
    <w:rsid w:val="001C0438"/>
    <w:rsid w:val="001C0993"/>
    <w:rsid w:val="001C2D81"/>
    <w:rsid w:val="001C391F"/>
    <w:rsid w:val="001C4C3A"/>
    <w:rsid w:val="001C5199"/>
    <w:rsid w:val="001C63AC"/>
    <w:rsid w:val="001C6BD4"/>
    <w:rsid w:val="001C6E10"/>
    <w:rsid w:val="001C71DB"/>
    <w:rsid w:val="001D0BC6"/>
    <w:rsid w:val="001D1EDA"/>
    <w:rsid w:val="001D2255"/>
    <w:rsid w:val="001D29B9"/>
    <w:rsid w:val="001D2B7D"/>
    <w:rsid w:val="001D34B3"/>
    <w:rsid w:val="001D687D"/>
    <w:rsid w:val="001D6CE3"/>
    <w:rsid w:val="001D7865"/>
    <w:rsid w:val="001E1016"/>
    <w:rsid w:val="001E2146"/>
    <w:rsid w:val="001E251A"/>
    <w:rsid w:val="001E26BC"/>
    <w:rsid w:val="001E32A5"/>
    <w:rsid w:val="001E38E0"/>
    <w:rsid w:val="001E3D84"/>
    <w:rsid w:val="001E3FED"/>
    <w:rsid w:val="001E4930"/>
    <w:rsid w:val="001E58A3"/>
    <w:rsid w:val="001E5AF1"/>
    <w:rsid w:val="001E5E33"/>
    <w:rsid w:val="001E5FB7"/>
    <w:rsid w:val="001E608E"/>
    <w:rsid w:val="001E71CE"/>
    <w:rsid w:val="001F0760"/>
    <w:rsid w:val="001F2426"/>
    <w:rsid w:val="001F242E"/>
    <w:rsid w:val="001F2640"/>
    <w:rsid w:val="001F3962"/>
    <w:rsid w:val="001F4625"/>
    <w:rsid w:val="001F4F68"/>
    <w:rsid w:val="001F5969"/>
    <w:rsid w:val="001F6F4F"/>
    <w:rsid w:val="00200C79"/>
    <w:rsid w:val="00200F03"/>
    <w:rsid w:val="00202C05"/>
    <w:rsid w:val="00203DCE"/>
    <w:rsid w:val="0020431C"/>
    <w:rsid w:val="00204A55"/>
    <w:rsid w:val="00204C2A"/>
    <w:rsid w:val="002053AC"/>
    <w:rsid w:val="00206E7A"/>
    <w:rsid w:val="002070C6"/>
    <w:rsid w:val="00210E2E"/>
    <w:rsid w:val="00211521"/>
    <w:rsid w:val="00211B74"/>
    <w:rsid w:val="0021279F"/>
    <w:rsid w:val="00213D3A"/>
    <w:rsid w:val="0021467E"/>
    <w:rsid w:val="0021487A"/>
    <w:rsid w:val="00221B3A"/>
    <w:rsid w:val="00223428"/>
    <w:rsid w:val="0022355E"/>
    <w:rsid w:val="00223F6E"/>
    <w:rsid w:val="0022485D"/>
    <w:rsid w:val="00226EB6"/>
    <w:rsid w:val="002277DC"/>
    <w:rsid w:val="00227A5A"/>
    <w:rsid w:val="00227E75"/>
    <w:rsid w:val="00231874"/>
    <w:rsid w:val="00232C03"/>
    <w:rsid w:val="0023398A"/>
    <w:rsid w:val="002354EB"/>
    <w:rsid w:val="00241650"/>
    <w:rsid w:val="00241BEB"/>
    <w:rsid w:val="00242692"/>
    <w:rsid w:val="00242E97"/>
    <w:rsid w:val="0024323E"/>
    <w:rsid w:val="00243621"/>
    <w:rsid w:val="00244148"/>
    <w:rsid w:val="002446F0"/>
    <w:rsid w:val="00244759"/>
    <w:rsid w:val="00244784"/>
    <w:rsid w:val="002448CE"/>
    <w:rsid w:val="00244D74"/>
    <w:rsid w:val="00245B6F"/>
    <w:rsid w:val="0024604D"/>
    <w:rsid w:val="0024608B"/>
    <w:rsid w:val="002471F5"/>
    <w:rsid w:val="00251050"/>
    <w:rsid w:val="00252B86"/>
    <w:rsid w:val="00252E88"/>
    <w:rsid w:val="002543DA"/>
    <w:rsid w:val="00255286"/>
    <w:rsid w:val="00255A38"/>
    <w:rsid w:val="002577E0"/>
    <w:rsid w:val="00261B96"/>
    <w:rsid w:val="00261DD4"/>
    <w:rsid w:val="00262ABF"/>
    <w:rsid w:val="00263B70"/>
    <w:rsid w:val="00263CE0"/>
    <w:rsid w:val="00263E51"/>
    <w:rsid w:val="00265B8F"/>
    <w:rsid w:val="0026623A"/>
    <w:rsid w:val="00266DD2"/>
    <w:rsid w:val="0026756C"/>
    <w:rsid w:val="002677CC"/>
    <w:rsid w:val="002703BB"/>
    <w:rsid w:val="00270435"/>
    <w:rsid w:val="002710F7"/>
    <w:rsid w:val="00274500"/>
    <w:rsid w:val="00274C08"/>
    <w:rsid w:val="00276A4F"/>
    <w:rsid w:val="0027772E"/>
    <w:rsid w:val="0027791B"/>
    <w:rsid w:val="00277B03"/>
    <w:rsid w:val="00282613"/>
    <w:rsid w:val="002839AB"/>
    <w:rsid w:val="00283B68"/>
    <w:rsid w:val="00284C50"/>
    <w:rsid w:val="002852CA"/>
    <w:rsid w:val="00285503"/>
    <w:rsid w:val="002859E1"/>
    <w:rsid w:val="00286335"/>
    <w:rsid w:val="00286E70"/>
    <w:rsid w:val="002907B4"/>
    <w:rsid w:val="00290F35"/>
    <w:rsid w:val="00291863"/>
    <w:rsid w:val="002918EA"/>
    <w:rsid w:val="002939B1"/>
    <w:rsid w:val="0029431D"/>
    <w:rsid w:val="002945E2"/>
    <w:rsid w:val="002951D9"/>
    <w:rsid w:val="00297303"/>
    <w:rsid w:val="002973CC"/>
    <w:rsid w:val="002A15EB"/>
    <w:rsid w:val="002A2233"/>
    <w:rsid w:val="002A5281"/>
    <w:rsid w:val="002A6DD0"/>
    <w:rsid w:val="002A6E23"/>
    <w:rsid w:val="002A74DC"/>
    <w:rsid w:val="002B241E"/>
    <w:rsid w:val="002B32BE"/>
    <w:rsid w:val="002B37DF"/>
    <w:rsid w:val="002B3E63"/>
    <w:rsid w:val="002B4099"/>
    <w:rsid w:val="002B5329"/>
    <w:rsid w:val="002B6121"/>
    <w:rsid w:val="002B6330"/>
    <w:rsid w:val="002B6A81"/>
    <w:rsid w:val="002B7179"/>
    <w:rsid w:val="002B764D"/>
    <w:rsid w:val="002B779A"/>
    <w:rsid w:val="002B77EE"/>
    <w:rsid w:val="002C021F"/>
    <w:rsid w:val="002C06A7"/>
    <w:rsid w:val="002C1F6D"/>
    <w:rsid w:val="002C2A9E"/>
    <w:rsid w:val="002C2E63"/>
    <w:rsid w:val="002C3E25"/>
    <w:rsid w:val="002C3F94"/>
    <w:rsid w:val="002C5978"/>
    <w:rsid w:val="002C69D9"/>
    <w:rsid w:val="002C768B"/>
    <w:rsid w:val="002D033E"/>
    <w:rsid w:val="002D2AA3"/>
    <w:rsid w:val="002D2C95"/>
    <w:rsid w:val="002D3597"/>
    <w:rsid w:val="002D3636"/>
    <w:rsid w:val="002D3880"/>
    <w:rsid w:val="002D55B6"/>
    <w:rsid w:val="002D7BDF"/>
    <w:rsid w:val="002E0076"/>
    <w:rsid w:val="002E162E"/>
    <w:rsid w:val="002E1707"/>
    <w:rsid w:val="002E1A14"/>
    <w:rsid w:val="002E1BB3"/>
    <w:rsid w:val="002E2F12"/>
    <w:rsid w:val="002E3FE7"/>
    <w:rsid w:val="002E4591"/>
    <w:rsid w:val="002E60F6"/>
    <w:rsid w:val="002E6735"/>
    <w:rsid w:val="002F01FA"/>
    <w:rsid w:val="002F069D"/>
    <w:rsid w:val="002F10FD"/>
    <w:rsid w:val="002F148B"/>
    <w:rsid w:val="002F174E"/>
    <w:rsid w:val="002F22BF"/>
    <w:rsid w:val="002F2C20"/>
    <w:rsid w:val="002F6756"/>
    <w:rsid w:val="002F7117"/>
    <w:rsid w:val="002F7B36"/>
    <w:rsid w:val="002F7D70"/>
    <w:rsid w:val="003020E3"/>
    <w:rsid w:val="00302508"/>
    <w:rsid w:val="003044EA"/>
    <w:rsid w:val="00304A73"/>
    <w:rsid w:val="00304B3A"/>
    <w:rsid w:val="003051EF"/>
    <w:rsid w:val="003052FD"/>
    <w:rsid w:val="003057F4"/>
    <w:rsid w:val="003065CC"/>
    <w:rsid w:val="00306754"/>
    <w:rsid w:val="003073CA"/>
    <w:rsid w:val="003078D1"/>
    <w:rsid w:val="00307B6D"/>
    <w:rsid w:val="00310E9D"/>
    <w:rsid w:val="00311148"/>
    <w:rsid w:val="003126B6"/>
    <w:rsid w:val="00313513"/>
    <w:rsid w:val="00313546"/>
    <w:rsid w:val="003137DC"/>
    <w:rsid w:val="00313FFB"/>
    <w:rsid w:val="00315092"/>
    <w:rsid w:val="0031555F"/>
    <w:rsid w:val="00315BE5"/>
    <w:rsid w:val="0031647D"/>
    <w:rsid w:val="00317B23"/>
    <w:rsid w:val="00317FE2"/>
    <w:rsid w:val="00320A1C"/>
    <w:rsid w:val="00320A81"/>
    <w:rsid w:val="00321122"/>
    <w:rsid w:val="00325918"/>
    <w:rsid w:val="003264A9"/>
    <w:rsid w:val="003268B7"/>
    <w:rsid w:val="0032718C"/>
    <w:rsid w:val="003301AF"/>
    <w:rsid w:val="0033115C"/>
    <w:rsid w:val="003326D3"/>
    <w:rsid w:val="003343B0"/>
    <w:rsid w:val="00334C04"/>
    <w:rsid w:val="0034026C"/>
    <w:rsid w:val="00340D99"/>
    <w:rsid w:val="0034184F"/>
    <w:rsid w:val="00342318"/>
    <w:rsid w:val="00343033"/>
    <w:rsid w:val="003437CA"/>
    <w:rsid w:val="003443EB"/>
    <w:rsid w:val="00344A17"/>
    <w:rsid w:val="00345DCA"/>
    <w:rsid w:val="00346AEC"/>
    <w:rsid w:val="00347399"/>
    <w:rsid w:val="00350408"/>
    <w:rsid w:val="00350B67"/>
    <w:rsid w:val="00350C2C"/>
    <w:rsid w:val="0035131E"/>
    <w:rsid w:val="00353ED3"/>
    <w:rsid w:val="00354BAF"/>
    <w:rsid w:val="00354CD5"/>
    <w:rsid w:val="003558FE"/>
    <w:rsid w:val="0035720E"/>
    <w:rsid w:val="003620A4"/>
    <w:rsid w:val="00362A3E"/>
    <w:rsid w:val="00363A59"/>
    <w:rsid w:val="00363ED8"/>
    <w:rsid w:val="003645D7"/>
    <w:rsid w:val="00364A17"/>
    <w:rsid w:val="0036631A"/>
    <w:rsid w:val="003676DA"/>
    <w:rsid w:val="00367A92"/>
    <w:rsid w:val="00367EDF"/>
    <w:rsid w:val="0037149C"/>
    <w:rsid w:val="00372F56"/>
    <w:rsid w:val="00373833"/>
    <w:rsid w:val="0037558E"/>
    <w:rsid w:val="0037585F"/>
    <w:rsid w:val="00375D63"/>
    <w:rsid w:val="00375D79"/>
    <w:rsid w:val="00376094"/>
    <w:rsid w:val="003761DD"/>
    <w:rsid w:val="00377442"/>
    <w:rsid w:val="003802E6"/>
    <w:rsid w:val="0038037A"/>
    <w:rsid w:val="00381A71"/>
    <w:rsid w:val="00383885"/>
    <w:rsid w:val="003839DC"/>
    <w:rsid w:val="00384027"/>
    <w:rsid w:val="0038493C"/>
    <w:rsid w:val="00384F2D"/>
    <w:rsid w:val="00386993"/>
    <w:rsid w:val="00386ED6"/>
    <w:rsid w:val="003906A7"/>
    <w:rsid w:val="003937A8"/>
    <w:rsid w:val="003948F3"/>
    <w:rsid w:val="00395CAE"/>
    <w:rsid w:val="003A0CED"/>
    <w:rsid w:val="003A312A"/>
    <w:rsid w:val="003A3A23"/>
    <w:rsid w:val="003A3C19"/>
    <w:rsid w:val="003A4408"/>
    <w:rsid w:val="003A47AD"/>
    <w:rsid w:val="003A4801"/>
    <w:rsid w:val="003A60A9"/>
    <w:rsid w:val="003A60B4"/>
    <w:rsid w:val="003A7EAB"/>
    <w:rsid w:val="003B10AB"/>
    <w:rsid w:val="003B12FA"/>
    <w:rsid w:val="003B1840"/>
    <w:rsid w:val="003B35B4"/>
    <w:rsid w:val="003B4308"/>
    <w:rsid w:val="003B51CE"/>
    <w:rsid w:val="003B54E5"/>
    <w:rsid w:val="003B6F93"/>
    <w:rsid w:val="003B761D"/>
    <w:rsid w:val="003B7AA6"/>
    <w:rsid w:val="003C048C"/>
    <w:rsid w:val="003C04CA"/>
    <w:rsid w:val="003C0F4C"/>
    <w:rsid w:val="003C3FE7"/>
    <w:rsid w:val="003C50A7"/>
    <w:rsid w:val="003C51F0"/>
    <w:rsid w:val="003C551E"/>
    <w:rsid w:val="003C55FA"/>
    <w:rsid w:val="003C5C97"/>
    <w:rsid w:val="003C5D5D"/>
    <w:rsid w:val="003C6E5C"/>
    <w:rsid w:val="003C7626"/>
    <w:rsid w:val="003C7D12"/>
    <w:rsid w:val="003C7DD7"/>
    <w:rsid w:val="003C7FFB"/>
    <w:rsid w:val="003D1B93"/>
    <w:rsid w:val="003D4E0E"/>
    <w:rsid w:val="003D590E"/>
    <w:rsid w:val="003D5FB7"/>
    <w:rsid w:val="003D6DA0"/>
    <w:rsid w:val="003D7B89"/>
    <w:rsid w:val="003E114B"/>
    <w:rsid w:val="003E14F2"/>
    <w:rsid w:val="003E17D9"/>
    <w:rsid w:val="003E1DEA"/>
    <w:rsid w:val="003E222E"/>
    <w:rsid w:val="003E2813"/>
    <w:rsid w:val="003E2CD1"/>
    <w:rsid w:val="003E3473"/>
    <w:rsid w:val="003E371B"/>
    <w:rsid w:val="003E4611"/>
    <w:rsid w:val="003E46ED"/>
    <w:rsid w:val="003E4979"/>
    <w:rsid w:val="003E5F98"/>
    <w:rsid w:val="003F0411"/>
    <w:rsid w:val="003F1A66"/>
    <w:rsid w:val="003F1BE8"/>
    <w:rsid w:val="003F4CD2"/>
    <w:rsid w:val="003F4CDE"/>
    <w:rsid w:val="003F5B88"/>
    <w:rsid w:val="003F7E1E"/>
    <w:rsid w:val="003F7FE6"/>
    <w:rsid w:val="00400B26"/>
    <w:rsid w:val="004021B8"/>
    <w:rsid w:val="0040222A"/>
    <w:rsid w:val="00403218"/>
    <w:rsid w:val="004036E1"/>
    <w:rsid w:val="00403AE8"/>
    <w:rsid w:val="004046EE"/>
    <w:rsid w:val="0040549F"/>
    <w:rsid w:val="0040633D"/>
    <w:rsid w:val="00407595"/>
    <w:rsid w:val="0041050B"/>
    <w:rsid w:val="004107DC"/>
    <w:rsid w:val="00410EB6"/>
    <w:rsid w:val="0041159A"/>
    <w:rsid w:val="00413B3F"/>
    <w:rsid w:val="00414DE8"/>
    <w:rsid w:val="00415C78"/>
    <w:rsid w:val="00415EB4"/>
    <w:rsid w:val="00416CDD"/>
    <w:rsid w:val="00420332"/>
    <w:rsid w:val="00422D75"/>
    <w:rsid w:val="004232F9"/>
    <w:rsid w:val="004234B0"/>
    <w:rsid w:val="00423FD3"/>
    <w:rsid w:val="00424891"/>
    <w:rsid w:val="00425E6B"/>
    <w:rsid w:val="0042629D"/>
    <w:rsid w:val="00426B16"/>
    <w:rsid w:val="00430125"/>
    <w:rsid w:val="004320D0"/>
    <w:rsid w:val="00432209"/>
    <w:rsid w:val="00433094"/>
    <w:rsid w:val="00435D81"/>
    <w:rsid w:val="00436015"/>
    <w:rsid w:val="0043627E"/>
    <w:rsid w:val="004365B5"/>
    <w:rsid w:val="004371BC"/>
    <w:rsid w:val="00437601"/>
    <w:rsid w:val="00440EE9"/>
    <w:rsid w:val="0044209B"/>
    <w:rsid w:val="00442D5D"/>
    <w:rsid w:val="00442F0B"/>
    <w:rsid w:val="0044408C"/>
    <w:rsid w:val="00444585"/>
    <w:rsid w:val="0044476E"/>
    <w:rsid w:val="00444927"/>
    <w:rsid w:val="00444DB1"/>
    <w:rsid w:val="00444DC5"/>
    <w:rsid w:val="0044631E"/>
    <w:rsid w:val="00450DC7"/>
    <w:rsid w:val="00451377"/>
    <w:rsid w:val="004515CF"/>
    <w:rsid w:val="0045160D"/>
    <w:rsid w:val="0045166C"/>
    <w:rsid w:val="00451D5C"/>
    <w:rsid w:val="00451FB4"/>
    <w:rsid w:val="004526BA"/>
    <w:rsid w:val="00455554"/>
    <w:rsid w:val="004555E7"/>
    <w:rsid w:val="004557E4"/>
    <w:rsid w:val="00455A2C"/>
    <w:rsid w:val="00455ED5"/>
    <w:rsid w:val="0045609A"/>
    <w:rsid w:val="004566A0"/>
    <w:rsid w:val="00456BAC"/>
    <w:rsid w:val="00457170"/>
    <w:rsid w:val="00457F2D"/>
    <w:rsid w:val="004609F1"/>
    <w:rsid w:val="00461348"/>
    <w:rsid w:val="00461C07"/>
    <w:rsid w:val="00462503"/>
    <w:rsid w:val="0046300E"/>
    <w:rsid w:val="00463457"/>
    <w:rsid w:val="00463539"/>
    <w:rsid w:val="00466C95"/>
    <w:rsid w:val="00467A7C"/>
    <w:rsid w:val="004701A7"/>
    <w:rsid w:val="00471550"/>
    <w:rsid w:val="00472FD4"/>
    <w:rsid w:val="00474500"/>
    <w:rsid w:val="00476AA8"/>
    <w:rsid w:val="00476CE5"/>
    <w:rsid w:val="0047756E"/>
    <w:rsid w:val="00477B00"/>
    <w:rsid w:val="004803E8"/>
    <w:rsid w:val="00481060"/>
    <w:rsid w:val="004814CC"/>
    <w:rsid w:val="0048625B"/>
    <w:rsid w:val="004868EA"/>
    <w:rsid w:val="0048743D"/>
    <w:rsid w:val="0048754B"/>
    <w:rsid w:val="00487E46"/>
    <w:rsid w:val="0049083E"/>
    <w:rsid w:val="00490DF4"/>
    <w:rsid w:val="004920F9"/>
    <w:rsid w:val="004947EA"/>
    <w:rsid w:val="00494FCC"/>
    <w:rsid w:val="0049525F"/>
    <w:rsid w:val="00495F65"/>
    <w:rsid w:val="00496F87"/>
    <w:rsid w:val="004A012B"/>
    <w:rsid w:val="004A1C1E"/>
    <w:rsid w:val="004A2617"/>
    <w:rsid w:val="004A30BE"/>
    <w:rsid w:val="004A43AD"/>
    <w:rsid w:val="004A4898"/>
    <w:rsid w:val="004A5D38"/>
    <w:rsid w:val="004A68E4"/>
    <w:rsid w:val="004A6BA3"/>
    <w:rsid w:val="004A7449"/>
    <w:rsid w:val="004B0189"/>
    <w:rsid w:val="004B0250"/>
    <w:rsid w:val="004B0EB0"/>
    <w:rsid w:val="004B44EA"/>
    <w:rsid w:val="004B4F73"/>
    <w:rsid w:val="004B5FF4"/>
    <w:rsid w:val="004B6AD4"/>
    <w:rsid w:val="004B6AFD"/>
    <w:rsid w:val="004B71C2"/>
    <w:rsid w:val="004B7B23"/>
    <w:rsid w:val="004C001B"/>
    <w:rsid w:val="004C0025"/>
    <w:rsid w:val="004C0552"/>
    <w:rsid w:val="004C0B8A"/>
    <w:rsid w:val="004C0E99"/>
    <w:rsid w:val="004C1121"/>
    <w:rsid w:val="004C139E"/>
    <w:rsid w:val="004C1B73"/>
    <w:rsid w:val="004C1EC4"/>
    <w:rsid w:val="004C20B7"/>
    <w:rsid w:val="004C218B"/>
    <w:rsid w:val="004C2858"/>
    <w:rsid w:val="004C393C"/>
    <w:rsid w:val="004C3FCF"/>
    <w:rsid w:val="004C64EC"/>
    <w:rsid w:val="004C694E"/>
    <w:rsid w:val="004D0C64"/>
    <w:rsid w:val="004D1BE2"/>
    <w:rsid w:val="004D2C5E"/>
    <w:rsid w:val="004D304B"/>
    <w:rsid w:val="004D3AB6"/>
    <w:rsid w:val="004D3E0B"/>
    <w:rsid w:val="004D5D3F"/>
    <w:rsid w:val="004D5F94"/>
    <w:rsid w:val="004D773F"/>
    <w:rsid w:val="004E02C6"/>
    <w:rsid w:val="004E1085"/>
    <w:rsid w:val="004E1600"/>
    <w:rsid w:val="004E2F49"/>
    <w:rsid w:val="004E4169"/>
    <w:rsid w:val="004E785C"/>
    <w:rsid w:val="004E7B0A"/>
    <w:rsid w:val="004E7B45"/>
    <w:rsid w:val="004E7C81"/>
    <w:rsid w:val="004F0CDE"/>
    <w:rsid w:val="004F15FC"/>
    <w:rsid w:val="004F1676"/>
    <w:rsid w:val="004F1A81"/>
    <w:rsid w:val="004F3920"/>
    <w:rsid w:val="004F3A5B"/>
    <w:rsid w:val="004F4C2F"/>
    <w:rsid w:val="004F7409"/>
    <w:rsid w:val="00501474"/>
    <w:rsid w:val="005027F5"/>
    <w:rsid w:val="00502CD2"/>
    <w:rsid w:val="00503C44"/>
    <w:rsid w:val="0050436B"/>
    <w:rsid w:val="00504C6C"/>
    <w:rsid w:val="00506AD9"/>
    <w:rsid w:val="00506BA2"/>
    <w:rsid w:val="00507FF9"/>
    <w:rsid w:val="00510CEB"/>
    <w:rsid w:val="00511133"/>
    <w:rsid w:val="005112B1"/>
    <w:rsid w:val="00512F05"/>
    <w:rsid w:val="00512FD3"/>
    <w:rsid w:val="00513A6F"/>
    <w:rsid w:val="00513B5B"/>
    <w:rsid w:val="005149C2"/>
    <w:rsid w:val="00515220"/>
    <w:rsid w:val="00517EDB"/>
    <w:rsid w:val="00520081"/>
    <w:rsid w:val="00520564"/>
    <w:rsid w:val="0052199F"/>
    <w:rsid w:val="00522723"/>
    <w:rsid w:val="005228C6"/>
    <w:rsid w:val="00523C19"/>
    <w:rsid w:val="00524CA2"/>
    <w:rsid w:val="00524D3C"/>
    <w:rsid w:val="0052506B"/>
    <w:rsid w:val="005257C5"/>
    <w:rsid w:val="00525812"/>
    <w:rsid w:val="00525EEB"/>
    <w:rsid w:val="0052673C"/>
    <w:rsid w:val="00527541"/>
    <w:rsid w:val="00527851"/>
    <w:rsid w:val="00530923"/>
    <w:rsid w:val="005312EE"/>
    <w:rsid w:val="005352AE"/>
    <w:rsid w:val="005355EE"/>
    <w:rsid w:val="00535CAF"/>
    <w:rsid w:val="00535F1C"/>
    <w:rsid w:val="005363E8"/>
    <w:rsid w:val="00536CF1"/>
    <w:rsid w:val="00537C4C"/>
    <w:rsid w:val="00537ECB"/>
    <w:rsid w:val="005407B5"/>
    <w:rsid w:val="00540FCC"/>
    <w:rsid w:val="0054182D"/>
    <w:rsid w:val="00541CC4"/>
    <w:rsid w:val="00542748"/>
    <w:rsid w:val="00543AE1"/>
    <w:rsid w:val="005448EC"/>
    <w:rsid w:val="005456B4"/>
    <w:rsid w:val="00545CC2"/>
    <w:rsid w:val="00546952"/>
    <w:rsid w:val="00546AFA"/>
    <w:rsid w:val="00550DAD"/>
    <w:rsid w:val="00550F7E"/>
    <w:rsid w:val="0055137C"/>
    <w:rsid w:val="0055214C"/>
    <w:rsid w:val="00552187"/>
    <w:rsid w:val="005534A8"/>
    <w:rsid w:val="005552EF"/>
    <w:rsid w:val="005555D8"/>
    <w:rsid w:val="00555961"/>
    <w:rsid w:val="00556A1C"/>
    <w:rsid w:val="005571F9"/>
    <w:rsid w:val="00557A4F"/>
    <w:rsid w:val="0056096C"/>
    <w:rsid w:val="00560C1A"/>
    <w:rsid w:val="00560D2A"/>
    <w:rsid w:val="00561350"/>
    <w:rsid w:val="005621AB"/>
    <w:rsid w:val="00563A7A"/>
    <w:rsid w:val="00563ED7"/>
    <w:rsid w:val="00563F48"/>
    <w:rsid w:val="00563F4E"/>
    <w:rsid w:val="0056448E"/>
    <w:rsid w:val="005650D1"/>
    <w:rsid w:val="00565A8D"/>
    <w:rsid w:val="0056705E"/>
    <w:rsid w:val="00567AD6"/>
    <w:rsid w:val="005702DE"/>
    <w:rsid w:val="00570F25"/>
    <w:rsid w:val="00571174"/>
    <w:rsid w:val="0057123E"/>
    <w:rsid w:val="00572A1C"/>
    <w:rsid w:val="005732A4"/>
    <w:rsid w:val="005743EA"/>
    <w:rsid w:val="005743F7"/>
    <w:rsid w:val="005745B4"/>
    <w:rsid w:val="0057477C"/>
    <w:rsid w:val="00574AC4"/>
    <w:rsid w:val="00574CB6"/>
    <w:rsid w:val="00575CEB"/>
    <w:rsid w:val="00577578"/>
    <w:rsid w:val="00577E3E"/>
    <w:rsid w:val="00580196"/>
    <w:rsid w:val="00581FBF"/>
    <w:rsid w:val="00583073"/>
    <w:rsid w:val="0058312C"/>
    <w:rsid w:val="005840F8"/>
    <w:rsid w:val="00585480"/>
    <w:rsid w:val="00585AF5"/>
    <w:rsid w:val="005873FA"/>
    <w:rsid w:val="0059059E"/>
    <w:rsid w:val="0059061C"/>
    <w:rsid w:val="005910CC"/>
    <w:rsid w:val="005913B8"/>
    <w:rsid w:val="00592811"/>
    <w:rsid w:val="0059354E"/>
    <w:rsid w:val="0059386A"/>
    <w:rsid w:val="005949F9"/>
    <w:rsid w:val="00594A4E"/>
    <w:rsid w:val="005963ED"/>
    <w:rsid w:val="00596458"/>
    <w:rsid w:val="005975F8"/>
    <w:rsid w:val="005A16BE"/>
    <w:rsid w:val="005A2375"/>
    <w:rsid w:val="005A5E0B"/>
    <w:rsid w:val="005A7051"/>
    <w:rsid w:val="005A7130"/>
    <w:rsid w:val="005B0B61"/>
    <w:rsid w:val="005B0DBD"/>
    <w:rsid w:val="005B1D50"/>
    <w:rsid w:val="005B2166"/>
    <w:rsid w:val="005B2780"/>
    <w:rsid w:val="005B2A26"/>
    <w:rsid w:val="005B2CD8"/>
    <w:rsid w:val="005B2DFE"/>
    <w:rsid w:val="005B3064"/>
    <w:rsid w:val="005B40C1"/>
    <w:rsid w:val="005B44F7"/>
    <w:rsid w:val="005B49C0"/>
    <w:rsid w:val="005B551D"/>
    <w:rsid w:val="005B57B9"/>
    <w:rsid w:val="005B6851"/>
    <w:rsid w:val="005B712C"/>
    <w:rsid w:val="005B715A"/>
    <w:rsid w:val="005B7534"/>
    <w:rsid w:val="005C014A"/>
    <w:rsid w:val="005C1A70"/>
    <w:rsid w:val="005C2179"/>
    <w:rsid w:val="005C22A7"/>
    <w:rsid w:val="005C326B"/>
    <w:rsid w:val="005C4EB8"/>
    <w:rsid w:val="005C5657"/>
    <w:rsid w:val="005C5D18"/>
    <w:rsid w:val="005C5FBA"/>
    <w:rsid w:val="005C68AE"/>
    <w:rsid w:val="005C7BD6"/>
    <w:rsid w:val="005D056A"/>
    <w:rsid w:val="005D0880"/>
    <w:rsid w:val="005D0EC8"/>
    <w:rsid w:val="005D4344"/>
    <w:rsid w:val="005D5130"/>
    <w:rsid w:val="005D58BB"/>
    <w:rsid w:val="005D5AA3"/>
    <w:rsid w:val="005D652D"/>
    <w:rsid w:val="005D662B"/>
    <w:rsid w:val="005D708C"/>
    <w:rsid w:val="005D79FC"/>
    <w:rsid w:val="005E0827"/>
    <w:rsid w:val="005E1F42"/>
    <w:rsid w:val="005E32A9"/>
    <w:rsid w:val="005E345B"/>
    <w:rsid w:val="005E3846"/>
    <w:rsid w:val="005E398E"/>
    <w:rsid w:val="005E4777"/>
    <w:rsid w:val="005E56D5"/>
    <w:rsid w:val="005E663E"/>
    <w:rsid w:val="005E793E"/>
    <w:rsid w:val="005F0394"/>
    <w:rsid w:val="005F0845"/>
    <w:rsid w:val="005F088F"/>
    <w:rsid w:val="005F1D32"/>
    <w:rsid w:val="005F271B"/>
    <w:rsid w:val="005F2BD6"/>
    <w:rsid w:val="005F337B"/>
    <w:rsid w:val="005F4BA8"/>
    <w:rsid w:val="005F6E6F"/>
    <w:rsid w:val="005F7145"/>
    <w:rsid w:val="005F7C53"/>
    <w:rsid w:val="005F7C69"/>
    <w:rsid w:val="005F7CF3"/>
    <w:rsid w:val="006001EB"/>
    <w:rsid w:val="0060086F"/>
    <w:rsid w:val="00600962"/>
    <w:rsid w:val="00600B9F"/>
    <w:rsid w:val="00600F57"/>
    <w:rsid w:val="0060162F"/>
    <w:rsid w:val="0060173F"/>
    <w:rsid w:val="00601974"/>
    <w:rsid w:val="00602529"/>
    <w:rsid w:val="00602544"/>
    <w:rsid w:val="006041AF"/>
    <w:rsid w:val="006044C7"/>
    <w:rsid w:val="0060639B"/>
    <w:rsid w:val="00606807"/>
    <w:rsid w:val="00606C59"/>
    <w:rsid w:val="00607218"/>
    <w:rsid w:val="00607232"/>
    <w:rsid w:val="0060786C"/>
    <w:rsid w:val="00611A96"/>
    <w:rsid w:val="00611DBB"/>
    <w:rsid w:val="006126B8"/>
    <w:rsid w:val="00613429"/>
    <w:rsid w:val="00615B58"/>
    <w:rsid w:val="00615F54"/>
    <w:rsid w:val="00616782"/>
    <w:rsid w:val="00617AAB"/>
    <w:rsid w:val="00620BF8"/>
    <w:rsid w:val="006219FC"/>
    <w:rsid w:val="00621FEB"/>
    <w:rsid w:val="00622A63"/>
    <w:rsid w:val="006249E4"/>
    <w:rsid w:val="006250F2"/>
    <w:rsid w:val="006255E2"/>
    <w:rsid w:val="00626098"/>
    <w:rsid w:val="0062694F"/>
    <w:rsid w:val="00626B14"/>
    <w:rsid w:val="00626FC3"/>
    <w:rsid w:val="0063013B"/>
    <w:rsid w:val="0063144D"/>
    <w:rsid w:val="00632106"/>
    <w:rsid w:val="006325E5"/>
    <w:rsid w:val="00633061"/>
    <w:rsid w:val="006343AD"/>
    <w:rsid w:val="00634EA6"/>
    <w:rsid w:val="0063523D"/>
    <w:rsid w:val="00635576"/>
    <w:rsid w:val="00635632"/>
    <w:rsid w:val="006359C5"/>
    <w:rsid w:val="00635FF6"/>
    <w:rsid w:val="00636DD6"/>
    <w:rsid w:val="00637A27"/>
    <w:rsid w:val="00640C65"/>
    <w:rsid w:val="00641283"/>
    <w:rsid w:val="006420C2"/>
    <w:rsid w:val="00642C2C"/>
    <w:rsid w:val="00642C55"/>
    <w:rsid w:val="0064308D"/>
    <w:rsid w:val="00643E7A"/>
    <w:rsid w:val="00644623"/>
    <w:rsid w:val="0064540F"/>
    <w:rsid w:val="0064611B"/>
    <w:rsid w:val="00647353"/>
    <w:rsid w:val="006501B3"/>
    <w:rsid w:val="0065087E"/>
    <w:rsid w:val="00651B04"/>
    <w:rsid w:val="00651B49"/>
    <w:rsid w:val="00652FAA"/>
    <w:rsid w:val="00653253"/>
    <w:rsid w:val="00653762"/>
    <w:rsid w:val="006538D8"/>
    <w:rsid w:val="00653C9C"/>
    <w:rsid w:val="006542D7"/>
    <w:rsid w:val="0065540F"/>
    <w:rsid w:val="00655C02"/>
    <w:rsid w:val="00655D1F"/>
    <w:rsid w:val="00656B56"/>
    <w:rsid w:val="00657533"/>
    <w:rsid w:val="0066084F"/>
    <w:rsid w:val="0066797F"/>
    <w:rsid w:val="00670459"/>
    <w:rsid w:val="0067067C"/>
    <w:rsid w:val="0067320B"/>
    <w:rsid w:val="0067441A"/>
    <w:rsid w:val="00676461"/>
    <w:rsid w:val="00676DD9"/>
    <w:rsid w:val="00676E54"/>
    <w:rsid w:val="00677EDA"/>
    <w:rsid w:val="006807A5"/>
    <w:rsid w:val="00682690"/>
    <w:rsid w:val="006828FE"/>
    <w:rsid w:val="0068307A"/>
    <w:rsid w:val="00683736"/>
    <w:rsid w:val="00684CA1"/>
    <w:rsid w:val="00684CEC"/>
    <w:rsid w:val="0068600E"/>
    <w:rsid w:val="006862FF"/>
    <w:rsid w:val="00690FB4"/>
    <w:rsid w:val="00691CD3"/>
    <w:rsid w:val="00691CEA"/>
    <w:rsid w:val="006921C6"/>
    <w:rsid w:val="0069284C"/>
    <w:rsid w:val="00693B08"/>
    <w:rsid w:val="00693BF4"/>
    <w:rsid w:val="00693FCF"/>
    <w:rsid w:val="00694623"/>
    <w:rsid w:val="00694909"/>
    <w:rsid w:val="006953BA"/>
    <w:rsid w:val="00695AE8"/>
    <w:rsid w:val="00697B1B"/>
    <w:rsid w:val="006A0C70"/>
    <w:rsid w:val="006A1EFA"/>
    <w:rsid w:val="006A1FBD"/>
    <w:rsid w:val="006A265D"/>
    <w:rsid w:val="006A3B90"/>
    <w:rsid w:val="006A4416"/>
    <w:rsid w:val="006A6B55"/>
    <w:rsid w:val="006A7513"/>
    <w:rsid w:val="006A7ABA"/>
    <w:rsid w:val="006B1810"/>
    <w:rsid w:val="006B1C98"/>
    <w:rsid w:val="006B222B"/>
    <w:rsid w:val="006B26BF"/>
    <w:rsid w:val="006B29F5"/>
    <w:rsid w:val="006B2C16"/>
    <w:rsid w:val="006B4B11"/>
    <w:rsid w:val="006B6386"/>
    <w:rsid w:val="006B708A"/>
    <w:rsid w:val="006C01C5"/>
    <w:rsid w:val="006C061B"/>
    <w:rsid w:val="006C0993"/>
    <w:rsid w:val="006C169B"/>
    <w:rsid w:val="006C223B"/>
    <w:rsid w:val="006C2443"/>
    <w:rsid w:val="006C37FF"/>
    <w:rsid w:val="006C3812"/>
    <w:rsid w:val="006C4D70"/>
    <w:rsid w:val="006C5187"/>
    <w:rsid w:val="006C6216"/>
    <w:rsid w:val="006C62B0"/>
    <w:rsid w:val="006C6373"/>
    <w:rsid w:val="006C676B"/>
    <w:rsid w:val="006C727A"/>
    <w:rsid w:val="006D0097"/>
    <w:rsid w:val="006D09F8"/>
    <w:rsid w:val="006D09FE"/>
    <w:rsid w:val="006D0D49"/>
    <w:rsid w:val="006D1404"/>
    <w:rsid w:val="006D1E27"/>
    <w:rsid w:val="006D23C0"/>
    <w:rsid w:val="006D23CC"/>
    <w:rsid w:val="006D332A"/>
    <w:rsid w:val="006D53D9"/>
    <w:rsid w:val="006D6CB1"/>
    <w:rsid w:val="006D6FA2"/>
    <w:rsid w:val="006D7409"/>
    <w:rsid w:val="006E05EF"/>
    <w:rsid w:val="006E133B"/>
    <w:rsid w:val="006E2466"/>
    <w:rsid w:val="006E2E35"/>
    <w:rsid w:val="006E3586"/>
    <w:rsid w:val="006E46BC"/>
    <w:rsid w:val="006E48C7"/>
    <w:rsid w:val="006E50D9"/>
    <w:rsid w:val="006E5993"/>
    <w:rsid w:val="006E6851"/>
    <w:rsid w:val="006F1853"/>
    <w:rsid w:val="006F1889"/>
    <w:rsid w:val="006F2296"/>
    <w:rsid w:val="006F3013"/>
    <w:rsid w:val="006F3B5A"/>
    <w:rsid w:val="006F3E66"/>
    <w:rsid w:val="006F40DA"/>
    <w:rsid w:val="006F5733"/>
    <w:rsid w:val="006F73F8"/>
    <w:rsid w:val="00700178"/>
    <w:rsid w:val="007006E1"/>
    <w:rsid w:val="00701C91"/>
    <w:rsid w:val="0070248B"/>
    <w:rsid w:val="00702C2A"/>
    <w:rsid w:val="00706816"/>
    <w:rsid w:val="0070714E"/>
    <w:rsid w:val="00710A7A"/>
    <w:rsid w:val="00711F59"/>
    <w:rsid w:val="00712793"/>
    <w:rsid w:val="00714248"/>
    <w:rsid w:val="00714BB9"/>
    <w:rsid w:val="007154A0"/>
    <w:rsid w:val="007165B3"/>
    <w:rsid w:val="0072055D"/>
    <w:rsid w:val="00720EBA"/>
    <w:rsid w:val="007212A0"/>
    <w:rsid w:val="00722367"/>
    <w:rsid w:val="00722374"/>
    <w:rsid w:val="00722A02"/>
    <w:rsid w:val="00722C79"/>
    <w:rsid w:val="00723909"/>
    <w:rsid w:val="0072398B"/>
    <w:rsid w:val="007244A9"/>
    <w:rsid w:val="00725740"/>
    <w:rsid w:val="00725B38"/>
    <w:rsid w:val="00726C50"/>
    <w:rsid w:val="0072720A"/>
    <w:rsid w:val="00727833"/>
    <w:rsid w:val="00730CB1"/>
    <w:rsid w:val="007310F2"/>
    <w:rsid w:val="007331D0"/>
    <w:rsid w:val="00733299"/>
    <w:rsid w:val="00735285"/>
    <w:rsid w:val="00735475"/>
    <w:rsid w:val="007369F4"/>
    <w:rsid w:val="00736E0A"/>
    <w:rsid w:val="0073755F"/>
    <w:rsid w:val="007401EF"/>
    <w:rsid w:val="00741033"/>
    <w:rsid w:val="0074265A"/>
    <w:rsid w:val="00743354"/>
    <w:rsid w:val="00743674"/>
    <w:rsid w:val="00744018"/>
    <w:rsid w:val="00744B6A"/>
    <w:rsid w:val="00744CCB"/>
    <w:rsid w:val="007455B2"/>
    <w:rsid w:val="00746F86"/>
    <w:rsid w:val="0074765B"/>
    <w:rsid w:val="007506D2"/>
    <w:rsid w:val="00750D95"/>
    <w:rsid w:val="007512E3"/>
    <w:rsid w:val="00751626"/>
    <w:rsid w:val="007522F2"/>
    <w:rsid w:val="0075251C"/>
    <w:rsid w:val="00752A82"/>
    <w:rsid w:val="0075581C"/>
    <w:rsid w:val="00756027"/>
    <w:rsid w:val="00760A30"/>
    <w:rsid w:val="00760AC5"/>
    <w:rsid w:val="00762053"/>
    <w:rsid w:val="00762880"/>
    <w:rsid w:val="00765775"/>
    <w:rsid w:val="00767282"/>
    <w:rsid w:val="00770A7B"/>
    <w:rsid w:val="00770F42"/>
    <w:rsid w:val="007714E6"/>
    <w:rsid w:val="007746DD"/>
    <w:rsid w:val="00774D3F"/>
    <w:rsid w:val="0077722A"/>
    <w:rsid w:val="007773BD"/>
    <w:rsid w:val="00777B81"/>
    <w:rsid w:val="00780368"/>
    <w:rsid w:val="007814A9"/>
    <w:rsid w:val="007818F0"/>
    <w:rsid w:val="007821AA"/>
    <w:rsid w:val="00782A71"/>
    <w:rsid w:val="00783465"/>
    <w:rsid w:val="00784209"/>
    <w:rsid w:val="007850F7"/>
    <w:rsid w:val="00785193"/>
    <w:rsid w:val="00785484"/>
    <w:rsid w:val="00785EBA"/>
    <w:rsid w:val="007865D1"/>
    <w:rsid w:val="007871D9"/>
    <w:rsid w:val="00787A9E"/>
    <w:rsid w:val="00791D5B"/>
    <w:rsid w:val="0079202A"/>
    <w:rsid w:val="00792B4B"/>
    <w:rsid w:val="00793089"/>
    <w:rsid w:val="00793E0B"/>
    <w:rsid w:val="007947A5"/>
    <w:rsid w:val="0079557B"/>
    <w:rsid w:val="00795D3C"/>
    <w:rsid w:val="00796155"/>
    <w:rsid w:val="007972C0"/>
    <w:rsid w:val="007A0DE3"/>
    <w:rsid w:val="007A1A10"/>
    <w:rsid w:val="007A1C0D"/>
    <w:rsid w:val="007A20A1"/>
    <w:rsid w:val="007A283C"/>
    <w:rsid w:val="007A3EB2"/>
    <w:rsid w:val="007A4312"/>
    <w:rsid w:val="007A4705"/>
    <w:rsid w:val="007A4865"/>
    <w:rsid w:val="007A48DB"/>
    <w:rsid w:val="007A4A46"/>
    <w:rsid w:val="007A69EE"/>
    <w:rsid w:val="007A7A10"/>
    <w:rsid w:val="007B068F"/>
    <w:rsid w:val="007B0BE1"/>
    <w:rsid w:val="007B0DF2"/>
    <w:rsid w:val="007B1559"/>
    <w:rsid w:val="007B1A1C"/>
    <w:rsid w:val="007B2373"/>
    <w:rsid w:val="007B25AA"/>
    <w:rsid w:val="007B37C1"/>
    <w:rsid w:val="007B39DC"/>
    <w:rsid w:val="007B41A3"/>
    <w:rsid w:val="007B4584"/>
    <w:rsid w:val="007B5ED9"/>
    <w:rsid w:val="007B6FB8"/>
    <w:rsid w:val="007B7208"/>
    <w:rsid w:val="007B74F3"/>
    <w:rsid w:val="007C2CB8"/>
    <w:rsid w:val="007C4540"/>
    <w:rsid w:val="007C46A7"/>
    <w:rsid w:val="007C4B67"/>
    <w:rsid w:val="007C4DEC"/>
    <w:rsid w:val="007C57C6"/>
    <w:rsid w:val="007C5961"/>
    <w:rsid w:val="007C6096"/>
    <w:rsid w:val="007C6206"/>
    <w:rsid w:val="007C65D5"/>
    <w:rsid w:val="007D08F3"/>
    <w:rsid w:val="007D20FC"/>
    <w:rsid w:val="007D3845"/>
    <w:rsid w:val="007D55D4"/>
    <w:rsid w:val="007D55F2"/>
    <w:rsid w:val="007E03B1"/>
    <w:rsid w:val="007E15AF"/>
    <w:rsid w:val="007E3506"/>
    <w:rsid w:val="007E3575"/>
    <w:rsid w:val="007E3578"/>
    <w:rsid w:val="007E59C6"/>
    <w:rsid w:val="007E5A25"/>
    <w:rsid w:val="007E5DAE"/>
    <w:rsid w:val="007E6B25"/>
    <w:rsid w:val="007E7567"/>
    <w:rsid w:val="007E786C"/>
    <w:rsid w:val="007F3AFC"/>
    <w:rsid w:val="007F3DC1"/>
    <w:rsid w:val="007F4D7E"/>
    <w:rsid w:val="007F5945"/>
    <w:rsid w:val="007F69AD"/>
    <w:rsid w:val="007F76CB"/>
    <w:rsid w:val="00800C0C"/>
    <w:rsid w:val="00804A03"/>
    <w:rsid w:val="00804BAB"/>
    <w:rsid w:val="00805A01"/>
    <w:rsid w:val="0080626C"/>
    <w:rsid w:val="0080640E"/>
    <w:rsid w:val="0080685D"/>
    <w:rsid w:val="00806B4A"/>
    <w:rsid w:val="00810133"/>
    <w:rsid w:val="00810D28"/>
    <w:rsid w:val="00811B5A"/>
    <w:rsid w:val="00811C09"/>
    <w:rsid w:val="0081348E"/>
    <w:rsid w:val="00814928"/>
    <w:rsid w:val="0081492F"/>
    <w:rsid w:val="008153B0"/>
    <w:rsid w:val="0081577D"/>
    <w:rsid w:val="00816B60"/>
    <w:rsid w:val="00817997"/>
    <w:rsid w:val="00817A54"/>
    <w:rsid w:val="0082384D"/>
    <w:rsid w:val="008244FC"/>
    <w:rsid w:val="00824541"/>
    <w:rsid w:val="00824FBD"/>
    <w:rsid w:val="00825508"/>
    <w:rsid w:val="00825DF4"/>
    <w:rsid w:val="008267B5"/>
    <w:rsid w:val="00830B46"/>
    <w:rsid w:val="00830CB3"/>
    <w:rsid w:val="0083134E"/>
    <w:rsid w:val="008322E4"/>
    <w:rsid w:val="008325F2"/>
    <w:rsid w:val="008329DF"/>
    <w:rsid w:val="008330EF"/>
    <w:rsid w:val="00833156"/>
    <w:rsid w:val="00833D02"/>
    <w:rsid w:val="00834731"/>
    <w:rsid w:val="00836D06"/>
    <w:rsid w:val="008377D8"/>
    <w:rsid w:val="00840AD6"/>
    <w:rsid w:val="00840D2A"/>
    <w:rsid w:val="00841DE5"/>
    <w:rsid w:val="0084294A"/>
    <w:rsid w:val="00843A79"/>
    <w:rsid w:val="00844465"/>
    <w:rsid w:val="0084460C"/>
    <w:rsid w:val="00846A04"/>
    <w:rsid w:val="00846DD1"/>
    <w:rsid w:val="0085054F"/>
    <w:rsid w:val="00851907"/>
    <w:rsid w:val="008519C0"/>
    <w:rsid w:val="0085434D"/>
    <w:rsid w:val="008543CE"/>
    <w:rsid w:val="00854906"/>
    <w:rsid w:val="008568CF"/>
    <w:rsid w:val="00856F5E"/>
    <w:rsid w:val="0085755B"/>
    <w:rsid w:val="008600BC"/>
    <w:rsid w:val="00860649"/>
    <w:rsid w:val="008606B4"/>
    <w:rsid w:val="00860DF4"/>
    <w:rsid w:val="008610C5"/>
    <w:rsid w:val="00861EFE"/>
    <w:rsid w:val="008622AA"/>
    <w:rsid w:val="008623E6"/>
    <w:rsid w:val="00862706"/>
    <w:rsid w:val="00862C17"/>
    <w:rsid w:val="00862E48"/>
    <w:rsid w:val="008630A1"/>
    <w:rsid w:val="00863B9A"/>
    <w:rsid w:val="00863BFD"/>
    <w:rsid w:val="00863EE6"/>
    <w:rsid w:val="00865EE6"/>
    <w:rsid w:val="00866B8B"/>
    <w:rsid w:val="00867936"/>
    <w:rsid w:val="00871F68"/>
    <w:rsid w:val="00871F8D"/>
    <w:rsid w:val="00872A4A"/>
    <w:rsid w:val="00872A8C"/>
    <w:rsid w:val="00874AFB"/>
    <w:rsid w:val="00876FAC"/>
    <w:rsid w:val="008774EA"/>
    <w:rsid w:val="00877980"/>
    <w:rsid w:val="00880B43"/>
    <w:rsid w:val="008818E1"/>
    <w:rsid w:val="00881D50"/>
    <w:rsid w:val="008851C0"/>
    <w:rsid w:val="008873E5"/>
    <w:rsid w:val="0089054B"/>
    <w:rsid w:val="00891D72"/>
    <w:rsid w:val="00893162"/>
    <w:rsid w:val="00894B38"/>
    <w:rsid w:val="00894C95"/>
    <w:rsid w:val="008954DA"/>
    <w:rsid w:val="00895E56"/>
    <w:rsid w:val="008961FA"/>
    <w:rsid w:val="0089737E"/>
    <w:rsid w:val="00897A1D"/>
    <w:rsid w:val="008A1863"/>
    <w:rsid w:val="008A25A8"/>
    <w:rsid w:val="008A2C1A"/>
    <w:rsid w:val="008A2C74"/>
    <w:rsid w:val="008A30A2"/>
    <w:rsid w:val="008A444E"/>
    <w:rsid w:val="008A4475"/>
    <w:rsid w:val="008B00B4"/>
    <w:rsid w:val="008B01ED"/>
    <w:rsid w:val="008B0C92"/>
    <w:rsid w:val="008B3446"/>
    <w:rsid w:val="008B38E2"/>
    <w:rsid w:val="008B47CC"/>
    <w:rsid w:val="008B4B08"/>
    <w:rsid w:val="008B4B2A"/>
    <w:rsid w:val="008B5A85"/>
    <w:rsid w:val="008B6BA1"/>
    <w:rsid w:val="008B75D2"/>
    <w:rsid w:val="008B7D4D"/>
    <w:rsid w:val="008C0855"/>
    <w:rsid w:val="008C2F95"/>
    <w:rsid w:val="008C36F2"/>
    <w:rsid w:val="008C447C"/>
    <w:rsid w:val="008C4FDA"/>
    <w:rsid w:val="008C53C1"/>
    <w:rsid w:val="008C5A84"/>
    <w:rsid w:val="008C5FFA"/>
    <w:rsid w:val="008C6258"/>
    <w:rsid w:val="008C6AE0"/>
    <w:rsid w:val="008C6CF3"/>
    <w:rsid w:val="008C7EB8"/>
    <w:rsid w:val="008D1310"/>
    <w:rsid w:val="008D14DA"/>
    <w:rsid w:val="008D2094"/>
    <w:rsid w:val="008D233D"/>
    <w:rsid w:val="008D61E2"/>
    <w:rsid w:val="008D7639"/>
    <w:rsid w:val="008D7EA1"/>
    <w:rsid w:val="008E0491"/>
    <w:rsid w:val="008E13D5"/>
    <w:rsid w:val="008E1984"/>
    <w:rsid w:val="008E1CCB"/>
    <w:rsid w:val="008E2CA8"/>
    <w:rsid w:val="008E3224"/>
    <w:rsid w:val="008E37A9"/>
    <w:rsid w:val="008E4968"/>
    <w:rsid w:val="008E659A"/>
    <w:rsid w:val="008E7B4A"/>
    <w:rsid w:val="008E7CED"/>
    <w:rsid w:val="008E7DDE"/>
    <w:rsid w:val="008F0383"/>
    <w:rsid w:val="008F1653"/>
    <w:rsid w:val="008F220C"/>
    <w:rsid w:val="008F2B51"/>
    <w:rsid w:val="008F2FD1"/>
    <w:rsid w:val="008F378D"/>
    <w:rsid w:val="008F3D07"/>
    <w:rsid w:val="008F51B7"/>
    <w:rsid w:val="00900F1C"/>
    <w:rsid w:val="009018AB"/>
    <w:rsid w:val="00902411"/>
    <w:rsid w:val="00902867"/>
    <w:rsid w:val="00903F38"/>
    <w:rsid w:val="00904416"/>
    <w:rsid w:val="0091036E"/>
    <w:rsid w:val="00910713"/>
    <w:rsid w:val="009112E7"/>
    <w:rsid w:val="00911A4D"/>
    <w:rsid w:val="00912697"/>
    <w:rsid w:val="00913460"/>
    <w:rsid w:val="00913D54"/>
    <w:rsid w:val="00914CF8"/>
    <w:rsid w:val="0091517D"/>
    <w:rsid w:val="009155E7"/>
    <w:rsid w:val="00915651"/>
    <w:rsid w:val="009158D9"/>
    <w:rsid w:val="00915A8E"/>
    <w:rsid w:val="009164B4"/>
    <w:rsid w:val="00916FB2"/>
    <w:rsid w:val="00920083"/>
    <w:rsid w:val="009211DB"/>
    <w:rsid w:val="009216AE"/>
    <w:rsid w:val="00923498"/>
    <w:rsid w:val="009246AE"/>
    <w:rsid w:val="009271AA"/>
    <w:rsid w:val="0093068B"/>
    <w:rsid w:val="009306AD"/>
    <w:rsid w:val="00930C94"/>
    <w:rsid w:val="00930FFA"/>
    <w:rsid w:val="00932358"/>
    <w:rsid w:val="009347AE"/>
    <w:rsid w:val="009377C0"/>
    <w:rsid w:val="00940596"/>
    <w:rsid w:val="00940A5F"/>
    <w:rsid w:val="00941367"/>
    <w:rsid w:val="00941B6F"/>
    <w:rsid w:val="00943513"/>
    <w:rsid w:val="00947D09"/>
    <w:rsid w:val="00952646"/>
    <w:rsid w:val="009526EC"/>
    <w:rsid w:val="0095291C"/>
    <w:rsid w:val="00952A44"/>
    <w:rsid w:val="0095522B"/>
    <w:rsid w:val="0095566A"/>
    <w:rsid w:val="00957BC4"/>
    <w:rsid w:val="00962D1B"/>
    <w:rsid w:val="00963088"/>
    <w:rsid w:val="00963614"/>
    <w:rsid w:val="0096419D"/>
    <w:rsid w:val="00965E84"/>
    <w:rsid w:val="00966125"/>
    <w:rsid w:val="009667A3"/>
    <w:rsid w:val="0097111C"/>
    <w:rsid w:val="009715CE"/>
    <w:rsid w:val="00972487"/>
    <w:rsid w:val="00973544"/>
    <w:rsid w:val="00973CFA"/>
    <w:rsid w:val="009749F6"/>
    <w:rsid w:val="0097556F"/>
    <w:rsid w:val="009765B6"/>
    <w:rsid w:val="009773FE"/>
    <w:rsid w:val="0098170D"/>
    <w:rsid w:val="009817A6"/>
    <w:rsid w:val="00981F85"/>
    <w:rsid w:val="0098421D"/>
    <w:rsid w:val="00985C1F"/>
    <w:rsid w:val="009864E4"/>
    <w:rsid w:val="00986838"/>
    <w:rsid w:val="009921C9"/>
    <w:rsid w:val="0099220F"/>
    <w:rsid w:val="00992CA5"/>
    <w:rsid w:val="00992CB1"/>
    <w:rsid w:val="00993434"/>
    <w:rsid w:val="00993A72"/>
    <w:rsid w:val="00994529"/>
    <w:rsid w:val="00994CBE"/>
    <w:rsid w:val="00994EF3"/>
    <w:rsid w:val="009962BA"/>
    <w:rsid w:val="00996908"/>
    <w:rsid w:val="009971A8"/>
    <w:rsid w:val="009972FC"/>
    <w:rsid w:val="009A01B9"/>
    <w:rsid w:val="009A0960"/>
    <w:rsid w:val="009A0C7C"/>
    <w:rsid w:val="009A0E6D"/>
    <w:rsid w:val="009A1193"/>
    <w:rsid w:val="009A12AB"/>
    <w:rsid w:val="009A1EAE"/>
    <w:rsid w:val="009A1ECE"/>
    <w:rsid w:val="009A2055"/>
    <w:rsid w:val="009A2A57"/>
    <w:rsid w:val="009A2FDE"/>
    <w:rsid w:val="009A405D"/>
    <w:rsid w:val="009A51EE"/>
    <w:rsid w:val="009A5B69"/>
    <w:rsid w:val="009A5CC5"/>
    <w:rsid w:val="009A5ED7"/>
    <w:rsid w:val="009A62EE"/>
    <w:rsid w:val="009A723F"/>
    <w:rsid w:val="009A74F4"/>
    <w:rsid w:val="009B0AA5"/>
    <w:rsid w:val="009B0FDF"/>
    <w:rsid w:val="009B1E1D"/>
    <w:rsid w:val="009B388C"/>
    <w:rsid w:val="009B3C02"/>
    <w:rsid w:val="009B3D17"/>
    <w:rsid w:val="009B442F"/>
    <w:rsid w:val="009B65A4"/>
    <w:rsid w:val="009B69AD"/>
    <w:rsid w:val="009B7757"/>
    <w:rsid w:val="009C0057"/>
    <w:rsid w:val="009C0892"/>
    <w:rsid w:val="009C10F3"/>
    <w:rsid w:val="009C1518"/>
    <w:rsid w:val="009C1CA0"/>
    <w:rsid w:val="009C20B1"/>
    <w:rsid w:val="009C419D"/>
    <w:rsid w:val="009C55AD"/>
    <w:rsid w:val="009C5C4E"/>
    <w:rsid w:val="009C6B21"/>
    <w:rsid w:val="009C79BD"/>
    <w:rsid w:val="009D0982"/>
    <w:rsid w:val="009D0D42"/>
    <w:rsid w:val="009D142F"/>
    <w:rsid w:val="009D1AB0"/>
    <w:rsid w:val="009D25DE"/>
    <w:rsid w:val="009D2A7F"/>
    <w:rsid w:val="009D2F3E"/>
    <w:rsid w:val="009D32AC"/>
    <w:rsid w:val="009D3E6F"/>
    <w:rsid w:val="009D493E"/>
    <w:rsid w:val="009D568D"/>
    <w:rsid w:val="009D5FBC"/>
    <w:rsid w:val="009D6D22"/>
    <w:rsid w:val="009E0862"/>
    <w:rsid w:val="009E1D95"/>
    <w:rsid w:val="009E2290"/>
    <w:rsid w:val="009E2B02"/>
    <w:rsid w:val="009E30E5"/>
    <w:rsid w:val="009E3476"/>
    <w:rsid w:val="009E43CB"/>
    <w:rsid w:val="009E496A"/>
    <w:rsid w:val="009E64DB"/>
    <w:rsid w:val="009E7BBE"/>
    <w:rsid w:val="009F04DE"/>
    <w:rsid w:val="009F12BE"/>
    <w:rsid w:val="009F18DE"/>
    <w:rsid w:val="009F199D"/>
    <w:rsid w:val="009F33BC"/>
    <w:rsid w:val="009F345B"/>
    <w:rsid w:val="009F346F"/>
    <w:rsid w:val="009F39FB"/>
    <w:rsid w:val="009F3B6A"/>
    <w:rsid w:val="009F3E1F"/>
    <w:rsid w:val="009F426F"/>
    <w:rsid w:val="009F4B5E"/>
    <w:rsid w:val="009F50F4"/>
    <w:rsid w:val="009F5138"/>
    <w:rsid w:val="009F544F"/>
    <w:rsid w:val="009F670B"/>
    <w:rsid w:val="009F69D4"/>
    <w:rsid w:val="009F748D"/>
    <w:rsid w:val="009F7FD0"/>
    <w:rsid w:val="00A00C38"/>
    <w:rsid w:val="00A01AF1"/>
    <w:rsid w:val="00A02E3B"/>
    <w:rsid w:val="00A03F9C"/>
    <w:rsid w:val="00A04D87"/>
    <w:rsid w:val="00A0693A"/>
    <w:rsid w:val="00A071B1"/>
    <w:rsid w:val="00A125CC"/>
    <w:rsid w:val="00A1284F"/>
    <w:rsid w:val="00A12A8F"/>
    <w:rsid w:val="00A12D24"/>
    <w:rsid w:val="00A13689"/>
    <w:rsid w:val="00A17104"/>
    <w:rsid w:val="00A1748C"/>
    <w:rsid w:val="00A1788F"/>
    <w:rsid w:val="00A17CD5"/>
    <w:rsid w:val="00A20016"/>
    <w:rsid w:val="00A20921"/>
    <w:rsid w:val="00A20D04"/>
    <w:rsid w:val="00A20D1D"/>
    <w:rsid w:val="00A212BA"/>
    <w:rsid w:val="00A23AF4"/>
    <w:rsid w:val="00A2516C"/>
    <w:rsid w:val="00A2567B"/>
    <w:rsid w:val="00A271CB"/>
    <w:rsid w:val="00A30320"/>
    <w:rsid w:val="00A30D36"/>
    <w:rsid w:val="00A31473"/>
    <w:rsid w:val="00A322EF"/>
    <w:rsid w:val="00A32FD9"/>
    <w:rsid w:val="00A3441C"/>
    <w:rsid w:val="00A3452B"/>
    <w:rsid w:val="00A34C29"/>
    <w:rsid w:val="00A35036"/>
    <w:rsid w:val="00A356C9"/>
    <w:rsid w:val="00A35E08"/>
    <w:rsid w:val="00A36127"/>
    <w:rsid w:val="00A36272"/>
    <w:rsid w:val="00A37AD2"/>
    <w:rsid w:val="00A40836"/>
    <w:rsid w:val="00A45506"/>
    <w:rsid w:val="00A456DE"/>
    <w:rsid w:val="00A459D0"/>
    <w:rsid w:val="00A46F97"/>
    <w:rsid w:val="00A47C8C"/>
    <w:rsid w:val="00A47DE2"/>
    <w:rsid w:val="00A502A3"/>
    <w:rsid w:val="00A50905"/>
    <w:rsid w:val="00A51E1B"/>
    <w:rsid w:val="00A53D91"/>
    <w:rsid w:val="00A55A1B"/>
    <w:rsid w:val="00A55BB1"/>
    <w:rsid w:val="00A55C7A"/>
    <w:rsid w:val="00A56566"/>
    <w:rsid w:val="00A566D9"/>
    <w:rsid w:val="00A63069"/>
    <w:rsid w:val="00A6402B"/>
    <w:rsid w:val="00A70724"/>
    <w:rsid w:val="00A71EA6"/>
    <w:rsid w:val="00A72196"/>
    <w:rsid w:val="00A736FF"/>
    <w:rsid w:val="00A738DB"/>
    <w:rsid w:val="00A7422A"/>
    <w:rsid w:val="00A74A42"/>
    <w:rsid w:val="00A7642D"/>
    <w:rsid w:val="00A76B50"/>
    <w:rsid w:val="00A77DB7"/>
    <w:rsid w:val="00A80466"/>
    <w:rsid w:val="00A808B4"/>
    <w:rsid w:val="00A80F81"/>
    <w:rsid w:val="00A824E2"/>
    <w:rsid w:val="00A82A02"/>
    <w:rsid w:val="00A83945"/>
    <w:rsid w:val="00A83C0A"/>
    <w:rsid w:val="00A8460C"/>
    <w:rsid w:val="00A852AA"/>
    <w:rsid w:val="00A873BF"/>
    <w:rsid w:val="00A9187E"/>
    <w:rsid w:val="00A9245A"/>
    <w:rsid w:val="00A934CF"/>
    <w:rsid w:val="00A942A8"/>
    <w:rsid w:val="00A94CFC"/>
    <w:rsid w:val="00A96F2E"/>
    <w:rsid w:val="00AA000F"/>
    <w:rsid w:val="00AA02C5"/>
    <w:rsid w:val="00AA054D"/>
    <w:rsid w:val="00AA12B7"/>
    <w:rsid w:val="00AA24B6"/>
    <w:rsid w:val="00AA296F"/>
    <w:rsid w:val="00AA2EEA"/>
    <w:rsid w:val="00AA3354"/>
    <w:rsid w:val="00AA3392"/>
    <w:rsid w:val="00AA3A26"/>
    <w:rsid w:val="00AA40B7"/>
    <w:rsid w:val="00AA6A5F"/>
    <w:rsid w:val="00AA7385"/>
    <w:rsid w:val="00AA7DDB"/>
    <w:rsid w:val="00AB02C9"/>
    <w:rsid w:val="00AB0571"/>
    <w:rsid w:val="00AB0A7F"/>
    <w:rsid w:val="00AB1894"/>
    <w:rsid w:val="00AB1D7F"/>
    <w:rsid w:val="00AB1EB1"/>
    <w:rsid w:val="00AB243D"/>
    <w:rsid w:val="00AB27C5"/>
    <w:rsid w:val="00AB27DA"/>
    <w:rsid w:val="00AB354B"/>
    <w:rsid w:val="00AB4CF7"/>
    <w:rsid w:val="00AB64B9"/>
    <w:rsid w:val="00AB6C06"/>
    <w:rsid w:val="00AB784D"/>
    <w:rsid w:val="00AB7AD1"/>
    <w:rsid w:val="00AB7B96"/>
    <w:rsid w:val="00AC1EB0"/>
    <w:rsid w:val="00AC20C5"/>
    <w:rsid w:val="00AC26B5"/>
    <w:rsid w:val="00AC2F27"/>
    <w:rsid w:val="00AC3036"/>
    <w:rsid w:val="00AC395E"/>
    <w:rsid w:val="00AC4CF4"/>
    <w:rsid w:val="00AC5145"/>
    <w:rsid w:val="00AC58BF"/>
    <w:rsid w:val="00AC60F2"/>
    <w:rsid w:val="00AC711F"/>
    <w:rsid w:val="00AC7231"/>
    <w:rsid w:val="00AC7596"/>
    <w:rsid w:val="00AD0FD4"/>
    <w:rsid w:val="00AD1F69"/>
    <w:rsid w:val="00AD3183"/>
    <w:rsid w:val="00AD4765"/>
    <w:rsid w:val="00AD709B"/>
    <w:rsid w:val="00AD73EF"/>
    <w:rsid w:val="00AD7B5C"/>
    <w:rsid w:val="00AE0D79"/>
    <w:rsid w:val="00AE0DDA"/>
    <w:rsid w:val="00AE106B"/>
    <w:rsid w:val="00AE169D"/>
    <w:rsid w:val="00AE377E"/>
    <w:rsid w:val="00AE46AA"/>
    <w:rsid w:val="00AE4DC6"/>
    <w:rsid w:val="00AE4EE3"/>
    <w:rsid w:val="00AE6CCE"/>
    <w:rsid w:val="00AE743A"/>
    <w:rsid w:val="00AF012C"/>
    <w:rsid w:val="00AF087C"/>
    <w:rsid w:val="00AF2C47"/>
    <w:rsid w:val="00AF38DA"/>
    <w:rsid w:val="00AF3C0A"/>
    <w:rsid w:val="00AF407F"/>
    <w:rsid w:val="00AF44CE"/>
    <w:rsid w:val="00AF4B51"/>
    <w:rsid w:val="00AF70F9"/>
    <w:rsid w:val="00AF7496"/>
    <w:rsid w:val="00AF7D02"/>
    <w:rsid w:val="00AF7D63"/>
    <w:rsid w:val="00B0071C"/>
    <w:rsid w:val="00B00E76"/>
    <w:rsid w:val="00B01FB3"/>
    <w:rsid w:val="00B02397"/>
    <w:rsid w:val="00B0273F"/>
    <w:rsid w:val="00B02FBB"/>
    <w:rsid w:val="00B036BE"/>
    <w:rsid w:val="00B03731"/>
    <w:rsid w:val="00B05401"/>
    <w:rsid w:val="00B0568D"/>
    <w:rsid w:val="00B061DA"/>
    <w:rsid w:val="00B061EE"/>
    <w:rsid w:val="00B06B2E"/>
    <w:rsid w:val="00B07882"/>
    <w:rsid w:val="00B07BD0"/>
    <w:rsid w:val="00B109BE"/>
    <w:rsid w:val="00B11C08"/>
    <w:rsid w:val="00B124AF"/>
    <w:rsid w:val="00B12821"/>
    <w:rsid w:val="00B131EC"/>
    <w:rsid w:val="00B13445"/>
    <w:rsid w:val="00B14096"/>
    <w:rsid w:val="00B14518"/>
    <w:rsid w:val="00B14747"/>
    <w:rsid w:val="00B14FAF"/>
    <w:rsid w:val="00B16017"/>
    <w:rsid w:val="00B161F6"/>
    <w:rsid w:val="00B16B87"/>
    <w:rsid w:val="00B1747B"/>
    <w:rsid w:val="00B1753E"/>
    <w:rsid w:val="00B175F2"/>
    <w:rsid w:val="00B17811"/>
    <w:rsid w:val="00B1793E"/>
    <w:rsid w:val="00B17BD7"/>
    <w:rsid w:val="00B21AA2"/>
    <w:rsid w:val="00B21BBB"/>
    <w:rsid w:val="00B222B2"/>
    <w:rsid w:val="00B22320"/>
    <w:rsid w:val="00B22911"/>
    <w:rsid w:val="00B22919"/>
    <w:rsid w:val="00B22DD4"/>
    <w:rsid w:val="00B239DA"/>
    <w:rsid w:val="00B245B8"/>
    <w:rsid w:val="00B24837"/>
    <w:rsid w:val="00B265E3"/>
    <w:rsid w:val="00B26AD9"/>
    <w:rsid w:val="00B27BF3"/>
    <w:rsid w:val="00B3127A"/>
    <w:rsid w:val="00B31503"/>
    <w:rsid w:val="00B33836"/>
    <w:rsid w:val="00B34454"/>
    <w:rsid w:val="00B36B39"/>
    <w:rsid w:val="00B40E0F"/>
    <w:rsid w:val="00B42228"/>
    <w:rsid w:val="00B45475"/>
    <w:rsid w:val="00B4661F"/>
    <w:rsid w:val="00B478DE"/>
    <w:rsid w:val="00B47A6A"/>
    <w:rsid w:val="00B510BD"/>
    <w:rsid w:val="00B528FC"/>
    <w:rsid w:val="00B52A3E"/>
    <w:rsid w:val="00B52C9B"/>
    <w:rsid w:val="00B5303B"/>
    <w:rsid w:val="00B53637"/>
    <w:rsid w:val="00B54822"/>
    <w:rsid w:val="00B54F83"/>
    <w:rsid w:val="00B552C5"/>
    <w:rsid w:val="00B56B7D"/>
    <w:rsid w:val="00B57455"/>
    <w:rsid w:val="00B57680"/>
    <w:rsid w:val="00B6061D"/>
    <w:rsid w:val="00B60BFC"/>
    <w:rsid w:val="00B6189C"/>
    <w:rsid w:val="00B64C2F"/>
    <w:rsid w:val="00B65FF5"/>
    <w:rsid w:val="00B66D94"/>
    <w:rsid w:val="00B6716D"/>
    <w:rsid w:val="00B6730D"/>
    <w:rsid w:val="00B67F95"/>
    <w:rsid w:val="00B70E03"/>
    <w:rsid w:val="00B71070"/>
    <w:rsid w:val="00B714E8"/>
    <w:rsid w:val="00B723C2"/>
    <w:rsid w:val="00B72DB1"/>
    <w:rsid w:val="00B73C95"/>
    <w:rsid w:val="00B758AC"/>
    <w:rsid w:val="00B75C3F"/>
    <w:rsid w:val="00B7601E"/>
    <w:rsid w:val="00B76D0C"/>
    <w:rsid w:val="00B8088E"/>
    <w:rsid w:val="00B80919"/>
    <w:rsid w:val="00B817B7"/>
    <w:rsid w:val="00B823C6"/>
    <w:rsid w:val="00B85715"/>
    <w:rsid w:val="00B86DA8"/>
    <w:rsid w:val="00B87283"/>
    <w:rsid w:val="00B9171C"/>
    <w:rsid w:val="00B91759"/>
    <w:rsid w:val="00B9178C"/>
    <w:rsid w:val="00B91BB8"/>
    <w:rsid w:val="00B927B7"/>
    <w:rsid w:val="00B93D93"/>
    <w:rsid w:val="00B93F9A"/>
    <w:rsid w:val="00B967A1"/>
    <w:rsid w:val="00B97323"/>
    <w:rsid w:val="00B97B02"/>
    <w:rsid w:val="00BA04CC"/>
    <w:rsid w:val="00BA134C"/>
    <w:rsid w:val="00BA2A6A"/>
    <w:rsid w:val="00BA3B30"/>
    <w:rsid w:val="00BA4268"/>
    <w:rsid w:val="00BA5348"/>
    <w:rsid w:val="00BA5F46"/>
    <w:rsid w:val="00BA769A"/>
    <w:rsid w:val="00BB006C"/>
    <w:rsid w:val="00BB0A23"/>
    <w:rsid w:val="00BB113E"/>
    <w:rsid w:val="00BB1AF1"/>
    <w:rsid w:val="00BB1C62"/>
    <w:rsid w:val="00BB240A"/>
    <w:rsid w:val="00BB2A83"/>
    <w:rsid w:val="00BB2CEE"/>
    <w:rsid w:val="00BB4732"/>
    <w:rsid w:val="00BB5F50"/>
    <w:rsid w:val="00BB5FC1"/>
    <w:rsid w:val="00BB688B"/>
    <w:rsid w:val="00BB79DA"/>
    <w:rsid w:val="00BB7D18"/>
    <w:rsid w:val="00BC2410"/>
    <w:rsid w:val="00BC4D1D"/>
    <w:rsid w:val="00BC4D91"/>
    <w:rsid w:val="00BC4DE7"/>
    <w:rsid w:val="00BC5507"/>
    <w:rsid w:val="00BC5864"/>
    <w:rsid w:val="00BC7F5B"/>
    <w:rsid w:val="00BD18A8"/>
    <w:rsid w:val="00BD1E21"/>
    <w:rsid w:val="00BD2043"/>
    <w:rsid w:val="00BD2C90"/>
    <w:rsid w:val="00BD2CED"/>
    <w:rsid w:val="00BD2D76"/>
    <w:rsid w:val="00BD3C1A"/>
    <w:rsid w:val="00BD3E25"/>
    <w:rsid w:val="00BD5110"/>
    <w:rsid w:val="00BD5869"/>
    <w:rsid w:val="00BD66F6"/>
    <w:rsid w:val="00BE04F8"/>
    <w:rsid w:val="00BE05F0"/>
    <w:rsid w:val="00BE1E8F"/>
    <w:rsid w:val="00BE4D5A"/>
    <w:rsid w:val="00BE4F56"/>
    <w:rsid w:val="00BE501D"/>
    <w:rsid w:val="00BE5648"/>
    <w:rsid w:val="00BE64BC"/>
    <w:rsid w:val="00BE6CF1"/>
    <w:rsid w:val="00BE7DB8"/>
    <w:rsid w:val="00BE7ED4"/>
    <w:rsid w:val="00BF001B"/>
    <w:rsid w:val="00BF1C9F"/>
    <w:rsid w:val="00BF4FE9"/>
    <w:rsid w:val="00BF6E6A"/>
    <w:rsid w:val="00BF7E78"/>
    <w:rsid w:val="00C0194A"/>
    <w:rsid w:val="00C0397A"/>
    <w:rsid w:val="00C04859"/>
    <w:rsid w:val="00C04B1A"/>
    <w:rsid w:val="00C076F2"/>
    <w:rsid w:val="00C0798E"/>
    <w:rsid w:val="00C10076"/>
    <w:rsid w:val="00C100FC"/>
    <w:rsid w:val="00C10E0E"/>
    <w:rsid w:val="00C115F0"/>
    <w:rsid w:val="00C123E4"/>
    <w:rsid w:val="00C149F1"/>
    <w:rsid w:val="00C14AE5"/>
    <w:rsid w:val="00C14FC4"/>
    <w:rsid w:val="00C15217"/>
    <w:rsid w:val="00C1622E"/>
    <w:rsid w:val="00C164AE"/>
    <w:rsid w:val="00C20790"/>
    <w:rsid w:val="00C2154F"/>
    <w:rsid w:val="00C217CF"/>
    <w:rsid w:val="00C21AD0"/>
    <w:rsid w:val="00C2488F"/>
    <w:rsid w:val="00C2496C"/>
    <w:rsid w:val="00C25A60"/>
    <w:rsid w:val="00C2648B"/>
    <w:rsid w:val="00C2678A"/>
    <w:rsid w:val="00C26BAF"/>
    <w:rsid w:val="00C274E2"/>
    <w:rsid w:val="00C27C75"/>
    <w:rsid w:val="00C302F0"/>
    <w:rsid w:val="00C31DB5"/>
    <w:rsid w:val="00C32894"/>
    <w:rsid w:val="00C336D7"/>
    <w:rsid w:val="00C3430B"/>
    <w:rsid w:val="00C346AA"/>
    <w:rsid w:val="00C34E07"/>
    <w:rsid w:val="00C36EB7"/>
    <w:rsid w:val="00C37D4B"/>
    <w:rsid w:val="00C40559"/>
    <w:rsid w:val="00C40760"/>
    <w:rsid w:val="00C40EF5"/>
    <w:rsid w:val="00C42221"/>
    <w:rsid w:val="00C42CC4"/>
    <w:rsid w:val="00C42FCF"/>
    <w:rsid w:val="00C43CE0"/>
    <w:rsid w:val="00C451B9"/>
    <w:rsid w:val="00C460DA"/>
    <w:rsid w:val="00C47017"/>
    <w:rsid w:val="00C470AC"/>
    <w:rsid w:val="00C4786E"/>
    <w:rsid w:val="00C50935"/>
    <w:rsid w:val="00C50AC1"/>
    <w:rsid w:val="00C51E7F"/>
    <w:rsid w:val="00C52B4E"/>
    <w:rsid w:val="00C55EC4"/>
    <w:rsid w:val="00C603A2"/>
    <w:rsid w:val="00C62637"/>
    <w:rsid w:val="00C626DC"/>
    <w:rsid w:val="00C66D33"/>
    <w:rsid w:val="00C67278"/>
    <w:rsid w:val="00C709BD"/>
    <w:rsid w:val="00C7117F"/>
    <w:rsid w:val="00C727E3"/>
    <w:rsid w:val="00C72A25"/>
    <w:rsid w:val="00C74014"/>
    <w:rsid w:val="00C74195"/>
    <w:rsid w:val="00C75852"/>
    <w:rsid w:val="00C76DA2"/>
    <w:rsid w:val="00C76E9A"/>
    <w:rsid w:val="00C77A91"/>
    <w:rsid w:val="00C77D1E"/>
    <w:rsid w:val="00C80ABA"/>
    <w:rsid w:val="00C81128"/>
    <w:rsid w:val="00C815F2"/>
    <w:rsid w:val="00C81C4B"/>
    <w:rsid w:val="00C828E8"/>
    <w:rsid w:val="00C83A7B"/>
    <w:rsid w:val="00C8535D"/>
    <w:rsid w:val="00C87683"/>
    <w:rsid w:val="00C905ED"/>
    <w:rsid w:val="00C91214"/>
    <w:rsid w:val="00C921F6"/>
    <w:rsid w:val="00C9246C"/>
    <w:rsid w:val="00C94123"/>
    <w:rsid w:val="00C9470E"/>
    <w:rsid w:val="00C94755"/>
    <w:rsid w:val="00C94B89"/>
    <w:rsid w:val="00C94CDD"/>
    <w:rsid w:val="00C9580D"/>
    <w:rsid w:val="00CA2BB5"/>
    <w:rsid w:val="00CA43C4"/>
    <w:rsid w:val="00CA47CD"/>
    <w:rsid w:val="00CA4EB6"/>
    <w:rsid w:val="00CA66A0"/>
    <w:rsid w:val="00CA6A53"/>
    <w:rsid w:val="00CB04EF"/>
    <w:rsid w:val="00CB0909"/>
    <w:rsid w:val="00CB138F"/>
    <w:rsid w:val="00CB1576"/>
    <w:rsid w:val="00CB2A93"/>
    <w:rsid w:val="00CB2C48"/>
    <w:rsid w:val="00CB408F"/>
    <w:rsid w:val="00CB5003"/>
    <w:rsid w:val="00CB5474"/>
    <w:rsid w:val="00CB5C4C"/>
    <w:rsid w:val="00CB62EC"/>
    <w:rsid w:val="00CB634F"/>
    <w:rsid w:val="00CC0383"/>
    <w:rsid w:val="00CC1A57"/>
    <w:rsid w:val="00CC5B39"/>
    <w:rsid w:val="00CC6005"/>
    <w:rsid w:val="00CC6B00"/>
    <w:rsid w:val="00CD0F57"/>
    <w:rsid w:val="00CD110C"/>
    <w:rsid w:val="00CD149C"/>
    <w:rsid w:val="00CD1AEA"/>
    <w:rsid w:val="00CD24B8"/>
    <w:rsid w:val="00CD27FE"/>
    <w:rsid w:val="00CD2BC4"/>
    <w:rsid w:val="00CD44BA"/>
    <w:rsid w:val="00CD55ED"/>
    <w:rsid w:val="00CD5D26"/>
    <w:rsid w:val="00CD6515"/>
    <w:rsid w:val="00CD761A"/>
    <w:rsid w:val="00CE06CB"/>
    <w:rsid w:val="00CE0E3E"/>
    <w:rsid w:val="00CE0EBE"/>
    <w:rsid w:val="00CE3E87"/>
    <w:rsid w:val="00CE74B2"/>
    <w:rsid w:val="00CF078D"/>
    <w:rsid w:val="00CF0EC4"/>
    <w:rsid w:val="00CF2523"/>
    <w:rsid w:val="00CF2C85"/>
    <w:rsid w:val="00CF48D0"/>
    <w:rsid w:val="00CF4967"/>
    <w:rsid w:val="00CF7543"/>
    <w:rsid w:val="00CF7CD4"/>
    <w:rsid w:val="00CF7D9B"/>
    <w:rsid w:val="00D01134"/>
    <w:rsid w:val="00D01E72"/>
    <w:rsid w:val="00D02B99"/>
    <w:rsid w:val="00D02D38"/>
    <w:rsid w:val="00D02D65"/>
    <w:rsid w:val="00D031F3"/>
    <w:rsid w:val="00D0423D"/>
    <w:rsid w:val="00D04551"/>
    <w:rsid w:val="00D04D55"/>
    <w:rsid w:val="00D05410"/>
    <w:rsid w:val="00D05EC9"/>
    <w:rsid w:val="00D1089C"/>
    <w:rsid w:val="00D128D7"/>
    <w:rsid w:val="00D129F5"/>
    <w:rsid w:val="00D12AF2"/>
    <w:rsid w:val="00D1367B"/>
    <w:rsid w:val="00D13C05"/>
    <w:rsid w:val="00D14DE1"/>
    <w:rsid w:val="00D16DD7"/>
    <w:rsid w:val="00D17942"/>
    <w:rsid w:val="00D2020E"/>
    <w:rsid w:val="00D2092C"/>
    <w:rsid w:val="00D20C73"/>
    <w:rsid w:val="00D22344"/>
    <w:rsid w:val="00D22876"/>
    <w:rsid w:val="00D2298C"/>
    <w:rsid w:val="00D22CC7"/>
    <w:rsid w:val="00D23DC3"/>
    <w:rsid w:val="00D249A9"/>
    <w:rsid w:val="00D24A48"/>
    <w:rsid w:val="00D30A68"/>
    <w:rsid w:val="00D30B94"/>
    <w:rsid w:val="00D31625"/>
    <w:rsid w:val="00D316DD"/>
    <w:rsid w:val="00D32C79"/>
    <w:rsid w:val="00D338E4"/>
    <w:rsid w:val="00D33945"/>
    <w:rsid w:val="00D33AA3"/>
    <w:rsid w:val="00D3451C"/>
    <w:rsid w:val="00D42595"/>
    <w:rsid w:val="00D42AEC"/>
    <w:rsid w:val="00D42C7C"/>
    <w:rsid w:val="00D45FFA"/>
    <w:rsid w:val="00D467EC"/>
    <w:rsid w:val="00D4681C"/>
    <w:rsid w:val="00D4770B"/>
    <w:rsid w:val="00D50DDC"/>
    <w:rsid w:val="00D51D39"/>
    <w:rsid w:val="00D522CA"/>
    <w:rsid w:val="00D52CDA"/>
    <w:rsid w:val="00D530F1"/>
    <w:rsid w:val="00D54319"/>
    <w:rsid w:val="00D5460A"/>
    <w:rsid w:val="00D5468C"/>
    <w:rsid w:val="00D5599F"/>
    <w:rsid w:val="00D55B8D"/>
    <w:rsid w:val="00D55F77"/>
    <w:rsid w:val="00D56BB4"/>
    <w:rsid w:val="00D56DC8"/>
    <w:rsid w:val="00D57557"/>
    <w:rsid w:val="00D61F02"/>
    <w:rsid w:val="00D61F04"/>
    <w:rsid w:val="00D62A2D"/>
    <w:rsid w:val="00D661E3"/>
    <w:rsid w:val="00D672D7"/>
    <w:rsid w:val="00D6738A"/>
    <w:rsid w:val="00D674F1"/>
    <w:rsid w:val="00D676D5"/>
    <w:rsid w:val="00D677BB"/>
    <w:rsid w:val="00D67D5A"/>
    <w:rsid w:val="00D71C56"/>
    <w:rsid w:val="00D743AE"/>
    <w:rsid w:val="00D7475B"/>
    <w:rsid w:val="00D76B0E"/>
    <w:rsid w:val="00D7789D"/>
    <w:rsid w:val="00D80C81"/>
    <w:rsid w:val="00D81262"/>
    <w:rsid w:val="00D81BF4"/>
    <w:rsid w:val="00D81C43"/>
    <w:rsid w:val="00D81C6A"/>
    <w:rsid w:val="00D81F86"/>
    <w:rsid w:val="00D8274E"/>
    <w:rsid w:val="00D82885"/>
    <w:rsid w:val="00D84DCB"/>
    <w:rsid w:val="00D853FE"/>
    <w:rsid w:val="00D86141"/>
    <w:rsid w:val="00D868BD"/>
    <w:rsid w:val="00D90D47"/>
    <w:rsid w:val="00D93ADA"/>
    <w:rsid w:val="00D93EC3"/>
    <w:rsid w:val="00D94744"/>
    <w:rsid w:val="00D95144"/>
    <w:rsid w:val="00D95C56"/>
    <w:rsid w:val="00D974AD"/>
    <w:rsid w:val="00DA170C"/>
    <w:rsid w:val="00DA3769"/>
    <w:rsid w:val="00DA3DBE"/>
    <w:rsid w:val="00DA451F"/>
    <w:rsid w:val="00DA6227"/>
    <w:rsid w:val="00DA6498"/>
    <w:rsid w:val="00DA6778"/>
    <w:rsid w:val="00DA6BE0"/>
    <w:rsid w:val="00DA6E1D"/>
    <w:rsid w:val="00DA7F28"/>
    <w:rsid w:val="00DA7F93"/>
    <w:rsid w:val="00DB0399"/>
    <w:rsid w:val="00DB30C4"/>
    <w:rsid w:val="00DB3C9F"/>
    <w:rsid w:val="00DB4D67"/>
    <w:rsid w:val="00DB51B8"/>
    <w:rsid w:val="00DB592C"/>
    <w:rsid w:val="00DC04AE"/>
    <w:rsid w:val="00DC0A2B"/>
    <w:rsid w:val="00DC4C96"/>
    <w:rsid w:val="00DC526F"/>
    <w:rsid w:val="00DC5A8D"/>
    <w:rsid w:val="00DC6973"/>
    <w:rsid w:val="00DC762B"/>
    <w:rsid w:val="00DC7A02"/>
    <w:rsid w:val="00DD02E2"/>
    <w:rsid w:val="00DD0960"/>
    <w:rsid w:val="00DD15D6"/>
    <w:rsid w:val="00DD2E1B"/>
    <w:rsid w:val="00DD2E73"/>
    <w:rsid w:val="00DD39FD"/>
    <w:rsid w:val="00DD477B"/>
    <w:rsid w:val="00DD4B4B"/>
    <w:rsid w:val="00DD63AF"/>
    <w:rsid w:val="00DD6A0D"/>
    <w:rsid w:val="00DD7FD0"/>
    <w:rsid w:val="00DE0AEF"/>
    <w:rsid w:val="00DE1F95"/>
    <w:rsid w:val="00DE2376"/>
    <w:rsid w:val="00DE2DB0"/>
    <w:rsid w:val="00DE3FE6"/>
    <w:rsid w:val="00DE4EA1"/>
    <w:rsid w:val="00DF1665"/>
    <w:rsid w:val="00DF496E"/>
    <w:rsid w:val="00DF4B6F"/>
    <w:rsid w:val="00DF599C"/>
    <w:rsid w:val="00DF6F3C"/>
    <w:rsid w:val="00DF75B3"/>
    <w:rsid w:val="00E0104F"/>
    <w:rsid w:val="00E0195E"/>
    <w:rsid w:val="00E02A3A"/>
    <w:rsid w:val="00E02C87"/>
    <w:rsid w:val="00E035AE"/>
    <w:rsid w:val="00E05849"/>
    <w:rsid w:val="00E061F8"/>
    <w:rsid w:val="00E067DA"/>
    <w:rsid w:val="00E078D0"/>
    <w:rsid w:val="00E079A1"/>
    <w:rsid w:val="00E104B3"/>
    <w:rsid w:val="00E11662"/>
    <w:rsid w:val="00E122C8"/>
    <w:rsid w:val="00E12CA3"/>
    <w:rsid w:val="00E130A8"/>
    <w:rsid w:val="00E13DB2"/>
    <w:rsid w:val="00E16B06"/>
    <w:rsid w:val="00E210A1"/>
    <w:rsid w:val="00E228D0"/>
    <w:rsid w:val="00E23947"/>
    <w:rsid w:val="00E24F84"/>
    <w:rsid w:val="00E25E94"/>
    <w:rsid w:val="00E30F7A"/>
    <w:rsid w:val="00E30FE7"/>
    <w:rsid w:val="00E31747"/>
    <w:rsid w:val="00E31D44"/>
    <w:rsid w:val="00E32709"/>
    <w:rsid w:val="00E34B19"/>
    <w:rsid w:val="00E35AB9"/>
    <w:rsid w:val="00E35DFE"/>
    <w:rsid w:val="00E36DF8"/>
    <w:rsid w:val="00E4014D"/>
    <w:rsid w:val="00E40637"/>
    <w:rsid w:val="00E426F9"/>
    <w:rsid w:val="00E445BF"/>
    <w:rsid w:val="00E44B58"/>
    <w:rsid w:val="00E45055"/>
    <w:rsid w:val="00E45B53"/>
    <w:rsid w:val="00E46A60"/>
    <w:rsid w:val="00E47568"/>
    <w:rsid w:val="00E47B6F"/>
    <w:rsid w:val="00E5008C"/>
    <w:rsid w:val="00E51320"/>
    <w:rsid w:val="00E52614"/>
    <w:rsid w:val="00E526FE"/>
    <w:rsid w:val="00E52973"/>
    <w:rsid w:val="00E52C8B"/>
    <w:rsid w:val="00E53D37"/>
    <w:rsid w:val="00E5435F"/>
    <w:rsid w:val="00E5438C"/>
    <w:rsid w:val="00E55C14"/>
    <w:rsid w:val="00E605FC"/>
    <w:rsid w:val="00E60998"/>
    <w:rsid w:val="00E60B27"/>
    <w:rsid w:val="00E6285E"/>
    <w:rsid w:val="00E629A8"/>
    <w:rsid w:val="00E62F64"/>
    <w:rsid w:val="00E6312A"/>
    <w:rsid w:val="00E6348E"/>
    <w:rsid w:val="00E65106"/>
    <w:rsid w:val="00E6535D"/>
    <w:rsid w:val="00E65567"/>
    <w:rsid w:val="00E7079C"/>
    <w:rsid w:val="00E70847"/>
    <w:rsid w:val="00E713B2"/>
    <w:rsid w:val="00E7239E"/>
    <w:rsid w:val="00E73E0F"/>
    <w:rsid w:val="00E74646"/>
    <w:rsid w:val="00E8151E"/>
    <w:rsid w:val="00E81B16"/>
    <w:rsid w:val="00E82248"/>
    <w:rsid w:val="00E85066"/>
    <w:rsid w:val="00E85560"/>
    <w:rsid w:val="00E86035"/>
    <w:rsid w:val="00E86C95"/>
    <w:rsid w:val="00E86C9C"/>
    <w:rsid w:val="00E878CF"/>
    <w:rsid w:val="00E90998"/>
    <w:rsid w:val="00E91617"/>
    <w:rsid w:val="00E93432"/>
    <w:rsid w:val="00E944FC"/>
    <w:rsid w:val="00E945C9"/>
    <w:rsid w:val="00E94984"/>
    <w:rsid w:val="00E95A94"/>
    <w:rsid w:val="00E967E2"/>
    <w:rsid w:val="00E96A5B"/>
    <w:rsid w:val="00EA13F1"/>
    <w:rsid w:val="00EA1A5A"/>
    <w:rsid w:val="00EA1B0F"/>
    <w:rsid w:val="00EA261C"/>
    <w:rsid w:val="00EA2CE2"/>
    <w:rsid w:val="00EA4BA3"/>
    <w:rsid w:val="00EB0234"/>
    <w:rsid w:val="00EB15B1"/>
    <w:rsid w:val="00EB2CD7"/>
    <w:rsid w:val="00EB38A1"/>
    <w:rsid w:val="00EB3C68"/>
    <w:rsid w:val="00EB3E1A"/>
    <w:rsid w:val="00EB53B6"/>
    <w:rsid w:val="00EB55EF"/>
    <w:rsid w:val="00EB57EF"/>
    <w:rsid w:val="00EB6F6A"/>
    <w:rsid w:val="00EB70CB"/>
    <w:rsid w:val="00EB750E"/>
    <w:rsid w:val="00EC0AB9"/>
    <w:rsid w:val="00EC0B3F"/>
    <w:rsid w:val="00EC1DB1"/>
    <w:rsid w:val="00EC21E0"/>
    <w:rsid w:val="00EC4F3E"/>
    <w:rsid w:val="00EC559D"/>
    <w:rsid w:val="00EC64F4"/>
    <w:rsid w:val="00EC67F7"/>
    <w:rsid w:val="00EC6B2B"/>
    <w:rsid w:val="00EC71D2"/>
    <w:rsid w:val="00EC7DEB"/>
    <w:rsid w:val="00ED0F05"/>
    <w:rsid w:val="00ED2AFE"/>
    <w:rsid w:val="00ED3237"/>
    <w:rsid w:val="00ED5009"/>
    <w:rsid w:val="00ED51F7"/>
    <w:rsid w:val="00ED7444"/>
    <w:rsid w:val="00ED77D9"/>
    <w:rsid w:val="00EE0D4C"/>
    <w:rsid w:val="00EE1EC7"/>
    <w:rsid w:val="00EE2494"/>
    <w:rsid w:val="00EE2D9D"/>
    <w:rsid w:val="00EE2EB7"/>
    <w:rsid w:val="00EE3CED"/>
    <w:rsid w:val="00EE45BE"/>
    <w:rsid w:val="00EF121F"/>
    <w:rsid w:val="00EF15D6"/>
    <w:rsid w:val="00EF2A34"/>
    <w:rsid w:val="00EF2A74"/>
    <w:rsid w:val="00EF54DD"/>
    <w:rsid w:val="00EF58B9"/>
    <w:rsid w:val="00EF58BC"/>
    <w:rsid w:val="00EF6038"/>
    <w:rsid w:val="00EF6745"/>
    <w:rsid w:val="00EF6BAA"/>
    <w:rsid w:val="00EF6DFB"/>
    <w:rsid w:val="00EF7984"/>
    <w:rsid w:val="00F00540"/>
    <w:rsid w:val="00F01419"/>
    <w:rsid w:val="00F01863"/>
    <w:rsid w:val="00F01E18"/>
    <w:rsid w:val="00F024A9"/>
    <w:rsid w:val="00F049CA"/>
    <w:rsid w:val="00F04A4C"/>
    <w:rsid w:val="00F04C56"/>
    <w:rsid w:val="00F04E27"/>
    <w:rsid w:val="00F04F3B"/>
    <w:rsid w:val="00F05BF6"/>
    <w:rsid w:val="00F06266"/>
    <w:rsid w:val="00F06F8A"/>
    <w:rsid w:val="00F073B1"/>
    <w:rsid w:val="00F07979"/>
    <w:rsid w:val="00F07A57"/>
    <w:rsid w:val="00F106B0"/>
    <w:rsid w:val="00F10CB4"/>
    <w:rsid w:val="00F1117D"/>
    <w:rsid w:val="00F116F5"/>
    <w:rsid w:val="00F120CA"/>
    <w:rsid w:val="00F12D83"/>
    <w:rsid w:val="00F140B2"/>
    <w:rsid w:val="00F14904"/>
    <w:rsid w:val="00F16387"/>
    <w:rsid w:val="00F163F7"/>
    <w:rsid w:val="00F17417"/>
    <w:rsid w:val="00F20FF7"/>
    <w:rsid w:val="00F21066"/>
    <w:rsid w:val="00F2114B"/>
    <w:rsid w:val="00F211E4"/>
    <w:rsid w:val="00F21F98"/>
    <w:rsid w:val="00F221AB"/>
    <w:rsid w:val="00F221CE"/>
    <w:rsid w:val="00F22C9D"/>
    <w:rsid w:val="00F24C1C"/>
    <w:rsid w:val="00F25042"/>
    <w:rsid w:val="00F25C0E"/>
    <w:rsid w:val="00F25CC2"/>
    <w:rsid w:val="00F267CA"/>
    <w:rsid w:val="00F2792E"/>
    <w:rsid w:val="00F30BC5"/>
    <w:rsid w:val="00F30E02"/>
    <w:rsid w:val="00F32387"/>
    <w:rsid w:val="00F340E3"/>
    <w:rsid w:val="00F34185"/>
    <w:rsid w:val="00F341B2"/>
    <w:rsid w:val="00F35F95"/>
    <w:rsid w:val="00F3723C"/>
    <w:rsid w:val="00F40A9A"/>
    <w:rsid w:val="00F423C1"/>
    <w:rsid w:val="00F43F4A"/>
    <w:rsid w:val="00F44501"/>
    <w:rsid w:val="00F4732F"/>
    <w:rsid w:val="00F47764"/>
    <w:rsid w:val="00F47D51"/>
    <w:rsid w:val="00F51A61"/>
    <w:rsid w:val="00F51F64"/>
    <w:rsid w:val="00F522CC"/>
    <w:rsid w:val="00F52BB0"/>
    <w:rsid w:val="00F52EB3"/>
    <w:rsid w:val="00F53019"/>
    <w:rsid w:val="00F538D0"/>
    <w:rsid w:val="00F54218"/>
    <w:rsid w:val="00F542B7"/>
    <w:rsid w:val="00F54326"/>
    <w:rsid w:val="00F5444E"/>
    <w:rsid w:val="00F544D2"/>
    <w:rsid w:val="00F546E5"/>
    <w:rsid w:val="00F5511B"/>
    <w:rsid w:val="00F57687"/>
    <w:rsid w:val="00F60D56"/>
    <w:rsid w:val="00F62647"/>
    <w:rsid w:val="00F63434"/>
    <w:rsid w:val="00F63BF7"/>
    <w:rsid w:val="00F64B0B"/>
    <w:rsid w:val="00F651A7"/>
    <w:rsid w:val="00F66621"/>
    <w:rsid w:val="00F668E1"/>
    <w:rsid w:val="00F669B0"/>
    <w:rsid w:val="00F67DD2"/>
    <w:rsid w:val="00F71F7F"/>
    <w:rsid w:val="00F7318C"/>
    <w:rsid w:val="00F7409E"/>
    <w:rsid w:val="00F74421"/>
    <w:rsid w:val="00F74BF5"/>
    <w:rsid w:val="00F74FBC"/>
    <w:rsid w:val="00F750C5"/>
    <w:rsid w:val="00F7600E"/>
    <w:rsid w:val="00F7698F"/>
    <w:rsid w:val="00F76A00"/>
    <w:rsid w:val="00F80737"/>
    <w:rsid w:val="00F8167B"/>
    <w:rsid w:val="00F81928"/>
    <w:rsid w:val="00F8313A"/>
    <w:rsid w:val="00F83686"/>
    <w:rsid w:val="00F839D8"/>
    <w:rsid w:val="00F8479B"/>
    <w:rsid w:val="00F90227"/>
    <w:rsid w:val="00F90302"/>
    <w:rsid w:val="00F91EE4"/>
    <w:rsid w:val="00F92C0E"/>
    <w:rsid w:val="00F95745"/>
    <w:rsid w:val="00F95EC9"/>
    <w:rsid w:val="00F9692D"/>
    <w:rsid w:val="00F9695A"/>
    <w:rsid w:val="00F975A5"/>
    <w:rsid w:val="00FA03F6"/>
    <w:rsid w:val="00FA0596"/>
    <w:rsid w:val="00FA0D5B"/>
    <w:rsid w:val="00FA16D1"/>
    <w:rsid w:val="00FA23E6"/>
    <w:rsid w:val="00FA2689"/>
    <w:rsid w:val="00FA2AEC"/>
    <w:rsid w:val="00FA3D27"/>
    <w:rsid w:val="00FA4671"/>
    <w:rsid w:val="00FA5211"/>
    <w:rsid w:val="00FA5626"/>
    <w:rsid w:val="00FA7B32"/>
    <w:rsid w:val="00FA7D35"/>
    <w:rsid w:val="00FB1B4F"/>
    <w:rsid w:val="00FB5EE5"/>
    <w:rsid w:val="00FB636C"/>
    <w:rsid w:val="00FB739A"/>
    <w:rsid w:val="00FC08D2"/>
    <w:rsid w:val="00FC193A"/>
    <w:rsid w:val="00FC2640"/>
    <w:rsid w:val="00FC3FB5"/>
    <w:rsid w:val="00FC441E"/>
    <w:rsid w:val="00FC52CA"/>
    <w:rsid w:val="00FC56B3"/>
    <w:rsid w:val="00FC6C6C"/>
    <w:rsid w:val="00FC6E08"/>
    <w:rsid w:val="00FC765F"/>
    <w:rsid w:val="00FD125A"/>
    <w:rsid w:val="00FD4C70"/>
    <w:rsid w:val="00FD56AD"/>
    <w:rsid w:val="00FD5CAD"/>
    <w:rsid w:val="00FD64B6"/>
    <w:rsid w:val="00FD6C67"/>
    <w:rsid w:val="00FE084F"/>
    <w:rsid w:val="00FE0D4E"/>
    <w:rsid w:val="00FE0D88"/>
    <w:rsid w:val="00FE451A"/>
    <w:rsid w:val="00FE53BE"/>
    <w:rsid w:val="00FE618D"/>
    <w:rsid w:val="00FF01D1"/>
    <w:rsid w:val="00FF0249"/>
    <w:rsid w:val="00FF048B"/>
    <w:rsid w:val="00FF04C5"/>
    <w:rsid w:val="00FF4119"/>
    <w:rsid w:val="00FF6988"/>
    <w:rsid w:val="00FF78F7"/>
    <w:rsid w:val="00FF7B09"/>
    <w:rsid w:val="00FF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57CFFA68-EE61-4BD5-9FDB-5F3EA575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37D4B"/>
    <w:pPr>
      <w:spacing w:after="200" w:line="276" w:lineRule="auto"/>
    </w:pPr>
    <w:rPr>
      <w:lang w:eastAsia="en-US"/>
    </w:rPr>
  </w:style>
  <w:style w:type="paragraph" w:styleId="10">
    <w:name w:val="heading 1"/>
    <w:basedOn w:val="a2"/>
    <w:next w:val="a2"/>
    <w:link w:val="11"/>
    <w:uiPriority w:val="99"/>
    <w:qFormat/>
    <w:rsid w:val="00710A7A"/>
    <w:pPr>
      <w:keepNext/>
      <w:keepLines/>
      <w:spacing w:before="240" w:after="60" w:line="240" w:lineRule="auto"/>
      <w:jc w:val="center"/>
      <w:outlineLvl w:val="0"/>
    </w:pPr>
    <w:rPr>
      <w:rFonts w:ascii="Arial" w:hAnsi="Arial"/>
      <w:b/>
      <w:bCs/>
      <w:caps/>
      <w:sz w:val="28"/>
      <w:szCs w:val="28"/>
    </w:rPr>
  </w:style>
  <w:style w:type="paragraph" w:styleId="21">
    <w:name w:val="heading 2"/>
    <w:basedOn w:val="a2"/>
    <w:next w:val="a2"/>
    <w:link w:val="22"/>
    <w:uiPriority w:val="99"/>
    <w:qFormat/>
    <w:rsid w:val="005C5D18"/>
    <w:pPr>
      <w:keepNext/>
      <w:keepLines/>
      <w:spacing w:before="200" w:after="0"/>
      <w:outlineLvl w:val="1"/>
    </w:pPr>
    <w:rPr>
      <w:rFonts w:ascii="Cambria" w:hAnsi="Cambria"/>
      <w:b/>
      <w:bCs/>
      <w:color w:val="4F81BD"/>
      <w:sz w:val="26"/>
      <w:szCs w:val="26"/>
    </w:rPr>
  </w:style>
  <w:style w:type="paragraph" w:styleId="3">
    <w:name w:val="heading 3"/>
    <w:aliases w:val="Заголовок главный"/>
    <w:basedOn w:val="a2"/>
    <w:next w:val="a2"/>
    <w:link w:val="30"/>
    <w:uiPriority w:val="99"/>
    <w:qFormat/>
    <w:rsid w:val="005B49C0"/>
    <w:pPr>
      <w:keepNext/>
      <w:keepLines/>
      <w:spacing w:before="200" w:after="0"/>
      <w:outlineLvl w:val="2"/>
    </w:pPr>
    <w:rPr>
      <w:rFonts w:ascii="Cambria" w:hAnsi="Cambria"/>
      <w:b/>
      <w:bCs/>
      <w:color w:val="4F81BD"/>
    </w:rPr>
  </w:style>
  <w:style w:type="paragraph" w:styleId="4">
    <w:name w:val="heading 4"/>
    <w:aliases w:val="Заголовок_1"/>
    <w:basedOn w:val="a2"/>
    <w:next w:val="a2"/>
    <w:link w:val="40"/>
    <w:uiPriority w:val="99"/>
    <w:qFormat/>
    <w:rsid w:val="005B49C0"/>
    <w:pPr>
      <w:keepNext/>
      <w:keepLines/>
      <w:spacing w:before="200" w:after="0"/>
      <w:outlineLvl w:val="3"/>
    </w:pPr>
    <w:rPr>
      <w:rFonts w:ascii="Cambria" w:hAnsi="Cambria"/>
      <w:b/>
      <w:bCs/>
      <w:i/>
      <w:iCs/>
      <w:color w:val="4F81BD"/>
    </w:rPr>
  </w:style>
  <w:style w:type="paragraph" w:styleId="5">
    <w:name w:val="heading 5"/>
    <w:basedOn w:val="a2"/>
    <w:next w:val="a2"/>
    <w:link w:val="50"/>
    <w:uiPriority w:val="99"/>
    <w:qFormat/>
    <w:rsid w:val="00194BEB"/>
    <w:pPr>
      <w:keepNext/>
      <w:keepLines/>
      <w:spacing w:before="200" w:after="0"/>
      <w:outlineLvl w:val="4"/>
    </w:pPr>
    <w:rPr>
      <w:rFonts w:ascii="Cambria" w:hAnsi="Cambria"/>
      <w:color w:val="243F60"/>
    </w:rPr>
  </w:style>
  <w:style w:type="paragraph" w:styleId="6">
    <w:name w:val="heading 6"/>
    <w:basedOn w:val="a2"/>
    <w:next w:val="a2"/>
    <w:link w:val="60"/>
    <w:uiPriority w:val="99"/>
    <w:qFormat/>
    <w:rsid w:val="00041278"/>
    <w:pPr>
      <w:keepNext/>
      <w:keepLines/>
      <w:spacing w:before="200" w:after="0"/>
      <w:outlineLvl w:val="5"/>
    </w:pPr>
    <w:rPr>
      <w:rFonts w:ascii="Cambria" w:hAnsi="Cambria"/>
      <w:i/>
      <w:iCs/>
      <w:color w:val="243F60"/>
    </w:rPr>
  </w:style>
  <w:style w:type="paragraph" w:styleId="7">
    <w:name w:val="heading 7"/>
    <w:basedOn w:val="a2"/>
    <w:next w:val="a2"/>
    <w:link w:val="70"/>
    <w:uiPriority w:val="99"/>
    <w:qFormat/>
    <w:rsid w:val="00D61F04"/>
    <w:pPr>
      <w:spacing w:before="240" w:after="60" w:line="240" w:lineRule="auto"/>
      <w:jc w:val="both"/>
      <w:outlineLvl w:val="6"/>
    </w:pPr>
    <w:rPr>
      <w:rFonts w:ascii="Times New Roman" w:hAnsi="Times New Roman"/>
      <w:sz w:val="24"/>
      <w:szCs w:val="24"/>
    </w:rPr>
  </w:style>
  <w:style w:type="paragraph" w:styleId="8">
    <w:name w:val="heading 8"/>
    <w:basedOn w:val="a2"/>
    <w:next w:val="a2"/>
    <w:link w:val="80"/>
    <w:uiPriority w:val="99"/>
    <w:qFormat/>
    <w:rsid w:val="00D61F04"/>
    <w:pPr>
      <w:keepNext/>
      <w:keepLines/>
      <w:spacing w:before="200" w:after="180" w:line="240" w:lineRule="auto"/>
      <w:jc w:val="both"/>
      <w:outlineLvl w:val="7"/>
    </w:pPr>
    <w:rPr>
      <w:rFonts w:ascii="Cambria" w:hAnsi="Cambria"/>
      <w:color w:val="404040"/>
    </w:rPr>
  </w:style>
  <w:style w:type="paragraph" w:styleId="9">
    <w:name w:val="heading 9"/>
    <w:basedOn w:val="a2"/>
    <w:next w:val="a2"/>
    <w:link w:val="90"/>
    <w:uiPriority w:val="99"/>
    <w:qFormat/>
    <w:rsid w:val="00D61F04"/>
    <w:pPr>
      <w:spacing w:before="240" w:after="60" w:line="240" w:lineRule="auto"/>
      <w:jc w:val="both"/>
      <w:outlineLvl w:val="8"/>
    </w:pPr>
    <w:rPr>
      <w:rFonts w:ascii="Cambria"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710A7A"/>
    <w:rPr>
      <w:rFonts w:ascii="Arial" w:hAnsi="Arial" w:cs="Times New Roman"/>
      <w:b/>
      <w:bCs/>
      <w:caps/>
      <w:sz w:val="28"/>
      <w:szCs w:val="28"/>
    </w:rPr>
  </w:style>
  <w:style w:type="character" w:customStyle="1" w:styleId="22">
    <w:name w:val="Заголовок 2 Знак"/>
    <w:link w:val="21"/>
    <w:uiPriority w:val="99"/>
    <w:locked/>
    <w:rsid w:val="005C5D18"/>
    <w:rPr>
      <w:rFonts w:ascii="Cambria" w:hAnsi="Cambria" w:cs="Times New Roman"/>
      <w:b/>
      <w:bCs/>
      <w:color w:val="4F81BD"/>
      <w:sz w:val="26"/>
      <w:szCs w:val="26"/>
    </w:rPr>
  </w:style>
  <w:style w:type="character" w:customStyle="1" w:styleId="30">
    <w:name w:val="Заголовок 3 Знак"/>
    <w:aliases w:val="Заголовок главный Знак"/>
    <w:link w:val="3"/>
    <w:uiPriority w:val="99"/>
    <w:locked/>
    <w:rsid w:val="005B49C0"/>
    <w:rPr>
      <w:rFonts w:ascii="Cambria" w:hAnsi="Cambria" w:cs="Times New Roman"/>
      <w:b/>
      <w:bCs/>
      <w:color w:val="4F81BD"/>
    </w:rPr>
  </w:style>
  <w:style w:type="character" w:customStyle="1" w:styleId="40">
    <w:name w:val="Заголовок 4 Знак"/>
    <w:aliases w:val="Заголовок_1 Знак"/>
    <w:link w:val="4"/>
    <w:uiPriority w:val="99"/>
    <w:locked/>
    <w:rsid w:val="005B49C0"/>
    <w:rPr>
      <w:rFonts w:ascii="Cambria" w:hAnsi="Cambria" w:cs="Times New Roman"/>
      <w:b/>
      <w:bCs/>
      <w:i/>
      <w:iCs/>
      <w:color w:val="4F81BD"/>
    </w:rPr>
  </w:style>
  <w:style w:type="character" w:customStyle="1" w:styleId="50">
    <w:name w:val="Заголовок 5 Знак"/>
    <w:link w:val="5"/>
    <w:uiPriority w:val="99"/>
    <w:locked/>
    <w:rsid w:val="00194BEB"/>
    <w:rPr>
      <w:rFonts w:ascii="Cambria" w:hAnsi="Cambria" w:cs="Times New Roman"/>
      <w:color w:val="243F60"/>
    </w:rPr>
  </w:style>
  <w:style w:type="character" w:customStyle="1" w:styleId="60">
    <w:name w:val="Заголовок 6 Знак"/>
    <w:link w:val="6"/>
    <w:uiPriority w:val="99"/>
    <w:locked/>
    <w:rsid w:val="00041278"/>
    <w:rPr>
      <w:rFonts w:ascii="Cambria" w:hAnsi="Cambria" w:cs="Times New Roman"/>
      <w:i/>
      <w:iCs/>
      <w:color w:val="243F60"/>
    </w:rPr>
  </w:style>
  <w:style w:type="character" w:customStyle="1" w:styleId="70">
    <w:name w:val="Заголовок 7 Знак"/>
    <w:link w:val="7"/>
    <w:uiPriority w:val="99"/>
    <w:locked/>
    <w:rsid w:val="00D61F04"/>
    <w:rPr>
      <w:rFonts w:ascii="Times New Roman" w:hAnsi="Times New Roman" w:cs="Times New Roman"/>
      <w:sz w:val="24"/>
      <w:szCs w:val="24"/>
    </w:rPr>
  </w:style>
  <w:style w:type="character" w:customStyle="1" w:styleId="80">
    <w:name w:val="Заголовок 8 Знак"/>
    <w:link w:val="8"/>
    <w:uiPriority w:val="99"/>
    <w:locked/>
    <w:rsid w:val="00D61F04"/>
    <w:rPr>
      <w:rFonts w:ascii="Cambria" w:hAnsi="Cambria" w:cs="Times New Roman"/>
      <w:color w:val="404040"/>
      <w:sz w:val="20"/>
      <w:szCs w:val="20"/>
    </w:rPr>
  </w:style>
  <w:style w:type="character" w:customStyle="1" w:styleId="90">
    <w:name w:val="Заголовок 9 Знак"/>
    <w:link w:val="9"/>
    <w:uiPriority w:val="99"/>
    <w:locked/>
    <w:rsid w:val="00D61F04"/>
    <w:rPr>
      <w:rFonts w:ascii="Cambria" w:hAnsi="Cambria" w:cs="Times New Roman"/>
    </w:rPr>
  </w:style>
  <w:style w:type="paragraph" w:styleId="23">
    <w:name w:val="toc 2"/>
    <w:basedOn w:val="a2"/>
    <w:next w:val="a2"/>
    <w:autoRedefine/>
    <w:uiPriority w:val="39"/>
    <w:rsid w:val="002E4591"/>
    <w:pPr>
      <w:tabs>
        <w:tab w:val="left" w:pos="1276"/>
        <w:tab w:val="right" w:leader="dot" w:pos="9345"/>
      </w:tabs>
      <w:spacing w:after="0"/>
      <w:ind w:left="221"/>
    </w:pPr>
    <w:rPr>
      <w:rFonts w:ascii="Times New Roman" w:eastAsia="Times New Roman" w:hAnsi="Times New Roman"/>
      <w:bCs/>
      <w:noProof/>
    </w:rPr>
  </w:style>
  <w:style w:type="paragraph" w:styleId="12">
    <w:name w:val="toc 1"/>
    <w:basedOn w:val="a2"/>
    <w:next w:val="a2"/>
    <w:autoRedefine/>
    <w:uiPriority w:val="39"/>
    <w:rsid w:val="00943513"/>
    <w:pPr>
      <w:tabs>
        <w:tab w:val="left" w:pos="440"/>
        <w:tab w:val="right" w:leader="dot" w:pos="9345"/>
      </w:tabs>
      <w:spacing w:after="0" w:line="240" w:lineRule="auto"/>
    </w:pPr>
  </w:style>
  <w:style w:type="character" w:styleId="a6">
    <w:name w:val="Hyperlink"/>
    <w:uiPriority w:val="99"/>
    <w:rsid w:val="00210E2E"/>
    <w:rPr>
      <w:rFonts w:cs="Times New Roman"/>
      <w:color w:val="0000FF"/>
      <w:u w:val="single"/>
    </w:rPr>
  </w:style>
  <w:style w:type="paragraph" w:styleId="a7">
    <w:name w:val="No Spacing"/>
    <w:basedOn w:val="a2"/>
    <w:link w:val="a8"/>
    <w:uiPriority w:val="99"/>
    <w:qFormat/>
    <w:rsid w:val="00210E2E"/>
    <w:pPr>
      <w:spacing w:before="60" w:after="180" w:line="240" w:lineRule="auto"/>
      <w:jc w:val="both"/>
    </w:pPr>
    <w:rPr>
      <w:rFonts w:ascii="Times New Roman" w:hAnsi="Times New Roman"/>
      <w:sz w:val="26"/>
      <w:lang w:eastAsia="ru-RU"/>
    </w:rPr>
  </w:style>
  <w:style w:type="paragraph" w:customStyle="1" w:styleId="24">
    <w:name w:val="Стиль2"/>
    <w:basedOn w:val="21"/>
    <w:link w:val="25"/>
    <w:uiPriority w:val="99"/>
    <w:rsid w:val="005C5D18"/>
    <w:pPr>
      <w:spacing w:before="180" w:after="60" w:line="288" w:lineRule="auto"/>
      <w:jc w:val="center"/>
    </w:pPr>
    <w:rPr>
      <w:rFonts w:ascii="Arial" w:hAnsi="Arial"/>
      <w:bCs w:val="0"/>
      <w:i/>
      <w:color w:val="auto"/>
      <w:szCs w:val="20"/>
    </w:rPr>
  </w:style>
  <w:style w:type="character" w:customStyle="1" w:styleId="25">
    <w:name w:val="Стиль2 Знак"/>
    <w:link w:val="24"/>
    <w:uiPriority w:val="99"/>
    <w:locked/>
    <w:rsid w:val="005C5D18"/>
    <w:rPr>
      <w:rFonts w:ascii="Arial" w:hAnsi="Arial"/>
      <w:b/>
      <w:i/>
      <w:sz w:val="26"/>
    </w:rPr>
  </w:style>
  <w:style w:type="paragraph" w:styleId="a9">
    <w:name w:val="Balloon Text"/>
    <w:basedOn w:val="a2"/>
    <w:link w:val="aa"/>
    <w:uiPriority w:val="99"/>
    <w:semiHidden/>
    <w:rsid w:val="005C5D18"/>
    <w:pPr>
      <w:spacing w:after="0" w:line="240" w:lineRule="auto"/>
    </w:pPr>
    <w:rPr>
      <w:rFonts w:ascii="Tahoma" w:hAnsi="Tahoma"/>
      <w:sz w:val="16"/>
      <w:szCs w:val="16"/>
    </w:rPr>
  </w:style>
  <w:style w:type="character" w:customStyle="1" w:styleId="aa">
    <w:name w:val="Текст выноски Знак"/>
    <w:link w:val="a9"/>
    <w:uiPriority w:val="99"/>
    <w:semiHidden/>
    <w:locked/>
    <w:rsid w:val="005C5D18"/>
    <w:rPr>
      <w:rFonts w:ascii="Tahoma" w:hAnsi="Tahoma" w:cs="Tahoma"/>
      <w:sz w:val="16"/>
      <w:szCs w:val="16"/>
    </w:rPr>
  </w:style>
  <w:style w:type="paragraph" w:styleId="ab">
    <w:name w:val="List Paragraph"/>
    <w:basedOn w:val="a2"/>
    <w:link w:val="ac"/>
    <w:uiPriority w:val="99"/>
    <w:qFormat/>
    <w:rsid w:val="005B49C0"/>
    <w:pPr>
      <w:spacing w:before="60" w:after="180" w:line="240" w:lineRule="auto"/>
      <w:ind w:left="720"/>
      <w:contextualSpacing/>
      <w:jc w:val="center"/>
    </w:pPr>
    <w:rPr>
      <w:rFonts w:ascii="Times New Roman" w:hAnsi="Times New Roman"/>
      <w:b/>
      <w:sz w:val="26"/>
    </w:rPr>
  </w:style>
  <w:style w:type="character" w:customStyle="1" w:styleId="ac">
    <w:name w:val="Абзац списка Знак"/>
    <w:link w:val="ab"/>
    <w:uiPriority w:val="99"/>
    <w:locked/>
    <w:rsid w:val="005B49C0"/>
    <w:rPr>
      <w:rFonts w:ascii="Times New Roman" w:hAnsi="Times New Roman"/>
      <w:b/>
      <w:sz w:val="26"/>
    </w:rPr>
  </w:style>
  <w:style w:type="paragraph" w:styleId="31">
    <w:name w:val="toc 3"/>
    <w:basedOn w:val="a2"/>
    <w:next w:val="a2"/>
    <w:autoRedefine/>
    <w:uiPriority w:val="99"/>
    <w:rsid w:val="002C1F6D"/>
    <w:pPr>
      <w:spacing w:after="100"/>
      <w:ind w:left="440"/>
    </w:pPr>
  </w:style>
  <w:style w:type="paragraph" w:styleId="41">
    <w:name w:val="toc 4"/>
    <w:basedOn w:val="a2"/>
    <w:next w:val="a2"/>
    <w:autoRedefine/>
    <w:uiPriority w:val="99"/>
    <w:rsid w:val="002C1F6D"/>
    <w:pPr>
      <w:spacing w:after="100"/>
      <w:ind w:left="660"/>
    </w:pPr>
  </w:style>
  <w:style w:type="paragraph" w:styleId="ad">
    <w:name w:val="header"/>
    <w:basedOn w:val="a2"/>
    <w:link w:val="ae"/>
    <w:uiPriority w:val="99"/>
    <w:rsid w:val="00782A71"/>
    <w:pPr>
      <w:tabs>
        <w:tab w:val="center" w:pos="4677"/>
        <w:tab w:val="right" w:pos="9355"/>
      </w:tabs>
      <w:spacing w:after="0" w:line="240" w:lineRule="auto"/>
    </w:pPr>
  </w:style>
  <w:style w:type="character" w:customStyle="1" w:styleId="ae">
    <w:name w:val="Верхний колонтитул Знак"/>
    <w:link w:val="ad"/>
    <w:uiPriority w:val="99"/>
    <w:locked/>
    <w:rsid w:val="00782A71"/>
    <w:rPr>
      <w:rFonts w:cs="Times New Roman"/>
    </w:rPr>
  </w:style>
  <w:style w:type="paragraph" w:styleId="af">
    <w:name w:val="footer"/>
    <w:basedOn w:val="a2"/>
    <w:link w:val="af0"/>
    <w:uiPriority w:val="99"/>
    <w:rsid w:val="00782A71"/>
    <w:pPr>
      <w:tabs>
        <w:tab w:val="center" w:pos="4677"/>
        <w:tab w:val="right" w:pos="9355"/>
      </w:tabs>
      <w:spacing w:after="0" w:line="240" w:lineRule="auto"/>
    </w:pPr>
  </w:style>
  <w:style w:type="character" w:customStyle="1" w:styleId="af0">
    <w:name w:val="Нижний колонтитул Знак"/>
    <w:link w:val="af"/>
    <w:uiPriority w:val="99"/>
    <w:locked/>
    <w:rsid w:val="00782A71"/>
    <w:rPr>
      <w:rFonts w:cs="Times New Roman"/>
    </w:rPr>
  </w:style>
  <w:style w:type="paragraph" w:customStyle="1" w:styleId="western">
    <w:name w:val="western"/>
    <w:basedOn w:val="a2"/>
    <w:uiPriority w:val="99"/>
    <w:rsid w:val="00AD1F69"/>
    <w:pPr>
      <w:suppressAutoHyphens/>
      <w:spacing w:before="280" w:after="0" w:line="240" w:lineRule="auto"/>
    </w:pPr>
    <w:rPr>
      <w:rFonts w:ascii="Arial" w:eastAsia="Times New Roman" w:hAnsi="Arial" w:cs="Arial"/>
      <w:b/>
      <w:bCs/>
      <w:color w:val="000000"/>
      <w:lang w:eastAsia="ar-SA"/>
    </w:rPr>
  </w:style>
  <w:style w:type="paragraph" w:customStyle="1" w:styleId="a">
    <w:name w:val="НУМЕРОВАННЫЙ СП"/>
    <w:basedOn w:val="a2"/>
    <w:uiPriority w:val="99"/>
    <w:rsid w:val="00996908"/>
    <w:pPr>
      <w:widowControl w:val="0"/>
      <w:numPr>
        <w:numId w:val="4"/>
      </w:numPr>
      <w:suppressAutoHyphens/>
      <w:spacing w:before="60" w:after="60" w:line="240" w:lineRule="auto"/>
      <w:jc w:val="both"/>
    </w:pPr>
    <w:rPr>
      <w:rFonts w:ascii="Times New Roman" w:hAnsi="Times New Roman"/>
      <w:sz w:val="25"/>
      <w:szCs w:val="24"/>
    </w:rPr>
  </w:style>
  <w:style w:type="table" w:styleId="af1">
    <w:name w:val="Table Grid"/>
    <w:basedOn w:val="a4"/>
    <w:uiPriority w:val="99"/>
    <w:rsid w:val="003E34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56A1C"/>
    <w:pPr>
      <w:widowControl w:val="0"/>
      <w:autoSpaceDE w:val="0"/>
      <w:autoSpaceDN w:val="0"/>
      <w:adjustRightInd w:val="0"/>
      <w:ind w:firstLine="720"/>
    </w:pPr>
    <w:rPr>
      <w:rFonts w:ascii="Arial" w:eastAsia="Times New Roman" w:hAnsi="Arial" w:cs="Arial"/>
    </w:rPr>
  </w:style>
  <w:style w:type="table" w:customStyle="1" w:styleId="13">
    <w:name w:val="Сетка таблицы1"/>
    <w:uiPriority w:val="99"/>
    <w:rsid w:val="00785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6">
    <w:name w:val="Обычный2"/>
    <w:uiPriority w:val="99"/>
    <w:rsid w:val="00B86DA8"/>
    <w:pPr>
      <w:snapToGrid w:val="0"/>
    </w:pPr>
    <w:rPr>
      <w:rFonts w:ascii="Times New Roman" w:eastAsia="Times New Roman" w:hAnsi="Times New Roman"/>
    </w:rPr>
  </w:style>
  <w:style w:type="paragraph" w:styleId="af2">
    <w:name w:val="Body Text"/>
    <w:basedOn w:val="a2"/>
    <w:link w:val="af3"/>
    <w:uiPriority w:val="99"/>
    <w:rsid w:val="00B86DA8"/>
    <w:pPr>
      <w:spacing w:before="60" w:after="180" w:line="240" w:lineRule="auto"/>
      <w:jc w:val="both"/>
    </w:pPr>
    <w:rPr>
      <w:rFonts w:ascii="Times New Roman" w:hAnsi="Times New Roman"/>
      <w:sz w:val="24"/>
      <w:szCs w:val="24"/>
      <w:lang w:eastAsia="zh-CN"/>
    </w:rPr>
  </w:style>
  <w:style w:type="character" w:customStyle="1" w:styleId="af3">
    <w:name w:val="Основной текст Знак"/>
    <w:link w:val="af2"/>
    <w:uiPriority w:val="99"/>
    <w:locked/>
    <w:rsid w:val="00B86DA8"/>
    <w:rPr>
      <w:rFonts w:ascii="Times New Roman" w:hAnsi="Times New Roman" w:cs="Times New Roman"/>
      <w:sz w:val="24"/>
      <w:szCs w:val="24"/>
      <w:lang w:eastAsia="zh-CN"/>
    </w:rPr>
  </w:style>
  <w:style w:type="paragraph" w:styleId="2">
    <w:name w:val="List Number 2"/>
    <w:basedOn w:val="a2"/>
    <w:uiPriority w:val="99"/>
    <w:rsid w:val="004E1600"/>
    <w:pPr>
      <w:numPr>
        <w:numId w:val="1"/>
      </w:numPr>
      <w:tabs>
        <w:tab w:val="num" w:pos="360"/>
      </w:tabs>
      <w:spacing w:after="0" w:line="240" w:lineRule="auto"/>
      <w:ind w:left="360" w:hanging="360"/>
    </w:pPr>
    <w:rPr>
      <w:rFonts w:ascii="Times New Roman" w:eastAsia="Times New Roman" w:hAnsi="Times New Roman"/>
      <w:sz w:val="24"/>
      <w:szCs w:val="24"/>
      <w:lang w:eastAsia="ru-RU"/>
    </w:rPr>
  </w:style>
  <w:style w:type="paragraph" w:styleId="af4">
    <w:name w:val="footnote text"/>
    <w:basedOn w:val="a2"/>
    <w:link w:val="af5"/>
    <w:uiPriority w:val="99"/>
    <w:rsid w:val="00A852AA"/>
    <w:pPr>
      <w:spacing w:after="0" w:line="240" w:lineRule="auto"/>
    </w:pPr>
  </w:style>
  <w:style w:type="character" w:customStyle="1" w:styleId="af5">
    <w:name w:val="Текст сноски Знак"/>
    <w:link w:val="af4"/>
    <w:uiPriority w:val="99"/>
    <w:locked/>
    <w:rsid w:val="00A852AA"/>
    <w:rPr>
      <w:rFonts w:cs="Times New Roman"/>
      <w:sz w:val="20"/>
      <w:szCs w:val="20"/>
    </w:rPr>
  </w:style>
  <w:style w:type="character" w:styleId="af6">
    <w:name w:val="footnote reference"/>
    <w:uiPriority w:val="99"/>
    <w:semiHidden/>
    <w:rsid w:val="00A852AA"/>
    <w:rPr>
      <w:rFonts w:cs="Times New Roman"/>
      <w:vertAlign w:val="superscript"/>
    </w:rPr>
  </w:style>
  <w:style w:type="table" w:customStyle="1" w:styleId="27">
    <w:name w:val="Сетка таблицы2"/>
    <w:uiPriority w:val="99"/>
    <w:rsid w:val="00FA16D1"/>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uiPriority w:val="99"/>
    <w:locked/>
    <w:rsid w:val="00563F4E"/>
    <w:rPr>
      <w:rFonts w:ascii="Times New Roman" w:hAnsi="Times New Roman"/>
      <w:sz w:val="26"/>
      <w:lang w:eastAsia="ru-RU"/>
    </w:rPr>
  </w:style>
  <w:style w:type="paragraph" w:customStyle="1" w:styleId="ConsNormal">
    <w:name w:val="ConsNormal"/>
    <w:uiPriority w:val="99"/>
    <w:rsid w:val="009F670B"/>
    <w:pPr>
      <w:widowControl w:val="0"/>
      <w:autoSpaceDE w:val="0"/>
      <w:autoSpaceDN w:val="0"/>
      <w:adjustRightInd w:val="0"/>
      <w:spacing w:before="60" w:after="60"/>
      <w:ind w:left="680" w:right="19772" w:firstLine="720"/>
      <w:jc w:val="both"/>
    </w:pPr>
    <w:rPr>
      <w:rFonts w:ascii="Arial" w:eastAsia="Times New Roman" w:hAnsi="Arial" w:cs="Arial"/>
    </w:rPr>
  </w:style>
  <w:style w:type="paragraph" w:customStyle="1" w:styleId="ConsPlusTitle">
    <w:name w:val="ConsPlusTitle"/>
    <w:uiPriority w:val="99"/>
    <w:rsid w:val="009F670B"/>
    <w:pPr>
      <w:widowControl w:val="0"/>
      <w:autoSpaceDE w:val="0"/>
      <w:autoSpaceDN w:val="0"/>
      <w:adjustRightInd w:val="0"/>
      <w:spacing w:before="60" w:after="60"/>
      <w:ind w:left="680"/>
      <w:jc w:val="both"/>
    </w:pPr>
    <w:rPr>
      <w:rFonts w:ascii="Arial" w:eastAsia="Times New Roman" w:hAnsi="Arial" w:cs="Arial"/>
      <w:b/>
      <w:bCs/>
    </w:rPr>
  </w:style>
  <w:style w:type="paragraph" w:customStyle="1" w:styleId="1">
    <w:name w:val="Стиль1"/>
    <w:basedOn w:val="2"/>
    <w:link w:val="14"/>
    <w:uiPriority w:val="99"/>
    <w:rsid w:val="00FF4119"/>
    <w:pPr>
      <w:numPr>
        <w:numId w:val="10"/>
      </w:numPr>
    </w:pPr>
    <w:rPr>
      <w:sz w:val="28"/>
    </w:rPr>
  </w:style>
  <w:style w:type="character" w:styleId="af7">
    <w:name w:val="Strong"/>
    <w:uiPriority w:val="99"/>
    <w:qFormat/>
    <w:rsid w:val="00C470AC"/>
    <w:rPr>
      <w:rFonts w:cs="Times New Roman"/>
      <w:b/>
      <w:bCs/>
    </w:rPr>
  </w:style>
  <w:style w:type="paragraph" w:customStyle="1" w:styleId="15">
    <w:name w:val="Обычный1"/>
    <w:link w:val="Normal"/>
    <w:uiPriority w:val="99"/>
    <w:rsid w:val="00903F38"/>
    <w:pPr>
      <w:snapToGrid w:val="0"/>
    </w:pPr>
    <w:rPr>
      <w:rFonts w:ascii="Times New Roman" w:hAnsi="Times New Roman"/>
      <w:sz w:val="22"/>
    </w:rPr>
  </w:style>
  <w:style w:type="paragraph" w:customStyle="1" w:styleId="Normal10-02">
    <w:name w:val="Normal + 10 пт полужирный По центру Слева:  -02 см Справ..."/>
    <w:basedOn w:val="a2"/>
    <w:link w:val="Normal10-020"/>
    <w:uiPriority w:val="99"/>
    <w:rsid w:val="00903F38"/>
    <w:pPr>
      <w:spacing w:after="0" w:line="240" w:lineRule="auto"/>
      <w:ind w:left="-113" w:right="-113"/>
      <w:jc w:val="center"/>
    </w:pPr>
    <w:rPr>
      <w:rFonts w:ascii="Times New Roman" w:hAnsi="Times New Roman"/>
      <w:b/>
      <w:lang w:eastAsia="ru-RU"/>
    </w:rPr>
  </w:style>
  <w:style w:type="character" w:styleId="af8">
    <w:name w:val="Emphasis"/>
    <w:uiPriority w:val="99"/>
    <w:qFormat/>
    <w:rsid w:val="00A50905"/>
    <w:rPr>
      <w:rFonts w:ascii="Times New Roman" w:hAnsi="Times New Roman" w:cs="Times New Roman"/>
      <w:sz w:val="26"/>
    </w:rPr>
  </w:style>
  <w:style w:type="character" w:customStyle="1" w:styleId="apple-style-span">
    <w:name w:val="apple-style-span"/>
    <w:uiPriority w:val="99"/>
    <w:rsid w:val="002A74DC"/>
    <w:rPr>
      <w:rFonts w:cs="Times New Roman"/>
    </w:rPr>
  </w:style>
  <w:style w:type="character" w:customStyle="1" w:styleId="16">
    <w:name w:val="Просмотренная гиперссылка1"/>
    <w:uiPriority w:val="99"/>
    <w:semiHidden/>
    <w:rsid w:val="002A74DC"/>
    <w:rPr>
      <w:rFonts w:cs="Times New Roman"/>
      <w:color w:val="800080"/>
      <w:u w:val="single"/>
    </w:rPr>
  </w:style>
  <w:style w:type="character" w:customStyle="1" w:styleId="apple-converted-space">
    <w:name w:val="apple-converted-space"/>
    <w:uiPriority w:val="99"/>
    <w:rsid w:val="002A74DC"/>
    <w:rPr>
      <w:rFonts w:cs="Times New Roman"/>
    </w:rPr>
  </w:style>
  <w:style w:type="table" w:customStyle="1" w:styleId="32">
    <w:name w:val="Сетка таблицы3"/>
    <w:uiPriority w:val="99"/>
    <w:rsid w:val="002A74D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ocument Map"/>
    <w:basedOn w:val="a2"/>
    <w:link w:val="afa"/>
    <w:uiPriority w:val="99"/>
    <w:semiHidden/>
    <w:rsid w:val="002A74DC"/>
    <w:pPr>
      <w:spacing w:after="0" w:line="240" w:lineRule="auto"/>
    </w:pPr>
    <w:rPr>
      <w:rFonts w:ascii="Tahoma" w:hAnsi="Tahoma"/>
      <w:sz w:val="16"/>
      <w:szCs w:val="16"/>
    </w:rPr>
  </w:style>
  <w:style w:type="character" w:customStyle="1" w:styleId="afa">
    <w:name w:val="Схема документа Знак"/>
    <w:link w:val="af9"/>
    <w:uiPriority w:val="99"/>
    <w:semiHidden/>
    <w:locked/>
    <w:rsid w:val="002A74DC"/>
    <w:rPr>
      <w:rFonts w:ascii="Tahoma" w:hAnsi="Tahoma" w:cs="Tahoma"/>
      <w:sz w:val="16"/>
      <w:szCs w:val="16"/>
    </w:rPr>
  </w:style>
  <w:style w:type="paragraph" w:styleId="afb">
    <w:name w:val="Normal (Web)"/>
    <w:aliases w:val="Обычный (веб) Знак1,Знак2 Знак1,Знак2 Знак1 Знак,Знак2,Знак2 Знак,Обычный (веб)1"/>
    <w:basedOn w:val="a2"/>
    <w:link w:val="afc"/>
    <w:uiPriority w:val="99"/>
    <w:rsid w:val="002A74DC"/>
    <w:pPr>
      <w:spacing w:before="100" w:beforeAutospacing="1" w:after="100" w:afterAutospacing="1" w:line="240" w:lineRule="auto"/>
    </w:pPr>
    <w:rPr>
      <w:rFonts w:ascii="Times New Roman" w:hAnsi="Times New Roman"/>
      <w:sz w:val="24"/>
      <w:lang w:eastAsia="ru-RU"/>
    </w:rPr>
  </w:style>
  <w:style w:type="character" w:styleId="afd">
    <w:name w:val="FollowedHyperlink"/>
    <w:uiPriority w:val="99"/>
    <w:semiHidden/>
    <w:rsid w:val="002A74DC"/>
    <w:rPr>
      <w:rFonts w:cs="Times New Roman"/>
      <w:color w:val="800080"/>
      <w:u w:val="single"/>
    </w:rPr>
  </w:style>
  <w:style w:type="paragraph" w:styleId="afe">
    <w:name w:val="Title"/>
    <w:basedOn w:val="a2"/>
    <w:next w:val="a2"/>
    <w:link w:val="aff"/>
    <w:uiPriority w:val="99"/>
    <w:qFormat/>
    <w:rsid w:val="00D61F04"/>
    <w:pPr>
      <w:spacing w:before="360" w:after="60" w:line="288" w:lineRule="auto"/>
      <w:jc w:val="center"/>
      <w:outlineLvl w:val="0"/>
    </w:pPr>
    <w:rPr>
      <w:rFonts w:ascii="Arial" w:hAnsi="Arial"/>
      <w:b/>
      <w:bCs/>
      <w:kern w:val="28"/>
      <w:sz w:val="32"/>
      <w:szCs w:val="32"/>
    </w:rPr>
  </w:style>
  <w:style w:type="character" w:customStyle="1" w:styleId="aff">
    <w:name w:val="Название Знак"/>
    <w:link w:val="afe"/>
    <w:uiPriority w:val="99"/>
    <w:locked/>
    <w:rsid w:val="00D61F04"/>
    <w:rPr>
      <w:rFonts w:ascii="Arial" w:hAnsi="Arial" w:cs="Times New Roman"/>
      <w:b/>
      <w:bCs/>
      <w:kern w:val="28"/>
      <w:sz w:val="32"/>
      <w:szCs w:val="32"/>
    </w:rPr>
  </w:style>
  <w:style w:type="paragraph" w:styleId="aff0">
    <w:name w:val="caption"/>
    <w:aliases w:val="Номер объекта"/>
    <w:basedOn w:val="a2"/>
    <w:next w:val="a2"/>
    <w:link w:val="aff1"/>
    <w:uiPriority w:val="99"/>
    <w:qFormat/>
    <w:rsid w:val="00D61F04"/>
    <w:pPr>
      <w:spacing w:before="180" w:after="60" w:line="288" w:lineRule="auto"/>
      <w:contextualSpacing/>
      <w:jc w:val="right"/>
      <w:outlineLvl w:val="4"/>
    </w:pPr>
    <w:rPr>
      <w:rFonts w:ascii="Times New Roman" w:hAnsi="Times New Roman"/>
      <w:i/>
      <w:sz w:val="25"/>
    </w:rPr>
  </w:style>
  <w:style w:type="character" w:customStyle="1" w:styleId="Normal">
    <w:name w:val="Normal Знак"/>
    <w:link w:val="15"/>
    <w:uiPriority w:val="99"/>
    <w:locked/>
    <w:rsid w:val="00D61F04"/>
    <w:rPr>
      <w:rFonts w:ascii="Times New Roman" w:hAnsi="Times New Roman"/>
      <w:sz w:val="22"/>
      <w:lang w:eastAsia="ru-RU" w:bidi="ar-SA"/>
    </w:rPr>
  </w:style>
  <w:style w:type="paragraph" w:styleId="aff2">
    <w:name w:val="endnote text"/>
    <w:basedOn w:val="a2"/>
    <w:link w:val="aff3"/>
    <w:uiPriority w:val="99"/>
    <w:semiHidden/>
    <w:rsid w:val="00D61F04"/>
    <w:pPr>
      <w:spacing w:before="60"/>
      <w:jc w:val="both"/>
    </w:pPr>
  </w:style>
  <w:style w:type="character" w:customStyle="1" w:styleId="aff3">
    <w:name w:val="Текст концевой сноски Знак"/>
    <w:link w:val="aff2"/>
    <w:uiPriority w:val="99"/>
    <w:semiHidden/>
    <w:locked/>
    <w:rsid w:val="00D61F04"/>
    <w:rPr>
      <w:rFonts w:ascii="Calibri" w:hAnsi="Calibri" w:cs="Times New Roman"/>
      <w:sz w:val="20"/>
      <w:szCs w:val="20"/>
    </w:rPr>
  </w:style>
  <w:style w:type="character" w:styleId="aff4">
    <w:name w:val="endnote reference"/>
    <w:uiPriority w:val="99"/>
    <w:semiHidden/>
    <w:rsid w:val="00D61F04"/>
    <w:rPr>
      <w:rFonts w:cs="Times New Roman"/>
      <w:vertAlign w:val="superscript"/>
    </w:rPr>
  </w:style>
  <w:style w:type="paragraph" w:styleId="aff5">
    <w:name w:val="Body Text Indent"/>
    <w:aliases w:val="Основной текст 1,Основной текст с отступом Знак1,Нумерованный список !!,Надин стиль"/>
    <w:basedOn w:val="a2"/>
    <w:link w:val="aff6"/>
    <w:uiPriority w:val="99"/>
    <w:rsid w:val="00D61F04"/>
    <w:pPr>
      <w:spacing w:before="60" w:after="120" w:line="240" w:lineRule="auto"/>
      <w:ind w:left="283"/>
      <w:jc w:val="both"/>
    </w:pPr>
    <w:rPr>
      <w:rFonts w:ascii="Times New Roman" w:hAnsi="Times New Roman"/>
      <w:sz w:val="24"/>
      <w:szCs w:val="24"/>
    </w:rPr>
  </w:style>
  <w:style w:type="character" w:customStyle="1" w:styleId="aff6">
    <w:name w:val="Основной текст с отступом Знак"/>
    <w:aliases w:val="Основной текст 1 Знак,Основной текст с отступом Знак1 Знак,Нумерованный список !! Знак,Надин стиль Знак"/>
    <w:link w:val="aff5"/>
    <w:uiPriority w:val="99"/>
    <w:locked/>
    <w:rsid w:val="00D61F04"/>
    <w:rPr>
      <w:rFonts w:ascii="Times New Roman" w:hAnsi="Times New Roman" w:cs="Times New Roman"/>
      <w:sz w:val="24"/>
      <w:szCs w:val="24"/>
    </w:rPr>
  </w:style>
  <w:style w:type="paragraph" w:customStyle="1" w:styleId="Normal10">
    <w:name w:val="Стиль Normal + 10 пт полужирный"/>
    <w:basedOn w:val="26"/>
    <w:uiPriority w:val="99"/>
    <w:rsid w:val="00D61F04"/>
    <w:pPr>
      <w:spacing w:before="60" w:after="60"/>
      <w:ind w:left="-113" w:right="-113"/>
      <w:jc w:val="center"/>
    </w:pPr>
    <w:rPr>
      <w:b/>
      <w:bCs/>
    </w:rPr>
  </w:style>
  <w:style w:type="paragraph" w:styleId="33">
    <w:name w:val="Body Text 3"/>
    <w:basedOn w:val="a2"/>
    <w:link w:val="34"/>
    <w:uiPriority w:val="99"/>
    <w:rsid w:val="00D61F04"/>
    <w:pPr>
      <w:spacing w:before="60" w:after="120" w:line="240" w:lineRule="auto"/>
      <w:jc w:val="both"/>
    </w:pPr>
    <w:rPr>
      <w:rFonts w:ascii="Times New Roman" w:hAnsi="Times New Roman"/>
      <w:sz w:val="16"/>
      <w:szCs w:val="16"/>
    </w:rPr>
  </w:style>
  <w:style w:type="character" w:customStyle="1" w:styleId="34">
    <w:name w:val="Основной текст 3 Знак"/>
    <w:link w:val="33"/>
    <w:uiPriority w:val="99"/>
    <w:locked/>
    <w:rsid w:val="00D61F04"/>
    <w:rPr>
      <w:rFonts w:ascii="Times New Roman" w:hAnsi="Times New Roman" w:cs="Times New Roman"/>
      <w:sz w:val="16"/>
      <w:szCs w:val="16"/>
    </w:rPr>
  </w:style>
  <w:style w:type="paragraph" w:customStyle="1" w:styleId="indent">
    <w:name w:val="indent"/>
    <w:basedOn w:val="a2"/>
    <w:uiPriority w:val="99"/>
    <w:rsid w:val="00D61F04"/>
    <w:pPr>
      <w:spacing w:before="100" w:beforeAutospacing="1" w:after="100" w:afterAutospacing="1" w:line="240" w:lineRule="auto"/>
      <w:jc w:val="both"/>
    </w:pPr>
    <w:rPr>
      <w:rFonts w:ascii="Times New Roman" w:eastAsia="Times New Roman" w:hAnsi="Times New Roman"/>
      <w:sz w:val="25"/>
      <w:szCs w:val="24"/>
      <w:lang w:eastAsia="ru-RU"/>
    </w:rPr>
  </w:style>
  <w:style w:type="paragraph" w:customStyle="1" w:styleId="Heading">
    <w:name w:val="Heading"/>
    <w:uiPriority w:val="99"/>
    <w:rsid w:val="00D61F04"/>
    <w:pPr>
      <w:widowControl w:val="0"/>
      <w:autoSpaceDE w:val="0"/>
      <w:autoSpaceDN w:val="0"/>
      <w:adjustRightInd w:val="0"/>
      <w:spacing w:before="60" w:after="60"/>
      <w:ind w:left="680"/>
      <w:jc w:val="both"/>
    </w:pPr>
    <w:rPr>
      <w:rFonts w:ascii="Arial" w:eastAsia="Times New Roman" w:hAnsi="Arial" w:cs="Arial"/>
      <w:b/>
      <w:bCs/>
    </w:rPr>
  </w:style>
  <w:style w:type="paragraph" w:styleId="aff7">
    <w:name w:val="TOC Heading"/>
    <w:basedOn w:val="10"/>
    <w:next w:val="a2"/>
    <w:uiPriority w:val="99"/>
    <w:qFormat/>
    <w:rsid w:val="00D61F04"/>
    <w:pPr>
      <w:spacing w:before="480" w:after="0" w:line="276" w:lineRule="auto"/>
      <w:jc w:val="left"/>
      <w:outlineLvl w:val="9"/>
    </w:pPr>
    <w:rPr>
      <w:rFonts w:ascii="Times New Roman" w:hAnsi="Times New Roman"/>
      <w:sz w:val="24"/>
    </w:rPr>
  </w:style>
  <w:style w:type="character" w:customStyle="1" w:styleId="14">
    <w:name w:val="Стиль1 Знак"/>
    <w:link w:val="1"/>
    <w:uiPriority w:val="99"/>
    <w:locked/>
    <w:rsid w:val="00D61F04"/>
    <w:rPr>
      <w:rFonts w:ascii="Times New Roman" w:eastAsia="Times New Roman" w:hAnsi="Times New Roman"/>
      <w:sz w:val="28"/>
      <w:szCs w:val="24"/>
    </w:rPr>
  </w:style>
  <w:style w:type="paragraph" w:customStyle="1" w:styleId="35">
    <w:name w:val="Стиль3"/>
    <w:basedOn w:val="a2"/>
    <w:link w:val="36"/>
    <w:uiPriority w:val="99"/>
    <w:rsid w:val="00D61F04"/>
    <w:pPr>
      <w:spacing w:before="60" w:after="180" w:line="240" w:lineRule="auto"/>
      <w:ind w:firstLine="709"/>
      <w:jc w:val="both"/>
    </w:pPr>
    <w:rPr>
      <w:rFonts w:ascii="Times New Roman" w:hAnsi="Times New Roman"/>
      <w:sz w:val="26"/>
    </w:rPr>
  </w:style>
  <w:style w:type="character" w:customStyle="1" w:styleId="aff8">
    <w:name w:val="Маркированный список Знак"/>
    <w:link w:val="a0"/>
    <w:uiPriority w:val="99"/>
    <w:locked/>
    <w:rsid w:val="00D61F04"/>
    <w:rPr>
      <w:sz w:val="25"/>
      <w:lang w:eastAsia="en-US"/>
    </w:rPr>
  </w:style>
  <w:style w:type="character" w:customStyle="1" w:styleId="36">
    <w:name w:val="Стиль3 Знак"/>
    <w:link w:val="35"/>
    <w:uiPriority w:val="99"/>
    <w:locked/>
    <w:rsid w:val="00D61F04"/>
    <w:rPr>
      <w:rFonts w:ascii="Times New Roman" w:hAnsi="Times New Roman"/>
      <w:sz w:val="26"/>
    </w:rPr>
  </w:style>
  <w:style w:type="paragraph" w:styleId="a0">
    <w:name w:val="List Bullet"/>
    <w:basedOn w:val="a2"/>
    <w:link w:val="aff8"/>
    <w:uiPriority w:val="99"/>
    <w:rsid w:val="00D61F04"/>
    <w:pPr>
      <w:widowControl w:val="0"/>
      <w:numPr>
        <w:numId w:val="43"/>
      </w:numPr>
      <w:tabs>
        <w:tab w:val="left" w:pos="227"/>
        <w:tab w:val="left" w:pos="360"/>
      </w:tabs>
      <w:autoSpaceDE w:val="0"/>
      <w:autoSpaceDN w:val="0"/>
      <w:adjustRightInd w:val="0"/>
      <w:spacing w:before="120" w:after="120" w:line="240" w:lineRule="auto"/>
      <w:ind w:left="227" w:hanging="227"/>
      <w:jc w:val="both"/>
    </w:pPr>
    <w:rPr>
      <w:sz w:val="25"/>
    </w:rPr>
  </w:style>
  <w:style w:type="paragraph" w:customStyle="1" w:styleId="a1">
    <w:name w:val="Список записка"/>
    <w:basedOn w:val="a2"/>
    <w:uiPriority w:val="99"/>
    <w:rsid w:val="00D61F04"/>
    <w:pPr>
      <w:widowControl w:val="0"/>
      <w:numPr>
        <w:numId w:val="48"/>
      </w:numPr>
      <w:autoSpaceDE w:val="0"/>
      <w:autoSpaceDN w:val="0"/>
      <w:adjustRightInd w:val="0"/>
      <w:spacing w:before="120" w:after="120" w:line="240" w:lineRule="auto"/>
      <w:jc w:val="both"/>
    </w:pPr>
    <w:rPr>
      <w:rFonts w:ascii="Times New Roman" w:eastAsia="Times New Roman" w:hAnsi="Times New Roman"/>
      <w:sz w:val="25"/>
      <w:szCs w:val="24"/>
      <w:lang w:eastAsia="ru-RU"/>
    </w:rPr>
  </w:style>
  <w:style w:type="paragraph" w:customStyle="1" w:styleId="aff9">
    <w:name w:val="Записка"/>
    <w:basedOn w:val="a2"/>
    <w:uiPriority w:val="99"/>
    <w:rsid w:val="00D61F04"/>
    <w:pPr>
      <w:widowControl w:val="0"/>
      <w:autoSpaceDE w:val="0"/>
      <w:autoSpaceDN w:val="0"/>
      <w:adjustRightInd w:val="0"/>
      <w:spacing w:before="120" w:after="180" w:line="360" w:lineRule="auto"/>
      <w:ind w:firstLine="720"/>
      <w:jc w:val="both"/>
    </w:pPr>
    <w:rPr>
      <w:rFonts w:ascii="Times New Roman" w:eastAsia="Times New Roman" w:hAnsi="Times New Roman"/>
      <w:sz w:val="25"/>
      <w:szCs w:val="24"/>
      <w:lang w:eastAsia="ru-RU"/>
    </w:rPr>
  </w:style>
  <w:style w:type="character" w:customStyle="1" w:styleId="Normal10-020">
    <w:name w:val="Normal + 10 пт полужирный По центру Слева:  -02 см Справ... Знак"/>
    <w:link w:val="Normal10-02"/>
    <w:uiPriority w:val="99"/>
    <w:locked/>
    <w:rsid w:val="00D61F04"/>
    <w:rPr>
      <w:rFonts w:ascii="Times New Roman" w:hAnsi="Times New Roman"/>
      <w:b/>
      <w:sz w:val="20"/>
      <w:lang w:eastAsia="ru-RU"/>
    </w:rPr>
  </w:style>
  <w:style w:type="table" w:customStyle="1" w:styleId="42">
    <w:name w:val="Сетка таблицы4"/>
    <w:uiPriority w:val="99"/>
    <w:rsid w:val="00D61F04"/>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2"/>
    <w:uiPriority w:val="99"/>
    <w:rsid w:val="00D61F04"/>
    <w:pPr>
      <w:suppressAutoHyphens/>
      <w:spacing w:before="60" w:after="120" w:line="240" w:lineRule="auto"/>
      <w:ind w:left="283"/>
      <w:jc w:val="both"/>
    </w:pPr>
    <w:rPr>
      <w:rFonts w:ascii="Times New Roman" w:eastAsia="Times New Roman" w:hAnsi="Times New Roman"/>
      <w:sz w:val="16"/>
      <w:szCs w:val="16"/>
      <w:lang w:eastAsia="ar-SA"/>
    </w:rPr>
  </w:style>
  <w:style w:type="paragraph" w:styleId="affa">
    <w:name w:val="Body Text First Indent"/>
    <w:basedOn w:val="af2"/>
    <w:link w:val="affb"/>
    <w:uiPriority w:val="99"/>
    <w:rsid w:val="00D61F04"/>
    <w:pPr>
      <w:spacing w:after="120" w:line="276" w:lineRule="auto"/>
      <w:ind w:firstLine="210"/>
      <w:jc w:val="left"/>
    </w:pPr>
    <w:rPr>
      <w:rFonts w:ascii="Calibri" w:hAnsi="Calibri"/>
    </w:rPr>
  </w:style>
  <w:style w:type="character" w:customStyle="1" w:styleId="affb">
    <w:name w:val="Красная строка Знак"/>
    <w:link w:val="affa"/>
    <w:uiPriority w:val="99"/>
    <w:locked/>
    <w:rsid w:val="00D61F04"/>
    <w:rPr>
      <w:rFonts w:ascii="Calibri" w:hAnsi="Calibri" w:cs="Times New Roman"/>
      <w:sz w:val="24"/>
      <w:szCs w:val="24"/>
      <w:lang w:eastAsia="zh-CN"/>
    </w:rPr>
  </w:style>
  <w:style w:type="paragraph" w:styleId="28">
    <w:name w:val="Body Text Indent 2"/>
    <w:basedOn w:val="a2"/>
    <w:link w:val="29"/>
    <w:uiPriority w:val="99"/>
    <w:rsid w:val="00D61F04"/>
    <w:pPr>
      <w:spacing w:before="60" w:after="120" w:line="480" w:lineRule="auto"/>
      <w:ind w:left="283"/>
      <w:jc w:val="both"/>
    </w:pPr>
    <w:rPr>
      <w:rFonts w:ascii="Times New Roman" w:hAnsi="Times New Roman"/>
      <w:sz w:val="24"/>
      <w:szCs w:val="24"/>
    </w:rPr>
  </w:style>
  <w:style w:type="character" w:customStyle="1" w:styleId="29">
    <w:name w:val="Основной текст с отступом 2 Знак"/>
    <w:link w:val="28"/>
    <w:uiPriority w:val="99"/>
    <w:locked/>
    <w:rsid w:val="00D61F04"/>
    <w:rPr>
      <w:rFonts w:ascii="Times New Roman" w:hAnsi="Times New Roman" w:cs="Times New Roman"/>
      <w:sz w:val="24"/>
      <w:szCs w:val="24"/>
    </w:rPr>
  </w:style>
  <w:style w:type="paragraph" w:styleId="affc">
    <w:name w:val="Subtitle"/>
    <w:basedOn w:val="a2"/>
    <w:link w:val="affd"/>
    <w:uiPriority w:val="99"/>
    <w:qFormat/>
    <w:rsid w:val="00D61F04"/>
    <w:pPr>
      <w:spacing w:before="60" w:after="180" w:line="240" w:lineRule="auto"/>
      <w:jc w:val="both"/>
    </w:pPr>
    <w:rPr>
      <w:rFonts w:ascii="Times New Roman" w:hAnsi="Times New Roman"/>
    </w:rPr>
  </w:style>
  <w:style w:type="character" w:customStyle="1" w:styleId="affd">
    <w:name w:val="Подзаголовок Знак"/>
    <w:link w:val="affc"/>
    <w:uiPriority w:val="99"/>
    <w:locked/>
    <w:rsid w:val="00D61F04"/>
    <w:rPr>
      <w:rFonts w:ascii="Times New Roman" w:hAnsi="Times New Roman" w:cs="Times New Roman"/>
      <w:sz w:val="20"/>
      <w:szCs w:val="20"/>
    </w:rPr>
  </w:style>
  <w:style w:type="paragraph" w:styleId="affe">
    <w:name w:val="Block Text"/>
    <w:basedOn w:val="a2"/>
    <w:uiPriority w:val="99"/>
    <w:rsid w:val="00D61F04"/>
    <w:pPr>
      <w:spacing w:before="60" w:after="180" w:line="240" w:lineRule="auto"/>
      <w:ind w:left="113" w:right="113"/>
      <w:jc w:val="center"/>
    </w:pPr>
    <w:rPr>
      <w:rFonts w:ascii="Times New Roman" w:eastAsia="Times New Roman" w:hAnsi="Times New Roman"/>
      <w:lang w:eastAsia="ru-RU"/>
    </w:rPr>
  </w:style>
  <w:style w:type="character" w:styleId="afff">
    <w:name w:val="page number"/>
    <w:uiPriority w:val="99"/>
    <w:rsid w:val="00D61F04"/>
    <w:rPr>
      <w:rFonts w:cs="Times New Roman"/>
    </w:rPr>
  </w:style>
  <w:style w:type="paragraph" w:styleId="2a">
    <w:name w:val="Body Text 2"/>
    <w:basedOn w:val="a2"/>
    <w:link w:val="2b"/>
    <w:uiPriority w:val="99"/>
    <w:rsid w:val="00D61F04"/>
    <w:pPr>
      <w:spacing w:before="60" w:after="120" w:line="480" w:lineRule="auto"/>
      <w:jc w:val="both"/>
    </w:pPr>
    <w:rPr>
      <w:rFonts w:ascii="Times New Roman" w:hAnsi="Times New Roman"/>
      <w:sz w:val="24"/>
      <w:szCs w:val="24"/>
    </w:rPr>
  </w:style>
  <w:style w:type="character" w:customStyle="1" w:styleId="2b">
    <w:name w:val="Основной текст 2 Знак"/>
    <w:link w:val="2a"/>
    <w:uiPriority w:val="99"/>
    <w:locked/>
    <w:rsid w:val="00D61F04"/>
    <w:rPr>
      <w:rFonts w:ascii="Times New Roman" w:hAnsi="Times New Roman" w:cs="Times New Roman"/>
      <w:sz w:val="24"/>
      <w:szCs w:val="24"/>
    </w:rPr>
  </w:style>
  <w:style w:type="character" w:styleId="afff0">
    <w:name w:val="annotation reference"/>
    <w:uiPriority w:val="99"/>
    <w:semiHidden/>
    <w:rsid w:val="00D61F04"/>
    <w:rPr>
      <w:rFonts w:cs="Times New Roman"/>
      <w:sz w:val="16"/>
    </w:rPr>
  </w:style>
  <w:style w:type="paragraph" w:styleId="afff1">
    <w:name w:val="annotation text"/>
    <w:basedOn w:val="a2"/>
    <w:link w:val="afff2"/>
    <w:uiPriority w:val="99"/>
    <w:semiHidden/>
    <w:rsid w:val="00D61F04"/>
    <w:pPr>
      <w:spacing w:before="60" w:after="180" w:line="240" w:lineRule="auto"/>
      <w:jc w:val="both"/>
    </w:pPr>
    <w:rPr>
      <w:rFonts w:ascii="Times New Roman" w:hAnsi="Times New Roman"/>
      <w:lang w:eastAsia="ru-RU"/>
    </w:rPr>
  </w:style>
  <w:style w:type="character" w:customStyle="1" w:styleId="afff2">
    <w:name w:val="Текст примечания Знак"/>
    <w:link w:val="afff1"/>
    <w:uiPriority w:val="99"/>
    <w:semiHidden/>
    <w:locked/>
    <w:rsid w:val="00D61F04"/>
    <w:rPr>
      <w:rFonts w:ascii="Times New Roman" w:hAnsi="Times New Roman" w:cs="Times New Roman"/>
      <w:sz w:val="20"/>
      <w:szCs w:val="20"/>
      <w:lang w:eastAsia="ru-RU"/>
    </w:rPr>
  </w:style>
  <w:style w:type="paragraph" w:styleId="afff3">
    <w:name w:val="annotation subject"/>
    <w:basedOn w:val="afff1"/>
    <w:next w:val="afff1"/>
    <w:link w:val="afff4"/>
    <w:uiPriority w:val="99"/>
    <w:semiHidden/>
    <w:rsid w:val="00D61F04"/>
    <w:rPr>
      <w:b/>
      <w:bCs/>
    </w:rPr>
  </w:style>
  <w:style w:type="character" w:customStyle="1" w:styleId="afff4">
    <w:name w:val="Тема примечания Знак"/>
    <w:link w:val="afff3"/>
    <w:uiPriority w:val="99"/>
    <w:semiHidden/>
    <w:locked/>
    <w:rsid w:val="00D61F04"/>
    <w:rPr>
      <w:rFonts w:ascii="Times New Roman" w:hAnsi="Times New Roman" w:cs="Times New Roman"/>
      <w:b/>
      <w:bCs/>
      <w:sz w:val="20"/>
      <w:szCs w:val="20"/>
      <w:lang w:eastAsia="ru-RU"/>
    </w:rPr>
  </w:style>
  <w:style w:type="paragraph" w:styleId="51">
    <w:name w:val="toc 5"/>
    <w:basedOn w:val="a2"/>
    <w:next w:val="a2"/>
    <w:autoRedefine/>
    <w:uiPriority w:val="99"/>
    <w:rsid w:val="00D61F04"/>
    <w:pPr>
      <w:spacing w:before="60" w:after="100"/>
      <w:ind w:left="880"/>
      <w:jc w:val="both"/>
    </w:pPr>
    <w:rPr>
      <w:rFonts w:eastAsia="Times New Roman"/>
      <w:lang w:eastAsia="ru-RU"/>
    </w:rPr>
  </w:style>
  <w:style w:type="paragraph" w:styleId="61">
    <w:name w:val="toc 6"/>
    <w:basedOn w:val="a2"/>
    <w:next w:val="a2"/>
    <w:autoRedefine/>
    <w:uiPriority w:val="99"/>
    <w:rsid w:val="00D61F04"/>
    <w:pPr>
      <w:spacing w:before="60" w:after="100"/>
      <w:ind w:left="1100"/>
      <w:jc w:val="both"/>
    </w:pPr>
    <w:rPr>
      <w:rFonts w:eastAsia="Times New Roman"/>
      <w:lang w:eastAsia="ru-RU"/>
    </w:rPr>
  </w:style>
  <w:style w:type="paragraph" w:styleId="71">
    <w:name w:val="toc 7"/>
    <w:basedOn w:val="a2"/>
    <w:next w:val="a2"/>
    <w:autoRedefine/>
    <w:uiPriority w:val="99"/>
    <w:rsid w:val="00D61F04"/>
    <w:pPr>
      <w:spacing w:before="60" w:after="100"/>
      <w:ind w:left="1320"/>
      <w:jc w:val="both"/>
    </w:pPr>
    <w:rPr>
      <w:rFonts w:eastAsia="Times New Roman"/>
      <w:lang w:eastAsia="ru-RU"/>
    </w:rPr>
  </w:style>
  <w:style w:type="paragraph" w:styleId="81">
    <w:name w:val="toc 8"/>
    <w:basedOn w:val="a2"/>
    <w:next w:val="a2"/>
    <w:autoRedefine/>
    <w:uiPriority w:val="99"/>
    <w:rsid w:val="00D61F04"/>
    <w:pPr>
      <w:spacing w:before="60" w:after="100"/>
      <w:ind w:left="1540"/>
      <w:jc w:val="both"/>
    </w:pPr>
    <w:rPr>
      <w:rFonts w:eastAsia="Times New Roman"/>
      <w:lang w:eastAsia="ru-RU"/>
    </w:rPr>
  </w:style>
  <w:style w:type="paragraph" w:styleId="91">
    <w:name w:val="toc 9"/>
    <w:basedOn w:val="a2"/>
    <w:next w:val="a2"/>
    <w:autoRedefine/>
    <w:uiPriority w:val="99"/>
    <w:rsid w:val="00D61F04"/>
    <w:pPr>
      <w:spacing w:before="60" w:after="100"/>
      <w:ind w:left="1760"/>
      <w:jc w:val="both"/>
    </w:pPr>
    <w:rPr>
      <w:rFonts w:eastAsia="Times New Roman"/>
      <w:lang w:eastAsia="ru-RU"/>
    </w:rPr>
  </w:style>
  <w:style w:type="paragraph" w:customStyle="1" w:styleId="afff5">
    <w:name w:val="ТЕКСТ"/>
    <w:basedOn w:val="a2"/>
    <w:link w:val="afff6"/>
    <w:uiPriority w:val="99"/>
    <w:rsid w:val="00D61F04"/>
    <w:pPr>
      <w:spacing w:before="60" w:after="180" w:line="360" w:lineRule="auto"/>
      <w:ind w:left="227" w:right="170" w:firstLine="680"/>
      <w:jc w:val="both"/>
    </w:pPr>
    <w:rPr>
      <w:rFonts w:ascii="Times New Roman" w:hAnsi="Times New Roman"/>
      <w:sz w:val="24"/>
    </w:rPr>
  </w:style>
  <w:style w:type="character" w:customStyle="1" w:styleId="afff6">
    <w:name w:val="ТЕКСТ Знак"/>
    <w:link w:val="afff5"/>
    <w:uiPriority w:val="99"/>
    <w:locked/>
    <w:rsid w:val="00D61F04"/>
    <w:rPr>
      <w:rFonts w:ascii="Times New Roman" w:hAnsi="Times New Roman"/>
      <w:sz w:val="24"/>
    </w:rPr>
  </w:style>
  <w:style w:type="paragraph" w:customStyle="1" w:styleId="afff7">
    <w:name w:val="Подписи"/>
    <w:basedOn w:val="a2"/>
    <w:link w:val="afff8"/>
    <w:uiPriority w:val="99"/>
    <w:rsid w:val="00D61F04"/>
    <w:pPr>
      <w:spacing w:before="60" w:after="120" w:line="240" w:lineRule="auto"/>
      <w:ind w:right="113" w:firstLine="284"/>
      <w:jc w:val="center"/>
    </w:pPr>
    <w:rPr>
      <w:rFonts w:ascii="Georgia" w:hAnsi="Georgia"/>
    </w:rPr>
  </w:style>
  <w:style w:type="character" w:customStyle="1" w:styleId="afff8">
    <w:name w:val="Подписи Знак"/>
    <w:link w:val="afff7"/>
    <w:uiPriority w:val="99"/>
    <w:locked/>
    <w:rsid w:val="00D61F04"/>
    <w:rPr>
      <w:rFonts w:ascii="Georgia" w:hAnsi="Georgia"/>
    </w:rPr>
  </w:style>
  <w:style w:type="paragraph" w:styleId="afff9">
    <w:name w:val="Plain Text"/>
    <w:basedOn w:val="a2"/>
    <w:link w:val="afffa"/>
    <w:uiPriority w:val="99"/>
    <w:rsid w:val="00D61F04"/>
    <w:pPr>
      <w:spacing w:before="60" w:after="180" w:line="240" w:lineRule="auto"/>
      <w:jc w:val="both"/>
    </w:pPr>
    <w:rPr>
      <w:rFonts w:ascii="Courier New" w:hAnsi="Courier New"/>
    </w:rPr>
  </w:style>
  <w:style w:type="character" w:customStyle="1" w:styleId="afffa">
    <w:name w:val="Текст Знак"/>
    <w:link w:val="afff9"/>
    <w:uiPriority w:val="99"/>
    <w:locked/>
    <w:rsid w:val="00D61F04"/>
    <w:rPr>
      <w:rFonts w:ascii="Courier New" w:hAnsi="Courier New" w:cs="Times New Roman"/>
      <w:sz w:val="20"/>
      <w:szCs w:val="20"/>
    </w:rPr>
  </w:style>
  <w:style w:type="paragraph" w:customStyle="1" w:styleId="131256">
    <w:name w:val="Стиль 13 пт По ширине Слева:  125 см Перед:  6 пт"/>
    <w:basedOn w:val="a2"/>
    <w:uiPriority w:val="99"/>
    <w:rsid w:val="00D61F04"/>
    <w:pPr>
      <w:spacing w:before="120" w:after="180" w:line="240" w:lineRule="auto"/>
      <w:ind w:firstLine="709"/>
      <w:jc w:val="both"/>
    </w:pPr>
    <w:rPr>
      <w:rFonts w:ascii="Times New Roman" w:eastAsia="Times New Roman" w:hAnsi="Times New Roman"/>
      <w:sz w:val="26"/>
      <w:lang w:eastAsia="ru-RU"/>
    </w:rPr>
  </w:style>
  <w:style w:type="character" w:customStyle="1" w:styleId="contww">
    <w:name w:val="contww"/>
    <w:uiPriority w:val="99"/>
    <w:rsid w:val="00D61F04"/>
    <w:rPr>
      <w:rFonts w:cs="Times New Roman"/>
    </w:rPr>
  </w:style>
  <w:style w:type="paragraph" w:customStyle="1" w:styleId="afffb">
    <w:name w:val="подпись табл"/>
    <w:basedOn w:val="a2"/>
    <w:link w:val="afffc"/>
    <w:uiPriority w:val="99"/>
    <w:rsid w:val="00D61F04"/>
    <w:pPr>
      <w:spacing w:before="40" w:after="120" w:line="240" w:lineRule="auto"/>
      <w:jc w:val="center"/>
    </w:pPr>
    <w:rPr>
      <w:rFonts w:ascii="Times New Roman" w:hAnsi="Times New Roman"/>
      <w:b/>
      <w:i/>
    </w:rPr>
  </w:style>
  <w:style w:type="character" w:customStyle="1" w:styleId="afffc">
    <w:name w:val="подпись табл Знак"/>
    <w:link w:val="afffb"/>
    <w:uiPriority w:val="99"/>
    <w:locked/>
    <w:rsid w:val="00D61F04"/>
    <w:rPr>
      <w:rFonts w:ascii="Times New Roman" w:hAnsi="Times New Roman"/>
      <w:b/>
      <w:i/>
      <w:sz w:val="20"/>
    </w:rPr>
  </w:style>
  <w:style w:type="paragraph" w:customStyle="1" w:styleId="afffd">
    <w:name w:val="Астрахань Знак"/>
    <w:basedOn w:val="a2"/>
    <w:link w:val="17"/>
    <w:autoRedefine/>
    <w:uiPriority w:val="99"/>
    <w:rsid w:val="00D61F04"/>
    <w:pPr>
      <w:spacing w:before="120" w:after="120" w:line="240" w:lineRule="auto"/>
      <w:jc w:val="both"/>
    </w:pPr>
    <w:rPr>
      <w:rFonts w:ascii="Arial" w:hAnsi="Arial"/>
      <w:lang w:eastAsia="ru-RU"/>
    </w:rPr>
  </w:style>
  <w:style w:type="character" w:customStyle="1" w:styleId="17">
    <w:name w:val="Астрахань Знак Знак1"/>
    <w:link w:val="afffd"/>
    <w:uiPriority w:val="99"/>
    <w:locked/>
    <w:rsid w:val="00D61F04"/>
    <w:rPr>
      <w:rFonts w:ascii="Arial" w:hAnsi="Arial"/>
      <w:sz w:val="20"/>
      <w:lang w:eastAsia="ru-RU"/>
    </w:rPr>
  </w:style>
  <w:style w:type="character" w:customStyle="1" w:styleId="mw-headline">
    <w:name w:val="mw-headline"/>
    <w:uiPriority w:val="99"/>
    <w:rsid w:val="00D61F04"/>
    <w:rPr>
      <w:rFonts w:cs="Times New Roman"/>
    </w:rPr>
  </w:style>
  <w:style w:type="paragraph" w:customStyle="1" w:styleId="consplusnormal0">
    <w:name w:val="consplusnormal"/>
    <w:basedOn w:val="a2"/>
    <w:uiPriority w:val="99"/>
    <w:rsid w:val="00D61F04"/>
    <w:pPr>
      <w:spacing w:before="100" w:beforeAutospacing="1" w:after="100" w:afterAutospacing="1" w:line="240" w:lineRule="auto"/>
      <w:jc w:val="both"/>
    </w:pPr>
    <w:rPr>
      <w:rFonts w:ascii="Times New Roman" w:eastAsia="Times New Roman" w:hAnsi="Times New Roman"/>
      <w:sz w:val="25"/>
      <w:szCs w:val="24"/>
      <w:lang w:eastAsia="ru-RU"/>
    </w:rPr>
  </w:style>
  <w:style w:type="character" w:customStyle="1" w:styleId="style1">
    <w:name w:val="style1"/>
    <w:uiPriority w:val="99"/>
    <w:rsid w:val="00D61F04"/>
    <w:rPr>
      <w:rFonts w:cs="Times New Roman"/>
    </w:rPr>
  </w:style>
  <w:style w:type="character" w:customStyle="1" w:styleId="afffe">
    <w:name w:val="Нумерован список"/>
    <w:uiPriority w:val="99"/>
    <w:rsid w:val="00D61F04"/>
    <w:rPr>
      <w:sz w:val="20"/>
      <w:lang w:eastAsia="zh-CN"/>
    </w:rPr>
  </w:style>
  <w:style w:type="paragraph" w:customStyle="1" w:styleId="3095">
    <w:name w:val="Стиль Стиль Заголовок 3 + Первая строка:  095 см + Первая строка:  ..."/>
    <w:basedOn w:val="a2"/>
    <w:uiPriority w:val="99"/>
    <w:rsid w:val="00D61F04"/>
    <w:pPr>
      <w:keepNext/>
      <w:spacing w:before="240" w:after="120" w:line="240" w:lineRule="auto"/>
      <w:ind w:firstLine="913"/>
      <w:jc w:val="both"/>
      <w:outlineLvl w:val="2"/>
    </w:pPr>
    <w:rPr>
      <w:rFonts w:ascii="Georgia" w:eastAsia="Times New Roman" w:hAnsi="Georgia"/>
      <w:sz w:val="28"/>
      <w:lang w:eastAsia="ru-RU"/>
    </w:rPr>
  </w:style>
  <w:style w:type="paragraph" w:customStyle="1" w:styleId="1TimesNewRoman14">
    <w:name w:val="Стиль Заголовок 1 + Times New Roman 14 пт не полужирный"/>
    <w:basedOn w:val="10"/>
    <w:uiPriority w:val="99"/>
    <w:rsid w:val="00D61F04"/>
    <w:pPr>
      <w:keepLines w:val="0"/>
      <w:spacing w:before="360" w:after="240"/>
      <w:ind w:left="567"/>
      <w:jc w:val="left"/>
    </w:pPr>
    <w:rPr>
      <w:rFonts w:ascii="Times New Roman" w:hAnsi="Times New Roman" w:cs="Arial"/>
      <w:bCs w:val="0"/>
      <w:sz w:val="36"/>
      <w:szCs w:val="32"/>
      <w:lang w:eastAsia="ru-RU"/>
    </w:rPr>
  </w:style>
  <w:style w:type="paragraph" w:customStyle="1" w:styleId="18">
    <w:name w:val="Стиль Заголовок 1 +"/>
    <w:basedOn w:val="10"/>
    <w:link w:val="19"/>
    <w:uiPriority w:val="99"/>
    <w:rsid w:val="00D61F04"/>
    <w:pPr>
      <w:keepLines w:val="0"/>
      <w:spacing w:before="360" w:after="240"/>
      <w:ind w:left="567"/>
      <w:jc w:val="left"/>
    </w:pPr>
    <w:rPr>
      <w:rFonts w:ascii="Times New Roman" w:hAnsi="Times New Roman"/>
      <w:b w:val="0"/>
      <w:bCs w:val="0"/>
      <w:caps w:val="0"/>
      <w:sz w:val="32"/>
      <w:szCs w:val="20"/>
      <w:lang w:eastAsia="ru-RU"/>
    </w:rPr>
  </w:style>
  <w:style w:type="character" w:customStyle="1" w:styleId="19">
    <w:name w:val="Стиль Заголовок 1 + Знак"/>
    <w:link w:val="18"/>
    <w:uiPriority w:val="99"/>
    <w:locked/>
    <w:rsid w:val="00D61F04"/>
    <w:rPr>
      <w:rFonts w:ascii="Times New Roman" w:hAnsi="Times New Roman"/>
      <w:sz w:val="32"/>
      <w:lang w:eastAsia="ru-RU"/>
    </w:rPr>
  </w:style>
  <w:style w:type="paragraph" w:customStyle="1" w:styleId="2c">
    <w:name w:val="Стиль Заголовок 2 + без подчеркивания"/>
    <w:basedOn w:val="21"/>
    <w:link w:val="2d"/>
    <w:uiPriority w:val="99"/>
    <w:rsid w:val="00D61F04"/>
    <w:pPr>
      <w:keepLines w:val="0"/>
      <w:spacing w:before="120" w:after="120" w:line="240" w:lineRule="auto"/>
      <w:ind w:left="227" w:right="113" w:firstLine="680"/>
    </w:pPr>
    <w:rPr>
      <w:rFonts w:ascii="Times New Roman" w:hAnsi="Times New Roman"/>
      <w:b w:val="0"/>
      <w:bCs w:val="0"/>
      <w:color w:val="auto"/>
      <w:kern w:val="32"/>
      <w:sz w:val="32"/>
      <w:szCs w:val="20"/>
      <w:lang w:eastAsia="ru-RU"/>
    </w:rPr>
  </w:style>
  <w:style w:type="character" w:customStyle="1" w:styleId="2d">
    <w:name w:val="Стиль Заголовок 2 + без подчеркивания Знак"/>
    <w:link w:val="2c"/>
    <w:uiPriority w:val="99"/>
    <w:locked/>
    <w:rsid w:val="00D61F04"/>
    <w:rPr>
      <w:rFonts w:ascii="Times New Roman" w:hAnsi="Times New Roman"/>
      <w:kern w:val="32"/>
      <w:sz w:val="32"/>
      <w:lang w:eastAsia="ru-RU"/>
    </w:rPr>
  </w:style>
  <w:style w:type="paragraph" w:styleId="37">
    <w:name w:val="Body Text Indent 3"/>
    <w:basedOn w:val="a2"/>
    <w:link w:val="38"/>
    <w:uiPriority w:val="99"/>
    <w:rsid w:val="00D61F04"/>
    <w:pPr>
      <w:spacing w:before="60" w:after="120" w:line="240" w:lineRule="auto"/>
      <w:ind w:left="283"/>
      <w:jc w:val="both"/>
    </w:pPr>
    <w:rPr>
      <w:rFonts w:ascii="Times New Roman" w:hAnsi="Times New Roman"/>
      <w:sz w:val="16"/>
      <w:szCs w:val="16"/>
    </w:rPr>
  </w:style>
  <w:style w:type="character" w:customStyle="1" w:styleId="38">
    <w:name w:val="Основной текст с отступом 3 Знак"/>
    <w:link w:val="37"/>
    <w:uiPriority w:val="99"/>
    <w:locked/>
    <w:rsid w:val="00D61F04"/>
    <w:rPr>
      <w:rFonts w:ascii="Times New Roman" w:hAnsi="Times New Roman" w:cs="Times New Roman"/>
      <w:sz w:val="16"/>
      <w:szCs w:val="16"/>
    </w:rPr>
  </w:style>
  <w:style w:type="character" w:customStyle="1" w:styleId="afc">
    <w:name w:val="Обычный (веб) Знак"/>
    <w:aliases w:val="Обычный (веб) Знак1 Знак,Знак2 Знак1 Знак1,Знак2 Знак1 Знак Знак,Знак2 Знак2,Знак2 Знак Знак,Обычный (веб)1 Знак"/>
    <w:link w:val="afb"/>
    <w:uiPriority w:val="99"/>
    <w:locked/>
    <w:rsid w:val="00D61F04"/>
    <w:rPr>
      <w:rFonts w:ascii="Times New Roman" w:hAnsi="Times New Roman"/>
      <w:sz w:val="24"/>
      <w:lang w:eastAsia="ru-RU"/>
    </w:rPr>
  </w:style>
  <w:style w:type="paragraph" w:styleId="20">
    <w:name w:val="List Bullet 2"/>
    <w:basedOn w:val="a2"/>
    <w:uiPriority w:val="99"/>
    <w:rsid w:val="00D61F04"/>
    <w:pPr>
      <w:numPr>
        <w:numId w:val="45"/>
      </w:numPr>
      <w:tabs>
        <w:tab w:val="num" w:pos="643"/>
      </w:tabs>
      <w:spacing w:before="60" w:after="180" w:line="240" w:lineRule="auto"/>
      <w:ind w:left="643"/>
      <w:jc w:val="both"/>
    </w:pPr>
    <w:rPr>
      <w:rFonts w:ascii="Times New Roman" w:eastAsia="Times New Roman" w:hAnsi="Times New Roman"/>
      <w:sz w:val="25"/>
      <w:szCs w:val="24"/>
      <w:lang w:eastAsia="ru-RU"/>
    </w:rPr>
  </w:style>
  <w:style w:type="paragraph" w:customStyle="1" w:styleId="affff">
    <w:name w:val="Знак"/>
    <w:basedOn w:val="a2"/>
    <w:uiPriority w:val="99"/>
    <w:rsid w:val="00D61F04"/>
    <w:pPr>
      <w:spacing w:after="0" w:line="240" w:lineRule="auto"/>
    </w:pPr>
    <w:rPr>
      <w:rFonts w:ascii="Verdana" w:eastAsia="Times New Roman" w:hAnsi="Verdana" w:cs="Verdana"/>
      <w:lang w:val="en-US"/>
    </w:rPr>
  </w:style>
  <w:style w:type="paragraph" w:customStyle="1" w:styleId="affff0">
    <w:name w:val="МОЕ"/>
    <w:basedOn w:val="a2"/>
    <w:uiPriority w:val="99"/>
    <w:rsid w:val="00D61F04"/>
    <w:pPr>
      <w:spacing w:after="0" w:line="240" w:lineRule="auto"/>
      <w:ind w:firstLine="709"/>
      <w:jc w:val="both"/>
    </w:pPr>
    <w:rPr>
      <w:rFonts w:ascii="Times New Roman" w:eastAsia="Times New Roman" w:hAnsi="Times New Roman"/>
      <w:spacing w:val="10"/>
      <w:sz w:val="28"/>
      <w:szCs w:val="28"/>
      <w:lang w:eastAsia="ru-RU"/>
    </w:rPr>
  </w:style>
  <w:style w:type="paragraph" w:customStyle="1" w:styleId="210">
    <w:name w:val="Основной текст 21"/>
    <w:basedOn w:val="a2"/>
    <w:uiPriority w:val="99"/>
    <w:rsid w:val="00D61F04"/>
    <w:pPr>
      <w:widowControl w:val="0"/>
      <w:suppressAutoHyphens/>
      <w:spacing w:after="120" w:line="480" w:lineRule="auto"/>
    </w:pPr>
    <w:rPr>
      <w:rFonts w:ascii="Times New Roman" w:hAnsi="Times New Roman"/>
      <w:sz w:val="24"/>
      <w:szCs w:val="24"/>
      <w:lang w:eastAsia="ru-RU"/>
    </w:rPr>
  </w:style>
  <w:style w:type="paragraph" w:customStyle="1" w:styleId="affff1">
    <w:name w:val="Знак Знак Знак Знак"/>
    <w:basedOn w:val="a2"/>
    <w:uiPriority w:val="99"/>
    <w:rsid w:val="00D61F04"/>
    <w:pPr>
      <w:spacing w:before="100" w:beforeAutospacing="1" w:after="100" w:afterAutospacing="1" w:line="240" w:lineRule="auto"/>
    </w:pPr>
    <w:rPr>
      <w:rFonts w:ascii="Tahoma" w:eastAsia="Times New Roman" w:hAnsi="Tahoma"/>
      <w:lang w:val="en-US"/>
    </w:rPr>
  </w:style>
  <w:style w:type="paragraph" w:customStyle="1" w:styleId="211">
    <w:name w:val="Знак21"/>
    <w:basedOn w:val="a2"/>
    <w:uiPriority w:val="99"/>
    <w:rsid w:val="00D61F04"/>
    <w:pPr>
      <w:widowControl w:val="0"/>
      <w:adjustRightInd w:val="0"/>
      <w:spacing w:after="160" w:line="240" w:lineRule="exact"/>
      <w:jc w:val="right"/>
    </w:pPr>
    <w:rPr>
      <w:rFonts w:ascii="Times New Roman" w:eastAsia="Times New Roman" w:hAnsi="Times New Roman"/>
      <w:lang w:val="en-GB"/>
    </w:rPr>
  </w:style>
  <w:style w:type="paragraph" w:customStyle="1" w:styleId="osntext">
    <w:name w:val="osntext"/>
    <w:basedOn w:val="a2"/>
    <w:uiPriority w:val="99"/>
    <w:rsid w:val="00D61F04"/>
    <w:pPr>
      <w:spacing w:before="100" w:beforeAutospacing="1" w:after="100" w:afterAutospacing="1" w:line="240" w:lineRule="auto"/>
    </w:pPr>
    <w:rPr>
      <w:rFonts w:ascii="Arial" w:eastAsia="Times New Roman" w:hAnsi="Arial" w:cs="Arial"/>
      <w:color w:val="7B7B7B"/>
      <w:sz w:val="18"/>
      <w:szCs w:val="18"/>
      <w:lang w:eastAsia="ru-RU"/>
    </w:rPr>
  </w:style>
  <w:style w:type="paragraph" w:customStyle="1" w:styleId="ConsPlusNonformat">
    <w:name w:val="ConsPlusNonformat"/>
    <w:uiPriority w:val="99"/>
    <w:rsid w:val="00D61F04"/>
    <w:pPr>
      <w:widowControl w:val="0"/>
      <w:autoSpaceDE w:val="0"/>
      <w:autoSpaceDN w:val="0"/>
      <w:adjustRightInd w:val="0"/>
    </w:pPr>
    <w:rPr>
      <w:rFonts w:ascii="Courier New" w:eastAsia="Times New Roman" w:hAnsi="Courier New" w:cs="Courier New"/>
    </w:rPr>
  </w:style>
  <w:style w:type="paragraph" w:customStyle="1" w:styleId="OTCHET00">
    <w:name w:val="OTCHET_00"/>
    <w:basedOn w:val="2"/>
    <w:uiPriority w:val="99"/>
    <w:rsid w:val="00D61F04"/>
    <w:pPr>
      <w:numPr>
        <w:numId w:val="0"/>
      </w:numPr>
      <w:tabs>
        <w:tab w:val="left" w:pos="709"/>
        <w:tab w:val="left" w:pos="3402"/>
      </w:tabs>
      <w:spacing w:line="360" w:lineRule="auto"/>
      <w:jc w:val="both"/>
    </w:pPr>
    <w:rPr>
      <w:szCs w:val="20"/>
    </w:rPr>
  </w:style>
  <w:style w:type="paragraph" w:customStyle="1" w:styleId="1a">
    <w:name w:val="Штамп1"/>
    <w:basedOn w:val="a2"/>
    <w:uiPriority w:val="99"/>
    <w:rsid w:val="00D61F04"/>
    <w:pPr>
      <w:widowControl w:val="0"/>
      <w:spacing w:after="0" w:line="240" w:lineRule="auto"/>
      <w:jc w:val="center"/>
    </w:pPr>
    <w:rPr>
      <w:rFonts w:ascii="Times New Roman" w:eastAsia="Times New Roman" w:hAnsi="Times New Roman"/>
      <w:sz w:val="24"/>
      <w:lang w:eastAsia="ru-RU"/>
    </w:rPr>
  </w:style>
  <w:style w:type="character" w:customStyle="1" w:styleId="130">
    <w:name w:val="13"/>
    <w:uiPriority w:val="99"/>
    <w:rsid w:val="00D61F04"/>
    <w:rPr>
      <w:rFonts w:ascii="Times New Roman" w:hAnsi="Times New Roman"/>
      <w:sz w:val="26"/>
    </w:rPr>
  </w:style>
  <w:style w:type="character" w:customStyle="1" w:styleId="aff1">
    <w:name w:val="Название объекта Знак"/>
    <w:aliases w:val="Номер объекта Знак"/>
    <w:link w:val="aff0"/>
    <w:uiPriority w:val="99"/>
    <w:locked/>
    <w:rsid w:val="00D61F04"/>
    <w:rPr>
      <w:rFonts w:ascii="Times New Roman" w:hAnsi="Times New Roman"/>
      <w:i/>
      <w:sz w:val="25"/>
    </w:rPr>
  </w:style>
  <w:style w:type="paragraph" w:customStyle="1" w:styleId="212">
    <w:name w:val="Обычный21"/>
    <w:uiPriority w:val="99"/>
    <w:rsid w:val="00D61F04"/>
    <w:pPr>
      <w:snapToGrid w:val="0"/>
    </w:pPr>
    <w:rPr>
      <w:rFonts w:ascii="Times New Roman" w:eastAsia="Times New Roman" w:hAnsi="Times New Roman"/>
    </w:rPr>
  </w:style>
  <w:style w:type="paragraph" w:customStyle="1" w:styleId="affff2">
    <w:name w:val="Основной"/>
    <w:basedOn w:val="a2"/>
    <w:link w:val="affff3"/>
    <w:uiPriority w:val="99"/>
    <w:rsid w:val="00D61F04"/>
    <w:pPr>
      <w:spacing w:after="0"/>
      <w:ind w:firstLine="709"/>
      <w:jc w:val="both"/>
    </w:pPr>
    <w:rPr>
      <w:rFonts w:ascii="Times New Roman" w:hAnsi="Times New Roman"/>
      <w:sz w:val="24"/>
    </w:rPr>
  </w:style>
  <w:style w:type="character" w:customStyle="1" w:styleId="affff3">
    <w:name w:val="Основной Знак"/>
    <w:link w:val="affff2"/>
    <w:uiPriority w:val="99"/>
    <w:locked/>
    <w:rsid w:val="00D61F04"/>
    <w:rPr>
      <w:rFonts w:ascii="Times New Roman" w:hAnsi="Times New Roman"/>
      <w:sz w:val="24"/>
    </w:rPr>
  </w:style>
  <w:style w:type="table" w:customStyle="1" w:styleId="110">
    <w:name w:val="Сетка таблицы11"/>
    <w:uiPriority w:val="99"/>
    <w:rsid w:val="00D61F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D61F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D61F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D61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D61F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D61F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D61F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D61F04"/>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w:basedOn w:val="a2"/>
    <w:uiPriority w:val="99"/>
    <w:rsid w:val="00D61F04"/>
    <w:pPr>
      <w:spacing w:after="0" w:line="240" w:lineRule="auto"/>
    </w:pPr>
    <w:rPr>
      <w:rFonts w:ascii="Verdana" w:eastAsia="Times New Roman" w:hAnsi="Verdana" w:cs="Verdana"/>
      <w:lang w:val="en-US"/>
    </w:rPr>
  </w:style>
  <w:style w:type="paragraph" w:customStyle="1" w:styleId="1c">
    <w:name w:val="Знак Знак Знак Знак1"/>
    <w:basedOn w:val="a2"/>
    <w:uiPriority w:val="99"/>
    <w:rsid w:val="00D61F04"/>
    <w:pPr>
      <w:spacing w:before="100" w:beforeAutospacing="1" w:after="100" w:afterAutospacing="1" w:line="240" w:lineRule="auto"/>
    </w:pPr>
    <w:rPr>
      <w:rFonts w:ascii="Tahoma" w:eastAsia="Times New Roman" w:hAnsi="Tahoma"/>
      <w:lang w:val="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uiPriority w:val="99"/>
    <w:rsid w:val="00D61F04"/>
    <w:pPr>
      <w:widowControl w:val="0"/>
      <w:adjustRightInd w:val="0"/>
      <w:spacing w:after="160" w:line="240" w:lineRule="exact"/>
      <w:jc w:val="right"/>
    </w:pPr>
    <w:rPr>
      <w:rFonts w:ascii="Times New Roman" w:eastAsia="Times New Roman" w:hAnsi="Times New Roman"/>
      <w:lang w:val="en-GB"/>
    </w:rPr>
  </w:style>
  <w:style w:type="table" w:customStyle="1" w:styleId="3110">
    <w:name w:val="Сетка таблицы311"/>
    <w:uiPriority w:val="99"/>
    <w:rsid w:val="00D61F04"/>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D61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2">
    <w:name w:val="Заголовок 4 Знак1"/>
    <w:aliases w:val="Заголовок_1 Знак1"/>
    <w:uiPriority w:val="99"/>
    <w:semiHidden/>
    <w:rsid w:val="00D61F04"/>
    <w:rPr>
      <w:rFonts w:ascii="Cambria" w:hAnsi="Cambria"/>
      <w:b/>
      <w:i/>
      <w:color w:val="4F81BD"/>
      <w:sz w:val="24"/>
    </w:rPr>
  </w:style>
  <w:style w:type="character" w:customStyle="1" w:styleId="2e">
    <w:name w:val="Основной текст с отступом Знак2"/>
    <w:aliases w:val="Основной текст 1 Знак1,Основной текст с отступом Знак1 Знак1,Нумерованный список !! Знак1,Надин стиль Знак1"/>
    <w:uiPriority w:val="99"/>
    <w:semiHidden/>
    <w:rsid w:val="00D61F04"/>
    <w:rPr>
      <w:sz w:val="24"/>
    </w:rPr>
  </w:style>
  <w:style w:type="character" w:customStyle="1" w:styleId="1d">
    <w:name w:val="Основной текст Знак1"/>
    <w:uiPriority w:val="99"/>
    <w:semiHidden/>
    <w:rsid w:val="00D61F04"/>
    <w:rPr>
      <w:sz w:val="24"/>
    </w:rPr>
  </w:style>
  <w:style w:type="character" w:customStyle="1" w:styleId="1e">
    <w:name w:val="Текст примечания Знак1"/>
    <w:uiPriority w:val="99"/>
    <w:semiHidden/>
    <w:rsid w:val="00D61F04"/>
  </w:style>
  <w:style w:type="character" w:customStyle="1" w:styleId="710">
    <w:name w:val="Заголовок 7 Знак1"/>
    <w:uiPriority w:val="99"/>
    <w:semiHidden/>
    <w:rsid w:val="00D61F04"/>
    <w:rPr>
      <w:rFonts w:ascii="Cambria" w:hAnsi="Cambria"/>
      <w:i/>
      <w:color w:val="404040"/>
      <w:sz w:val="24"/>
    </w:rPr>
  </w:style>
  <w:style w:type="character" w:customStyle="1" w:styleId="810">
    <w:name w:val="Заголовок 8 Знак1"/>
    <w:uiPriority w:val="99"/>
    <w:semiHidden/>
    <w:rsid w:val="00D61F04"/>
    <w:rPr>
      <w:rFonts w:ascii="Cambria" w:hAnsi="Cambria"/>
      <w:color w:val="404040"/>
    </w:rPr>
  </w:style>
  <w:style w:type="character" w:customStyle="1" w:styleId="910">
    <w:name w:val="Заголовок 9 Знак1"/>
    <w:uiPriority w:val="99"/>
    <w:semiHidden/>
    <w:rsid w:val="00D61F04"/>
    <w:rPr>
      <w:rFonts w:ascii="Cambria" w:hAnsi="Cambria"/>
      <w:i/>
      <w:color w:val="404040"/>
    </w:rPr>
  </w:style>
  <w:style w:type="character" w:customStyle="1" w:styleId="1f">
    <w:name w:val="Название Знак1"/>
    <w:uiPriority w:val="99"/>
    <w:rsid w:val="00D61F04"/>
    <w:rPr>
      <w:rFonts w:ascii="Cambria" w:hAnsi="Cambria"/>
      <w:color w:val="17365D"/>
      <w:spacing w:val="5"/>
      <w:kern w:val="28"/>
      <w:sz w:val="52"/>
    </w:rPr>
  </w:style>
  <w:style w:type="character" w:customStyle="1" w:styleId="1f0">
    <w:name w:val="Верхний колонтитул Знак1"/>
    <w:uiPriority w:val="99"/>
    <w:semiHidden/>
    <w:rsid w:val="00D61F04"/>
    <w:rPr>
      <w:sz w:val="24"/>
    </w:rPr>
  </w:style>
  <w:style w:type="character" w:customStyle="1" w:styleId="1f1">
    <w:name w:val="Нижний колонтитул Знак1"/>
    <w:uiPriority w:val="99"/>
    <w:semiHidden/>
    <w:rsid w:val="00D61F04"/>
    <w:rPr>
      <w:sz w:val="24"/>
    </w:rPr>
  </w:style>
  <w:style w:type="character" w:customStyle="1" w:styleId="1f2">
    <w:name w:val="Текст концевой сноски Знак1"/>
    <w:uiPriority w:val="99"/>
    <w:semiHidden/>
    <w:rsid w:val="00D61F04"/>
  </w:style>
  <w:style w:type="character" w:customStyle="1" w:styleId="1f3">
    <w:name w:val="Текст сноски Знак1"/>
    <w:uiPriority w:val="99"/>
    <w:semiHidden/>
    <w:rsid w:val="00D61F04"/>
  </w:style>
  <w:style w:type="character" w:customStyle="1" w:styleId="1f4">
    <w:name w:val="Текст выноски Знак1"/>
    <w:uiPriority w:val="99"/>
    <w:semiHidden/>
    <w:rsid w:val="00D61F04"/>
    <w:rPr>
      <w:rFonts w:ascii="Tahoma" w:hAnsi="Tahoma"/>
      <w:sz w:val="16"/>
    </w:rPr>
  </w:style>
  <w:style w:type="character" w:customStyle="1" w:styleId="312">
    <w:name w:val="Основной текст 3 Знак1"/>
    <w:uiPriority w:val="99"/>
    <w:semiHidden/>
    <w:rsid w:val="00D61F04"/>
    <w:rPr>
      <w:sz w:val="16"/>
    </w:rPr>
  </w:style>
  <w:style w:type="character" w:customStyle="1" w:styleId="1f5">
    <w:name w:val="Красная строка Знак1"/>
    <w:uiPriority w:val="99"/>
    <w:semiHidden/>
    <w:rsid w:val="00D61F04"/>
  </w:style>
  <w:style w:type="character" w:customStyle="1" w:styleId="214">
    <w:name w:val="Основной текст с отступом 2 Знак1"/>
    <w:uiPriority w:val="99"/>
    <w:semiHidden/>
    <w:rsid w:val="00D61F04"/>
    <w:rPr>
      <w:sz w:val="24"/>
    </w:rPr>
  </w:style>
  <w:style w:type="character" w:customStyle="1" w:styleId="1f6">
    <w:name w:val="Подзаголовок Знак1"/>
    <w:uiPriority w:val="99"/>
    <w:rsid w:val="00D61F04"/>
    <w:rPr>
      <w:rFonts w:ascii="Cambria" w:hAnsi="Cambria"/>
      <w:i/>
      <w:color w:val="4F81BD"/>
      <w:spacing w:val="15"/>
      <w:sz w:val="24"/>
    </w:rPr>
  </w:style>
  <w:style w:type="character" w:customStyle="1" w:styleId="215">
    <w:name w:val="Основной текст 2 Знак1"/>
    <w:uiPriority w:val="99"/>
    <w:semiHidden/>
    <w:rsid w:val="00D61F04"/>
    <w:rPr>
      <w:sz w:val="24"/>
    </w:rPr>
  </w:style>
  <w:style w:type="character" w:customStyle="1" w:styleId="1f7">
    <w:name w:val="Тема примечания Знак1"/>
    <w:uiPriority w:val="99"/>
    <w:semiHidden/>
    <w:rsid w:val="00D61F04"/>
    <w:rPr>
      <w:b/>
    </w:rPr>
  </w:style>
  <w:style w:type="character" w:customStyle="1" w:styleId="1f8">
    <w:name w:val="Текст Знак1"/>
    <w:uiPriority w:val="99"/>
    <w:semiHidden/>
    <w:rsid w:val="00D61F04"/>
    <w:rPr>
      <w:rFonts w:ascii="Consolas" w:hAnsi="Consolas"/>
      <w:sz w:val="21"/>
    </w:rPr>
  </w:style>
  <w:style w:type="character" w:customStyle="1" w:styleId="313">
    <w:name w:val="Основной текст с отступом 3 Знак1"/>
    <w:uiPriority w:val="99"/>
    <w:semiHidden/>
    <w:rsid w:val="00D61F04"/>
    <w:rPr>
      <w:sz w:val="16"/>
    </w:rPr>
  </w:style>
  <w:style w:type="table" w:customStyle="1" w:styleId="72">
    <w:name w:val="Сетка таблицы7"/>
    <w:uiPriority w:val="99"/>
    <w:rsid w:val="00D61F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4">
    <w:name w:val="Заголовок 3 Знак1"/>
    <w:aliases w:val="Заголовок главный Знак1"/>
    <w:uiPriority w:val="99"/>
    <w:semiHidden/>
    <w:rsid w:val="00D61F04"/>
    <w:rPr>
      <w:rFonts w:ascii="Cambria" w:hAnsi="Cambria"/>
      <w:b/>
      <w:color w:val="4F81BD"/>
      <w:sz w:val="22"/>
      <w:lang w:eastAsia="en-US"/>
    </w:rPr>
  </w:style>
  <w:style w:type="character" w:customStyle="1" w:styleId="S31">
    <w:name w:val="S_Нумерованный_3.1 Знак Знак"/>
    <w:link w:val="S310"/>
    <w:uiPriority w:val="99"/>
    <w:locked/>
    <w:rsid w:val="00D61F04"/>
    <w:rPr>
      <w:sz w:val="28"/>
    </w:rPr>
  </w:style>
  <w:style w:type="paragraph" w:customStyle="1" w:styleId="S310">
    <w:name w:val="S_Нумерованный_3.1"/>
    <w:basedOn w:val="a2"/>
    <w:link w:val="S31"/>
    <w:autoRedefine/>
    <w:uiPriority w:val="99"/>
    <w:rsid w:val="00D61F04"/>
    <w:pPr>
      <w:spacing w:after="0" w:line="240" w:lineRule="auto"/>
      <w:ind w:firstLine="709"/>
      <w:jc w:val="both"/>
    </w:pPr>
    <w:rPr>
      <w:sz w:val="28"/>
    </w:rPr>
  </w:style>
  <w:style w:type="paragraph" w:customStyle="1" w:styleId="1f9">
    <w:name w:val="Знак1 Знак Знак Знак Знак Знак Знак Знак Знак Знак Знак Знак Знак Знак Знак Знак Знак Знак"/>
    <w:basedOn w:val="a2"/>
    <w:uiPriority w:val="99"/>
    <w:rsid w:val="00D61F04"/>
    <w:pPr>
      <w:spacing w:after="160" w:line="240" w:lineRule="exact"/>
    </w:pPr>
    <w:rPr>
      <w:rFonts w:ascii="Verdana" w:eastAsia="Times New Roman" w:hAnsi="Verdana"/>
      <w:sz w:val="24"/>
      <w:szCs w:val="24"/>
      <w:lang w:val="en-US"/>
    </w:rPr>
  </w:style>
  <w:style w:type="paragraph" w:styleId="HTML">
    <w:name w:val="HTML Preformatted"/>
    <w:basedOn w:val="a2"/>
    <w:link w:val="HTML0"/>
    <w:uiPriority w:val="99"/>
    <w:semiHidden/>
    <w:rsid w:val="007D0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semiHidden/>
    <w:locked/>
    <w:rsid w:val="007D08F3"/>
    <w:rPr>
      <w:rFonts w:ascii="Courier New" w:hAnsi="Courier New" w:cs="Courier New"/>
      <w:sz w:val="20"/>
      <w:szCs w:val="20"/>
      <w:lang w:eastAsia="ru-RU"/>
    </w:rPr>
  </w:style>
  <w:style w:type="paragraph" w:customStyle="1" w:styleId="font5">
    <w:name w:val="font5"/>
    <w:basedOn w:val="a2"/>
    <w:rsid w:val="00EB70CB"/>
    <w:pPr>
      <w:spacing w:before="100" w:beforeAutospacing="1" w:after="100" w:afterAutospacing="1" w:line="240" w:lineRule="auto"/>
    </w:pPr>
    <w:rPr>
      <w:rFonts w:ascii="Times New Roman" w:eastAsia="Times New Roman" w:hAnsi="Times New Roman"/>
      <w:b/>
      <w:bCs/>
      <w:color w:val="000000"/>
      <w:sz w:val="22"/>
      <w:szCs w:val="22"/>
      <w:lang w:eastAsia="ru-RU"/>
    </w:rPr>
  </w:style>
  <w:style w:type="paragraph" w:customStyle="1" w:styleId="font6">
    <w:name w:val="font6"/>
    <w:basedOn w:val="a2"/>
    <w:rsid w:val="00EB70CB"/>
    <w:pPr>
      <w:spacing w:before="100" w:beforeAutospacing="1" w:after="100" w:afterAutospacing="1" w:line="240" w:lineRule="auto"/>
    </w:pPr>
    <w:rPr>
      <w:rFonts w:ascii="Times New Roman" w:eastAsia="Times New Roman" w:hAnsi="Times New Roman"/>
      <w:b/>
      <w:bCs/>
      <w:color w:val="000000"/>
      <w:sz w:val="22"/>
      <w:szCs w:val="22"/>
      <w:lang w:eastAsia="ru-RU"/>
    </w:rPr>
  </w:style>
  <w:style w:type="paragraph" w:customStyle="1" w:styleId="xl65">
    <w:name w:val="xl65"/>
    <w:basedOn w:val="a2"/>
    <w:rsid w:val="00EB70C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olor w:val="000000"/>
      <w:sz w:val="24"/>
      <w:szCs w:val="24"/>
      <w:lang w:eastAsia="ru-RU"/>
    </w:rPr>
  </w:style>
  <w:style w:type="paragraph" w:customStyle="1" w:styleId="xl66">
    <w:name w:val="xl66"/>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67">
    <w:name w:val="xl67"/>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8">
    <w:name w:val="xl68"/>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69">
    <w:name w:val="xl69"/>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6"/>
      <w:szCs w:val="26"/>
      <w:lang w:eastAsia="ru-RU"/>
    </w:rPr>
  </w:style>
  <w:style w:type="paragraph" w:customStyle="1" w:styleId="xl71">
    <w:name w:val="xl71"/>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6"/>
      <w:szCs w:val="26"/>
      <w:lang w:eastAsia="ru-RU"/>
    </w:rPr>
  </w:style>
  <w:style w:type="paragraph" w:customStyle="1" w:styleId="xl73">
    <w:name w:val="xl73"/>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6"/>
      <w:szCs w:val="26"/>
      <w:lang w:eastAsia="ru-RU"/>
    </w:rPr>
  </w:style>
  <w:style w:type="paragraph" w:customStyle="1" w:styleId="xl74">
    <w:name w:val="xl74"/>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5">
    <w:name w:val="xl75"/>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6"/>
      <w:szCs w:val="26"/>
      <w:lang w:eastAsia="ru-RU"/>
    </w:rPr>
  </w:style>
  <w:style w:type="paragraph" w:customStyle="1" w:styleId="xl76">
    <w:name w:val="xl76"/>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77">
    <w:name w:val="xl77"/>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6"/>
      <w:szCs w:val="26"/>
      <w:lang w:eastAsia="ru-RU"/>
    </w:rPr>
  </w:style>
  <w:style w:type="paragraph" w:customStyle="1" w:styleId="xl78">
    <w:name w:val="xl78"/>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6"/>
      <w:szCs w:val="26"/>
      <w:lang w:eastAsia="ru-RU"/>
    </w:rPr>
  </w:style>
  <w:style w:type="paragraph" w:customStyle="1" w:styleId="xl79">
    <w:name w:val="xl79"/>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6"/>
      <w:szCs w:val="26"/>
      <w:lang w:eastAsia="ru-RU"/>
    </w:rPr>
  </w:style>
  <w:style w:type="paragraph" w:customStyle="1" w:styleId="xl80">
    <w:name w:val="xl80"/>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81">
    <w:name w:val="xl81"/>
    <w:basedOn w:val="a2"/>
    <w:rsid w:val="00EB70CB"/>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eastAsia="Times New Roman" w:hAnsi="Times New Roman"/>
      <w:color w:val="000000"/>
      <w:sz w:val="26"/>
      <w:szCs w:val="26"/>
      <w:lang w:eastAsia="ru-RU"/>
    </w:rPr>
  </w:style>
  <w:style w:type="paragraph" w:customStyle="1" w:styleId="xl82">
    <w:name w:val="xl82"/>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83">
    <w:name w:val="xl83"/>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84">
    <w:name w:val="xl84"/>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2"/>
    <w:rsid w:val="00EB70C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86">
    <w:name w:val="xl86"/>
    <w:basedOn w:val="a2"/>
    <w:rsid w:val="00EB7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476">
      <w:bodyDiv w:val="1"/>
      <w:marLeft w:val="0"/>
      <w:marRight w:val="0"/>
      <w:marTop w:val="0"/>
      <w:marBottom w:val="0"/>
      <w:divBdr>
        <w:top w:val="none" w:sz="0" w:space="0" w:color="auto"/>
        <w:left w:val="none" w:sz="0" w:space="0" w:color="auto"/>
        <w:bottom w:val="none" w:sz="0" w:space="0" w:color="auto"/>
        <w:right w:val="none" w:sz="0" w:space="0" w:color="auto"/>
      </w:divBdr>
    </w:div>
    <w:div w:id="216596616">
      <w:bodyDiv w:val="1"/>
      <w:marLeft w:val="0"/>
      <w:marRight w:val="0"/>
      <w:marTop w:val="0"/>
      <w:marBottom w:val="0"/>
      <w:divBdr>
        <w:top w:val="none" w:sz="0" w:space="0" w:color="auto"/>
        <w:left w:val="none" w:sz="0" w:space="0" w:color="auto"/>
        <w:bottom w:val="none" w:sz="0" w:space="0" w:color="auto"/>
        <w:right w:val="none" w:sz="0" w:space="0" w:color="auto"/>
      </w:divBdr>
    </w:div>
    <w:div w:id="259728719">
      <w:bodyDiv w:val="1"/>
      <w:marLeft w:val="0"/>
      <w:marRight w:val="0"/>
      <w:marTop w:val="0"/>
      <w:marBottom w:val="0"/>
      <w:divBdr>
        <w:top w:val="none" w:sz="0" w:space="0" w:color="auto"/>
        <w:left w:val="none" w:sz="0" w:space="0" w:color="auto"/>
        <w:bottom w:val="none" w:sz="0" w:space="0" w:color="auto"/>
        <w:right w:val="none" w:sz="0" w:space="0" w:color="auto"/>
      </w:divBdr>
    </w:div>
    <w:div w:id="347682648">
      <w:bodyDiv w:val="1"/>
      <w:marLeft w:val="0"/>
      <w:marRight w:val="0"/>
      <w:marTop w:val="0"/>
      <w:marBottom w:val="0"/>
      <w:divBdr>
        <w:top w:val="none" w:sz="0" w:space="0" w:color="auto"/>
        <w:left w:val="none" w:sz="0" w:space="0" w:color="auto"/>
        <w:bottom w:val="none" w:sz="0" w:space="0" w:color="auto"/>
        <w:right w:val="none" w:sz="0" w:space="0" w:color="auto"/>
      </w:divBdr>
    </w:div>
    <w:div w:id="718162901">
      <w:bodyDiv w:val="1"/>
      <w:marLeft w:val="0"/>
      <w:marRight w:val="0"/>
      <w:marTop w:val="0"/>
      <w:marBottom w:val="0"/>
      <w:divBdr>
        <w:top w:val="none" w:sz="0" w:space="0" w:color="auto"/>
        <w:left w:val="none" w:sz="0" w:space="0" w:color="auto"/>
        <w:bottom w:val="none" w:sz="0" w:space="0" w:color="auto"/>
        <w:right w:val="none" w:sz="0" w:space="0" w:color="auto"/>
      </w:divBdr>
    </w:div>
    <w:div w:id="992949945">
      <w:bodyDiv w:val="1"/>
      <w:marLeft w:val="0"/>
      <w:marRight w:val="0"/>
      <w:marTop w:val="0"/>
      <w:marBottom w:val="0"/>
      <w:divBdr>
        <w:top w:val="none" w:sz="0" w:space="0" w:color="auto"/>
        <w:left w:val="none" w:sz="0" w:space="0" w:color="auto"/>
        <w:bottom w:val="none" w:sz="0" w:space="0" w:color="auto"/>
        <w:right w:val="none" w:sz="0" w:space="0" w:color="auto"/>
      </w:divBdr>
      <w:divsChild>
        <w:div w:id="2066636494">
          <w:marLeft w:val="0"/>
          <w:marRight w:val="0"/>
          <w:marTop w:val="0"/>
          <w:marBottom w:val="0"/>
          <w:divBdr>
            <w:top w:val="none" w:sz="0" w:space="0" w:color="auto"/>
            <w:left w:val="none" w:sz="0" w:space="0" w:color="auto"/>
            <w:bottom w:val="none" w:sz="0" w:space="0" w:color="auto"/>
            <w:right w:val="none" w:sz="0" w:space="0" w:color="auto"/>
          </w:divBdr>
        </w:div>
        <w:div w:id="662855218">
          <w:marLeft w:val="0"/>
          <w:marRight w:val="0"/>
          <w:marTop w:val="0"/>
          <w:marBottom w:val="0"/>
          <w:divBdr>
            <w:top w:val="none" w:sz="0" w:space="0" w:color="auto"/>
            <w:left w:val="none" w:sz="0" w:space="0" w:color="auto"/>
            <w:bottom w:val="none" w:sz="0" w:space="0" w:color="auto"/>
            <w:right w:val="none" w:sz="0" w:space="0" w:color="auto"/>
          </w:divBdr>
        </w:div>
      </w:divsChild>
    </w:div>
    <w:div w:id="1267812032">
      <w:marLeft w:val="0"/>
      <w:marRight w:val="0"/>
      <w:marTop w:val="0"/>
      <w:marBottom w:val="0"/>
      <w:divBdr>
        <w:top w:val="none" w:sz="0" w:space="0" w:color="auto"/>
        <w:left w:val="none" w:sz="0" w:space="0" w:color="auto"/>
        <w:bottom w:val="none" w:sz="0" w:space="0" w:color="auto"/>
        <w:right w:val="none" w:sz="0" w:space="0" w:color="auto"/>
      </w:divBdr>
    </w:div>
    <w:div w:id="1267812033">
      <w:marLeft w:val="0"/>
      <w:marRight w:val="0"/>
      <w:marTop w:val="0"/>
      <w:marBottom w:val="0"/>
      <w:divBdr>
        <w:top w:val="none" w:sz="0" w:space="0" w:color="auto"/>
        <w:left w:val="none" w:sz="0" w:space="0" w:color="auto"/>
        <w:bottom w:val="none" w:sz="0" w:space="0" w:color="auto"/>
        <w:right w:val="none" w:sz="0" w:space="0" w:color="auto"/>
      </w:divBdr>
    </w:div>
    <w:div w:id="1267812034">
      <w:marLeft w:val="0"/>
      <w:marRight w:val="0"/>
      <w:marTop w:val="0"/>
      <w:marBottom w:val="0"/>
      <w:divBdr>
        <w:top w:val="none" w:sz="0" w:space="0" w:color="auto"/>
        <w:left w:val="none" w:sz="0" w:space="0" w:color="auto"/>
        <w:bottom w:val="none" w:sz="0" w:space="0" w:color="auto"/>
        <w:right w:val="none" w:sz="0" w:space="0" w:color="auto"/>
      </w:divBdr>
    </w:div>
    <w:div w:id="1267812035">
      <w:marLeft w:val="0"/>
      <w:marRight w:val="0"/>
      <w:marTop w:val="0"/>
      <w:marBottom w:val="0"/>
      <w:divBdr>
        <w:top w:val="none" w:sz="0" w:space="0" w:color="auto"/>
        <w:left w:val="none" w:sz="0" w:space="0" w:color="auto"/>
        <w:bottom w:val="none" w:sz="0" w:space="0" w:color="auto"/>
        <w:right w:val="none" w:sz="0" w:space="0" w:color="auto"/>
      </w:divBdr>
    </w:div>
    <w:div w:id="1267812036">
      <w:marLeft w:val="0"/>
      <w:marRight w:val="0"/>
      <w:marTop w:val="0"/>
      <w:marBottom w:val="0"/>
      <w:divBdr>
        <w:top w:val="none" w:sz="0" w:space="0" w:color="auto"/>
        <w:left w:val="none" w:sz="0" w:space="0" w:color="auto"/>
        <w:bottom w:val="none" w:sz="0" w:space="0" w:color="auto"/>
        <w:right w:val="none" w:sz="0" w:space="0" w:color="auto"/>
      </w:divBdr>
    </w:div>
    <w:div w:id="1267812037">
      <w:marLeft w:val="0"/>
      <w:marRight w:val="0"/>
      <w:marTop w:val="0"/>
      <w:marBottom w:val="0"/>
      <w:divBdr>
        <w:top w:val="none" w:sz="0" w:space="0" w:color="auto"/>
        <w:left w:val="none" w:sz="0" w:space="0" w:color="auto"/>
        <w:bottom w:val="none" w:sz="0" w:space="0" w:color="auto"/>
        <w:right w:val="none" w:sz="0" w:space="0" w:color="auto"/>
      </w:divBdr>
    </w:div>
    <w:div w:id="1267812038">
      <w:marLeft w:val="0"/>
      <w:marRight w:val="0"/>
      <w:marTop w:val="0"/>
      <w:marBottom w:val="0"/>
      <w:divBdr>
        <w:top w:val="none" w:sz="0" w:space="0" w:color="auto"/>
        <w:left w:val="none" w:sz="0" w:space="0" w:color="auto"/>
        <w:bottom w:val="none" w:sz="0" w:space="0" w:color="auto"/>
        <w:right w:val="none" w:sz="0" w:space="0" w:color="auto"/>
      </w:divBdr>
    </w:div>
    <w:div w:id="1267812039">
      <w:marLeft w:val="0"/>
      <w:marRight w:val="0"/>
      <w:marTop w:val="0"/>
      <w:marBottom w:val="0"/>
      <w:divBdr>
        <w:top w:val="none" w:sz="0" w:space="0" w:color="auto"/>
        <w:left w:val="none" w:sz="0" w:space="0" w:color="auto"/>
        <w:bottom w:val="none" w:sz="0" w:space="0" w:color="auto"/>
        <w:right w:val="none" w:sz="0" w:space="0" w:color="auto"/>
      </w:divBdr>
    </w:div>
    <w:div w:id="1267812040">
      <w:marLeft w:val="0"/>
      <w:marRight w:val="0"/>
      <w:marTop w:val="0"/>
      <w:marBottom w:val="0"/>
      <w:divBdr>
        <w:top w:val="none" w:sz="0" w:space="0" w:color="auto"/>
        <w:left w:val="none" w:sz="0" w:space="0" w:color="auto"/>
        <w:bottom w:val="none" w:sz="0" w:space="0" w:color="auto"/>
        <w:right w:val="none" w:sz="0" w:space="0" w:color="auto"/>
      </w:divBdr>
    </w:div>
    <w:div w:id="1267812041">
      <w:marLeft w:val="0"/>
      <w:marRight w:val="0"/>
      <w:marTop w:val="0"/>
      <w:marBottom w:val="0"/>
      <w:divBdr>
        <w:top w:val="none" w:sz="0" w:space="0" w:color="auto"/>
        <w:left w:val="none" w:sz="0" w:space="0" w:color="auto"/>
        <w:bottom w:val="none" w:sz="0" w:space="0" w:color="auto"/>
        <w:right w:val="none" w:sz="0" w:space="0" w:color="auto"/>
      </w:divBdr>
    </w:div>
    <w:div w:id="1267812042">
      <w:marLeft w:val="0"/>
      <w:marRight w:val="0"/>
      <w:marTop w:val="0"/>
      <w:marBottom w:val="0"/>
      <w:divBdr>
        <w:top w:val="none" w:sz="0" w:space="0" w:color="auto"/>
        <w:left w:val="none" w:sz="0" w:space="0" w:color="auto"/>
        <w:bottom w:val="none" w:sz="0" w:space="0" w:color="auto"/>
        <w:right w:val="none" w:sz="0" w:space="0" w:color="auto"/>
      </w:divBdr>
    </w:div>
    <w:div w:id="1267812043">
      <w:marLeft w:val="0"/>
      <w:marRight w:val="0"/>
      <w:marTop w:val="0"/>
      <w:marBottom w:val="0"/>
      <w:divBdr>
        <w:top w:val="none" w:sz="0" w:space="0" w:color="auto"/>
        <w:left w:val="none" w:sz="0" w:space="0" w:color="auto"/>
        <w:bottom w:val="none" w:sz="0" w:space="0" w:color="auto"/>
        <w:right w:val="none" w:sz="0" w:space="0" w:color="auto"/>
      </w:divBdr>
    </w:div>
    <w:div w:id="1267812044">
      <w:marLeft w:val="0"/>
      <w:marRight w:val="0"/>
      <w:marTop w:val="0"/>
      <w:marBottom w:val="0"/>
      <w:divBdr>
        <w:top w:val="none" w:sz="0" w:space="0" w:color="auto"/>
        <w:left w:val="none" w:sz="0" w:space="0" w:color="auto"/>
        <w:bottom w:val="none" w:sz="0" w:space="0" w:color="auto"/>
        <w:right w:val="none" w:sz="0" w:space="0" w:color="auto"/>
      </w:divBdr>
    </w:div>
    <w:div w:id="1267812045">
      <w:marLeft w:val="0"/>
      <w:marRight w:val="0"/>
      <w:marTop w:val="0"/>
      <w:marBottom w:val="0"/>
      <w:divBdr>
        <w:top w:val="none" w:sz="0" w:space="0" w:color="auto"/>
        <w:left w:val="none" w:sz="0" w:space="0" w:color="auto"/>
        <w:bottom w:val="none" w:sz="0" w:space="0" w:color="auto"/>
        <w:right w:val="none" w:sz="0" w:space="0" w:color="auto"/>
      </w:divBdr>
    </w:div>
    <w:div w:id="1267812046">
      <w:marLeft w:val="0"/>
      <w:marRight w:val="0"/>
      <w:marTop w:val="0"/>
      <w:marBottom w:val="0"/>
      <w:divBdr>
        <w:top w:val="none" w:sz="0" w:space="0" w:color="auto"/>
        <w:left w:val="none" w:sz="0" w:space="0" w:color="auto"/>
        <w:bottom w:val="none" w:sz="0" w:space="0" w:color="auto"/>
        <w:right w:val="none" w:sz="0" w:space="0" w:color="auto"/>
      </w:divBdr>
    </w:div>
    <w:div w:id="1267812047">
      <w:marLeft w:val="0"/>
      <w:marRight w:val="0"/>
      <w:marTop w:val="0"/>
      <w:marBottom w:val="0"/>
      <w:divBdr>
        <w:top w:val="none" w:sz="0" w:space="0" w:color="auto"/>
        <w:left w:val="none" w:sz="0" w:space="0" w:color="auto"/>
        <w:bottom w:val="none" w:sz="0" w:space="0" w:color="auto"/>
        <w:right w:val="none" w:sz="0" w:space="0" w:color="auto"/>
      </w:divBdr>
    </w:div>
    <w:div w:id="1267812048">
      <w:marLeft w:val="0"/>
      <w:marRight w:val="0"/>
      <w:marTop w:val="0"/>
      <w:marBottom w:val="0"/>
      <w:divBdr>
        <w:top w:val="none" w:sz="0" w:space="0" w:color="auto"/>
        <w:left w:val="none" w:sz="0" w:space="0" w:color="auto"/>
        <w:bottom w:val="none" w:sz="0" w:space="0" w:color="auto"/>
        <w:right w:val="none" w:sz="0" w:space="0" w:color="auto"/>
      </w:divBdr>
    </w:div>
    <w:div w:id="1267812049">
      <w:marLeft w:val="0"/>
      <w:marRight w:val="0"/>
      <w:marTop w:val="0"/>
      <w:marBottom w:val="0"/>
      <w:divBdr>
        <w:top w:val="none" w:sz="0" w:space="0" w:color="auto"/>
        <w:left w:val="none" w:sz="0" w:space="0" w:color="auto"/>
        <w:bottom w:val="none" w:sz="0" w:space="0" w:color="auto"/>
        <w:right w:val="none" w:sz="0" w:space="0" w:color="auto"/>
      </w:divBdr>
    </w:div>
    <w:div w:id="1267812050">
      <w:marLeft w:val="0"/>
      <w:marRight w:val="0"/>
      <w:marTop w:val="0"/>
      <w:marBottom w:val="0"/>
      <w:divBdr>
        <w:top w:val="none" w:sz="0" w:space="0" w:color="auto"/>
        <w:left w:val="none" w:sz="0" w:space="0" w:color="auto"/>
        <w:bottom w:val="none" w:sz="0" w:space="0" w:color="auto"/>
        <w:right w:val="none" w:sz="0" w:space="0" w:color="auto"/>
      </w:divBdr>
    </w:div>
    <w:div w:id="1267812051">
      <w:marLeft w:val="0"/>
      <w:marRight w:val="0"/>
      <w:marTop w:val="0"/>
      <w:marBottom w:val="0"/>
      <w:divBdr>
        <w:top w:val="none" w:sz="0" w:space="0" w:color="auto"/>
        <w:left w:val="none" w:sz="0" w:space="0" w:color="auto"/>
        <w:bottom w:val="none" w:sz="0" w:space="0" w:color="auto"/>
        <w:right w:val="none" w:sz="0" w:space="0" w:color="auto"/>
      </w:divBdr>
    </w:div>
    <w:div w:id="1267812052">
      <w:marLeft w:val="0"/>
      <w:marRight w:val="0"/>
      <w:marTop w:val="0"/>
      <w:marBottom w:val="0"/>
      <w:divBdr>
        <w:top w:val="none" w:sz="0" w:space="0" w:color="auto"/>
        <w:left w:val="none" w:sz="0" w:space="0" w:color="auto"/>
        <w:bottom w:val="none" w:sz="0" w:space="0" w:color="auto"/>
        <w:right w:val="none" w:sz="0" w:space="0" w:color="auto"/>
      </w:divBdr>
    </w:div>
    <w:div w:id="1267812053">
      <w:marLeft w:val="0"/>
      <w:marRight w:val="0"/>
      <w:marTop w:val="0"/>
      <w:marBottom w:val="0"/>
      <w:divBdr>
        <w:top w:val="none" w:sz="0" w:space="0" w:color="auto"/>
        <w:left w:val="none" w:sz="0" w:space="0" w:color="auto"/>
        <w:bottom w:val="none" w:sz="0" w:space="0" w:color="auto"/>
        <w:right w:val="none" w:sz="0" w:space="0" w:color="auto"/>
      </w:divBdr>
    </w:div>
    <w:div w:id="1267812054">
      <w:marLeft w:val="0"/>
      <w:marRight w:val="0"/>
      <w:marTop w:val="0"/>
      <w:marBottom w:val="0"/>
      <w:divBdr>
        <w:top w:val="none" w:sz="0" w:space="0" w:color="auto"/>
        <w:left w:val="none" w:sz="0" w:space="0" w:color="auto"/>
        <w:bottom w:val="none" w:sz="0" w:space="0" w:color="auto"/>
        <w:right w:val="none" w:sz="0" w:space="0" w:color="auto"/>
      </w:divBdr>
    </w:div>
    <w:div w:id="1267812055">
      <w:marLeft w:val="0"/>
      <w:marRight w:val="0"/>
      <w:marTop w:val="0"/>
      <w:marBottom w:val="0"/>
      <w:divBdr>
        <w:top w:val="none" w:sz="0" w:space="0" w:color="auto"/>
        <w:left w:val="none" w:sz="0" w:space="0" w:color="auto"/>
        <w:bottom w:val="none" w:sz="0" w:space="0" w:color="auto"/>
        <w:right w:val="none" w:sz="0" w:space="0" w:color="auto"/>
      </w:divBdr>
    </w:div>
    <w:div w:id="1267812056">
      <w:marLeft w:val="0"/>
      <w:marRight w:val="0"/>
      <w:marTop w:val="0"/>
      <w:marBottom w:val="0"/>
      <w:divBdr>
        <w:top w:val="none" w:sz="0" w:space="0" w:color="auto"/>
        <w:left w:val="none" w:sz="0" w:space="0" w:color="auto"/>
        <w:bottom w:val="none" w:sz="0" w:space="0" w:color="auto"/>
        <w:right w:val="none" w:sz="0" w:space="0" w:color="auto"/>
      </w:divBdr>
    </w:div>
    <w:div w:id="1267812057">
      <w:marLeft w:val="0"/>
      <w:marRight w:val="0"/>
      <w:marTop w:val="0"/>
      <w:marBottom w:val="0"/>
      <w:divBdr>
        <w:top w:val="none" w:sz="0" w:space="0" w:color="auto"/>
        <w:left w:val="none" w:sz="0" w:space="0" w:color="auto"/>
        <w:bottom w:val="none" w:sz="0" w:space="0" w:color="auto"/>
        <w:right w:val="none" w:sz="0" w:space="0" w:color="auto"/>
      </w:divBdr>
    </w:div>
    <w:div w:id="1267812058">
      <w:marLeft w:val="0"/>
      <w:marRight w:val="0"/>
      <w:marTop w:val="0"/>
      <w:marBottom w:val="0"/>
      <w:divBdr>
        <w:top w:val="none" w:sz="0" w:space="0" w:color="auto"/>
        <w:left w:val="none" w:sz="0" w:space="0" w:color="auto"/>
        <w:bottom w:val="none" w:sz="0" w:space="0" w:color="auto"/>
        <w:right w:val="none" w:sz="0" w:space="0" w:color="auto"/>
      </w:divBdr>
    </w:div>
    <w:div w:id="1267812059">
      <w:marLeft w:val="0"/>
      <w:marRight w:val="0"/>
      <w:marTop w:val="0"/>
      <w:marBottom w:val="0"/>
      <w:divBdr>
        <w:top w:val="none" w:sz="0" w:space="0" w:color="auto"/>
        <w:left w:val="none" w:sz="0" w:space="0" w:color="auto"/>
        <w:bottom w:val="none" w:sz="0" w:space="0" w:color="auto"/>
        <w:right w:val="none" w:sz="0" w:space="0" w:color="auto"/>
      </w:divBdr>
    </w:div>
    <w:div w:id="1267812060">
      <w:marLeft w:val="0"/>
      <w:marRight w:val="0"/>
      <w:marTop w:val="0"/>
      <w:marBottom w:val="0"/>
      <w:divBdr>
        <w:top w:val="none" w:sz="0" w:space="0" w:color="auto"/>
        <w:left w:val="none" w:sz="0" w:space="0" w:color="auto"/>
        <w:bottom w:val="none" w:sz="0" w:space="0" w:color="auto"/>
        <w:right w:val="none" w:sz="0" w:space="0" w:color="auto"/>
      </w:divBdr>
    </w:div>
    <w:div w:id="1267812061">
      <w:marLeft w:val="0"/>
      <w:marRight w:val="0"/>
      <w:marTop w:val="0"/>
      <w:marBottom w:val="0"/>
      <w:divBdr>
        <w:top w:val="none" w:sz="0" w:space="0" w:color="auto"/>
        <w:left w:val="none" w:sz="0" w:space="0" w:color="auto"/>
        <w:bottom w:val="none" w:sz="0" w:space="0" w:color="auto"/>
        <w:right w:val="none" w:sz="0" w:space="0" w:color="auto"/>
      </w:divBdr>
    </w:div>
    <w:div w:id="1267812062">
      <w:marLeft w:val="0"/>
      <w:marRight w:val="0"/>
      <w:marTop w:val="0"/>
      <w:marBottom w:val="0"/>
      <w:divBdr>
        <w:top w:val="none" w:sz="0" w:space="0" w:color="auto"/>
        <w:left w:val="none" w:sz="0" w:space="0" w:color="auto"/>
        <w:bottom w:val="none" w:sz="0" w:space="0" w:color="auto"/>
        <w:right w:val="none" w:sz="0" w:space="0" w:color="auto"/>
      </w:divBdr>
    </w:div>
    <w:div w:id="1267812063">
      <w:marLeft w:val="0"/>
      <w:marRight w:val="0"/>
      <w:marTop w:val="0"/>
      <w:marBottom w:val="0"/>
      <w:divBdr>
        <w:top w:val="none" w:sz="0" w:space="0" w:color="auto"/>
        <w:left w:val="none" w:sz="0" w:space="0" w:color="auto"/>
        <w:bottom w:val="none" w:sz="0" w:space="0" w:color="auto"/>
        <w:right w:val="none" w:sz="0" w:space="0" w:color="auto"/>
      </w:divBdr>
    </w:div>
    <w:div w:id="1267812064">
      <w:marLeft w:val="0"/>
      <w:marRight w:val="0"/>
      <w:marTop w:val="0"/>
      <w:marBottom w:val="0"/>
      <w:divBdr>
        <w:top w:val="none" w:sz="0" w:space="0" w:color="auto"/>
        <w:left w:val="none" w:sz="0" w:space="0" w:color="auto"/>
        <w:bottom w:val="none" w:sz="0" w:space="0" w:color="auto"/>
        <w:right w:val="none" w:sz="0" w:space="0" w:color="auto"/>
      </w:divBdr>
    </w:div>
    <w:div w:id="1267812065">
      <w:marLeft w:val="0"/>
      <w:marRight w:val="0"/>
      <w:marTop w:val="0"/>
      <w:marBottom w:val="0"/>
      <w:divBdr>
        <w:top w:val="none" w:sz="0" w:space="0" w:color="auto"/>
        <w:left w:val="none" w:sz="0" w:space="0" w:color="auto"/>
        <w:bottom w:val="none" w:sz="0" w:space="0" w:color="auto"/>
        <w:right w:val="none" w:sz="0" w:space="0" w:color="auto"/>
      </w:divBdr>
    </w:div>
    <w:div w:id="1267812066">
      <w:marLeft w:val="0"/>
      <w:marRight w:val="0"/>
      <w:marTop w:val="0"/>
      <w:marBottom w:val="0"/>
      <w:divBdr>
        <w:top w:val="none" w:sz="0" w:space="0" w:color="auto"/>
        <w:left w:val="none" w:sz="0" w:space="0" w:color="auto"/>
        <w:bottom w:val="none" w:sz="0" w:space="0" w:color="auto"/>
        <w:right w:val="none" w:sz="0" w:space="0" w:color="auto"/>
      </w:divBdr>
    </w:div>
    <w:div w:id="1267812067">
      <w:marLeft w:val="0"/>
      <w:marRight w:val="0"/>
      <w:marTop w:val="0"/>
      <w:marBottom w:val="0"/>
      <w:divBdr>
        <w:top w:val="none" w:sz="0" w:space="0" w:color="auto"/>
        <w:left w:val="none" w:sz="0" w:space="0" w:color="auto"/>
        <w:bottom w:val="none" w:sz="0" w:space="0" w:color="auto"/>
        <w:right w:val="none" w:sz="0" w:space="0" w:color="auto"/>
      </w:divBdr>
    </w:div>
    <w:div w:id="1267812068">
      <w:marLeft w:val="0"/>
      <w:marRight w:val="0"/>
      <w:marTop w:val="0"/>
      <w:marBottom w:val="0"/>
      <w:divBdr>
        <w:top w:val="none" w:sz="0" w:space="0" w:color="auto"/>
        <w:left w:val="none" w:sz="0" w:space="0" w:color="auto"/>
        <w:bottom w:val="none" w:sz="0" w:space="0" w:color="auto"/>
        <w:right w:val="none" w:sz="0" w:space="0" w:color="auto"/>
      </w:divBdr>
    </w:div>
    <w:div w:id="1267812069">
      <w:marLeft w:val="0"/>
      <w:marRight w:val="0"/>
      <w:marTop w:val="0"/>
      <w:marBottom w:val="0"/>
      <w:divBdr>
        <w:top w:val="none" w:sz="0" w:space="0" w:color="auto"/>
        <w:left w:val="none" w:sz="0" w:space="0" w:color="auto"/>
        <w:bottom w:val="none" w:sz="0" w:space="0" w:color="auto"/>
        <w:right w:val="none" w:sz="0" w:space="0" w:color="auto"/>
      </w:divBdr>
    </w:div>
    <w:div w:id="1267812070">
      <w:marLeft w:val="0"/>
      <w:marRight w:val="0"/>
      <w:marTop w:val="0"/>
      <w:marBottom w:val="0"/>
      <w:divBdr>
        <w:top w:val="none" w:sz="0" w:space="0" w:color="auto"/>
        <w:left w:val="none" w:sz="0" w:space="0" w:color="auto"/>
        <w:bottom w:val="none" w:sz="0" w:space="0" w:color="auto"/>
        <w:right w:val="none" w:sz="0" w:space="0" w:color="auto"/>
      </w:divBdr>
    </w:div>
    <w:div w:id="1267812071">
      <w:marLeft w:val="0"/>
      <w:marRight w:val="0"/>
      <w:marTop w:val="0"/>
      <w:marBottom w:val="0"/>
      <w:divBdr>
        <w:top w:val="none" w:sz="0" w:space="0" w:color="auto"/>
        <w:left w:val="none" w:sz="0" w:space="0" w:color="auto"/>
        <w:bottom w:val="none" w:sz="0" w:space="0" w:color="auto"/>
        <w:right w:val="none" w:sz="0" w:space="0" w:color="auto"/>
      </w:divBdr>
    </w:div>
    <w:div w:id="1267812072">
      <w:marLeft w:val="0"/>
      <w:marRight w:val="0"/>
      <w:marTop w:val="0"/>
      <w:marBottom w:val="0"/>
      <w:divBdr>
        <w:top w:val="none" w:sz="0" w:space="0" w:color="auto"/>
        <w:left w:val="none" w:sz="0" w:space="0" w:color="auto"/>
        <w:bottom w:val="none" w:sz="0" w:space="0" w:color="auto"/>
        <w:right w:val="none" w:sz="0" w:space="0" w:color="auto"/>
      </w:divBdr>
    </w:div>
    <w:div w:id="1267812073">
      <w:marLeft w:val="0"/>
      <w:marRight w:val="0"/>
      <w:marTop w:val="0"/>
      <w:marBottom w:val="0"/>
      <w:divBdr>
        <w:top w:val="none" w:sz="0" w:space="0" w:color="auto"/>
        <w:left w:val="none" w:sz="0" w:space="0" w:color="auto"/>
        <w:bottom w:val="none" w:sz="0" w:space="0" w:color="auto"/>
        <w:right w:val="none" w:sz="0" w:space="0" w:color="auto"/>
      </w:divBdr>
    </w:div>
    <w:div w:id="1371104329">
      <w:bodyDiv w:val="1"/>
      <w:marLeft w:val="0"/>
      <w:marRight w:val="0"/>
      <w:marTop w:val="0"/>
      <w:marBottom w:val="0"/>
      <w:divBdr>
        <w:top w:val="none" w:sz="0" w:space="0" w:color="auto"/>
        <w:left w:val="none" w:sz="0" w:space="0" w:color="auto"/>
        <w:bottom w:val="none" w:sz="0" w:space="0" w:color="auto"/>
        <w:right w:val="none" w:sz="0" w:space="0" w:color="auto"/>
      </w:divBdr>
      <w:divsChild>
        <w:div w:id="1856530202">
          <w:marLeft w:val="0"/>
          <w:marRight w:val="0"/>
          <w:marTop w:val="0"/>
          <w:marBottom w:val="0"/>
          <w:divBdr>
            <w:top w:val="none" w:sz="0" w:space="0" w:color="auto"/>
            <w:left w:val="none" w:sz="0" w:space="0" w:color="auto"/>
            <w:bottom w:val="none" w:sz="0" w:space="0" w:color="auto"/>
            <w:right w:val="none" w:sz="0" w:space="0" w:color="auto"/>
          </w:divBdr>
        </w:div>
        <w:div w:id="1759596952">
          <w:marLeft w:val="0"/>
          <w:marRight w:val="0"/>
          <w:marTop w:val="0"/>
          <w:marBottom w:val="0"/>
          <w:divBdr>
            <w:top w:val="none" w:sz="0" w:space="0" w:color="auto"/>
            <w:left w:val="none" w:sz="0" w:space="0" w:color="auto"/>
            <w:bottom w:val="none" w:sz="0" w:space="0" w:color="auto"/>
            <w:right w:val="none" w:sz="0" w:space="0" w:color="auto"/>
          </w:divBdr>
        </w:div>
      </w:divsChild>
    </w:div>
    <w:div w:id="1864123551">
      <w:bodyDiv w:val="1"/>
      <w:marLeft w:val="0"/>
      <w:marRight w:val="0"/>
      <w:marTop w:val="0"/>
      <w:marBottom w:val="0"/>
      <w:divBdr>
        <w:top w:val="none" w:sz="0" w:space="0" w:color="auto"/>
        <w:left w:val="none" w:sz="0" w:space="0" w:color="auto"/>
        <w:bottom w:val="none" w:sz="0" w:space="0" w:color="auto"/>
        <w:right w:val="none" w:sz="0" w:space="0" w:color="auto"/>
      </w:divBdr>
    </w:div>
    <w:div w:id="21266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ru.wikipedia.org/wiki/%D0%91%D0%B5%D0%B3%D1%83%D0%BD%D0%B8%D1%86%D1%8B" TargetMode="External"/><Relationship Id="rId26" Type="http://schemas.openxmlformats.org/officeDocument/2006/relationships/hyperlink" Target="http://ru.wikipedia.org/wiki/%D0%97%D0%B8%D0%BC%D0%B8%D1%82%D0%B8%D1%86%D1%8B" TargetMode="External"/><Relationship Id="rId3" Type="http://schemas.openxmlformats.org/officeDocument/2006/relationships/styles" Target="styles.xml"/><Relationship Id="rId21" Type="http://schemas.openxmlformats.org/officeDocument/2006/relationships/hyperlink" Target="http://ru.wikipedia.org/wiki/%D0%A1%D0%B0%D0%BD%D0%BA%D1%82-%D0%9F%D0%B5%D1%82%D0%B5%D1%80%D0%B1%D1%83%D1%80%D0%B3"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ru.wikipedia.org/wiki/%D0%97%D0%B8%D0%BC%D0%B8%D1%82%D0%B8%D1%86%D1%8B" TargetMode="External"/><Relationship Id="rId25" Type="http://schemas.openxmlformats.org/officeDocument/2006/relationships/hyperlink" Target="http://ru.wikipedia.org/wiki/%D0%91%D0%B5%D0%B3%D1%83%D0%BD%D0%B8%D1%86%D1%8B" TargetMode="External"/><Relationship Id="rId2" Type="http://schemas.openxmlformats.org/officeDocument/2006/relationships/numbering" Target="numbering.xml"/><Relationship Id="rId16" Type="http://schemas.openxmlformats.org/officeDocument/2006/relationships/hyperlink" Target="http://ru.wikipedia.org/wiki/%D0%92%D0%BE%D0%BB%D0%BE%D1%81%D0%BE%D0%B2%D0%BE" TargetMode="External"/><Relationship Id="rId20" Type="http://schemas.openxmlformats.org/officeDocument/2006/relationships/hyperlink" Target="http://ru.wikipedia.org/w/index.php?title=%D0%A1%D0%B5%D0%BB%D1%8C%D1%86%D0%BE_(%D0%BF%D0%BE%D1%81%D1%91%D0%BB%D0%BE%D0%BA_%D0%92%D0%BE%D0%BB%D0%BE%D1%81%D0%BE%D0%B2%D1%81%D0%BA%D0%BE%D0%B3%D0%BE_%D1%80%D0%B0%D0%B9%D0%BE%D0%BD%D0%B0)&amp;action=edit&amp;redlink=1"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ru.wikipedia.org/w/index.php?title=%D0%9A%D0%B0%D1%81%D1%8C%D0%BA%D0%BE%D0%B2%D0%BE_(%D0%9B%D0%B5%D0%BD%D0%B8%D0%BD%D0%B3%D1%80%D0%B0%D0%B4%D1%81%D0%BA%D0%B0%D1%8F_%D0%BE%D0%B1%D0%BB%D0%B0%D1%81%D1%82%D1%8C)&amp;action=edit&amp;redlink=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ru.wikipedia.org/w/index.php?title=%D0%A1%D0%B5%D0%BB%D1%8C%D1%86%D0%BE_(%D0%BF%D0%BE%D1%81%D1%91%D0%BB%D0%BE%D0%BA_%D0%92%D0%BE%D0%BB%D0%BE%D1%81%D0%BE%D0%B2%D1%81%D0%BA%D0%BE%D0%B3%D0%BE_%D1%80%D0%B0%D0%B9%D0%BE%D0%BD%D0%B0)&amp;action=edit&amp;redlink=1" TargetMode="External"/><Relationship Id="rId28" Type="http://schemas.openxmlformats.org/officeDocument/2006/relationships/oleObject" Target="embeddings/oleObject1.bin"/><Relationship Id="rId10" Type="http://schemas.openxmlformats.org/officeDocument/2006/relationships/image" Target="media/image1.jpeg"/><Relationship Id="rId19" Type="http://schemas.openxmlformats.org/officeDocument/2006/relationships/hyperlink" Target="http://ru.wikipedia.org/w/index.php?title=%D0%9A%D0%B0%D1%81%D1%8C%D0%BA%D0%BE%D0%B2%D0%BE_(%D0%9B%D0%B5%D0%BD%D0%B8%D0%BD%D0%B3%D1%80%D0%B0%D0%B4%D1%81%D0%BA%D0%B0%D1%8F_%D0%BE%D0%B1%D0%BB%D0%B0%D1%81%D1%82%D1%8C)&amp;action=edit&amp;redlink=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yperlink" Target="http://ru.wikipedia.org/wiki/%D0%9A%D0%B8%D0%BF%D0%B5%D0%BD%D1%8C" TargetMode="External"/><Relationship Id="rId27" Type="http://schemas.openxmlformats.org/officeDocument/2006/relationships/image" Target="media/image5.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531C0-4201-4482-BE76-A79AA6C2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217</Pages>
  <Words>67490</Words>
  <Characters>384699</Characters>
  <Application>Microsoft Office Word</Application>
  <DocSecurity>0</DocSecurity>
  <Lines>3205</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451287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283</cp:revision>
  <cp:lastPrinted>2014-05-19T14:58:00Z</cp:lastPrinted>
  <dcterms:created xsi:type="dcterms:W3CDTF">2014-01-24T11:42:00Z</dcterms:created>
  <dcterms:modified xsi:type="dcterms:W3CDTF">2016-11-18T10:47:00Z</dcterms:modified>
</cp:coreProperties>
</file>