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перечень специализированных продуктов лечебного питания для детей–инвалидов включены новые позиции для больных муковисцидозом и фенилкетонурией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Распоряжением Правительства Российской Федерации от 17.09.2024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№ 2562–р утверждены изменения, которые вносятся в перечень специализированных продуктов лечебного питания для детей–инвалидов, утвержденный распоряжением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11.12.2023 № 3551–р.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перечень специализированных продуктов лечебного питания для детей–инвалидов включены, в том числе: специализированный пищевой продукт диетического лечебного питания «Алфаре Гастро (Alfare Gastro)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с олигосахаридами грудного молока» для нутритивной поддержки детей, страдающих муковисцидозом; специализированный пищевой продукт для диетического лечебного питания (энтеральное питание) «Фребини Энергия напиток» со вкусом банана или клубники для перорального энтерального питания детей в возрасте от 1 года до 12 лет, больных муковисцидозом; специализированный продукт диетического лечебного питания для детей старше 7 лет, больных фенилкетонурией, сухая смесь без фениланина «Бифинилан» (Bephenilan) с нейтральным вкусом.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Распоряжение Правительства Российской Федерации от 17.09.2024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№ 2562–р вступило в силу с 17.09.2024.</w:t>
      </w:r>
    </w:p>
    <w:p w14:paraId="05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6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2024-12-18T22:46:44Z</dcterms:modified>
</cp:coreProperties>
</file>