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348" w:type="dxa"/>
        <w:tblLayout w:type="fixed"/>
        <w:tblLook w:val="00A0" w:firstRow="1" w:lastRow="0" w:firstColumn="1" w:lastColumn="0" w:noHBand="0" w:noVBand="0"/>
      </w:tblPr>
      <w:tblGrid>
        <w:gridCol w:w="6535"/>
      </w:tblGrid>
      <w:tr w:rsidR="00A631F2" w:rsidTr="00A631F2">
        <w:trPr>
          <w:trHeight w:val="283"/>
        </w:trPr>
        <w:tc>
          <w:tcPr>
            <w:tcW w:w="6535" w:type="dxa"/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</w:tc>
      </w:tr>
      <w:tr w:rsidR="00A631F2" w:rsidTr="00A631F2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прокурора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A631F2" w:rsidTr="00A631F2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A631F2" w:rsidTr="00A631F2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советник юстиции  </w:t>
            </w:r>
          </w:p>
        </w:tc>
      </w:tr>
      <w:tr w:rsidR="00A631F2" w:rsidTr="00A631F2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A631F2" w:rsidTr="00A631F2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1F2" w:rsidRDefault="00EA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Чехлатая А.М.</w:t>
            </w:r>
          </w:p>
        </w:tc>
      </w:tr>
      <w:tr w:rsidR="00A631F2" w:rsidTr="00A631F2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1F2" w:rsidRDefault="00A63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1F2" w:rsidTr="00A631F2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1F2" w:rsidRDefault="00A63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1F2" w:rsidTr="00A631F2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E8274D" w:rsidRDefault="00EA33D0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5" w:history="1"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Прокуратурой </w:t>
        </w:r>
        <w:proofErr w:type="spellStart"/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Волосовского</w:t>
        </w:r>
        <w:proofErr w:type="spellEnd"/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района признано законным постановление о возбуждении уголовного дела </w:t>
        </w:r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о</w:t>
        </w:r>
      </w:hyperlink>
      <w:r w:rsidR="00446F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94A35">
        <w:rPr>
          <w:rFonts w:ascii="Times New Roman" w:eastAsia="Times New Roman" w:hAnsi="Times New Roman" w:cs="Times New Roman"/>
          <w:bCs/>
          <w:sz w:val="28"/>
          <w:szCs w:val="28"/>
        </w:rPr>
        <w:t>мошенничестве</w:t>
      </w:r>
      <w:r w:rsidR="00E8274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E8274D" w:rsidRPr="00E827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прокуратуру района поступили материалы проверки с постановлением о возбуждении уголовного дела по признакам преступления, предусмотренного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>15</w:t>
      </w:r>
      <w:r w:rsidR="00594A3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УК РФ, по факту </w:t>
      </w:r>
      <w:r w:rsidR="00594A35">
        <w:rPr>
          <w:rFonts w:ascii="Times New Roman" w:eastAsia="Times New Roman" w:hAnsi="Times New Roman" w:cs="Times New Roman"/>
          <w:bCs/>
          <w:sz w:val="28"/>
          <w:szCs w:val="28"/>
        </w:rPr>
        <w:t>мошенничества с причинением значительного ущерба</w:t>
      </w:r>
      <w:r w:rsidR="00002A1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Установлено, что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4A35">
        <w:rPr>
          <w:rFonts w:ascii="Times New Roman" w:eastAsia="Times New Roman" w:hAnsi="Times New Roman" w:cs="Times New Roman"/>
          <w:sz w:val="28"/>
          <w:szCs w:val="28"/>
        </w:rPr>
        <w:t xml:space="preserve">потерпевший в период времени </w:t>
      </w:r>
      <w:r w:rsidR="00EA33D0">
        <w:rPr>
          <w:rFonts w:ascii="Times New Roman" w:eastAsia="Times New Roman" w:hAnsi="Times New Roman" w:cs="Times New Roman"/>
          <w:sz w:val="28"/>
          <w:szCs w:val="28"/>
        </w:rPr>
        <w:t>02</w:t>
      </w:r>
      <w:r w:rsidR="00594A35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33D0">
        <w:rPr>
          <w:rFonts w:ascii="Times New Roman" w:eastAsia="Times New Roman" w:hAnsi="Times New Roman" w:cs="Times New Roman"/>
          <w:sz w:val="28"/>
          <w:szCs w:val="28"/>
        </w:rPr>
        <w:t>12</w:t>
      </w:r>
      <w:r w:rsidR="00594A35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EA33D0">
        <w:rPr>
          <w:rFonts w:ascii="Times New Roman" w:eastAsia="Times New Roman" w:hAnsi="Times New Roman" w:cs="Times New Roman"/>
          <w:sz w:val="28"/>
          <w:szCs w:val="28"/>
        </w:rPr>
        <w:t>3</w:t>
      </w:r>
      <w:r w:rsidR="00594A35">
        <w:rPr>
          <w:rFonts w:ascii="Times New Roman" w:eastAsia="Times New Roman" w:hAnsi="Times New Roman" w:cs="Times New Roman"/>
          <w:sz w:val="28"/>
          <w:szCs w:val="28"/>
        </w:rPr>
        <w:t>-</w:t>
      </w:r>
      <w:r w:rsidR="00EA33D0">
        <w:rPr>
          <w:rFonts w:ascii="Times New Roman" w:eastAsia="Times New Roman" w:hAnsi="Times New Roman" w:cs="Times New Roman"/>
          <w:sz w:val="28"/>
          <w:szCs w:val="28"/>
        </w:rPr>
        <w:t>03</w:t>
      </w:r>
      <w:r w:rsidR="00594A35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33D0">
        <w:rPr>
          <w:rFonts w:ascii="Times New Roman" w:eastAsia="Times New Roman" w:hAnsi="Times New Roman" w:cs="Times New Roman"/>
          <w:sz w:val="28"/>
          <w:szCs w:val="28"/>
        </w:rPr>
        <w:t>12</w:t>
      </w:r>
      <w:r w:rsidR="00594A35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EA33D0">
        <w:rPr>
          <w:rFonts w:ascii="Times New Roman" w:eastAsia="Times New Roman" w:hAnsi="Times New Roman" w:cs="Times New Roman"/>
          <w:sz w:val="28"/>
          <w:szCs w:val="28"/>
        </w:rPr>
        <w:t>3</w:t>
      </w:r>
      <w:r w:rsidR="00594A35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приложения «</w:t>
      </w:r>
      <w:r w:rsidR="00EA33D0">
        <w:rPr>
          <w:rFonts w:ascii="Times New Roman" w:eastAsia="Times New Roman" w:hAnsi="Times New Roman" w:cs="Times New Roman"/>
          <w:sz w:val="28"/>
          <w:szCs w:val="28"/>
        </w:rPr>
        <w:t>Тинькофф банк</w:t>
      </w:r>
      <w:r w:rsidR="00594A35">
        <w:rPr>
          <w:rFonts w:ascii="Times New Roman" w:eastAsia="Times New Roman" w:hAnsi="Times New Roman" w:cs="Times New Roman"/>
          <w:sz w:val="28"/>
          <w:szCs w:val="28"/>
        </w:rPr>
        <w:t>» перевел</w:t>
      </w:r>
      <w:r w:rsidR="009739CF">
        <w:rPr>
          <w:rFonts w:ascii="Times New Roman" w:eastAsia="Times New Roman" w:hAnsi="Times New Roman" w:cs="Times New Roman"/>
          <w:sz w:val="28"/>
          <w:szCs w:val="28"/>
        </w:rPr>
        <w:t xml:space="preserve"> неустановленному лицу</w:t>
      </w:r>
      <w:r w:rsidR="00594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9CF">
        <w:rPr>
          <w:rFonts w:ascii="Times New Roman" w:eastAsia="Times New Roman" w:hAnsi="Times New Roman" w:cs="Times New Roman"/>
          <w:sz w:val="28"/>
          <w:szCs w:val="28"/>
        </w:rPr>
        <w:t xml:space="preserve">свыше </w:t>
      </w:r>
      <w:r w:rsidR="00EA33D0">
        <w:rPr>
          <w:rFonts w:ascii="Times New Roman" w:eastAsia="Times New Roman" w:hAnsi="Times New Roman" w:cs="Times New Roman"/>
          <w:sz w:val="28"/>
          <w:szCs w:val="28"/>
        </w:rPr>
        <w:t>29</w:t>
      </w:r>
      <w:r w:rsidR="009739CF">
        <w:rPr>
          <w:rFonts w:ascii="Times New Roman" w:eastAsia="Times New Roman" w:hAnsi="Times New Roman" w:cs="Times New Roman"/>
          <w:sz w:val="28"/>
          <w:szCs w:val="28"/>
        </w:rPr>
        <w:t xml:space="preserve"> 000 рублей </w:t>
      </w:r>
      <w:r w:rsidR="00594A35">
        <w:rPr>
          <w:rFonts w:ascii="Times New Roman" w:eastAsia="Times New Roman" w:hAnsi="Times New Roman" w:cs="Times New Roman"/>
          <w:sz w:val="28"/>
          <w:szCs w:val="28"/>
        </w:rPr>
        <w:t>в счет оплаты</w:t>
      </w:r>
      <w:r w:rsidR="009739CF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="00EA33D0">
        <w:rPr>
          <w:rFonts w:ascii="Times New Roman" w:eastAsia="Times New Roman" w:hAnsi="Times New Roman" w:cs="Times New Roman"/>
          <w:sz w:val="28"/>
          <w:szCs w:val="28"/>
        </w:rPr>
        <w:t xml:space="preserve"> игровую консоль</w:t>
      </w:r>
      <w:r w:rsidR="009739CF">
        <w:rPr>
          <w:rFonts w:ascii="Times New Roman" w:eastAsia="Times New Roman" w:hAnsi="Times New Roman" w:cs="Times New Roman"/>
          <w:sz w:val="28"/>
          <w:szCs w:val="28"/>
        </w:rPr>
        <w:t>, однако в установленный срок указанный товар не передан.</w:t>
      </w:r>
    </w:p>
    <w:p w:rsidR="009739CF" w:rsidRDefault="009739CF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Для потерпевшего указанная сумма ущерба является значительной.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Изучением материалов проверки установлено, что уголовное дело возбуждено при наличии повода и оснований, предусмотренных ст. 140 УПК РФ.</w:t>
      </w:r>
    </w:p>
    <w:p w:rsidR="00E8274D" w:rsidRP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настоящее время по делу проводится предварительное расследование, направленное на установление обстоятельств подлежащих доказыванию.</w:t>
      </w:r>
    </w:p>
    <w:p w:rsidR="00D3617C" w:rsidRDefault="00D3617C" w:rsidP="00E8274D">
      <w:pPr>
        <w:spacing w:after="0"/>
      </w:pPr>
    </w:p>
    <w:p w:rsidR="00A631F2" w:rsidRDefault="00A631F2" w:rsidP="00E8274D">
      <w:pPr>
        <w:spacing w:after="0"/>
      </w:pPr>
    </w:p>
    <w:p w:rsidR="00A631F2" w:rsidRDefault="00EA33D0" w:rsidP="00A631F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A631F2">
        <w:rPr>
          <w:rFonts w:ascii="Times New Roman" w:eastAsia="Times New Roman" w:hAnsi="Times New Roman" w:cs="Times New Roman"/>
          <w:bCs/>
          <w:sz w:val="28"/>
          <w:szCs w:val="28"/>
        </w:rPr>
        <w:t xml:space="preserve">омощник прокурора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Аланкин</w:t>
      </w:r>
      <w:proofErr w:type="spellEnd"/>
    </w:p>
    <w:p w:rsidR="00A631F2" w:rsidRDefault="00A631F2" w:rsidP="00E8274D">
      <w:pPr>
        <w:spacing w:after="0"/>
      </w:pPr>
    </w:p>
    <w:sectPr w:rsidR="00A63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3679D"/>
    <w:multiLevelType w:val="multilevel"/>
    <w:tmpl w:val="9010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4D"/>
    <w:rsid w:val="00002A1C"/>
    <w:rsid w:val="001A78C0"/>
    <w:rsid w:val="001C1214"/>
    <w:rsid w:val="00446F4D"/>
    <w:rsid w:val="005343D6"/>
    <w:rsid w:val="00594A35"/>
    <w:rsid w:val="007D0289"/>
    <w:rsid w:val="009739CF"/>
    <w:rsid w:val="00A631F2"/>
    <w:rsid w:val="00CE19A7"/>
    <w:rsid w:val="00D037FC"/>
    <w:rsid w:val="00D3617C"/>
    <w:rsid w:val="00E8274D"/>
    <w:rsid w:val="00EA33D0"/>
    <w:rsid w:val="00F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ADC07"/>
  <w15:docId w15:val="{A020DC6A-913A-484E-944A-8A76974B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2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7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howhere">
    <w:name w:val="showhere"/>
    <w:basedOn w:val="a0"/>
    <w:rsid w:val="00E8274D"/>
  </w:style>
  <w:style w:type="character" w:styleId="a3">
    <w:name w:val="Hyperlink"/>
    <w:basedOn w:val="a0"/>
    <w:uiPriority w:val="99"/>
    <w:semiHidden/>
    <w:unhideWhenUsed/>
    <w:rsid w:val="00E8274D"/>
    <w:rPr>
      <w:color w:val="0000FF"/>
      <w:u w:val="single"/>
    </w:rPr>
  </w:style>
  <w:style w:type="character" w:customStyle="1" w:styleId="image-title">
    <w:name w:val="image-title"/>
    <w:basedOn w:val="a0"/>
    <w:rsid w:val="00E8274D"/>
  </w:style>
  <w:style w:type="paragraph" w:styleId="a4">
    <w:name w:val="Normal (Web)"/>
    <w:basedOn w:val="a"/>
    <w:uiPriority w:val="99"/>
    <w:unhideWhenUsed/>
    <w:rsid w:val="00E8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ddingright">
    <w:name w:val="paddingright"/>
    <w:basedOn w:val="a0"/>
    <w:rsid w:val="00E8274D"/>
  </w:style>
  <w:style w:type="character" w:customStyle="1" w:styleId="tsp">
    <w:name w:val="tsp"/>
    <w:basedOn w:val="a0"/>
    <w:rsid w:val="00E8274D"/>
  </w:style>
  <w:style w:type="character" w:customStyle="1" w:styleId="time">
    <w:name w:val="time"/>
    <w:basedOn w:val="a0"/>
    <w:rsid w:val="00E8274D"/>
  </w:style>
  <w:style w:type="character" w:customStyle="1" w:styleId="temperature">
    <w:name w:val="temperature"/>
    <w:basedOn w:val="a0"/>
    <w:rsid w:val="00E8274D"/>
  </w:style>
  <w:style w:type="character" w:customStyle="1" w:styleId="wind">
    <w:name w:val="wind"/>
    <w:basedOn w:val="a0"/>
    <w:rsid w:val="00E8274D"/>
  </w:style>
  <w:style w:type="paragraph" w:styleId="a5">
    <w:name w:val="Balloon Text"/>
    <w:basedOn w:val="a"/>
    <w:link w:val="a6"/>
    <w:uiPriority w:val="99"/>
    <w:semiHidden/>
    <w:unhideWhenUsed/>
    <w:rsid w:val="00E8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4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8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4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9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9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61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9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5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0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55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5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41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8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bd7ampib8ai.xn--p1ai/informatsiya/prokuratura-informiruet/3671-prokuraturoj-rajona-priznano-zakonnym-postanovlenie-o-vozbuzhdenii-ugolovnogo-dela-korruptsionnoj-napravlen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KorMS</dc:creator>
  <cp:keywords/>
  <dc:description/>
  <cp:lastModifiedBy>Чехлатый Кирилл Павлович</cp:lastModifiedBy>
  <cp:revision>2</cp:revision>
  <dcterms:created xsi:type="dcterms:W3CDTF">2023-12-22T09:28:00Z</dcterms:created>
  <dcterms:modified xsi:type="dcterms:W3CDTF">2023-12-22T09:28:00Z</dcterms:modified>
</cp:coreProperties>
</file>