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25" w:rsidRPr="00D313B8" w:rsidRDefault="007B7225" w:rsidP="007B7225">
      <w:pPr>
        <w:autoSpaceDN w:val="0"/>
        <w:jc w:val="center"/>
        <w:rPr>
          <w:sz w:val="28"/>
          <w:szCs w:val="28"/>
        </w:rPr>
      </w:pPr>
      <w:r w:rsidRPr="00D313B8">
        <w:rPr>
          <w:sz w:val="28"/>
          <w:szCs w:val="28"/>
        </w:rPr>
        <w:t>МУНИЦИПАЛЬНОЕ ОБРАЗОВАНИЕ</w:t>
      </w:r>
    </w:p>
    <w:p w:rsidR="007B7225" w:rsidRPr="00D313B8" w:rsidRDefault="007B7225" w:rsidP="007B7225">
      <w:pPr>
        <w:autoSpaceDN w:val="0"/>
        <w:jc w:val="center"/>
        <w:rPr>
          <w:sz w:val="28"/>
          <w:szCs w:val="28"/>
        </w:rPr>
      </w:pPr>
      <w:r w:rsidRPr="00D313B8">
        <w:rPr>
          <w:sz w:val="28"/>
          <w:szCs w:val="28"/>
        </w:rPr>
        <w:t>БЕГУНИЦКОЕ СЕЛЬСКОЕ ПОСЕЛЕНИЕ</w:t>
      </w:r>
    </w:p>
    <w:p w:rsidR="007B7225" w:rsidRPr="00D313B8" w:rsidRDefault="007B7225" w:rsidP="007B7225">
      <w:pPr>
        <w:autoSpaceDN w:val="0"/>
        <w:jc w:val="center"/>
        <w:rPr>
          <w:sz w:val="28"/>
          <w:szCs w:val="28"/>
        </w:rPr>
      </w:pPr>
      <w:r w:rsidRPr="00D313B8">
        <w:rPr>
          <w:sz w:val="28"/>
          <w:szCs w:val="28"/>
        </w:rPr>
        <w:t>ВОЛОСОВСКОГО МУНИЦИПАЛЬНОГО РАЙОНА</w:t>
      </w:r>
    </w:p>
    <w:p w:rsidR="007B7225" w:rsidRPr="00D313B8" w:rsidRDefault="007B7225" w:rsidP="007B7225">
      <w:pPr>
        <w:autoSpaceDN w:val="0"/>
        <w:jc w:val="center"/>
        <w:rPr>
          <w:sz w:val="28"/>
          <w:szCs w:val="28"/>
        </w:rPr>
      </w:pPr>
      <w:r w:rsidRPr="00D313B8">
        <w:rPr>
          <w:sz w:val="28"/>
          <w:szCs w:val="28"/>
        </w:rPr>
        <w:t>ЛЕНИНГРАДСКОЙ ОБЛАСТИ</w:t>
      </w:r>
    </w:p>
    <w:p w:rsidR="007B7225" w:rsidRPr="007B7225" w:rsidRDefault="007B7225" w:rsidP="007B7225">
      <w:pPr>
        <w:pStyle w:val="1"/>
        <w:jc w:val="left"/>
        <w:rPr>
          <w:b w:val="0"/>
          <w:bCs w:val="0"/>
          <w:szCs w:val="28"/>
        </w:rPr>
      </w:pPr>
      <w:r w:rsidRPr="00D313B8">
        <w:rPr>
          <w:b w:val="0"/>
          <w:bCs w:val="0"/>
          <w:i/>
          <w:szCs w:val="28"/>
        </w:rPr>
        <w:t xml:space="preserve">                                                 </w:t>
      </w:r>
      <w:r w:rsidRPr="007B7225">
        <w:rPr>
          <w:b w:val="0"/>
          <w:bCs w:val="0"/>
          <w:szCs w:val="28"/>
        </w:rPr>
        <w:t>СОВЕТ  ДЕПУТАТОВ</w:t>
      </w:r>
    </w:p>
    <w:p w:rsidR="007B7225" w:rsidRPr="00D313B8" w:rsidRDefault="007B7225" w:rsidP="007B7225">
      <w:pPr>
        <w:jc w:val="center"/>
        <w:rPr>
          <w:sz w:val="28"/>
          <w:szCs w:val="28"/>
        </w:rPr>
      </w:pPr>
      <w:r w:rsidRPr="00D313B8">
        <w:rPr>
          <w:sz w:val="28"/>
          <w:szCs w:val="28"/>
        </w:rPr>
        <w:t>БЕГУНИЦКОГО СЕЛЬСКОГО ПОСЕЛЕНИЯ</w:t>
      </w:r>
    </w:p>
    <w:p w:rsidR="007B7225" w:rsidRPr="00D313B8" w:rsidRDefault="007B7225" w:rsidP="007B7225">
      <w:pPr>
        <w:jc w:val="center"/>
        <w:rPr>
          <w:sz w:val="28"/>
          <w:szCs w:val="28"/>
        </w:rPr>
      </w:pPr>
    </w:p>
    <w:p w:rsidR="007B7225" w:rsidRPr="00D313B8" w:rsidRDefault="007B7225" w:rsidP="007B7225">
      <w:pPr>
        <w:jc w:val="center"/>
        <w:rPr>
          <w:sz w:val="28"/>
          <w:szCs w:val="28"/>
        </w:rPr>
      </w:pPr>
      <w:r w:rsidRPr="00D313B8">
        <w:rPr>
          <w:sz w:val="28"/>
          <w:szCs w:val="28"/>
        </w:rPr>
        <w:t>РЕШЕНИЕ</w:t>
      </w:r>
    </w:p>
    <w:p w:rsidR="007B7225" w:rsidRPr="00D313B8" w:rsidRDefault="007B7225" w:rsidP="007B7225">
      <w:pPr>
        <w:jc w:val="center"/>
        <w:rPr>
          <w:color w:val="000000"/>
          <w:sz w:val="28"/>
          <w:szCs w:val="28"/>
        </w:rPr>
      </w:pPr>
      <w:r w:rsidRPr="00D313B8">
        <w:rPr>
          <w:color w:val="FF0000"/>
          <w:sz w:val="28"/>
          <w:szCs w:val="28"/>
        </w:rPr>
        <w:t xml:space="preserve">   </w:t>
      </w:r>
      <w:r w:rsidRPr="00D313B8">
        <w:rPr>
          <w:sz w:val="28"/>
          <w:szCs w:val="28"/>
        </w:rPr>
        <w:t>(</w:t>
      </w:r>
      <w:r>
        <w:rPr>
          <w:sz w:val="28"/>
          <w:szCs w:val="28"/>
        </w:rPr>
        <w:t xml:space="preserve">тридцать четвертое </w:t>
      </w:r>
      <w:r w:rsidRPr="00D313B8">
        <w:rPr>
          <w:sz w:val="28"/>
          <w:szCs w:val="28"/>
        </w:rPr>
        <w:t xml:space="preserve">заседание </w:t>
      </w:r>
      <w:r>
        <w:rPr>
          <w:sz w:val="28"/>
          <w:szCs w:val="28"/>
        </w:rPr>
        <w:t>перво</w:t>
      </w:r>
      <w:r w:rsidRPr="00D313B8">
        <w:rPr>
          <w:sz w:val="28"/>
          <w:szCs w:val="28"/>
        </w:rPr>
        <w:t>го созыва</w:t>
      </w:r>
      <w:r w:rsidRPr="00D313B8">
        <w:rPr>
          <w:color w:val="000000"/>
          <w:sz w:val="28"/>
          <w:szCs w:val="28"/>
        </w:rPr>
        <w:t>)</w:t>
      </w:r>
    </w:p>
    <w:p w:rsidR="007B7225" w:rsidRPr="00D313B8" w:rsidRDefault="007B7225" w:rsidP="007B7225">
      <w:pPr>
        <w:autoSpaceDN w:val="0"/>
        <w:jc w:val="center"/>
        <w:rPr>
          <w:sz w:val="28"/>
          <w:szCs w:val="28"/>
        </w:rPr>
      </w:pPr>
    </w:p>
    <w:p w:rsidR="007B7225" w:rsidRPr="00D313B8" w:rsidRDefault="007B7225" w:rsidP="007B7225">
      <w:pPr>
        <w:autoSpaceDN w:val="0"/>
        <w:rPr>
          <w:sz w:val="28"/>
          <w:szCs w:val="28"/>
        </w:rPr>
      </w:pPr>
      <w:r>
        <w:rPr>
          <w:sz w:val="28"/>
          <w:szCs w:val="28"/>
        </w:rPr>
        <w:t xml:space="preserve">От </w:t>
      </w:r>
      <w:r w:rsidR="00001D69">
        <w:rPr>
          <w:sz w:val="28"/>
          <w:szCs w:val="28"/>
        </w:rPr>
        <w:t xml:space="preserve">                   </w:t>
      </w:r>
      <w:r w:rsidRPr="00D313B8">
        <w:rPr>
          <w:sz w:val="28"/>
          <w:szCs w:val="28"/>
        </w:rPr>
        <w:t>№</w:t>
      </w:r>
      <w:r w:rsidR="00975F62">
        <w:rPr>
          <w:sz w:val="28"/>
          <w:szCs w:val="28"/>
        </w:rPr>
        <w:t xml:space="preserve"> </w:t>
      </w:r>
    </w:p>
    <w:p w:rsidR="003F226D" w:rsidRPr="007675CA" w:rsidRDefault="003F226D" w:rsidP="003F226D">
      <w:pPr>
        <w:jc w:val="center"/>
      </w:pPr>
    </w:p>
    <w:tbl>
      <w:tblPr>
        <w:tblW w:w="0" w:type="auto"/>
        <w:tblLook w:val="01E0"/>
      </w:tblPr>
      <w:tblGrid>
        <w:gridCol w:w="5495"/>
      </w:tblGrid>
      <w:tr w:rsidR="003F226D" w:rsidRPr="007675CA" w:rsidTr="003F226D">
        <w:tc>
          <w:tcPr>
            <w:tcW w:w="5495" w:type="dxa"/>
          </w:tcPr>
          <w:p w:rsidR="003F226D" w:rsidRPr="00BE536E" w:rsidRDefault="003F226D" w:rsidP="007B7225">
            <w:pPr>
              <w:jc w:val="both"/>
              <w:rPr>
                <w:sz w:val="20"/>
                <w:szCs w:val="20"/>
              </w:rPr>
            </w:pPr>
            <w:r w:rsidRPr="007B7225">
              <w:t xml:space="preserve">О проекте изменений в Устав  муниципального образования </w:t>
            </w:r>
            <w:r w:rsidR="007B7225" w:rsidRPr="007B7225">
              <w:t xml:space="preserve">Бегуницкое сельское поселение </w:t>
            </w:r>
            <w:r w:rsidRPr="007B7225">
              <w:t>Волосовск</w:t>
            </w:r>
            <w:r w:rsidR="007B7225" w:rsidRPr="007B7225">
              <w:t>ого</w:t>
            </w:r>
            <w:r w:rsidRPr="007B7225">
              <w:t xml:space="preserve"> муниципальн</w:t>
            </w:r>
            <w:r w:rsidR="007B7225" w:rsidRPr="007B7225">
              <w:t>ого</w:t>
            </w:r>
            <w:r w:rsidRPr="007B7225">
              <w:t xml:space="preserve"> район</w:t>
            </w:r>
            <w:r w:rsidR="007B7225" w:rsidRPr="007B7225">
              <w:t>а</w:t>
            </w:r>
            <w:r w:rsidRPr="007B7225">
              <w:t xml:space="preserve"> Ленинградской области</w:t>
            </w:r>
            <w:r w:rsidRPr="00281A6E">
              <w:rPr>
                <w:sz w:val="20"/>
                <w:szCs w:val="20"/>
              </w:rPr>
              <w:t>.</w:t>
            </w:r>
          </w:p>
        </w:tc>
      </w:tr>
    </w:tbl>
    <w:p w:rsidR="003F226D" w:rsidRPr="007675CA" w:rsidRDefault="003F226D" w:rsidP="003F226D"/>
    <w:p w:rsidR="003F226D" w:rsidRDefault="003F226D" w:rsidP="003F226D">
      <w:pPr>
        <w:pStyle w:val="a3"/>
        <w:ind w:firstLine="708"/>
        <w:jc w:val="both"/>
        <w:rPr>
          <w:szCs w:val="28"/>
        </w:rPr>
      </w:pPr>
    </w:p>
    <w:p w:rsidR="003F226D" w:rsidRPr="007B7225" w:rsidRDefault="003F226D" w:rsidP="003F226D">
      <w:pPr>
        <w:pStyle w:val="a3"/>
        <w:ind w:firstLine="708"/>
        <w:jc w:val="both"/>
        <w:rPr>
          <w:sz w:val="24"/>
        </w:rPr>
      </w:pPr>
      <w:proofErr w:type="gramStart"/>
      <w:r w:rsidRPr="007B7225">
        <w:rPr>
          <w:sz w:val="24"/>
        </w:rPr>
        <w:t xml:space="preserve">В целях приведения Устава муниципального образования </w:t>
      </w:r>
      <w:r w:rsidR="007B7225" w:rsidRPr="007B7225">
        <w:rPr>
          <w:sz w:val="24"/>
        </w:rPr>
        <w:t xml:space="preserve">Бегуницкое сельское поселение </w:t>
      </w:r>
      <w:r w:rsidRPr="007B7225">
        <w:rPr>
          <w:sz w:val="24"/>
        </w:rPr>
        <w:t>Волосовск</w:t>
      </w:r>
      <w:r w:rsidR="007B7225" w:rsidRPr="007B7225">
        <w:rPr>
          <w:sz w:val="24"/>
        </w:rPr>
        <w:t>ого</w:t>
      </w:r>
      <w:r w:rsidRPr="007B7225">
        <w:rPr>
          <w:sz w:val="24"/>
        </w:rPr>
        <w:t xml:space="preserve"> муниципальн</w:t>
      </w:r>
      <w:r w:rsidR="007B7225" w:rsidRPr="007B7225">
        <w:rPr>
          <w:sz w:val="24"/>
        </w:rPr>
        <w:t>ого</w:t>
      </w:r>
      <w:r w:rsidRPr="007B7225">
        <w:rPr>
          <w:sz w:val="24"/>
        </w:rPr>
        <w:t xml:space="preserve"> район</w:t>
      </w:r>
      <w:r w:rsidR="007B7225" w:rsidRPr="007B7225">
        <w:rPr>
          <w:sz w:val="24"/>
        </w:rPr>
        <w:t>а</w:t>
      </w:r>
      <w:r w:rsidRPr="007B7225">
        <w:rPr>
          <w:sz w:val="24"/>
        </w:rPr>
        <w:t xml:space="preserve"> Ленинградской области в соответствие с действующим законодательством Российской Федерации и, руководствуясь статьями </w:t>
      </w:r>
      <w:r w:rsidR="007B7225" w:rsidRPr="007B7225">
        <w:rPr>
          <w:sz w:val="24"/>
        </w:rPr>
        <w:t>26</w:t>
      </w:r>
      <w:r w:rsidRPr="007B7225">
        <w:rPr>
          <w:sz w:val="24"/>
        </w:rPr>
        <w:t xml:space="preserve"> и 4</w:t>
      </w:r>
      <w:r w:rsidR="007B7225" w:rsidRPr="007B7225">
        <w:rPr>
          <w:sz w:val="24"/>
        </w:rPr>
        <w:t>5</w:t>
      </w:r>
      <w:r w:rsidRPr="007B7225">
        <w:rPr>
          <w:sz w:val="24"/>
        </w:rPr>
        <w:t xml:space="preserve"> Устава муниципального образования </w:t>
      </w:r>
      <w:r w:rsidR="007B7225" w:rsidRPr="007B7225">
        <w:rPr>
          <w:sz w:val="24"/>
        </w:rPr>
        <w:t xml:space="preserve">Бегуницкое сельское поселение </w:t>
      </w:r>
      <w:r w:rsidRPr="007B7225">
        <w:rPr>
          <w:sz w:val="24"/>
        </w:rPr>
        <w:t>Волосовск</w:t>
      </w:r>
      <w:r w:rsidR="007B7225" w:rsidRPr="007B7225">
        <w:rPr>
          <w:sz w:val="24"/>
        </w:rPr>
        <w:t>ого</w:t>
      </w:r>
      <w:r w:rsidRPr="007B7225">
        <w:rPr>
          <w:sz w:val="24"/>
        </w:rPr>
        <w:t xml:space="preserve"> муниципальн</w:t>
      </w:r>
      <w:r w:rsidR="007B7225" w:rsidRPr="007B7225">
        <w:rPr>
          <w:sz w:val="24"/>
        </w:rPr>
        <w:t>ого</w:t>
      </w:r>
      <w:r w:rsidRPr="007B7225">
        <w:rPr>
          <w:sz w:val="24"/>
        </w:rPr>
        <w:t xml:space="preserve"> район</w:t>
      </w:r>
      <w:r w:rsidR="007B7225" w:rsidRPr="007B7225">
        <w:rPr>
          <w:sz w:val="24"/>
        </w:rPr>
        <w:t>а</w:t>
      </w:r>
      <w:r w:rsidRPr="007B7225">
        <w:rPr>
          <w:sz w:val="24"/>
        </w:rPr>
        <w:t xml:space="preserve"> Ленинградской области, Совет депутатов муниципального образования </w:t>
      </w:r>
      <w:r w:rsidR="007B7225" w:rsidRPr="007B7225">
        <w:rPr>
          <w:sz w:val="24"/>
        </w:rPr>
        <w:t xml:space="preserve">Бегуницкое сельское поселение </w:t>
      </w:r>
      <w:r w:rsidRPr="007B7225">
        <w:rPr>
          <w:sz w:val="24"/>
        </w:rPr>
        <w:t>Волосовск</w:t>
      </w:r>
      <w:r w:rsidR="007B7225" w:rsidRPr="007B7225">
        <w:rPr>
          <w:sz w:val="24"/>
        </w:rPr>
        <w:t>ого</w:t>
      </w:r>
      <w:r w:rsidRPr="007B7225">
        <w:rPr>
          <w:sz w:val="24"/>
        </w:rPr>
        <w:t xml:space="preserve"> муниципальн</w:t>
      </w:r>
      <w:r w:rsidR="007B7225" w:rsidRPr="007B7225">
        <w:rPr>
          <w:sz w:val="24"/>
        </w:rPr>
        <w:t>ого</w:t>
      </w:r>
      <w:r w:rsidRPr="007B7225">
        <w:rPr>
          <w:sz w:val="24"/>
        </w:rPr>
        <w:t xml:space="preserve"> район</w:t>
      </w:r>
      <w:r w:rsidR="007B7225" w:rsidRPr="007B7225">
        <w:rPr>
          <w:sz w:val="24"/>
        </w:rPr>
        <w:t>а</w:t>
      </w:r>
      <w:r w:rsidRPr="007B7225">
        <w:rPr>
          <w:sz w:val="24"/>
        </w:rPr>
        <w:t xml:space="preserve"> Ленинградской области РЕШИЛ:</w:t>
      </w:r>
      <w:proofErr w:type="gramEnd"/>
    </w:p>
    <w:p w:rsidR="003F226D" w:rsidRPr="007B7225" w:rsidRDefault="003F226D" w:rsidP="003F226D">
      <w:pPr>
        <w:pStyle w:val="a3"/>
        <w:jc w:val="both"/>
        <w:rPr>
          <w:sz w:val="24"/>
        </w:rPr>
      </w:pPr>
    </w:p>
    <w:p w:rsidR="003F226D" w:rsidRPr="007B7225" w:rsidRDefault="003F226D" w:rsidP="003F226D">
      <w:pPr>
        <w:pStyle w:val="a3"/>
        <w:numPr>
          <w:ilvl w:val="0"/>
          <w:numId w:val="1"/>
        </w:numPr>
        <w:tabs>
          <w:tab w:val="clear" w:pos="1068"/>
        </w:tabs>
        <w:ind w:left="0" w:firstLine="720"/>
        <w:jc w:val="both"/>
        <w:rPr>
          <w:sz w:val="24"/>
        </w:rPr>
      </w:pPr>
      <w:r w:rsidRPr="007B7225">
        <w:rPr>
          <w:sz w:val="24"/>
        </w:rPr>
        <w:t>Принять проект изменений в Устав муниципального образования</w:t>
      </w:r>
      <w:r w:rsidR="007B7225" w:rsidRPr="007B7225">
        <w:rPr>
          <w:sz w:val="24"/>
        </w:rPr>
        <w:t xml:space="preserve"> Бегуницкое сельское поселение</w:t>
      </w:r>
      <w:r w:rsidRPr="007B7225">
        <w:rPr>
          <w:sz w:val="24"/>
        </w:rPr>
        <w:t xml:space="preserve"> Волосовск</w:t>
      </w:r>
      <w:r w:rsidR="007B7225" w:rsidRPr="007B7225">
        <w:rPr>
          <w:sz w:val="24"/>
        </w:rPr>
        <w:t>ого</w:t>
      </w:r>
      <w:r w:rsidRPr="007B7225">
        <w:rPr>
          <w:sz w:val="24"/>
        </w:rPr>
        <w:t xml:space="preserve"> муниципальн</w:t>
      </w:r>
      <w:r w:rsidR="007B7225" w:rsidRPr="007B7225">
        <w:rPr>
          <w:sz w:val="24"/>
        </w:rPr>
        <w:t>ого</w:t>
      </w:r>
      <w:r w:rsidRPr="007B7225">
        <w:rPr>
          <w:sz w:val="24"/>
        </w:rPr>
        <w:t xml:space="preserve"> район</w:t>
      </w:r>
      <w:r w:rsidR="007B7225" w:rsidRPr="007B7225">
        <w:rPr>
          <w:sz w:val="24"/>
        </w:rPr>
        <w:t>а</w:t>
      </w:r>
      <w:r w:rsidRPr="007B7225">
        <w:rPr>
          <w:sz w:val="24"/>
        </w:rPr>
        <w:t xml:space="preserve"> Ленинградской области согласно приложению.</w:t>
      </w:r>
    </w:p>
    <w:p w:rsidR="003F226D" w:rsidRPr="007B7225" w:rsidRDefault="003F226D" w:rsidP="003F226D">
      <w:pPr>
        <w:pStyle w:val="a3"/>
        <w:numPr>
          <w:ilvl w:val="0"/>
          <w:numId w:val="1"/>
        </w:numPr>
        <w:tabs>
          <w:tab w:val="clear" w:pos="1068"/>
          <w:tab w:val="num" w:pos="-180"/>
        </w:tabs>
        <w:ind w:left="0" w:firstLine="720"/>
        <w:jc w:val="both"/>
        <w:rPr>
          <w:sz w:val="24"/>
        </w:rPr>
      </w:pPr>
      <w:r w:rsidRPr="007B7225">
        <w:rPr>
          <w:sz w:val="24"/>
        </w:rPr>
        <w:t xml:space="preserve">Вынести рассмотрение проекта изменений в Устав муниципального образования </w:t>
      </w:r>
      <w:r w:rsidR="007B7225" w:rsidRPr="007B7225">
        <w:rPr>
          <w:sz w:val="24"/>
        </w:rPr>
        <w:t xml:space="preserve">Бегуницкое сельское поселение </w:t>
      </w:r>
      <w:r w:rsidRPr="007B7225">
        <w:rPr>
          <w:sz w:val="24"/>
        </w:rPr>
        <w:t>Волосовск</w:t>
      </w:r>
      <w:r w:rsidR="007B7225" w:rsidRPr="007B7225">
        <w:rPr>
          <w:sz w:val="24"/>
        </w:rPr>
        <w:t>ого</w:t>
      </w:r>
      <w:r w:rsidRPr="007B7225">
        <w:rPr>
          <w:sz w:val="24"/>
        </w:rPr>
        <w:t xml:space="preserve"> муниципальн</w:t>
      </w:r>
      <w:r w:rsidR="007B7225" w:rsidRPr="007B7225">
        <w:rPr>
          <w:sz w:val="24"/>
        </w:rPr>
        <w:t>ого</w:t>
      </w:r>
      <w:r w:rsidRPr="007B7225">
        <w:rPr>
          <w:sz w:val="24"/>
        </w:rPr>
        <w:t xml:space="preserve"> район</w:t>
      </w:r>
      <w:r w:rsidR="007B7225" w:rsidRPr="007B7225">
        <w:rPr>
          <w:sz w:val="24"/>
        </w:rPr>
        <w:t>а</w:t>
      </w:r>
      <w:r w:rsidRPr="007B7225">
        <w:rPr>
          <w:sz w:val="24"/>
        </w:rPr>
        <w:t xml:space="preserve"> Ленинградской области на публичные слушания.</w:t>
      </w:r>
    </w:p>
    <w:p w:rsidR="003F226D" w:rsidRPr="003259DF" w:rsidRDefault="003F226D" w:rsidP="003259DF">
      <w:pPr>
        <w:pStyle w:val="a3"/>
        <w:jc w:val="both"/>
        <w:rPr>
          <w:sz w:val="24"/>
        </w:rPr>
      </w:pPr>
      <w:r w:rsidRPr="007B7225">
        <w:rPr>
          <w:sz w:val="24"/>
        </w:rPr>
        <w:tab/>
      </w:r>
      <w:r w:rsidR="003259DF">
        <w:t xml:space="preserve">3.    </w:t>
      </w:r>
      <w:r w:rsidR="007B7225" w:rsidRPr="003259DF">
        <w:rPr>
          <w:sz w:val="24"/>
        </w:rPr>
        <w:t>Опубликовать настоящее решение в муниципальном издании муниципального образования Бегуницкое сельское поселение Волосовского муниципального района Ленинградской области «</w:t>
      </w:r>
      <w:proofErr w:type="spellStart"/>
      <w:r w:rsidR="007B7225" w:rsidRPr="003259DF">
        <w:rPr>
          <w:sz w:val="24"/>
        </w:rPr>
        <w:t>Бегуницкий</w:t>
      </w:r>
      <w:proofErr w:type="spellEnd"/>
      <w:r w:rsidR="007B7225" w:rsidRPr="003259DF">
        <w:rPr>
          <w:sz w:val="24"/>
        </w:rPr>
        <w:t xml:space="preserve"> вестник», </w:t>
      </w:r>
      <w:r w:rsidR="007B7225" w:rsidRPr="003259DF">
        <w:rPr>
          <w:bCs/>
          <w:sz w:val="24"/>
        </w:rPr>
        <w:t xml:space="preserve">в официальном периодическом печатном издании Волосовского муниципального района Ленинградской области – общественно-политической газете «Сельская новь» </w:t>
      </w:r>
      <w:r w:rsidRPr="003259DF">
        <w:rPr>
          <w:sz w:val="24"/>
        </w:rPr>
        <w:t xml:space="preserve">и разместить  на официальном сайте органов местного самоуправления  </w:t>
      </w:r>
      <w:r w:rsidR="007B7225" w:rsidRPr="003259DF">
        <w:rPr>
          <w:sz w:val="24"/>
        </w:rPr>
        <w:t>Бегуницкого сельского поселения</w:t>
      </w:r>
      <w:r w:rsidRPr="003259DF">
        <w:rPr>
          <w:sz w:val="24"/>
        </w:rPr>
        <w:t xml:space="preserve">  в сети Интернет.</w:t>
      </w:r>
    </w:p>
    <w:p w:rsidR="003F226D" w:rsidRPr="003259DF" w:rsidRDefault="003F226D" w:rsidP="003F226D">
      <w:pPr>
        <w:jc w:val="both"/>
      </w:pPr>
    </w:p>
    <w:p w:rsidR="003F226D" w:rsidRPr="007B7225" w:rsidRDefault="003F226D" w:rsidP="003F226D">
      <w:pPr>
        <w:jc w:val="both"/>
      </w:pPr>
    </w:p>
    <w:p w:rsidR="003F226D" w:rsidRPr="007B7225" w:rsidRDefault="003F226D" w:rsidP="003F226D">
      <w:r w:rsidRPr="007B7225">
        <w:t>Глава муниципального образования</w:t>
      </w:r>
    </w:p>
    <w:p w:rsidR="003F226D" w:rsidRPr="007B7225" w:rsidRDefault="007B7225" w:rsidP="003F226D">
      <w:pPr>
        <w:pStyle w:val="a3"/>
        <w:jc w:val="left"/>
        <w:rPr>
          <w:sz w:val="24"/>
        </w:rPr>
      </w:pPr>
      <w:r w:rsidRPr="007B7225">
        <w:rPr>
          <w:sz w:val="24"/>
        </w:rPr>
        <w:t>Бегуницкое сельское поселение</w:t>
      </w:r>
      <w:r w:rsidR="003F226D" w:rsidRPr="007B7225">
        <w:rPr>
          <w:sz w:val="24"/>
        </w:rPr>
        <w:tab/>
      </w:r>
      <w:r w:rsidR="003F226D" w:rsidRPr="007B7225">
        <w:rPr>
          <w:sz w:val="24"/>
        </w:rPr>
        <w:tab/>
      </w:r>
      <w:r w:rsidR="003F226D" w:rsidRPr="007B7225">
        <w:rPr>
          <w:sz w:val="24"/>
        </w:rPr>
        <w:tab/>
      </w:r>
      <w:r w:rsidR="003F226D" w:rsidRPr="007B7225">
        <w:rPr>
          <w:sz w:val="24"/>
        </w:rPr>
        <w:tab/>
        <w:t xml:space="preserve">        </w:t>
      </w:r>
      <w:r w:rsidRPr="007B7225">
        <w:rPr>
          <w:sz w:val="24"/>
        </w:rPr>
        <w:t>А.И. Минюк</w:t>
      </w:r>
    </w:p>
    <w:p w:rsidR="003F226D" w:rsidRDefault="003F226D" w:rsidP="003F226D">
      <w:pPr>
        <w:pStyle w:val="a3"/>
        <w:jc w:val="left"/>
      </w:pPr>
    </w:p>
    <w:p w:rsidR="003F226D" w:rsidRDefault="003F226D" w:rsidP="003F226D">
      <w:pPr>
        <w:ind w:left="7188" w:firstLine="600"/>
        <w:rPr>
          <w:sz w:val="22"/>
          <w:szCs w:val="22"/>
        </w:rPr>
      </w:pPr>
    </w:p>
    <w:p w:rsidR="007B7225" w:rsidRDefault="007B7225" w:rsidP="003F226D">
      <w:pPr>
        <w:ind w:left="7188" w:firstLine="600"/>
        <w:rPr>
          <w:sz w:val="22"/>
          <w:szCs w:val="22"/>
        </w:rPr>
      </w:pPr>
    </w:p>
    <w:p w:rsidR="007B7225" w:rsidRDefault="007B7225" w:rsidP="003F226D">
      <w:pPr>
        <w:ind w:left="7188" w:firstLine="600"/>
        <w:rPr>
          <w:sz w:val="22"/>
          <w:szCs w:val="22"/>
        </w:rPr>
      </w:pPr>
    </w:p>
    <w:p w:rsidR="007B7225" w:rsidRDefault="007B7225" w:rsidP="003F226D">
      <w:pPr>
        <w:ind w:left="7188" w:firstLine="600"/>
        <w:rPr>
          <w:sz w:val="22"/>
          <w:szCs w:val="22"/>
        </w:rPr>
      </w:pPr>
    </w:p>
    <w:p w:rsidR="003259DF" w:rsidRDefault="003259DF" w:rsidP="003F226D">
      <w:pPr>
        <w:ind w:left="7188" w:firstLine="600"/>
        <w:rPr>
          <w:sz w:val="22"/>
          <w:szCs w:val="22"/>
        </w:rPr>
      </w:pPr>
    </w:p>
    <w:p w:rsidR="00975F62" w:rsidRDefault="00975F62" w:rsidP="003F226D">
      <w:pPr>
        <w:ind w:left="7188" w:firstLine="600"/>
        <w:rPr>
          <w:sz w:val="22"/>
          <w:szCs w:val="22"/>
        </w:rPr>
      </w:pPr>
    </w:p>
    <w:p w:rsidR="00975F62" w:rsidRDefault="00975F62" w:rsidP="003F226D">
      <w:pPr>
        <w:ind w:left="7188" w:firstLine="600"/>
        <w:rPr>
          <w:sz w:val="22"/>
          <w:szCs w:val="22"/>
        </w:rPr>
      </w:pPr>
    </w:p>
    <w:p w:rsidR="003259DF" w:rsidRDefault="003259DF" w:rsidP="003F226D">
      <w:pPr>
        <w:ind w:left="7188" w:firstLine="600"/>
        <w:rPr>
          <w:sz w:val="22"/>
          <w:szCs w:val="22"/>
        </w:rPr>
      </w:pPr>
    </w:p>
    <w:p w:rsidR="003F226D" w:rsidRDefault="003F226D" w:rsidP="003F226D">
      <w:pPr>
        <w:ind w:left="7188" w:firstLine="600"/>
        <w:rPr>
          <w:sz w:val="22"/>
          <w:szCs w:val="22"/>
        </w:rPr>
      </w:pPr>
      <w:r>
        <w:rPr>
          <w:sz w:val="22"/>
          <w:szCs w:val="22"/>
        </w:rPr>
        <w:lastRenderedPageBreak/>
        <w:t xml:space="preserve">ПРИЛОЖЕНИЕ  </w:t>
      </w:r>
    </w:p>
    <w:p w:rsidR="003F226D" w:rsidRDefault="003F226D" w:rsidP="003F226D">
      <w:pPr>
        <w:ind w:left="6096"/>
        <w:jc w:val="right"/>
        <w:rPr>
          <w:sz w:val="20"/>
          <w:szCs w:val="20"/>
        </w:rPr>
      </w:pPr>
      <w:r>
        <w:rPr>
          <w:sz w:val="20"/>
          <w:szCs w:val="20"/>
        </w:rPr>
        <w:t>Утверждено</w:t>
      </w:r>
    </w:p>
    <w:p w:rsidR="003F226D" w:rsidRDefault="003F226D" w:rsidP="003F226D">
      <w:pPr>
        <w:ind w:left="6096"/>
        <w:jc w:val="right"/>
        <w:rPr>
          <w:sz w:val="20"/>
          <w:szCs w:val="20"/>
        </w:rPr>
      </w:pPr>
      <w:r>
        <w:rPr>
          <w:sz w:val="20"/>
          <w:szCs w:val="20"/>
        </w:rPr>
        <w:t>решением Совета депутатов</w:t>
      </w:r>
    </w:p>
    <w:p w:rsidR="003F226D" w:rsidRDefault="003F226D" w:rsidP="003F226D">
      <w:pPr>
        <w:ind w:left="6096"/>
        <w:jc w:val="right"/>
        <w:rPr>
          <w:sz w:val="20"/>
          <w:szCs w:val="20"/>
        </w:rPr>
      </w:pPr>
      <w:r>
        <w:rPr>
          <w:sz w:val="20"/>
          <w:szCs w:val="20"/>
        </w:rPr>
        <w:t>муниципального образования</w:t>
      </w:r>
      <w:r w:rsidR="003259DF">
        <w:rPr>
          <w:sz w:val="20"/>
          <w:szCs w:val="20"/>
        </w:rPr>
        <w:t xml:space="preserve"> Бегуницкое сельское поселение </w:t>
      </w:r>
    </w:p>
    <w:p w:rsidR="003F226D" w:rsidRDefault="003F226D" w:rsidP="003F226D">
      <w:pPr>
        <w:ind w:left="6096"/>
        <w:jc w:val="right"/>
        <w:rPr>
          <w:sz w:val="20"/>
          <w:szCs w:val="20"/>
        </w:rPr>
      </w:pPr>
      <w:r>
        <w:rPr>
          <w:sz w:val="20"/>
          <w:szCs w:val="20"/>
        </w:rPr>
        <w:t>Волосовск</w:t>
      </w:r>
      <w:r w:rsidR="003259DF">
        <w:rPr>
          <w:sz w:val="20"/>
          <w:szCs w:val="20"/>
        </w:rPr>
        <w:t>ого</w:t>
      </w:r>
      <w:r>
        <w:rPr>
          <w:sz w:val="20"/>
          <w:szCs w:val="20"/>
        </w:rPr>
        <w:t xml:space="preserve"> муниципальн</w:t>
      </w:r>
      <w:r w:rsidR="003259DF">
        <w:rPr>
          <w:sz w:val="20"/>
          <w:szCs w:val="20"/>
        </w:rPr>
        <w:t>ого</w:t>
      </w:r>
      <w:r>
        <w:rPr>
          <w:sz w:val="20"/>
          <w:szCs w:val="20"/>
        </w:rPr>
        <w:t xml:space="preserve">    район</w:t>
      </w:r>
      <w:r w:rsidR="003259DF">
        <w:rPr>
          <w:sz w:val="20"/>
          <w:szCs w:val="20"/>
        </w:rPr>
        <w:t>а</w:t>
      </w:r>
      <w:r>
        <w:rPr>
          <w:sz w:val="20"/>
          <w:szCs w:val="20"/>
        </w:rPr>
        <w:t xml:space="preserve"> Ленинградской области</w:t>
      </w:r>
    </w:p>
    <w:p w:rsidR="003F226D" w:rsidRPr="004566D2" w:rsidRDefault="00975F62" w:rsidP="00975F62">
      <w:pPr>
        <w:rPr>
          <w:sz w:val="20"/>
          <w:szCs w:val="20"/>
        </w:rPr>
      </w:pPr>
      <w:r>
        <w:t xml:space="preserve">                                                                                                           </w:t>
      </w:r>
      <w:r w:rsidR="003F226D">
        <w:t xml:space="preserve"> </w:t>
      </w:r>
      <w:r w:rsidR="003F226D" w:rsidRPr="005E3EB9">
        <w:t xml:space="preserve">от </w:t>
      </w:r>
      <w:r w:rsidR="007C3755">
        <w:t xml:space="preserve"> </w:t>
      </w:r>
      <w:r w:rsidR="00001D69">
        <w:t xml:space="preserve">                            </w:t>
      </w:r>
      <w:r w:rsidR="003F226D" w:rsidRPr="004D3D60">
        <w:t xml:space="preserve">№ </w:t>
      </w:r>
      <w:r>
        <w:t xml:space="preserve"> </w:t>
      </w:r>
    </w:p>
    <w:p w:rsidR="003F226D" w:rsidRDefault="003F226D" w:rsidP="003F226D">
      <w:pPr>
        <w:pStyle w:val="a5"/>
        <w:rPr>
          <w:rFonts w:ascii="Times New Roman" w:hAnsi="Times New Roman"/>
          <w:b w:val="0"/>
          <w:i/>
          <w:szCs w:val="28"/>
        </w:rPr>
      </w:pPr>
    </w:p>
    <w:p w:rsidR="003F226D" w:rsidRPr="007B7225" w:rsidRDefault="003F226D" w:rsidP="003F226D">
      <w:pPr>
        <w:pStyle w:val="a5"/>
        <w:rPr>
          <w:rFonts w:ascii="Times New Roman" w:hAnsi="Times New Roman"/>
          <w:b w:val="0"/>
          <w:szCs w:val="28"/>
        </w:rPr>
      </w:pPr>
      <w:r w:rsidRPr="007B7225">
        <w:rPr>
          <w:rFonts w:ascii="Times New Roman" w:hAnsi="Times New Roman"/>
          <w:b w:val="0"/>
          <w:szCs w:val="28"/>
        </w:rPr>
        <w:t xml:space="preserve">ПРОЕКТ  </w:t>
      </w:r>
    </w:p>
    <w:p w:rsidR="003F226D" w:rsidRPr="007B7225" w:rsidRDefault="003F226D" w:rsidP="003F226D">
      <w:pPr>
        <w:pStyle w:val="a5"/>
        <w:rPr>
          <w:rFonts w:ascii="Times New Roman" w:hAnsi="Times New Roman"/>
          <w:b w:val="0"/>
          <w:bCs/>
          <w:iCs/>
          <w:szCs w:val="28"/>
        </w:rPr>
      </w:pPr>
      <w:r w:rsidRPr="007B7225">
        <w:rPr>
          <w:rFonts w:ascii="Times New Roman" w:hAnsi="Times New Roman"/>
          <w:b w:val="0"/>
          <w:szCs w:val="28"/>
        </w:rPr>
        <w:t xml:space="preserve">изменений в Устав </w:t>
      </w:r>
      <w:r w:rsidRPr="007B7225">
        <w:rPr>
          <w:rFonts w:ascii="Times New Roman" w:hAnsi="Times New Roman"/>
          <w:b w:val="0"/>
          <w:bCs/>
          <w:iCs/>
          <w:szCs w:val="28"/>
        </w:rPr>
        <w:t>муниципального образования</w:t>
      </w:r>
    </w:p>
    <w:p w:rsidR="007B7225" w:rsidRDefault="007C3755" w:rsidP="003F226D">
      <w:pPr>
        <w:pStyle w:val="a5"/>
        <w:rPr>
          <w:rFonts w:ascii="Times New Roman" w:hAnsi="Times New Roman"/>
          <w:b w:val="0"/>
          <w:bCs/>
          <w:iCs/>
          <w:szCs w:val="28"/>
        </w:rPr>
      </w:pPr>
      <w:r w:rsidRPr="007B7225">
        <w:rPr>
          <w:rFonts w:ascii="Times New Roman" w:hAnsi="Times New Roman"/>
          <w:b w:val="0"/>
          <w:bCs/>
          <w:iCs/>
          <w:szCs w:val="28"/>
        </w:rPr>
        <w:t xml:space="preserve">Бегуницкое сельское поселение </w:t>
      </w:r>
    </w:p>
    <w:p w:rsidR="003F226D" w:rsidRPr="007B7225" w:rsidRDefault="003F226D" w:rsidP="003F226D">
      <w:pPr>
        <w:pStyle w:val="a5"/>
        <w:rPr>
          <w:rFonts w:ascii="Times New Roman" w:hAnsi="Times New Roman"/>
          <w:b w:val="0"/>
          <w:bCs/>
          <w:iCs/>
          <w:szCs w:val="28"/>
        </w:rPr>
      </w:pPr>
      <w:r w:rsidRPr="007B7225">
        <w:rPr>
          <w:rFonts w:ascii="Times New Roman" w:hAnsi="Times New Roman"/>
          <w:b w:val="0"/>
          <w:bCs/>
          <w:iCs/>
          <w:szCs w:val="28"/>
        </w:rPr>
        <w:t>Волосовск</w:t>
      </w:r>
      <w:r w:rsidR="007B7225">
        <w:rPr>
          <w:rFonts w:ascii="Times New Roman" w:hAnsi="Times New Roman"/>
          <w:b w:val="0"/>
          <w:bCs/>
          <w:iCs/>
          <w:szCs w:val="28"/>
        </w:rPr>
        <w:t>ого</w:t>
      </w:r>
      <w:r w:rsidRPr="007B7225">
        <w:rPr>
          <w:rFonts w:ascii="Times New Roman" w:hAnsi="Times New Roman"/>
          <w:b w:val="0"/>
          <w:bCs/>
          <w:iCs/>
          <w:szCs w:val="28"/>
        </w:rPr>
        <w:t xml:space="preserve"> муниципальн</w:t>
      </w:r>
      <w:r w:rsidR="007B7225">
        <w:rPr>
          <w:rFonts w:ascii="Times New Roman" w:hAnsi="Times New Roman"/>
          <w:b w:val="0"/>
          <w:bCs/>
          <w:iCs/>
          <w:szCs w:val="28"/>
        </w:rPr>
        <w:t>ого</w:t>
      </w:r>
      <w:r w:rsidRPr="007B7225">
        <w:rPr>
          <w:rFonts w:ascii="Times New Roman" w:hAnsi="Times New Roman"/>
          <w:b w:val="0"/>
          <w:bCs/>
          <w:iCs/>
          <w:szCs w:val="28"/>
        </w:rPr>
        <w:t xml:space="preserve"> район</w:t>
      </w:r>
      <w:r w:rsidR="007B7225">
        <w:rPr>
          <w:rFonts w:ascii="Times New Roman" w:hAnsi="Times New Roman"/>
          <w:b w:val="0"/>
          <w:bCs/>
          <w:iCs/>
          <w:szCs w:val="28"/>
        </w:rPr>
        <w:t>а</w:t>
      </w:r>
      <w:r w:rsidRPr="007B7225">
        <w:rPr>
          <w:rFonts w:ascii="Times New Roman" w:hAnsi="Times New Roman"/>
          <w:b w:val="0"/>
          <w:bCs/>
          <w:iCs/>
          <w:szCs w:val="28"/>
        </w:rPr>
        <w:t xml:space="preserve"> Ленинградской области </w:t>
      </w:r>
    </w:p>
    <w:p w:rsidR="003F226D" w:rsidRDefault="003F226D" w:rsidP="003F226D">
      <w:pPr>
        <w:pStyle w:val="a5"/>
        <w:rPr>
          <w:rFonts w:ascii="Times New Roman" w:hAnsi="Times New Roman"/>
          <w:b w:val="0"/>
          <w:bCs/>
          <w:i/>
          <w:iCs/>
          <w:szCs w:val="28"/>
        </w:rPr>
      </w:pPr>
    </w:p>
    <w:p w:rsidR="00726C0D" w:rsidRPr="003259DF" w:rsidRDefault="00726C0D" w:rsidP="003F226D">
      <w:pPr>
        <w:autoSpaceDE w:val="0"/>
        <w:autoSpaceDN w:val="0"/>
        <w:adjustRightInd w:val="0"/>
        <w:ind w:firstLine="709"/>
        <w:jc w:val="both"/>
        <w:rPr>
          <w:color w:val="000000"/>
        </w:rPr>
      </w:pPr>
      <w:r w:rsidRPr="003259DF">
        <w:rPr>
          <w:color w:val="000000"/>
        </w:rPr>
        <w:t>Подпункт 9 пункта 1 статьи 4 изложить  в следующей редакции:</w:t>
      </w:r>
    </w:p>
    <w:p w:rsidR="00356441" w:rsidRDefault="00726C0D" w:rsidP="00356441">
      <w:pPr>
        <w:autoSpaceDE w:val="0"/>
        <w:autoSpaceDN w:val="0"/>
        <w:adjustRightInd w:val="0"/>
        <w:ind w:firstLine="709"/>
        <w:jc w:val="both"/>
        <w:rPr>
          <w:color w:val="000000"/>
        </w:rPr>
      </w:pPr>
      <w:r w:rsidRPr="003259DF">
        <w:rPr>
          <w:color w:val="000000"/>
        </w:rPr>
        <w:t xml:space="preserve"> «9) </w:t>
      </w:r>
      <w:r w:rsidR="00DA1622" w:rsidRPr="003259DF">
        <w:rPr>
          <w:color w:val="000000"/>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w:t>
      </w:r>
      <w:proofErr w:type="gramStart"/>
      <w:r w:rsidRPr="003259DF">
        <w:rPr>
          <w:color w:val="000000"/>
        </w:rPr>
        <w:t>;»</w:t>
      </w:r>
      <w:proofErr w:type="gramEnd"/>
      <w:r w:rsidR="00356441" w:rsidRPr="00356441">
        <w:rPr>
          <w:color w:val="000000"/>
        </w:rPr>
        <w:t xml:space="preserve"> </w:t>
      </w:r>
    </w:p>
    <w:p w:rsidR="00356441" w:rsidRPr="003259DF" w:rsidRDefault="00356441" w:rsidP="00356441">
      <w:pPr>
        <w:autoSpaceDE w:val="0"/>
        <w:autoSpaceDN w:val="0"/>
        <w:adjustRightInd w:val="0"/>
        <w:ind w:firstLine="709"/>
        <w:jc w:val="both"/>
        <w:rPr>
          <w:color w:val="000000"/>
        </w:rPr>
      </w:pPr>
      <w:r w:rsidRPr="003259DF">
        <w:rPr>
          <w:color w:val="000000"/>
        </w:rPr>
        <w:t xml:space="preserve">Подпункт </w:t>
      </w:r>
      <w:r>
        <w:rPr>
          <w:color w:val="000000"/>
        </w:rPr>
        <w:t>1</w:t>
      </w:r>
      <w:r w:rsidRPr="003259DF">
        <w:rPr>
          <w:color w:val="000000"/>
        </w:rPr>
        <w:t xml:space="preserve"> пункта </w:t>
      </w:r>
      <w:r>
        <w:rPr>
          <w:color w:val="000000"/>
        </w:rPr>
        <w:t>2</w:t>
      </w:r>
      <w:r w:rsidRPr="003259DF">
        <w:rPr>
          <w:color w:val="000000"/>
        </w:rPr>
        <w:t xml:space="preserve"> статьи 4 изложить  в следующей редакции:</w:t>
      </w:r>
    </w:p>
    <w:p w:rsidR="00DA1622" w:rsidRPr="00356441" w:rsidRDefault="00356441" w:rsidP="003F226D">
      <w:pPr>
        <w:autoSpaceDE w:val="0"/>
        <w:autoSpaceDN w:val="0"/>
        <w:adjustRightInd w:val="0"/>
        <w:ind w:firstLine="709"/>
        <w:jc w:val="both"/>
      </w:pPr>
      <w:proofErr w:type="gramStart"/>
      <w:r w:rsidRPr="00356441">
        <w:rPr>
          <w:color w:val="000000"/>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356441">
        <w:rPr>
          <w:rStyle w:val="ab"/>
          <w:i w:val="0"/>
          <w:color w:val="000000"/>
        </w:rPr>
        <w:t>на автомобильном транспорте, городском наземном электрическом транспорте и в дорожном хозяйстве</w:t>
      </w:r>
      <w:r w:rsidRPr="00356441">
        <w:rPr>
          <w:color w:val="000000"/>
        </w:rPr>
        <w:t xml:space="preserve"> в границах населенных пунктов Бегуницкого сельского поселения, организация дорожного движения, а также осуществление иных полномочий в области</w:t>
      </w:r>
      <w:proofErr w:type="gramEnd"/>
      <w:r w:rsidRPr="00356441">
        <w:rPr>
          <w:color w:val="000000"/>
        </w:rPr>
        <w:t xml:space="preserve"> использования автомобильных дорог и осуществления дорожной деятельности в соответствии с </w:t>
      </w:r>
      <w:hyperlink r:id="rId7" w:anchor="/multilink/186367/paragraph/41931660/number/0" w:history="1">
        <w:r w:rsidRPr="00356441">
          <w:rPr>
            <w:rStyle w:val="a7"/>
            <w:color w:val="auto"/>
            <w:u w:val="none"/>
          </w:rPr>
          <w:t>законодательством</w:t>
        </w:r>
      </w:hyperlink>
      <w:r w:rsidRPr="00356441">
        <w:rPr>
          <w:color w:val="000000"/>
        </w:rPr>
        <w:t xml:space="preserve"> Российской Федерации</w:t>
      </w:r>
      <w:r>
        <w:rPr>
          <w:color w:val="000000"/>
        </w:rPr>
        <w:t>»</w:t>
      </w:r>
    </w:p>
    <w:p w:rsidR="007C3755" w:rsidRPr="003259DF" w:rsidRDefault="007C3755" w:rsidP="007C3755">
      <w:pPr>
        <w:autoSpaceDE w:val="0"/>
        <w:autoSpaceDN w:val="0"/>
        <w:adjustRightInd w:val="0"/>
        <w:ind w:firstLine="709"/>
        <w:jc w:val="both"/>
        <w:rPr>
          <w:color w:val="000000"/>
        </w:rPr>
      </w:pPr>
      <w:r w:rsidRPr="003259DF">
        <w:rPr>
          <w:color w:val="000000"/>
        </w:rPr>
        <w:t>Пункт 4 статьи 17 изложить  в следующей редакции:</w:t>
      </w:r>
    </w:p>
    <w:p w:rsidR="00DA1622" w:rsidRPr="003259DF" w:rsidRDefault="007C3755" w:rsidP="003F226D">
      <w:pPr>
        <w:autoSpaceDE w:val="0"/>
        <w:autoSpaceDN w:val="0"/>
        <w:adjustRightInd w:val="0"/>
        <w:ind w:firstLine="709"/>
        <w:jc w:val="both"/>
      </w:pPr>
      <w:r w:rsidRPr="003259DF">
        <w:rPr>
          <w:color w:val="000000"/>
        </w:rPr>
        <w:t>«</w:t>
      </w:r>
      <w:r w:rsidR="00E75F62" w:rsidRPr="003259DF">
        <w:rPr>
          <w:color w:val="000000"/>
        </w:rPr>
        <w:t xml:space="preserve">4. </w:t>
      </w:r>
      <w:proofErr w:type="gramStart"/>
      <w:r w:rsidR="00E75F62" w:rsidRPr="003259DF">
        <w:rPr>
          <w:color w:val="000000"/>
        </w:rPr>
        <w:t xml:space="preserve">Порядок организации и проведения публичных слушаний определяется уставом </w:t>
      </w:r>
      <w:r w:rsidRPr="003259DF">
        <w:rPr>
          <w:color w:val="000000"/>
        </w:rPr>
        <w:t>Бегуницкого сельского поселения</w:t>
      </w:r>
      <w:r w:rsidR="00E75F62" w:rsidRPr="003259DF">
        <w:rPr>
          <w:color w:val="000000"/>
        </w:rPr>
        <w:t xml:space="preserve">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00E75F62" w:rsidRPr="003259DF">
        <w:rPr>
          <w:rStyle w:val="ab"/>
          <w:i w:val="0"/>
          <w:color w:val="000000"/>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w:t>
      </w:r>
      <w:proofErr w:type="gramEnd"/>
      <w:r w:rsidR="00E75F62" w:rsidRPr="003259DF">
        <w:rPr>
          <w:rStyle w:val="ab"/>
          <w:i w:val="0"/>
          <w:color w:val="000000"/>
        </w:rPr>
        <w:t xml:space="preserve"> </w:t>
      </w:r>
      <w:proofErr w:type="gramStart"/>
      <w:r w:rsidR="00E75F62" w:rsidRPr="003259DF">
        <w:rPr>
          <w:rStyle w:val="ab"/>
          <w:i w:val="0"/>
          <w:color w:val="000000"/>
        </w:rPr>
        <w:t xml:space="preserve">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8" w:anchor="/document/194874/entry/0" w:history="1">
        <w:r w:rsidR="00E75F62" w:rsidRPr="003259DF">
          <w:rPr>
            <w:rStyle w:val="a7"/>
            <w:iCs/>
            <w:color w:val="auto"/>
            <w:u w:val="none"/>
          </w:rPr>
          <w:t>Федерального закона</w:t>
        </w:r>
      </w:hyperlink>
      <w:r w:rsidR="00E75F62" w:rsidRPr="003259DF">
        <w:rPr>
          <w:rStyle w:val="ab"/>
          <w:i w:val="0"/>
          <w:color w:val="000000"/>
        </w:rP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w:t>
      </w:r>
      <w:proofErr w:type="gramEnd"/>
      <w:r w:rsidR="00E75F62" w:rsidRPr="003259DF">
        <w:rPr>
          <w:rStyle w:val="ab"/>
          <w:i w:val="0"/>
          <w:color w:val="000000"/>
        </w:rPr>
        <w:t xml:space="preserve"> </w:t>
      </w:r>
      <w:proofErr w:type="gramStart"/>
      <w:r w:rsidR="00E75F62" w:rsidRPr="003259DF">
        <w:rPr>
          <w:rStyle w:val="ab"/>
          <w:i w:val="0"/>
          <w:color w:val="000000"/>
        </w:rPr>
        <w:t>по вынесенному на обсуждение проекту муниципального правового акта, в том числе посредством официального сайта,</w:t>
      </w:r>
      <w:r w:rsidR="00E75F62" w:rsidRPr="003259DF">
        <w:rPr>
          <w:i/>
          <w:color w:val="000000"/>
        </w:rPr>
        <w:t xml:space="preserve"> </w:t>
      </w:r>
      <w:r w:rsidR="00E75F62" w:rsidRPr="003259DF">
        <w:rPr>
          <w:color w:val="000000"/>
        </w:rPr>
        <w:t>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00E75F62" w:rsidRPr="003259DF">
        <w:rPr>
          <w:rStyle w:val="ab"/>
          <w:color w:val="000000"/>
        </w:rPr>
        <w:t>,</w:t>
      </w:r>
      <w:r w:rsidR="00E75F62" w:rsidRPr="003259DF">
        <w:rPr>
          <w:rStyle w:val="ab"/>
          <w:i w:val="0"/>
          <w:color w:val="000000"/>
        </w:rPr>
        <w:t xml:space="preserve"> в том числе посредством их размещения на официальном сайте</w:t>
      </w:r>
      <w:r w:rsidR="00E75F62" w:rsidRPr="003259DF">
        <w:rPr>
          <w:color w:val="000000"/>
        </w:rPr>
        <w:t>.</w:t>
      </w:r>
      <w:r w:rsidRPr="003259DF">
        <w:rPr>
          <w:color w:val="000000"/>
        </w:rPr>
        <w:t>»</w:t>
      </w:r>
      <w:proofErr w:type="gramEnd"/>
    </w:p>
    <w:p w:rsidR="007C3755" w:rsidRPr="003259DF" w:rsidRDefault="007C3755" w:rsidP="007C3755">
      <w:pPr>
        <w:autoSpaceDE w:val="0"/>
        <w:autoSpaceDN w:val="0"/>
        <w:adjustRightInd w:val="0"/>
        <w:ind w:firstLine="709"/>
        <w:jc w:val="both"/>
        <w:rPr>
          <w:color w:val="000000"/>
        </w:rPr>
      </w:pPr>
      <w:r w:rsidRPr="003259DF">
        <w:rPr>
          <w:color w:val="000000"/>
        </w:rPr>
        <w:lastRenderedPageBreak/>
        <w:t>Пункт 5 статьи 17 изложить  в следующей редакции:</w:t>
      </w:r>
    </w:p>
    <w:p w:rsidR="00DA1622" w:rsidRPr="003259DF" w:rsidRDefault="00BA48CB" w:rsidP="003F226D">
      <w:pPr>
        <w:autoSpaceDE w:val="0"/>
        <w:autoSpaceDN w:val="0"/>
        <w:adjustRightInd w:val="0"/>
        <w:ind w:firstLine="709"/>
        <w:jc w:val="both"/>
        <w:rPr>
          <w:color w:val="000000"/>
        </w:rPr>
      </w:pPr>
      <w:proofErr w:type="gramStart"/>
      <w:r w:rsidRPr="003259DF">
        <w:rPr>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259DF">
        <w:rPr>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Pr="003259DF">
        <w:rPr>
          <w:rStyle w:val="ab"/>
          <w:i w:val="0"/>
        </w:rPr>
        <w:t>общественные обсуждения в соответствии</w:t>
      </w:r>
      <w:r w:rsidRPr="003259DF">
        <w:rPr>
          <w:i/>
        </w:rPr>
        <w:t xml:space="preserve"> с </w:t>
      </w:r>
      <w:hyperlink r:id="rId9" w:anchor="/document/12138258/entry/3" w:history="1">
        <w:r w:rsidRPr="003259DF">
          <w:rPr>
            <w:rStyle w:val="ab"/>
            <w:i w:val="0"/>
          </w:rPr>
          <w:t>законодательством</w:t>
        </w:r>
      </w:hyperlink>
      <w:r w:rsidRPr="003259DF">
        <w:rPr>
          <w:color w:val="000000"/>
        </w:rPr>
        <w:t xml:space="preserve"> о градостроительной деятельности.</w:t>
      </w:r>
    </w:p>
    <w:p w:rsidR="007C3755" w:rsidRPr="003259DF" w:rsidRDefault="007C3755" w:rsidP="007C3755">
      <w:pPr>
        <w:widowControl w:val="0"/>
        <w:ind w:firstLine="709"/>
        <w:jc w:val="both"/>
        <w:rPr>
          <w:color w:val="000000"/>
        </w:rPr>
      </w:pPr>
      <w:proofErr w:type="gramStart"/>
      <w:r w:rsidRPr="003259DF">
        <w:rPr>
          <w:color w:val="000000"/>
        </w:rPr>
        <w:t>В пункте 6 статьи 30 слова «</w:t>
      </w:r>
      <w:r w:rsidRPr="003259DF">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3259DF">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№131-ФЗ.» заменить словами:</w:t>
      </w:r>
    </w:p>
    <w:p w:rsidR="00E75F62" w:rsidRPr="003259DF" w:rsidRDefault="007C3755" w:rsidP="003F226D">
      <w:pPr>
        <w:autoSpaceDE w:val="0"/>
        <w:autoSpaceDN w:val="0"/>
        <w:adjustRightInd w:val="0"/>
        <w:ind w:firstLine="709"/>
        <w:jc w:val="both"/>
        <w:rPr>
          <w:i/>
        </w:rPr>
      </w:pPr>
      <w:proofErr w:type="gramStart"/>
      <w:r w:rsidRPr="003259DF">
        <w:rPr>
          <w:color w:val="000000"/>
        </w:rPr>
        <w:t>«</w:t>
      </w:r>
      <w:r w:rsidR="00E75F62" w:rsidRPr="003259DF">
        <w:rPr>
          <w:color w:val="000000"/>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w:t>
      </w:r>
      <w:r w:rsidR="00E75F62" w:rsidRPr="003259DF">
        <w:rPr>
          <w:rStyle w:val="ab"/>
          <w:color w:val="000000"/>
        </w:rPr>
        <w:t>сенаторами</w:t>
      </w:r>
      <w:r w:rsidR="00E75F62" w:rsidRPr="003259DF">
        <w:rPr>
          <w:color w:val="000000"/>
        </w:rPr>
        <w:t xml:space="preserve">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E75F62" w:rsidRPr="003259DF">
        <w:rPr>
          <w:rStyle w:val="ab"/>
          <w:color w:val="000000"/>
        </w:rPr>
        <w:t xml:space="preserve">, </w:t>
      </w:r>
      <w:r w:rsidR="00E75F62" w:rsidRPr="003259DF">
        <w:rPr>
          <w:rStyle w:val="ab"/>
          <w:i w:val="0"/>
          <w:color w:val="000000"/>
        </w:rPr>
        <w:t>если иное не предусмотрено федеральными законами</w:t>
      </w:r>
      <w:r w:rsidR="00E75F62" w:rsidRPr="003259DF">
        <w:rPr>
          <w:i/>
          <w:color w:val="000000"/>
        </w:rPr>
        <w:t>.</w:t>
      </w:r>
      <w:r w:rsidRPr="003259DF">
        <w:rPr>
          <w:color w:val="000000"/>
        </w:rPr>
        <w:t>»</w:t>
      </w:r>
      <w:r w:rsidR="00E75F62" w:rsidRPr="003259DF">
        <w:rPr>
          <w:i/>
          <w:color w:val="000000"/>
        </w:rPr>
        <w:t xml:space="preserve"> </w:t>
      </w:r>
      <w:proofErr w:type="gramEnd"/>
    </w:p>
    <w:p w:rsidR="007C3755" w:rsidRPr="003259DF" w:rsidRDefault="007C3755" w:rsidP="007C3755">
      <w:pPr>
        <w:autoSpaceDE w:val="0"/>
        <w:autoSpaceDN w:val="0"/>
        <w:adjustRightInd w:val="0"/>
        <w:ind w:firstLine="709"/>
        <w:jc w:val="both"/>
        <w:rPr>
          <w:color w:val="000000"/>
        </w:rPr>
      </w:pPr>
      <w:r w:rsidRPr="003259DF">
        <w:rPr>
          <w:color w:val="000000"/>
        </w:rPr>
        <w:t>Пункт 9 статьи 37 изложить  в следующей редакции:</w:t>
      </w:r>
    </w:p>
    <w:p w:rsidR="0021520E" w:rsidRPr="003259DF" w:rsidRDefault="007C3755" w:rsidP="0021520E">
      <w:pPr>
        <w:autoSpaceDE w:val="0"/>
        <w:autoSpaceDN w:val="0"/>
        <w:adjustRightInd w:val="0"/>
        <w:ind w:firstLine="709"/>
        <w:jc w:val="both"/>
      </w:pPr>
      <w:r w:rsidRPr="003259DF">
        <w:t>«</w:t>
      </w:r>
      <w:r w:rsidR="0021520E" w:rsidRPr="003259DF">
        <w:t>В случае досрочного прекращения полномочий главы администрации Бегуницкого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начальник сектора по общим, социальным и жилищным вопросам администрации</w:t>
      </w:r>
    </w:p>
    <w:p w:rsidR="0021520E" w:rsidRPr="003259DF" w:rsidRDefault="0021520E" w:rsidP="0021520E">
      <w:pPr>
        <w:widowControl w:val="0"/>
        <w:ind w:firstLine="709"/>
        <w:jc w:val="both"/>
      </w:pPr>
      <w:r w:rsidRPr="003259DF">
        <w:t>Исполнение обязанностей главы администрации в случае его отсутствия по причине временной нетрудоспособности, отпуска или командировки соответствующим распоряжением главы администрации возлагается на начальника сектора по общим, социальным и жилищным вопросам администрации</w:t>
      </w:r>
      <w:r w:rsidR="007C3755" w:rsidRPr="003259DF">
        <w:t>»</w:t>
      </w:r>
      <w:r w:rsidRPr="003259DF">
        <w:t xml:space="preserve"> </w:t>
      </w:r>
    </w:p>
    <w:p w:rsidR="0021520E" w:rsidRPr="003259DF" w:rsidRDefault="0021520E" w:rsidP="003F226D">
      <w:pPr>
        <w:autoSpaceDE w:val="0"/>
        <w:autoSpaceDN w:val="0"/>
        <w:adjustRightInd w:val="0"/>
        <w:ind w:firstLine="709"/>
        <w:jc w:val="both"/>
      </w:pPr>
    </w:p>
    <w:sectPr w:rsidR="0021520E" w:rsidRPr="003259DF" w:rsidSect="003F226D">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441" w:rsidRDefault="00356441" w:rsidP="005447E7">
      <w:r>
        <w:separator/>
      </w:r>
    </w:p>
  </w:endnote>
  <w:endnote w:type="continuationSeparator" w:id="0">
    <w:p w:rsidR="00356441" w:rsidRDefault="00356441" w:rsidP="00544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441" w:rsidRDefault="003D004B" w:rsidP="003F226D">
    <w:pPr>
      <w:pStyle w:val="a8"/>
      <w:framePr w:wrap="around" w:vAnchor="text" w:hAnchor="margin" w:xAlign="right" w:y="1"/>
      <w:rPr>
        <w:rStyle w:val="aa"/>
      </w:rPr>
    </w:pPr>
    <w:r>
      <w:rPr>
        <w:rStyle w:val="aa"/>
      </w:rPr>
      <w:fldChar w:fldCharType="begin"/>
    </w:r>
    <w:r w:rsidR="00356441">
      <w:rPr>
        <w:rStyle w:val="aa"/>
      </w:rPr>
      <w:instrText xml:space="preserve">PAGE  </w:instrText>
    </w:r>
    <w:r>
      <w:rPr>
        <w:rStyle w:val="aa"/>
      </w:rPr>
      <w:fldChar w:fldCharType="separate"/>
    </w:r>
    <w:r w:rsidR="00356441">
      <w:rPr>
        <w:rStyle w:val="aa"/>
        <w:noProof/>
      </w:rPr>
      <w:t>2</w:t>
    </w:r>
    <w:r>
      <w:rPr>
        <w:rStyle w:val="aa"/>
      </w:rPr>
      <w:fldChar w:fldCharType="end"/>
    </w:r>
  </w:p>
  <w:p w:rsidR="00356441" w:rsidRDefault="00356441" w:rsidP="003F226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441" w:rsidRDefault="003D004B" w:rsidP="003F226D">
    <w:pPr>
      <w:pStyle w:val="a8"/>
      <w:framePr w:wrap="around" w:vAnchor="text" w:hAnchor="margin" w:xAlign="right" w:y="1"/>
      <w:rPr>
        <w:rStyle w:val="aa"/>
      </w:rPr>
    </w:pPr>
    <w:r>
      <w:rPr>
        <w:rStyle w:val="aa"/>
      </w:rPr>
      <w:fldChar w:fldCharType="begin"/>
    </w:r>
    <w:r w:rsidR="00356441">
      <w:rPr>
        <w:rStyle w:val="aa"/>
      </w:rPr>
      <w:instrText xml:space="preserve">PAGE  </w:instrText>
    </w:r>
    <w:r>
      <w:rPr>
        <w:rStyle w:val="aa"/>
      </w:rPr>
      <w:fldChar w:fldCharType="separate"/>
    </w:r>
    <w:r w:rsidR="00001D69">
      <w:rPr>
        <w:rStyle w:val="aa"/>
        <w:noProof/>
      </w:rPr>
      <w:t>3</w:t>
    </w:r>
    <w:r>
      <w:rPr>
        <w:rStyle w:val="aa"/>
      </w:rPr>
      <w:fldChar w:fldCharType="end"/>
    </w:r>
  </w:p>
  <w:p w:rsidR="00356441" w:rsidRDefault="00356441" w:rsidP="003F226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441" w:rsidRDefault="00356441" w:rsidP="005447E7">
      <w:r>
        <w:separator/>
      </w:r>
    </w:p>
  </w:footnote>
  <w:footnote w:type="continuationSeparator" w:id="0">
    <w:p w:rsidR="00356441" w:rsidRDefault="00356441" w:rsidP="005447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550C6"/>
    <w:multiLevelType w:val="hybridMultilevel"/>
    <w:tmpl w:val="AC9C8762"/>
    <w:lvl w:ilvl="0" w:tplc="4B2C598A">
      <w:start w:val="1"/>
      <w:numFmt w:val="decimal"/>
      <w:lvlText w:val="%1."/>
      <w:lvlJc w:val="left"/>
      <w:pPr>
        <w:tabs>
          <w:tab w:val="num" w:pos="1068"/>
        </w:tabs>
        <w:ind w:left="1068" w:hanging="360"/>
      </w:pPr>
      <w:rPr>
        <w:rFonts w:hint="default"/>
      </w:rPr>
    </w:lvl>
    <w:lvl w:ilvl="1" w:tplc="68949218">
      <w:numFmt w:val="none"/>
      <w:lvlText w:val=""/>
      <w:lvlJc w:val="left"/>
      <w:pPr>
        <w:tabs>
          <w:tab w:val="num" w:pos="360"/>
        </w:tabs>
      </w:pPr>
    </w:lvl>
    <w:lvl w:ilvl="2" w:tplc="3B2200C6">
      <w:numFmt w:val="none"/>
      <w:lvlText w:val=""/>
      <w:lvlJc w:val="left"/>
      <w:pPr>
        <w:tabs>
          <w:tab w:val="num" w:pos="360"/>
        </w:tabs>
      </w:pPr>
    </w:lvl>
    <w:lvl w:ilvl="3" w:tplc="0282ACF6">
      <w:numFmt w:val="none"/>
      <w:lvlText w:val=""/>
      <w:lvlJc w:val="left"/>
      <w:pPr>
        <w:tabs>
          <w:tab w:val="num" w:pos="360"/>
        </w:tabs>
      </w:pPr>
    </w:lvl>
    <w:lvl w:ilvl="4" w:tplc="E984FDB4">
      <w:numFmt w:val="none"/>
      <w:lvlText w:val=""/>
      <w:lvlJc w:val="left"/>
      <w:pPr>
        <w:tabs>
          <w:tab w:val="num" w:pos="360"/>
        </w:tabs>
      </w:pPr>
    </w:lvl>
    <w:lvl w:ilvl="5" w:tplc="65C80812">
      <w:numFmt w:val="none"/>
      <w:lvlText w:val=""/>
      <w:lvlJc w:val="left"/>
      <w:pPr>
        <w:tabs>
          <w:tab w:val="num" w:pos="360"/>
        </w:tabs>
      </w:pPr>
    </w:lvl>
    <w:lvl w:ilvl="6" w:tplc="185613A4">
      <w:numFmt w:val="none"/>
      <w:lvlText w:val=""/>
      <w:lvlJc w:val="left"/>
      <w:pPr>
        <w:tabs>
          <w:tab w:val="num" w:pos="360"/>
        </w:tabs>
      </w:pPr>
    </w:lvl>
    <w:lvl w:ilvl="7" w:tplc="C6BA55CE">
      <w:numFmt w:val="none"/>
      <w:lvlText w:val=""/>
      <w:lvlJc w:val="left"/>
      <w:pPr>
        <w:tabs>
          <w:tab w:val="num" w:pos="360"/>
        </w:tabs>
      </w:pPr>
    </w:lvl>
    <w:lvl w:ilvl="8" w:tplc="1332ED08">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3F226D"/>
    <w:rsid w:val="00001D69"/>
    <w:rsid w:val="0021520E"/>
    <w:rsid w:val="003259DF"/>
    <w:rsid w:val="00356441"/>
    <w:rsid w:val="003D004B"/>
    <w:rsid w:val="003F226D"/>
    <w:rsid w:val="005447E7"/>
    <w:rsid w:val="00726C0D"/>
    <w:rsid w:val="007B7225"/>
    <w:rsid w:val="007C3755"/>
    <w:rsid w:val="00975F62"/>
    <w:rsid w:val="00A6229C"/>
    <w:rsid w:val="00AC5450"/>
    <w:rsid w:val="00B334B4"/>
    <w:rsid w:val="00BA48CB"/>
    <w:rsid w:val="00DA1622"/>
    <w:rsid w:val="00E75F62"/>
    <w:rsid w:val="00E81605"/>
    <w:rsid w:val="00F87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26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26D"/>
    <w:rPr>
      <w:rFonts w:ascii="Times New Roman" w:eastAsia="Times New Roman" w:hAnsi="Times New Roman" w:cs="Times New Roman"/>
      <w:b/>
      <w:bCs/>
      <w:sz w:val="28"/>
      <w:szCs w:val="24"/>
      <w:lang w:eastAsia="ru-RU"/>
    </w:rPr>
  </w:style>
  <w:style w:type="paragraph" w:styleId="a3">
    <w:name w:val="Title"/>
    <w:basedOn w:val="a"/>
    <w:link w:val="a4"/>
    <w:qFormat/>
    <w:rsid w:val="003F226D"/>
    <w:pPr>
      <w:jc w:val="center"/>
    </w:pPr>
    <w:rPr>
      <w:sz w:val="28"/>
    </w:rPr>
  </w:style>
  <w:style w:type="character" w:customStyle="1" w:styleId="a4">
    <w:name w:val="Название Знак"/>
    <w:basedOn w:val="a0"/>
    <w:link w:val="a3"/>
    <w:rsid w:val="003F226D"/>
    <w:rPr>
      <w:rFonts w:ascii="Times New Roman" w:eastAsia="Times New Roman" w:hAnsi="Times New Roman" w:cs="Times New Roman"/>
      <w:sz w:val="28"/>
      <w:szCs w:val="24"/>
      <w:lang w:eastAsia="ru-RU"/>
    </w:rPr>
  </w:style>
  <w:style w:type="paragraph" w:styleId="a5">
    <w:name w:val="Body Text"/>
    <w:basedOn w:val="a"/>
    <w:link w:val="a6"/>
    <w:rsid w:val="003F226D"/>
    <w:pPr>
      <w:jc w:val="center"/>
    </w:pPr>
    <w:rPr>
      <w:rFonts w:ascii="Arial" w:hAnsi="Arial"/>
      <w:b/>
      <w:sz w:val="28"/>
      <w:szCs w:val="20"/>
    </w:rPr>
  </w:style>
  <w:style w:type="character" w:customStyle="1" w:styleId="a6">
    <w:name w:val="Основной текст Знак"/>
    <w:basedOn w:val="a0"/>
    <w:link w:val="a5"/>
    <w:rsid w:val="003F226D"/>
    <w:rPr>
      <w:rFonts w:ascii="Arial" w:eastAsia="Times New Roman" w:hAnsi="Arial" w:cs="Times New Roman"/>
      <w:b/>
      <w:sz w:val="28"/>
      <w:szCs w:val="20"/>
      <w:lang w:eastAsia="ru-RU"/>
    </w:rPr>
  </w:style>
  <w:style w:type="character" w:styleId="a7">
    <w:name w:val="Hyperlink"/>
    <w:basedOn w:val="a0"/>
    <w:rsid w:val="003F226D"/>
    <w:rPr>
      <w:color w:val="0000FF"/>
      <w:u w:val="single"/>
    </w:rPr>
  </w:style>
  <w:style w:type="paragraph" w:styleId="2">
    <w:name w:val="Body Text 2"/>
    <w:basedOn w:val="a"/>
    <w:link w:val="20"/>
    <w:rsid w:val="003F226D"/>
    <w:pPr>
      <w:spacing w:after="120" w:line="480" w:lineRule="auto"/>
    </w:pPr>
  </w:style>
  <w:style w:type="character" w:customStyle="1" w:styleId="20">
    <w:name w:val="Основной текст 2 Знак"/>
    <w:basedOn w:val="a0"/>
    <w:link w:val="2"/>
    <w:rsid w:val="003F226D"/>
    <w:rPr>
      <w:rFonts w:ascii="Times New Roman" w:eastAsia="Times New Roman" w:hAnsi="Times New Roman" w:cs="Times New Roman"/>
      <w:sz w:val="24"/>
      <w:szCs w:val="24"/>
      <w:lang w:eastAsia="ru-RU"/>
    </w:rPr>
  </w:style>
  <w:style w:type="paragraph" w:styleId="a8">
    <w:name w:val="footer"/>
    <w:basedOn w:val="a"/>
    <w:link w:val="a9"/>
    <w:rsid w:val="003F226D"/>
    <w:pPr>
      <w:tabs>
        <w:tab w:val="center" w:pos="4677"/>
        <w:tab w:val="right" w:pos="9355"/>
      </w:tabs>
    </w:pPr>
  </w:style>
  <w:style w:type="character" w:customStyle="1" w:styleId="a9">
    <w:name w:val="Нижний колонтитул Знак"/>
    <w:basedOn w:val="a0"/>
    <w:link w:val="a8"/>
    <w:rsid w:val="003F226D"/>
    <w:rPr>
      <w:rFonts w:ascii="Times New Roman" w:eastAsia="Times New Roman" w:hAnsi="Times New Roman" w:cs="Times New Roman"/>
      <w:sz w:val="24"/>
      <w:szCs w:val="24"/>
      <w:lang w:eastAsia="ru-RU"/>
    </w:rPr>
  </w:style>
  <w:style w:type="character" w:styleId="aa">
    <w:name w:val="page number"/>
    <w:basedOn w:val="a0"/>
    <w:rsid w:val="003F226D"/>
  </w:style>
  <w:style w:type="paragraph" w:customStyle="1" w:styleId="ConsPlusNormal">
    <w:name w:val="ConsPlusNormal"/>
    <w:rsid w:val="003F226D"/>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Emphasis"/>
    <w:basedOn w:val="a0"/>
    <w:uiPriority w:val="20"/>
    <w:qFormat/>
    <w:rsid w:val="00E75F6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3</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6</cp:revision>
  <cp:lastPrinted>2022-04-27T11:49:00Z</cp:lastPrinted>
  <dcterms:created xsi:type="dcterms:W3CDTF">2022-04-19T07:13:00Z</dcterms:created>
  <dcterms:modified xsi:type="dcterms:W3CDTF">2022-04-27T13:03:00Z</dcterms:modified>
</cp:coreProperties>
</file>