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977F7" w:rsidRPr="001F75B1" w:rsidRDefault="001977F7" w:rsidP="001F75B1">
      <w:pPr>
        <w:ind w:firstLine="709"/>
        <w:jc w:val="both"/>
        <w:outlineLvl w:val="0"/>
        <w:rPr>
          <w:sz w:val="28"/>
          <w:szCs w:val="28"/>
        </w:rPr>
      </w:pPr>
    </w:p>
    <w:p w:rsidR="003A2FF0" w:rsidRPr="003A2FF0" w:rsidRDefault="00587FC9" w:rsidP="003A2FF0">
      <w:pPr>
        <w:pStyle w:val="a3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3A2FF0">
        <w:rPr>
          <w:sz w:val="28"/>
          <w:szCs w:val="28"/>
        </w:rPr>
        <w:t>Прокуратура Волосовского района разъясняет</w:t>
      </w:r>
      <w:r w:rsidR="00D70AE4" w:rsidRPr="003A2FF0">
        <w:rPr>
          <w:sz w:val="28"/>
          <w:szCs w:val="28"/>
        </w:rPr>
        <w:t xml:space="preserve">, </w:t>
      </w:r>
      <w:r w:rsidR="003A2FF0" w:rsidRPr="003A2FF0">
        <w:rPr>
          <w:bCs/>
          <w:color w:val="333333"/>
          <w:sz w:val="28"/>
          <w:szCs w:val="28"/>
          <w:shd w:val="clear" w:color="auto" w:fill="FFFFFF"/>
        </w:rPr>
        <w:t>об ответственности за изготовление и сбыт, пропаганду и демонстрирование нацистской атрибутики и символики.</w:t>
      </w:r>
    </w:p>
    <w:p w:rsidR="003A2FF0" w:rsidRPr="003A2FF0" w:rsidRDefault="003A2FF0" w:rsidP="003A2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3A2FF0">
        <w:rPr>
          <w:color w:val="333333"/>
          <w:sz w:val="28"/>
          <w:szCs w:val="28"/>
          <w:shd w:val="clear" w:color="auto" w:fill="FFFFFF"/>
        </w:rPr>
        <w:t>Из статьи 6 Федерального закона от 19.05.1995 № 80-ФЗ «Об увековечении Победы советского народа в Великой Отечественной войне 1941–1945 годов» следует, что важнейшим направлением государственной политики Российской Федерации по увековечению Победы советского народа в Великой Отечественной войне является решительная борьба с проявлениями фашизма.</w:t>
      </w:r>
    </w:p>
    <w:p w:rsidR="003A2FF0" w:rsidRPr="003A2FF0" w:rsidRDefault="003A2FF0" w:rsidP="00BE7C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3A2FF0">
        <w:rPr>
          <w:color w:val="333333"/>
          <w:sz w:val="28"/>
          <w:szCs w:val="28"/>
          <w:shd w:val="clear" w:color="auto" w:fill="FFFFFF"/>
        </w:rPr>
        <w:t>Для противодействия этим проявлениям запрещены:</w:t>
      </w:r>
      <w:r w:rsidR="00BE7CC4">
        <w:rPr>
          <w:rFonts w:ascii="Roboto" w:hAnsi="Roboto"/>
          <w:color w:val="333333"/>
          <w:sz w:val="28"/>
          <w:szCs w:val="28"/>
        </w:rPr>
        <w:t xml:space="preserve"> </w:t>
      </w:r>
      <w:r w:rsidRPr="003A2FF0">
        <w:rPr>
          <w:color w:val="333333"/>
          <w:sz w:val="28"/>
          <w:szCs w:val="28"/>
          <w:shd w:val="clear" w:color="auto" w:fill="FFFFFF"/>
        </w:rPr>
        <w:t>использование, в том числе публичное демонстрирование и пропаганда, нацистской атрибутики или символики либо атрибутики или символики, сходных до степени смешения с нацистской атрибутикой или символикой, а также являющихся экстремистскими материалами изображений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как оскорбляющих многонациональный народ и память о понесенных в Великой Отечественной войне жертвах;</w:t>
      </w:r>
      <w:r w:rsidR="00BE7CC4">
        <w:rPr>
          <w:rFonts w:ascii="Roboto" w:hAnsi="Roboto"/>
          <w:color w:val="333333"/>
          <w:sz w:val="28"/>
          <w:szCs w:val="28"/>
        </w:rPr>
        <w:t xml:space="preserve"> </w:t>
      </w:r>
      <w:r w:rsidRPr="003A2FF0">
        <w:rPr>
          <w:color w:val="333333"/>
          <w:sz w:val="28"/>
          <w:szCs w:val="28"/>
        </w:rPr>
        <w:t>пропаганда либо публичное демонстрирование атрибутики или символики, а также являющихся экстремистскими материалами изображений руководителей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войны;</w:t>
      </w:r>
    </w:p>
    <w:p w:rsidR="003A2FF0" w:rsidRPr="003A2FF0" w:rsidRDefault="003A2FF0" w:rsidP="003A2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3A2FF0">
        <w:rPr>
          <w:color w:val="333333"/>
          <w:sz w:val="28"/>
          <w:szCs w:val="28"/>
          <w:shd w:val="clear" w:color="auto" w:fill="FFFFFF"/>
        </w:rPr>
        <w:t xml:space="preserve">пропаганда либо публичное демонстрирование атрибутики или символики организаций, отрицающих факты и выводы, установленные приговором Международного военного трибунала для суда и наказания главных военных </w:t>
      </w:r>
      <w:r w:rsidRPr="003A2FF0">
        <w:rPr>
          <w:color w:val="333333"/>
          <w:sz w:val="28"/>
          <w:szCs w:val="28"/>
          <w:shd w:val="clear" w:color="auto" w:fill="FFFFFF"/>
        </w:rPr>
        <w:lastRenderedPageBreak/>
        <w:t>преступников европейских стран оси (Нюрнбергского трибунала) либо приговорами,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войны.</w:t>
      </w:r>
    </w:p>
    <w:p w:rsidR="003A2FF0" w:rsidRPr="003A2FF0" w:rsidRDefault="003A2FF0" w:rsidP="003A2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3A2FF0">
        <w:rPr>
          <w:color w:val="333333"/>
          <w:sz w:val="28"/>
          <w:szCs w:val="28"/>
          <w:shd w:val="clear" w:color="auto" w:fill="FFFFFF"/>
        </w:rPr>
        <w:t>Несоблюдение указанных запретов влечет административную ответственность по части 1 статьи 20.3 Кодекса Российской Федерации об административных правонарушениях в виде наложения штрафа на граждан в размере от одной тысячи до двух тысяч рублей либо административного ареста на срок до пятнадцати суток, должностных лиц – от одной тысячи до 4 тысяч рублей, юридических лиц – от десяти тысяч до 50 тысяч рублей.</w:t>
      </w:r>
    </w:p>
    <w:p w:rsidR="003A2FF0" w:rsidRPr="003A2FF0" w:rsidRDefault="003A2FF0" w:rsidP="003A2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3A2FF0">
        <w:rPr>
          <w:color w:val="333333"/>
          <w:sz w:val="28"/>
          <w:szCs w:val="28"/>
          <w:shd w:val="clear" w:color="auto" w:fill="FFFFFF"/>
        </w:rPr>
        <w:t>В свою очередь изготовление или сбыт в целях пропаганды либо приобретение в целях сбыта или пропаганды нацистской атрибутики или символики и других соответствующих материалов подпадает под действие части 2 статьи 20.3 Кодекса Российской Федерации об административных правонарушениях, которой предусмотрено наказание в виде штрафа для граждан от одной тысячи до двух тысяч пятьсот рублей, должностных лиц – от двух тысяч до пяти тысяч рублей, юридических лиц – от двадцати тысяч до ста тысяч рублей.</w:t>
      </w:r>
    </w:p>
    <w:p w:rsidR="003A2FF0" w:rsidRPr="003A2FF0" w:rsidRDefault="003A2FF0" w:rsidP="003A2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3A2FF0">
        <w:rPr>
          <w:color w:val="333333"/>
          <w:sz w:val="28"/>
          <w:szCs w:val="28"/>
          <w:shd w:val="clear" w:color="auto" w:fill="FFFFFF"/>
        </w:rPr>
        <w:t>При этом во всех случаях при назначении наказания предмет административного правонарушения подлежит конфискации.</w:t>
      </w:r>
    </w:p>
    <w:p w:rsidR="003A2FF0" w:rsidRDefault="003A2FF0" w:rsidP="003A2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A2FF0">
        <w:rPr>
          <w:color w:val="333333"/>
          <w:sz w:val="28"/>
          <w:szCs w:val="28"/>
          <w:shd w:val="clear" w:color="auto" w:fill="FFFFFF"/>
        </w:rPr>
        <w:t>С 14.07.2022 вступили в силу изменения, внесенные в Уголовный кодекс Российской Федерации, согласно которым повторное совершение вышеуказанных действий лицом, подвергнутым административному наказанию по статье 20.3 КоАП РФ, влечет привлечение к уголовной ответственности по статье 282.4 УК РФ, предусматривающей ответственность вплоть до лишения свободы сроком на срок до 4 лет.</w:t>
      </w:r>
    </w:p>
    <w:p w:rsidR="003A2FF0" w:rsidRDefault="003A2FF0" w:rsidP="003A2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A2FF0" w:rsidRPr="003A2FF0" w:rsidRDefault="003A2FF0" w:rsidP="003A2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</w:p>
    <w:p w:rsidR="009C0DBF" w:rsidRPr="003A01D2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  <w:r w:rsidR="001977F7">
        <w:rPr>
          <w:sz w:val="28"/>
          <w:szCs w:val="28"/>
        </w:rPr>
        <w:t xml:space="preserve">                                                                     И.П. Ломак</w:t>
      </w:r>
      <w:r w:rsidR="009120B4">
        <w:rPr>
          <w:sz w:val="28"/>
          <w:szCs w:val="28"/>
        </w:rPr>
        <w:t>ин</w:t>
      </w:r>
    </w:p>
    <w:sectPr w:rsidR="009C0DBF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D7" w:rsidRDefault="00EB11D7">
      <w:r>
        <w:separator/>
      </w:r>
    </w:p>
  </w:endnote>
  <w:endnote w:type="continuationSeparator" w:id="1">
    <w:p w:rsidR="00EB11D7" w:rsidRDefault="00EB1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D7" w:rsidRDefault="00EB11D7">
      <w:r>
        <w:separator/>
      </w:r>
    </w:p>
  </w:footnote>
  <w:footnote w:type="continuationSeparator" w:id="1">
    <w:p w:rsidR="00EB11D7" w:rsidRDefault="00EB1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51BD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51BD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7CC4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587F"/>
    <w:rsid w:val="001C03C7"/>
    <w:rsid w:val="001C1812"/>
    <w:rsid w:val="001D145F"/>
    <w:rsid w:val="001D3F55"/>
    <w:rsid w:val="001D45A5"/>
    <w:rsid w:val="001D757B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C46E2"/>
    <w:rsid w:val="004D42BB"/>
    <w:rsid w:val="004D6660"/>
    <w:rsid w:val="004F66CB"/>
    <w:rsid w:val="00507E27"/>
    <w:rsid w:val="0054271E"/>
    <w:rsid w:val="005503E2"/>
    <w:rsid w:val="00551BDF"/>
    <w:rsid w:val="005537BB"/>
    <w:rsid w:val="00565293"/>
    <w:rsid w:val="00566C6B"/>
    <w:rsid w:val="00570FB2"/>
    <w:rsid w:val="0057455D"/>
    <w:rsid w:val="00581B69"/>
    <w:rsid w:val="00587FC9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3475C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937FA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70AE4"/>
    <w:rsid w:val="00D7436A"/>
    <w:rsid w:val="00DA5525"/>
    <w:rsid w:val="00DB26F5"/>
    <w:rsid w:val="00DC1069"/>
    <w:rsid w:val="00E0049A"/>
    <w:rsid w:val="00E15067"/>
    <w:rsid w:val="00E16128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2022-12-27T05:30:00Z</cp:lastPrinted>
  <dcterms:created xsi:type="dcterms:W3CDTF">2022-12-27T05:34:00Z</dcterms:created>
  <dcterms:modified xsi:type="dcterms:W3CDTF">2022-12-27T05:34:00Z</dcterms:modified>
</cp:coreProperties>
</file>