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2131" w14:textId="24D3AEBA" w:rsidR="002A702E" w:rsidRDefault="002A702E" w:rsidP="002A702E"/>
    <w:p w14:paraId="7B313348" w14:textId="77777777" w:rsidR="002A702E" w:rsidRDefault="002A702E" w:rsidP="002A702E"/>
    <w:p w14:paraId="2989533C" w14:textId="77777777" w:rsidR="002A702E" w:rsidRDefault="002A702E" w:rsidP="002A702E">
      <w:r>
        <w:t xml:space="preserve">09 октября 2025 года </w:t>
      </w:r>
      <w:proofErr w:type="spellStart"/>
      <w:r>
        <w:t>Волосовский</w:t>
      </w:r>
      <w:proofErr w:type="spellEnd"/>
      <w:r>
        <w:t xml:space="preserve"> районный суд Ленинградской области вынес приговор в отношении лица совершившего тайное хищение денежных средств с банковского счета.</w:t>
      </w:r>
    </w:p>
    <w:p w14:paraId="144AE4DD" w14:textId="77777777" w:rsidR="002A702E" w:rsidRDefault="002A702E" w:rsidP="002A702E">
      <w:r>
        <w:t>Как установлено судом, подсудимый, вступил в преступный сговор с лицом, не достигшим возраста уголовной ответственности (лицо 1),  на тайное хищение денежных средств с банковского счета банковской карты, найденной лицом 1, распределив между собой преступные роли, согласно которым подсудимый получив от лица 1 банковскую карту в торговых организациях произвели бесконтактную оплату товаров.</w:t>
      </w:r>
    </w:p>
    <w:p w14:paraId="183AB161" w14:textId="77777777" w:rsidR="002A702E" w:rsidRDefault="002A702E" w:rsidP="002A702E">
      <w:r>
        <w:t xml:space="preserve">В ходе судебного разбирательства подсудимый вину в инкриминируемом ему деянии признал в полном объеме. </w:t>
      </w:r>
    </w:p>
    <w:p w14:paraId="1EB38778" w14:textId="77777777" w:rsidR="002A702E" w:rsidRDefault="002A702E" w:rsidP="002A702E">
      <w:r>
        <w:t>Суд, исследовав имеющиеся по делу доказательства, квалифицировал действия подсудимого п. «г» ч.3 ст.158 УК РФ, как кражу, то есть тайное хищение чужого имущества группой лиц по предварительному сговору с банковского счета.</w:t>
      </w:r>
    </w:p>
    <w:p w14:paraId="6860C708" w14:textId="77777777" w:rsidR="002A702E" w:rsidRDefault="002A702E" w:rsidP="002A702E">
      <w:r>
        <w:t>С учетом наличия смягчающих и отсутствия отягчающих обстоятельств, суд признал подсудимого виновным в совершении указанного преступления, изменил категорию преступления на менее тяжкую, с умышленного преступления, относящегося к категории тяжких на умышленное преступление средней тяжести, освободил от отбывания наказания, применил принудительную меру воспитательного воздействия в виде передачи под надзор родителей на срок 6 месяцев и назначил принудительную меру медицинского характера в виде принудительного наблюдения и лечения у врача-психиатра в амбулаторных условиях.</w:t>
      </w:r>
    </w:p>
    <w:p w14:paraId="71605219" w14:textId="7EE4A67B" w:rsidR="002A702E" w:rsidRDefault="002A702E">
      <w:r>
        <w:t xml:space="preserve"> </w:t>
      </w:r>
    </w:p>
    <w:sectPr w:rsidR="002A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E"/>
    <w:rsid w:val="002A702E"/>
    <w:rsid w:val="008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51E47"/>
  <w15:chartTrackingRefBased/>
  <w15:docId w15:val="{08240015-655D-C94E-AE16-CFEC4DA4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0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0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7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0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0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7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Васильева</dc:creator>
  <cp:keywords/>
  <dc:description/>
  <cp:lastModifiedBy>Анастасия Васильева</cp:lastModifiedBy>
  <cp:revision>2</cp:revision>
  <dcterms:created xsi:type="dcterms:W3CDTF">2025-12-16T18:44:00Z</dcterms:created>
  <dcterms:modified xsi:type="dcterms:W3CDTF">2025-12-16T18:44:00Z</dcterms:modified>
</cp:coreProperties>
</file>