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E1" w:rsidRPr="007F3DE1" w:rsidRDefault="007F3DE1" w:rsidP="007F3DE1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С 2027 года изменится порядок учёта стажа по уходу за нетрудоспособными гражданами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.</w:t>
      </w:r>
    </w:p>
    <w:p w:rsidR="007F3DE1" w:rsidRPr="007F3DE1" w:rsidRDefault="007F3DE1" w:rsidP="007F3DE1">
      <w:pPr>
        <w:spacing w:after="0" w:line="240" w:lineRule="auto"/>
        <w:jc w:val="both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Заявление для подтверждения факта ухода за пожилыми и инвалидами в Отделение </w:t>
      </w:r>
      <w:proofErr w:type="spell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Соцфонда</w:t>
      </w:r>
      <w:proofErr w:type="spell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по Санкт-Петербургу и Ленинградской области нужно будет подавать до начала этого периода, а не после, как это происходит в настоящее время.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proofErr w:type="gram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граждан,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присматривающими за близкими и родственниками, учет этих периодов в трудовом стаже очень важен, так как он влияет на размер назначаемой пенсии.</w:t>
      </w:r>
      <w:proofErr w:type="gram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</w:t>
      </w:r>
      <w:proofErr w:type="gram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Один полный год</w:t>
      </w:r>
      <w:proofErr w:type="gram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ухода за людьми 80 лет и старше позволяет сформировать 1 год страхового стажа и величину индивидуального пенсионного коэффициента (ИПК), равную 1,8.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«По новым правилам, заявление о внесении времени ухода в пенсионный стаж должно быть направлено в региональное Отделение СФР до начала присмотра. К нему необходимо приложить письменное согласие человека, за которым будет осуществляться уход. Раньше такое согласие требовалось только для случаев раздельного проживания ухаживающего и его подопечного. Теперь это распространяется и на тех, кто проживает совместно», – отметил управляющий Отделением Социального фонда по СПБ и ЛО Константин Островский.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Для того чтобы подавать документы было удобнее, со следующего года их прием будет организован не только в клиентских службах Отделения, но и в МФЦ. Кроме того, заявление можно подать на портале </w:t>
      </w:r>
      <w:proofErr w:type="spell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госуслуг</w:t>
      </w:r>
      <w:proofErr w:type="spell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.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 случае</w:t>
      </w:r>
      <w:proofErr w:type="gram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,</w:t>
      </w:r>
      <w:proofErr w:type="gram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если забота о нетрудоспособном длится продолжительное время, необходимо будет продлевать заявку раз в 12 месяцев.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Напомним: осуществлять уход и учитывать его для пенсии может любой трудоспособный человек. При этом стоит помнить важное условие: чтобы периоды были учтены в стаж, ухаживающий должен иметь хотя бы один день официальной работы до или после ухода.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lastRenderedPageBreak/>
        <w:t xml:space="preserve">Нынешний порядок учета в трудовой стаж времени ухода будет действовать до конца 2026-го года. Однако периоды, которые пришлись на 2026 год или ранее, необходимо зафиксировать до конца 2027 года. Начиная с 2028 года подтвердить периоды ухода, которые были до начала 2027 года, будет уже невозможно.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Вопросы можно адресовать в единый контакт-центр Социального фонда России по номеру: 8 (800) 100-00-01. </w:t>
      </w:r>
    </w:p>
    <w:p w:rsidR="007F3DE1" w:rsidRPr="007F3DE1" w:rsidRDefault="007F3DE1" w:rsidP="007F3DE1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Также вся актуальная информация размещается на официальных страницах Отделения СФР по Самарской области в социальных сетях и мессенджерах: </w:t>
      </w:r>
      <w:proofErr w:type="spell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ВКонтакте</w:t>
      </w:r>
      <w:proofErr w:type="spell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, Одноклассники, </w:t>
      </w:r>
      <w:proofErr w:type="spellStart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Telegram</w:t>
      </w:r>
      <w:proofErr w:type="spellEnd"/>
      <w:r w:rsidRPr="007F3DE1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 и Макс.</w:t>
      </w:r>
    </w:p>
    <w:p w:rsidR="007F3DE1" w:rsidRPr="007F3DE1" w:rsidRDefault="007F3DE1" w:rsidP="007F3DE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F3D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Пресс-служба ОСФР по Санкт-Петербургу и Ленинградской области</w:t>
      </w:r>
    </w:p>
    <w:p w:rsidR="00251836" w:rsidRPr="007F3DE1" w:rsidRDefault="00251836" w:rsidP="007F3DE1">
      <w:pPr>
        <w:spacing w:after="0" w:line="360" w:lineRule="auto"/>
        <w:rPr>
          <w:sz w:val="28"/>
          <w:szCs w:val="28"/>
        </w:rPr>
      </w:pPr>
    </w:p>
    <w:sectPr w:rsidR="00251836" w:rsidRPr="007F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E1"/>
    <w:rsid w:val="00251836"/>
    <w:rsid w:val="007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9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2026-09-15T12:47:00Z</dcterms:created>
  <dcterms:modified xsi:type="dcterms:W3CDTF">2026-09-15T12:50:00Z</dcterms:modified>
</cp:coreProperties>
</file>