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2F61" w14:textId="77777777" w:rsidR="00E94A31" w:rsidRPr="00E94A31" w:rsidRDefault="00E94A31" w:rsidP="00E94A31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94A31">
        <w:rPr>
          <w:rFonts w:ascii="Arial" w:hAnsi="Arial" w:cs="Arial"/>
          <w:b/>
          <w:sz w:val="24"/>
          <w:szCs w:val="24"/>
        </w:rPr>
        <w:t>Шпаргалка молодым родителям от «СОГАЗ-Мед»: первый прикорм и календарь прорезывания зубов</w:t>
      </w:r>
    </w:p>
    <w:p w14:paraId="43C84CDE" w14:textId="77777777" w:rsidR="00E94A31" w:rsidRPr="00E94A31" w:rsidRDefault="00E94A31" w:rsidP="00E94A31">
      <w:pPr>
        <w:pStyle w:val="a3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639B610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94A31">
        <w:rPr>
          <w:rFonts w:ascii="Arial" w:hAnsi="Arial" w:cs="Arial"/>
          <w:sz w:val="20"/>
          <w:szCs w:val="20"/>
          <w:lang w:eastAsia="ru-RU"/>
        </w:rPr>
        <w:t>Каждая мама знает, что самое лучшее и здоровое питание для новорожденного – это грудное молоко. Оно содержит идеальный баланс жиров, белков и минеральных элементов, которые способствуют правильному росту малыша, повышают иммунитет и налаживают пищеварение.</w:t>
      </w:r>
    </w:p>
    <w:p w14:paraId="1F0A86B7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</w:p>
    <w:p w14:paraId="71DEDA8B" w14:textId="3F312EA6" w:rsidR="00E94A31" w:rsidRPr="00E94A31" w:rsidRDefault="00E94A31" w:rsidP="00E94A31">
      <w:pPr>
        <w:spacing w:after="0"/>
        <w:jc w:val="both"/>
        <w:rPr>
          <w:rFonts w:ascii="Arial" w:hAnsi="Arial" w:cs="Arial"/>
          <w:color w:val="FF0000"/>
          <w:sz w:val="20"/>
          <w:szCs w:val="20"/>
          <w:lang w:eastAsia="ru-RU"/>
        </w:rPr>
      </w:pPr>
      <w:r w:rsidRPr="00E94A31">
        <w:rPr>
          <w:rFonts w:ascii="Arial" w:hAnsi="Arial" w:cs="Arial"/>
          <w:sz w:val="20"/>
          <w:szCs w:val="20"/>
          <w:lang w:eastAsia="ru-RU"/>
        </w:rPr>
        <w:t>Но ребенок растет и со временем одного грудного вскармливания начинает не хватать. Многих родителей беспокоит вопрос, в каком возрасте уже можно добавлять в рацион младенца другие продукты питания, как правильно это сделать, на что стоит обратить внимание.</w:t>
      </w:r>
      <w:r w:rsidR="0007057C">
        <w:rPr>
          <w:rFonts w:ascii="Arial" w:hAnsi="Arial" w:cs="Arial"/>
          <w:sz w:val="20"/>
          <w:szCs w:val="20"/>
          <w:lang w:eastAsia="ru-RU"/>
        </w:rPr>
        <w:t xml:space="preserve"> </w:t>
      </w:r>
    </w:p>
    <w:p w14:paraId="0D72EBF4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</w:p>
    <w:p w14:paraId="0CD2A106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trike/>
          <w:sz w:val="20"/>
          <w:szCs w:val="20"/>
          <w:lang w:eastAsia="ru-RU"/>
        </w:rPr>
      </w:pPr>
      <w:r w:rsidRPr="00E94A31">
        <w:rPr>
          <w:rFonts w:ascii="Arial" w:hAnsi="Arial" w:cs="Arial"/>
          <w:sz w:val="20"/>
          <w:szCs w:val="20"/>
          <w:lang w:eastAsia="ru-RU"/>
        </w:rPr>
        <w:t>Специалисты компании «СОГАЗ-Мед» подготовили небольшую шпаргалку для молодых родителей с информацией о введении первого прикорма, а также порядке прорезывания молочных зубов. Зачастую эти два события приходятся на одно время и переживания родителей могут значительно возрастать.</w:t>
      </w:r>
    </w:p>
    <w:p w14:paraId="07780B32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</w:p>
    <w:p w14:paraId="2352307E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E94A31">
        <w:rPr>
          <w:rFonts w:ascii="Arial" w:hAnsi="Arial" w:cs="Arial"/>
          <w:b/>
          <w:sz w:val="20"/>
          <w:szCs w:val="20"/>
          <w:lang w:eastAsia="ru-RU"/>
        </w:rPr>
        <w:t>Правила введения прикорма</w:t>
      </w:r>
    </w:p>
    <w:p w14:paraId="231B1583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14:paraId="6114FDDB" w14:textId="78C6A981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94A31">
        <w:rPr>
          <w:rFonts w:ascii="Arial" w:hAnsi="Arial" w:cs="Arial"/>
          <w:sz w:val="20"/>
          <w:szCs w:val="20"/>
          <w:lang w:eastAsia="ru-RU"/>
        </w:rPr>
        <w:t>Врачи-педиатры единогласно считают, что оптимальное время для начала прикорма ребенка, которого ранее кормили исключительно грудным молоком, это 6 месяцев. В этом возрасте желудок малыша уже готов принять овощи, каши и фрукты.</w:t>
      </w:r>
    </w:p>
    <w:p w14:paraId="7D5BAE65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14:paraId="413E51DA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94A31">
        <w:rPr>
          <w:rFonts w:ascii="Arial" w:hAnsi="Arial" w:cs="Arial"/>
          <w:sz w:val="20"/>
          <w:szCs w:val="20"/>
          <w:lang w:eastAsia="ru-RU"/>
        </w:rPr>
        <w:t>Начинать следует с одного продукта, а каждый последующий можно вводить лишь после привыкания (в среднем 3-5 дней) и отсутствия аллергических реакций. Нельзя давать одновременно два продукта, с которыми ребенок не был знаком ранее, поскольку при появлении реакции вы не сможете понять, какой продукт ее спровоцировал. Объем продукта для первой пробы – половинка чайной ложечки. Новый продукт следует дать запить грудным молоком или смесью. Давать новое блюдо следует в утреннее кормление, тогда к концу дня станет заметно, нормально ли переносит его ребенок. Рекомендуется вести дневник, в котором отмечать все продукты, съеденные малышом. Знакомство с новой пищей следует отложить, если малыш заболел, а также на время вакцинации (три дня до и после прививки). Если ребенок отказывается пробовать новое блюдо, не настаивайте. В ситуации, когда продукт вызвал аллергию или другую отрицательную реакцию, новые блюда не дают до исчезновения болезненных проявлений. Среди овощей наиболее подходящими для первого прикорма считают кабачки, цветную капусту, картофель и репу. Первыми кашами, которые может попробовать шестимесячный ребенок, называют гречневую и кукурузную. Из фруктов ребенку этого возраста можно давать яблоки, груши и бананы.</w:t>
      </w:r>
    </w:p>
    <w:p w14:paraId="0ED6E719" w14:textId="77777777" w:rsidR="00E94A31" w:rsidRPr="00E94A31" w:rsidRDefault="00E94A31" w:rsidP="00E94A31">
      <w:pPr>
        <w:pStyle w:val="a3"/>
        <w:ind w:firstLine="348"/>
        <w:jc w:val="both"/>
        <w:rPr>
          <w:rFonts w:ascii="Arial" w:hAnsi="Arial" w:cs="Arial"/>
          <w:b/>
          <w:sz w:val="24"/>
          <w:szCs w:val="24"/>
        </w:rPr>
      </w:pPr>
      <w:r w:rsidRPr="00E94A31">
        <w:rPr>
          <w:rFonts w:ascii="Arial" w:hAnsi="Arial" w:cs="Arial"/>
          <w:sz w:val="20"/>
          <w:szCs w:val="20"/>
        </w:rPr>
        <w:br/>
      </w:r>
      <w:r w:rsidRPr="00E94A31">
        <w:rPr>
          <w:rFonts w:ascii="Arial" w:hAnsi="Arial" w:cs="Arial"/>
          <w:b/>
          <w:sz w:val="24"/>
          <w:szCs w:val="24"/>
        </w:rPr>
        <w:t>Когда у ребенка прорезываются первые зубы?</w:t>
      </w:r>
    </w:p>
    <w:p w14:paraId="68978FCE" w14:textId="63923922" w:rsidR="000E1C92" w:rsidRDefault="000E1C92" w:rsidP="00E94A3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прорезывания зубов у детей существуют определенные сроки и порядок. В среднем, прорезывание первых временных (молочных) зубов начинается примерно в 6-8 месяцев, а окончательное формирование всех молочных зубов завершается к 3 годам ребенка. Отклонение от сроков не является патологией, у каждого ребенка свои индивидуальные особенности и свои сроки</w:t>
      </w:r>
      <w:r w:rsidR="00AE6B5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Поэтому важно следить за развитием зубов у ребенка с момента прорезывания и при необходимости посещать врача.</w:t>
      </w:r>
    </w:p>
    <w:p w14:paraId="656C67D2" w14:textId="3B5538D5" w:rsidR="00E94A31" w:rsidRPr="00E94A31" w:rsidRDefault="00F61B95" w:rsidP="00E94A3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педиатрической практике используют среднестатистические данные о сроках прорезывания первых временных зубов:</w:t>
      </w:r>
    </w:p>
    <w:p w14:paraId="0AD7D6E8" w14:textId="66175330" w:rsidR="00E94A31" w:rsidRPr="00E94A31" w:rsidRDefault="00436D56" w:rsidP="00E94A31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Центральные</w:t>
      </w:r>
      <w:r w:rsidRPr="00E94A31">
        <w:rPr>
          <w:rFonts w:ascii="Arial" w:hAnsi="Arial" w:cs="Arial"/>
          <w:sz w:val="20"/>
          <w:szCs w:val="20"/>
        </w:rPr>
        <w:t xml:space="preserve"> </w:t>
      </w:r>
      <w:r w:rsidR="00E94A31" w:rsidRPr="00E94A31">
        <w:rPr>
          <w:rFonts w:ascii="Arial" w:hAnsi="Arial" w:cs="Arial"/>
          <w:sz w:val="20"/>
          <w:szCs w:val="20"/>
        </w:rPr>
        <w:t>нижние резцы – 6-</w:t>
      </w:r>
      <w:r w:rsidR="00F61B95">
        <w:rPr>
          <w:rFonts w:ascii="Arial" w:hAnsi="Arial" w:cs="Arial"/>
          <w:sz w:val="20"/>
          <w:szCs w:val="20"/>
        </w:rPr>
        <w:t>8</w:t>
      </w:r>
      <w:r w:rsidR="00F61B95" w:rsidRPr="00E94A31">
        <w:rPr>
          <w:rFonts w:ascii="Arial" w:hAnsi="Arial" w:cs="Arial"/>
          <w:sz w:val="20"/>
          <w:szCs w:val="20"/>
        </w:rPr>
        <w:t xml:space="preserve"> </w:t>
      </w:r>
      <w:r w:rsidR="00E94A31" w:rsidRPr="00E94A31">
        <w:rPr>
          <w:rFonts w:ascii="Arial" w:hAnsi="Arial" w:cs="Arial"/>
          <w:sz w:val="20"/>
          <w:szCs w:val="20"/>
        </w:rPr>
        <w:t>месяцев.</w:t>
      </w:r>
    </w:p>
    <w:p w14:paraId="155C402D" w14:textId="27DF4EE7" w:rsidR="00E94A31" w:rsidRPr="00E94A31" w:rsidRDefault="00F61B95" w:rsidP="00E94A31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Центральные</w:t>
      </w:r>
      <w:r w:rsidRPr="00E94A31">
        <w:rPr>
          <w:rFonts w:ascii="Arial" w:hAnsi="Arial" w:cs="Arial"/>
          <w:sz w:val="20"/>
          <w:szCs w:val="20"/>
        </w:rPr>
        <w:t xml:space="preserve"> </w:t>
      </w:r>
      <w:r w:rsidR="002C64E0">
        <w:rPr>
          <w:rFonts w:ascii="Arial" w:hAnsi="Arial" w:cs="Arial"/>
          <w:sz w:val="20"/>
          <w:szCs w:val="20"/>
        </w:rPr>
        <w:t>верхние</w:t>
      </w:r>
      <w:r w:rsidR="00E94A31" w:rsidRPr="00E94A31">
        <w:rPr>
          <w:rFonts w:ascii="Arial" w:hAnsi="Arial" w:cs="Arial"/>
          <w:sz w:val="20"/>
          <w:szCs w:val="20"/>
        </w:rPr>
        <w:t xml:space="preserve"> резцы – 7-10 месяцев.</w:t>
      </w:r>
    </w:p>
    <w:p w14:paraId="0F16B32D" w14:textId="3CE2AE10" w:rsidR="00E94A31" w:rsidRPr="00E94A31" w:rsidRDefault="00F61B95" w:rsidP="00E94A31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Боковые</w:t>
      </w:r>
      <w:r w:rsidR="00E94A31" w:rsidRPr="00E94A31">
        <w:rPr>
          <w:rFonts w:ascii="Arial" w:hAnsi="Arial" w:cs="Arial"/>
          <w:sz w:val="20"/>
          <w:szCs w:val="20"/>
        </w:rPr>
        <w:t xml:space="preserve"> верхние и нижние резцы – 9-12 месяцев.</w:t>
      </w:r>
    </w:p>
    <w:p w14:paraId="74E47AFE" w14:textId="38F19B2E" w:rsidR="00E94A31" w:rsidRPr="00F240A7" w:rsidRDefault="00E94A31" w:rsidP="00E94A31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94A31">
        <w:rPr>
          <w:rFonts w:ascii="Arial" w:hAnsi="Arial" w:cs="Arial"/>
          <w:sz w:val="20"/>
          <w:szCs w:val="20"/>
        </w:rPr>
        <w:t xml:space="preserve">Первые </w:t>
      </w:r>
      <w:r w:rsidR="000E1C92" w:rsidRPr="00371D68">
        <w:rPr>
          <w:rFonts w:ascii="Arial" w:hAnsi="Arial" w:cs="Arial"/>
          <w:sz w:val="20"/>
          <w:szCs w:val="20"/>
        </w:rPr>
        <w:t>моляры</w:t>
      </w:r>
      <w:r w:rsidR="00CA5EA1" w:rsidRPr="00371D68">
        <w:rPr>
          <w:rFonts w:ascii="Arial" w:hAnsi="Arial" w:cs="Arial"/>
          <w:sz w:val="20"/>
          <w:szCs w:val="20"/>
        </w:rPr>
        <w:t xml:space="preserve"> </w:t>
      </w:r>
      <w:r w:rsidRPr="00F240A7">
        <w:rPr>
          <w:rFonts w:ascii="Arial" w:hAnsi="Arial" w:cs="Arial"/>
          <w:sz w:val="20"/>
          <w:szCs w:val="20"/>
        </w:rPr>
        <w:t xml:space="preserve">– </w:t>
      </w:r>
      <w:r w:rsidR="00F61B95" w:rsidRPr="00F240A7">
        <w:rPr>
          <w:rFonts w:ascii="Arial" w:hAnsi="Arial" w:cs="Arial"/>
          <w:sz w:val="20"/>
          <w:szCs w:val="20"/>
        </w:rPr>
        <w:t>10</w:t>
      </w:r>
      <w:r w:rsidRPr="00F240A7">
        <w:rPr>
          <w:rFonts w:ascii="Arial" w:hAnsi="Arial" w:cs="Arial"/>
          <w:sz w:val="20"/>
          <w:szCs w:val="20"/>
        </w:rPr>
        <w:t>-</w:t>
      </w:r>
      <w:r w:rsidR="00F61B95" w:rsidRPr="00F240A7">
        <w:rPr>
          <w:rFonts w:ascii="Arial" w:hAnsi="Arial" w:cs="Arial"/>
          <w:sz w:val="20"/>
          <w:szCs w:val="20"/>
        </w:rPr>
        <w:t xml:space="preserve">16 </w:t>
      </w:r>
      <w:r w:rsidRPr="00F240A7">
        <w:rPr>
          <w:rFonts w:ascii="Arial" w:hAnsi="Arial" w:cs="Arial"/>
          <w:sz w:val="20"/>
          <w:szCs w:val="20"/>
        </w:rPr>
        <w:t>месяцев.</w:t>
      </w:r>
    </w:p>
    <w:p w14:paraId="0CD23073" w14:textId="06CCA81D" w:rsidR="00E94A31" w:rsidRPr="00F240A7" w:rsidRDefault="00F61B95" w:rsidP="00E94A31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240A7">
        <w:rPr>
          <w:rFonts w:ascii="Arial" w:hAnsi="Arial" w:cs="Arial"/>
          <w:sz w:val="20"/>
          <w:szCs w:val="20"/>
        </w:rPr>
        <w:t>К</w:t>
      </w:r>
      <w:r w:rsidR="00E94A31" w:rsidRPr="00F240A7">
        <w:rPr>
          <w:rFonts w:ascii="Arial" w:hAnsi="Arial" w:cs="Arial"/>
          <w:sz w:val="20"/>
          <w:szCs w:val="20"/>
        </w:rPr>
        <w:t>лыки – 16-20 месяцев.</w:t>
      </w:r>
    </w:p>
    <w:p w14:paraId="75D9876B" w14:textId="58DE584B" w:rsidR="00E94A31" w:rsidRDefault="00E94A31" w:rsidP="00E94A31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240A7">
        <w:rPr>
          <w:rFonts w:ascii="Arial" w:hAnsi="Arial" w:cs="Arial"/>
          <w:sz w:val="20"/>
          <w:szCs w:val="20"/>
        </w:rPr>
        <w:t xml:space="preserve">Вторые </w:t>
      </w:r>
      <w:r w:rsidR="000E1C92" w:rsidRPr="00F240A7">
        <w:rPr>
          <w:rFonts w:ascii="Arial" w:hAnsi="Arial" w:cs="Arial"/>
          <w:sz w:val="20"/>
          <w:szCs w:val="20"/>
        </w:rPr>
        <w:t>моляры</w:t>
      </w:r>
      <w:r w:rsidR="005C162C">
        <w:rPr>
          <w:rFonts w:ascii="Arial" w:hAnsi="Arial" w:cs="Arial"/>
          <w:sz w:val="20"/>
          <w:szCs w:val="20"/>
        </w:rPr>
        <w:t xml:space="preserve"> </w:t>
      </w:r>
      <w:r w:rsidRPr="00E94A31">
        <w:rPr>
          <w:rFonts w:ascii="Arial" w:hAnsi="Arial" w:cs="Arial"/>
          <w:sz w:val="20"/>
          <w:szCs w:val="20"/>
        </w:rPr>
        <w:t>– 20-</w:t>
      </w:r>
      <w:r w:rsidR="00F61B95">
        <w:rPr>
          <w:rFonts w:ascii="Arial" w:hAnsi="Arial" w:cs="Arial"/>
          <w:sz w:val="20"/>
          <w:szCs w:val="20"/>
        </w:rPr>
        <w:t>30</w:t>
      </w:r>
      <w:r w:rsidR="00F61B95" w:rsidRPr="00E94A31">
        <w:rPr>
          <w:rFonts w:ascii="Arial" w:hAnsi="Arial" w:cs="Arial"/>
          <w:sz w:val="20"/>
          <w:szCs w:val="20"/>
        </w:rPr>
        <w:t xml:space="preserve"> </w:t>
      </w:r>
      <w:r w:rsidRPr="00E94A31">
        <w:rPr>
          <w:rFonts w:ascii="Arial" w:hAnsi="Arial" w:cs="Arial"/>
          <w:sz w:val="20"/>
          <w:szCs w:val="20"/>
        </w:rPr>
        <w:t>месяца.</w:t>
      </w:r>
    </w:p>
    <w:p w14:paraId="45182A33" w14:textId="77777777" w:rsidR="00F240A7" w:rsidRPr="00247EED" w:rsidRDefault="00F240A7" w:rsidP="00AE6B51">
      <w:pPr>
        <w:pStyle w:val="a4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52D49869" w14:textId="1A8482DE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4A31">
        <w:rPr>
          <w:rFonts w:ascii="Arial" w:hAnsi="Arial" w:cs="Arial"/>
          <w:sz w:val="20"/>
          <w:szCs w:val="20"/>
        </w:rPr>
        <w:t xml:space="preserve">В момент прорезывания зубов у малыша может снижаться аппетит, ухудшаться сон, портиться настроение, </w:t>
      </w:r>
      <w:r w:rsidR="00F61B95">
        <w:rPr>
          <w:rFonts w:ascii="Arial" w:hAnsi="Arial" w:cs="Arial"/>
          <w:sz w:val="20"/>
          <w:szCs w:val="20"/>
        </w:rPr>
        <w:t xml:space="preserve">появиться отек и покраснение десен, усилиться слюноотделение, </w:t>
      </w:r>
      <w:r w:rsidRPr="00E94A31">
        <w:rPr>
          <w:rFonts w:ascii="Arial" w:hAnsi="Arial" w:cs="Arial"/>
          <w:sz w:val="20"/>
          <w:szCs w:val="20"/>
        </w:rPr>
        <w:t xml:space="preserve">подниматься температура, меняться консистенция стула и т.п. «СОГАЗ-Мед» рекомендует родителям более внимательно относиться к малышу в столь непростой период и при необходимости вызвать врача. </w:t>
      </w:r>
    </w:p>
    <w:p w14:paraId="40E7DE9E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543183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4A31">
        <w:rPr>
          <w:rFonts w:ascii="Arial" w:hAnsi="Arial" w:cs="Arial"/>
          <w:sz w:val="20"/>
          <w:szCs w:val="20"/>
        </w:rPr>
        <w:lastRenderedPageBreak/>
        <w:t xml:space="preserve">Появление ребенка – приятный, но и в то же время ответственный и серьезный этап. Специалисты компании «СОГАЗ-Мед» желают всем малышам, а также их родителям крепкого здоровья. </w:t>
      </w:r>
    </w:p>
    <w:p w14:paraId="2AFC2776" w14:textId="77777777" w:rsidR="00E94A31" w:rsidRPr="00E94A31" w:rsidRDefault="00E94A31" w:rsidP="00E94A31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</w:p>
    <w:p w14:paraId="2682AE8A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94A31">
        <w:rPr>
          <w:rFonts w:ascii="Arial" w:hAnsi="Arial" w:cs="Arial"/>
          <w:sz w:val="20"/>
          <w:szCs w:val="20"/>
          <w:lang w:eastAsia="ru-RU"/>
        </w:rPr>
        <w:t>Чтобы ребенок рос здоровым, а также в целях профилактики развития детских заболеваний в системе ОМС существует программа диспансеризации несовершеннолетних граждан, которая включает регулярные профилактические осмотры и обследования маленьких пациентов до их совершеннолетия. Полный перечень обследований и специалистов можно узнать в приказе Министерства здравоохранения N514н от 10 августа 2017 г., в нем также установлен порядок проведения медицинских осмотров детей.</w:t>
      </w:r>
    </w:p>
    <w:p w14:paraId="7E6EA159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30BC87" w14:textId="44DD8F40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4A31">
        <w:rPr>
          <w:rFonts w:ascii="Arial" w:hAnsi="Arial" w:cs="Arial"/>
          <w:sz w:val="20"/>
          <w:szCs w:val="20"/>
        </w:rPr>
        <w:t>Если вы застрахованы в компании «СОГАЗ-Мед» и у вас возникли вопросы о системе ОМС, медицинской помощи или качестве ее оказания, вы можете обратиться за помощью к страховым представителям на сайте sogaz-med.ru</w:t>
      </w:r>
      <w:r w:rsidR="004E0122">
        <w:rPr>
          <w:rFonts w:ascii="Arial" w:hAnsi="Arial" w:cs="Arial"/>
          <w:sz w:val="20"/>
          <w:szCs w:val="20"/>
        </w:rPr>
        <w:t xml:space="preserve"> </w:t>
      </w:r>
      <w:r w:rsidR="004E01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или в мобильном приложении «СОГАЗ ОМС» (для </w:t>
      </w:r>
      <w:r w:rsidR="004E012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Android</w:t>
      </w:r>
      <w:r w:rsidR="004E01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), </w:t>
      </w:r>
      <w:r w:rsidRPr="00E94A31">
        <w:rPr>
          <w:rFonts w:ascii="Arial" w:hAnsi="Arial" w:cs="Arial"/>
          <w:sz w:val="20"/>
          <w:szCs w:val="20"/>
        </w:rPr>
        <w:t xml:space="preserve">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14:paraId="69BD8824" w14:textId="77777777" w:rsidR="00E94A31" w:rsidRPr="00E94A31" w:rsidRDefault="00E94A31" w:rsidP="00E94A3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D47230" w14:textId="77777777" w:rsidR="00CC5CBB" w:rsidRPr="005F7C79" w:rsidRDefault="00CC5CBB" w:rsidP="00A2646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F7C79">
        <w:rPr>
          <w:rFonts w:ascii="Arial" w:hAnsi="Arial" w:cs="Arial"/>
          <w:b/>
          <w:sz w:val="20"/>
          <w:szCs w:val="20"/>
        </w:rPr>
        <w:t>Справка о компании:</w:t>
      </w:r>
    </w:p>
    <w:p w14:paraId="4CBFCFB7" w14:textId="6FFBF434" w:rsidR="00DD52EE" w:rsidRPr="00A2646B" w:rsidRDefault="00A2646B" w:rsidP="00CC5C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7C79">
        <w:rPr>
          <w:rFonts w:ascii="Arial" w:hAnsi="Arial" w:cs="Arial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A2646B">
        <w:rPr>
          <w:rFonts w:ascii="Arial" w:hAnsi="Arial" w:cs="Arial"/>
          <w:sz w:val="20"/>
          <w:szCs w:val="20"/>
        </w:rPr>
        <w:t xml:space="preserve">  </w:t>
      </w:r>
    </w:p>
    <w:sectPr w:rsidR="00DD52EE" w:rsidRPr="00A2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023E3"/>
    <w:multiLevelType w:val="hybridMultilevel"/>
    <w:tmpl w:val="D5187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7F"/>
    <w:rsid w:val="000240D6"/>
    <w:rsid w:val="0007057C"/>
    <w:rsid w:val="000B4E04"/>
    <w:rsid w:val="000E1C92"/>
    <w:rsid w:val="00171175"/>
    <w:rsid w:val="00247EED"/>
    <w:rsid w:val="00286AFE"/>
    <w:rsid w:val="002C64E0"/>
    <w:rsid w:val="002D7163"/>
    <w:rsid w:val="00336DA3"/>
    <w:rsid w:val="00371D68"/>
    <w:rsid w:val="0038492C"/>
    <w:rsid w:val="00436D56"/>
    <w:rsid w:val="004A2A46"/>
    <w:rsid w:val="004E0122"/>
    <w:rsid w:val="005C162C"/>
    <w:rsid w:val="005F7C79"/>
    <w:rsid w:val="00613ED8"/>
    <w:rsid w:val="007631FB"/>
    <w:rsid w:val="007D7EE2"/>
    <w:rsid w:val="008F427F"/>
    <w:rsid w:val="00A2646B"/>
    <w:rsid w:val="00AE6B51"/>
    <w:rsid w:val="00B47567"/>
    <w:rsid w:val="00B76DEC"/>
    <w:rsid w:val="00CA5EA1"/>
    <w:rsid w:val="00CC5CBB"/>
    <w:rsid w:val="00DD52EE"/>
    <w:rsid w:val="00E94A31"/>
    <w:rsid w:val="00F240A7"/>
    <w:rsid w:val="00F6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D6C8"/>
  <w15:chartTrackingRefBased/>
  <w15:docId w15:val="{671746C4-15BD-4AF9-9001-9FBB15BF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4A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1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4244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Сундеева Марина Евгеньевна</dc:creator>
  <cp:keywords/>
  <dc:description/>
  <cp:lastModifiedBy>Ефимова Анжелика Андреевна</cp:lastModifiedBy>
  <cp:revision>2</cp:revision>
  <dcterms:created xsi:type="dcterms:W3CDTF">2026-03-30T06:45:00Z</dcterms:created>
  <dcterms:modified xsi:type="dcterms:W3CDTF">2026-03-30T06:45:00Z</dcterms:modified>
</cp:coreProperties>
</file>