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48" w:type="dxa"/>
        <w:tblLayout w:type="fixed"/>
        <w:tblLook w:val="00A0" w:firstRow="1" w:lastRow="0" w:firstColumn="1" w:lastColumn="0" w:noHBand="0" w:noVBand="0"/>
      </w:tblPr>
      <w:tblGrid>
        <w:gridCol w:w="6535"/>
      </w:tblGrid>
      <w:tr w:rsidR="006D56D3" w:rsidRPr="00664563" w14:paraId="047CD703" w14:textId="77777777" w:rsidTr="00660908">
        <w:trPr>
          <w:trHeight w:val="283"/>
        </w:trPr>
        <w:tc>
          <w:tcPr>
            <w:tcW w:w="6535" w:type="dxa"/>
          </w:tcPr>
          <w:p w14:paraId="131AC178" w14:textId="77777777" w:rsidR="006D56D3" w:rsidRPr="00664563" w:rsidRDefault="006D56D3" w:rsidP="00660908">
            <w:pPr>
              <w:jc w:val="center"/>
              <w:rPr>
                <w:sz w:val="28"/>
                <w:szCs w:val="28"/>
              </w:rPr>
            </w:pPr>
            <w:r w:rsidRPr="00664563">
              <w:rPr>
                <w:b/>
                <w:sz w:val="28"/>
                <w:szCs w:val="28"/>
              </w:rPr>
              <w:t>« УТВЕРЖДАЮ »</w:t>
            </w:r>
          </w:p>
        </w:tc>
      </w:tr>
      <w:tr w:rsidR="006D56D3" w:rsidRPr="00664563" w14:paraId="7E10750A" w14:textId="77777777" w:rsidTr="00660908">
        <w:trPr>
          <w:trHeight w:val="552"/>
        </w:trPr>
        <w:tc>
          <w:tcPr>
            <w:tcW w:w="6535" w:type="dxa"/>
            <w:tcBorders>
              <w:top w:val="nil"/>
              <w:left w:val="nil"/>
              <w:bottom w:val="single" w:sz="4" w:space="0" w:color="auto"/>
              <w:right w:val="nil"/>
            </w:tcBorders>
          </w:tcPr>
          <w:p w14:paraId="44514D54" w14:textId="77777777" w:rsidR="006D56D3" w:rsidRPr="00664563" w:rsidRDefault="00E70EB8" w:rsidP="00BB09E6">
            <w:pPr>
              <w:jc w:val="center"/>
              <w:rPr>
                <w:sz w:val="28"/>
                <w:szCs w:val="28"/>
              </w:rPr>
            </w:pPr>
            <w:r>
              <w:rPr>
                <w:sz w:val="28"/>
                <w:szCs w:val="28"/>
              </w:rPr>
              <w:t>П</w:t>
            </w:r>
            <w:r w:rsidR="006D56D3" w:rsidRPr="00664563">
              <w:rPr>
                <w:sz w:val="28"/>
                <w:szCs w:val="28"/>
              </w:rPr>
              <w:t>рокурор Волосовского района</w:t>
            </w:r>
          </w:p>
        </w:tc>
      </w:tr>
      <w:tr w:rsidR="006D56D3" w:rsidRPr="00664563" w14:paraId="034CFB6C" w14:textId="77777777" w:rsidTr="00660908">
        <w:trPr>
          <w:trHeight w:val="283"/>
        </w:trPr>
        <w:tc>
          <w:tcPr>
            <w:tcW w:w="6535" w:type="dxa"/>
            <w:tcBorders>
              <w:top w:val="single" w:sz="4" w:space="0" w:color="auto"/>
              <w:left w:val="nil"/>
              <w:bottom w:val="nil"/>
              <w:right w:val="nil"/>
            </w:tcBorders>
          </w:tcPr>
          <w:p w14:paraId="5867058E" w14:textId="77777777" w:rsidR="006D56D3" w:rsidRPr="00664563" w:rsidRDefault="006D56D3" w:rsidP="00660908">
            <w:pPr>
              <w:jc w:val="center"/>
              <w:rPr>
                <w:sz w:val="28"/>
                <w:szCs w:val="28"/>
                <w:vertAlign w:val="superscript"/>
              </w:rPr>
            </w:pPr>
            <w:r w:rsidRPr="00664563">
              <w:rPr>
                <w:sz w:val="28"/>
                <w:szCs w:val="28"/>
                <w:vertAlign w:val="superscript"/>
              </w:rPr>
              <w:t>наименование органа прокуратуры</w:t>
            </w:r>
          </w:p>
        </w:tc>
      </w:tr>
      <w:tr w:rsidR="006D56D3" w:rsidRPr="00664563" w14:paraId="6D8E0056" w14:textId="77777777" w:rsidTr="00660908">
        <w:trPr>
          <w:trHeight w:val="567"/>
        </w:trPr>
        <w:tc>
          <w:tcPr>
            <w:tcW w:w="6535" w:type="dxa"/>
            <w:tcBorders>
              <w:top w:val="nil"/>
              <w:left w:val="nil"/>
              <w:bottom w:val="single" w:sz="4" w:space="0" w:color="auto"/>
              <w:right w:val="nil"/>
            </w:tcBorders>
          </w:tcPr>
          <w:p w14:paraId="3B5601C0" w14:textId="7B17B60F" w:rsidR="006D56D3" w:rsidRPr="00664563" w:rsidRDefault="00AB7743" w:rsidP="00660908">
            <w:pPr>
              <w:jc w:val="center"/>
              <w:rPr>
                <w:sz w:val="28"/>
                <w:szCs w:val="28"/>
              </w:rPr>
            </w:pPr>
            <w:r>
              <w:rPr>
                <w:sz w:val="28"/>
                <w:szCs w:val="28"/>
              </w:rPr>
              <w:t>старший с</w:t>
            </w:r>
            <w:r w:rsidR="00865F32">
              <w:rPr>
                <w:sz w:val="28"/>
                <w:szCs w:val="28"/>
              </w:rPr>
              <w:t>оветник юстиции</w:t>
            </w:r>
            <w:r w:rsidR="006D56D3" w:rsidRPr="00664563">
              <w:rPr>
                <w:sz w:val="28"/>
                <w:szCs w:val="28"/>
              </w:rPr>
              <w:t xml:space="preserve">  </w:t>
            </w:r>
          </w:p>
        </w:tc>
      </w:tr>
      <w:tr w:rsidR="006D56D3" w:rsidRPr="00664563" w14:paraId="22A78157" w14:textId="77777777" w:rsidTr="00660908">
        <w:trPr>
          <w:trHeight w:val="552"/>
        </w:trPr>
        <w:tc>
          <w:tcPr>
            <w:tcW w:w="6535" w:type="dxa"/>
            <w:tcBorders>
              <w:top w:val="single" w:sz="4" w:space="0" w:color="auto"/>
              <w:left w:val="nil"/>
              <w:bottom w:val="nil"/>
              <w:right w:val="nil"/>
            </w:tcBorders>
          </w:tcPr>
          <w:p w14:paraId="7BAFCF10" w14:textId="77777777" w:rsidR="006D56D3" w:rsidRPr="00664563" w:rsidRDefault="006D56D3" w:rsidP="00660908">
            <w:pPr>
              <w:jc w:val="center"/>
              <w:rPr>
                <w:sz w:val="28"/>
                <w:szCs w:val="28"/>
                <w:vertAlign w:val="superscript"/>
              </w:rPr>
            </w:pPr>
            <w:r w:rsidRPr="00664563">
              <w:rPr>
                <w:sz w:val="28"/>
                <w:szCs w:val="28"/>
                <w:vertAlign w:val="superscript"/>
              </w:rPr>
              <w:t>классный чин, фамилия, инициалы прокурора</w:t>
            </w:r>
          </w:p>
        </w:tc>
      </w:tr>
      <w:tr w:rsidR="006D56D3" w:rsidRPr="00664563" w14:paraId="6677CF6F" w14:textId="77777777" w:rsidTr="00660908">
        <w:trPr>
          <w:trHeight w:val="283"/>
        </w:trPr>
        <w:tc>
          <w:tcPr>
            <w:tcW w:w="6535" w:type="dxa"/>
            <w:tcBorders>
              <w:top w:val="nil"/>
              <w:left w:val="nil"/>
              <w:bottom w:val="single" w:sz="4" w:space="0" w:color="auto"/>
              <w:right w:val="nil"/>
            </w:tcBorders>
          </w:tcPr>
          <w:p w14:paraId="0F19A912" w14:textId="77777777" w:rsidR="006D56D3" w:rsidRPr="00664563" w:rsidRDefault="00BB09E6" w:rsidP="00BB09E6">
            <w:pPr>
              <w:jc w:val="center"/>
              <w:rPr>
                <w:sz w:val="28"/>
                <w:szCs w:val="28"/>
              </w:rPr>
            </w:pPr>
            <w:r>
              <w:rPr>
                <w:sz w:val="28"/>
                <w:szCs w:val="28"/>
              </w:rPr>
              <w:t>А.</w:t>
            </w:r>
            <w:r w:rsidR="00E70EB8">
              <w:rPr>
                <w:sz w:val="28"/>
                <w:szCs w:val="28"/>
              </w:rPr>
              <w:t>А. Александров</w:t>
            </w:r>
            <w:r w:rsidR="004701E5">
              <w:rPr>
                <w:sz w:val="28"/>
                <w:szCs w:val="28"/>
              </w:rPr>
              <w:t xml:space="preserve"> </w:t>
            </w:r>
          </w:p>
        </w:tc>
      </w:tr>
      <w:tr w:rsidR="006D56D3" w:rsidRPr="00664563" w14:paraId="30FB4E91" w14:textId="77777777" w:rsidTr="00660908">
        <w:trPr>
          <w:trHeight w:val="283"/>
        </w:trPr>
        <w:tc>
          <w:tcPr>
            <w:tcW w:w="6535" w:type="dxa"/>
            <w:tcBorders>
              <w:top w:val="single" w:sz="4" w:space="0" w:color="auto"/>
              <w:left w:val="nil"/>
              <w:bottom w:val="nil"/>
              <w:right w:val="nil"/>
            </w:tcBorders>
          </w:tcPr>
          <w:p w14:paraId="1D5DC27F" w14:textId="77777777" w:rsidR="006D56D3" w:rsidRPr="00664563" w:rsidRDefault="006D56D3" w:rsidP="00660908">
            <w:pPr>
              <w:rPr>
                <w:sz w:val="28"/>
                <w:szCs w:val="28"/>
              </w:rPr>
            </w:pPr>
          </w:p>
        </w:tc>
      </w:tr>
      <w:tr w:rsidR="006D56D3" w:rsidRPr="00664563" w14:paraId="44614BBC" w14:textId="77777777" w:rsidTr="00660908">
        <w:trPr>
          <w:trHeight w:val="283"/>
        </w:trPr>
        <w:tc>
          <w:tcPr>
            <w:tcW w:w="6535" w:type="dxa"/>
            <w:tcBorders>
              <w:top w:val="nil"/>
              <w:left w:val="nil"/>
              <w:bottom w:val="single" w:sz="4" w:space="0" w:color="auto"/>
              <w:right w:val="nil"/>
            </w:tcBorders>
          </w:tcPr>
          <w:p w14:paraId="3401CEA4" w14:textId="77777777" w:rsidR="006D56D3" w:rsidRPr="00664563" w:rsidRDefault="006D56D3" w:rsidP="00660908">
            <w:pPr>
              <w:rPr>
                <w:sz w:val="28"/>
                <w:szCs w:val="28"/>
              </w:rPr>
            </w:pPr>
          </w:p>
        </w:tc>
      </w:tr>
      <w:tr w:rsidR="006D56D3" w:rsidRPr="00664563" w14:paraId="095564C1" w14:textId="77777777" w:rsidTr="00660908">
        <w:trPr>
          <w:trHeight w:val="297"/>
        </w:trPr>
        <w:tc>
          <w:tcPr>
            <w:tcW w:w="6535" w:type="dxa"/>
            <w:tcBorders>
              <w:top w:val="single" w:sz="4" w:space="0" w:color="auto"/>
              <w:left w:val="nil"/>
              <w:bottom w:val="nil"/>
              <w:right w:val="nil"/>
            </w:tcBorders>
          </w:tcPr>
          <w:p w14:paraId="63A34330" w14:textId="77777777" w:rsidR="006D56D3" w:rsidRPr="00664563" w:rsidRDefault="006D56D3" w:rsidP="00660908">
            <w:pPr>
              <w:jc w:val="center"/>
              <w:rPr>
                <w:sz w:val="28"/>
                <w:szCs w:val="28"/>
                <w:vertAlign w:val="superscript"/>
              </w:rPr>
            </w:pPr>
            <w:r w:rsidRPr="00664563">
              <w:rPr>
                <w:sz w:val="28"/>
                <w:szCs w:val="28"/>
                <w:vertAlign w:val="superscript"/>
              </w:rPr>
              <w:t>(подпись)</w:t>
            </w:r>
          </w:p>
        </w:tc>
      </w:tr>
    </w:tbl>
    <w:p w14:paraId="2C06EB33" w14:textId="77777777" w:rsidR="007964FD" w:rsidRDefault="007964FD" w:rsidP="00172726">
      <w:pPr>
        <w:pStyle w:val="a4"/>
        <w:shd w:val="clear" w:color="auto" w:fill="FFFFFF"/>
        <w:spacing w:before="0" w:beforeAutospacing="0" w:after="0" w:afterAutospacing="0"/>
        <w:jc w:val="center"/>
        <w:rPr>
          <w:b/>
          <w:sz w:val="28"/>
          <w:szCs w:val="28"/>
        </w:rPr>
      </w:pPr>
    </w:p>
    <w:p w14:paraId="2079C804" w14:textId="77777777" w:rsidR="00BB09E6" w:rsidRDefault="00BB09E6" w:rsidP="00BB09E6">
      <w:pPr>
        <w:ind w:firstLine="709"/>
        <w:jc w:val="both"/>
        <w:rPr>
          <w:sz w:val="27"/>
          <w:szCs w:val="27"/>
        </w:rPr>
      </w:pPr>
    </w:p>
    <w:p w14:paraId="345FFE07" w14:textId="77777777" w:rsidR="00CC6E69" w:rsidRDefault="00CC6E69" w:rsidP="00CC6E69">
      <w:pPr>
        <w:ind w:firstLine="709"/>
        <w:jc w:val="both"/>
        <w:rPr>
          <w:b/>
          <w:sz w:val="28"/>
          <w:szCs w:val="28"/>
        </w:rPr>
      </w:pPr>
    </w:p>
    <w:p w14:paraId="5004EDE9" w14:textId="77777777" w:rsidR="00DB09F9" w:rsidRPr="00174976" w:rsidRDefault="00DB09F9" w:rsidP="00CC6E69">
      <w:pPr>
        <w:ind w:firstLine="709"/>
        <w:jc w:val="both"/>
        <w:rPr>
          <w:b/>
          <w:sz w:val="28"/>
          <w:szCs w:val="28"/>
        </w:rPr>
      </w:pPr>
    </w:p>
    <w:p w14:paraId="602304C8" w14:textId="4EEAEBB6" w:rsidR="00DB09F9" w:rsidRPr="00DB09F9" w:rsidRDefault="00CC6E69" w:rsidP="00DB09F9">
      <w:pPr>
        <w:jc w:val="center"/>
        <w:rPr>
          <w:b/>
          <w:sz w:val="28"/>
          <w:szCs w:val="28"/>
        </w:rPr>
      </w:pPr>
      <w:r w:rsidRPr="00DB09F9">
        <w:rPr>
          <w:b/>
          <w:sz w:val="28"/>
          <w:szCs w:val="28"/>
        </w:rPr>
        <w:t>Прокуратурой Волосовского района</w:t>
      </w:r>
      <w:r w:rsidR="00174976" w:rsidRPr="00DB09F9">
        <w:rPr>
          <w:b/>
          <w:sz w:val="28"/>
          <w:szCs w:val="28"/>
        </w:rPr>
        <w:t xml:space="preserve"> </w:t>
      </w:r>
      <w:r w:rsidR="00AB7B1E">
        <w:rPr>
          <w:b/>
          <w:sz w:val="28"/>
          <w:szCs w:val="28"/>
        </w:rPr>
        <w:t>поддержано государственное обвинение</w:t>
      </w:r>
    </w:p>
    <w:p w14:paraId="531020BB" w14:textId="77777777" w:rsidR="00DB09F9" w:rsidRDefault="00DB09F9" w:rsidP="00CC6E69">
      <w:pPr>
        <w:ind w:firstLine="709"/>
        <w:jc w:val="both"/>
        <w:rPr>
          <w:bCs/>
          <w:sz w:val="28"/>
          <w:szCs w:val="28"/>
        </w:rPr>
      </w:pPr>
    </w:p>
    <w:p w14:paraId="50DF1A37" w14:textId="77777777" w:rsidR="00AB7B1E" w:rsidRDefault="00AB7B1E" w:rsidP="00CC6E69">
      <w:pPr>
        <w:ind w:firstLine="709"/>
        <w:jc w:val="both"/>
        <w:rPr>
          <w:bCs/>
          <w:sz w:val="28"/>
          <w:szCs w:val="28"/>
        </w:rPr>
      </w:pPr>
      <w:r w:rsidRPr="00AB7B1E">
        <w:rPr>
          <w:bCs/>
          <w:sz w:val="28"/>
          <w:szCs w:val="28"/>
        </w:rPr>
        <w:t>Волосовским районным судом Ленинградской области 9 апреля 2025 года рассмотрено уголовное дело в отношении подсудимых, которые, вступили в преступный сговор, направленный на открытое хищение товарной продукции из пункта выдачи заказов «</w:t>
      </w:r>
      <w:proofErr w:type="spellStart"/>
      <w:r w:rsidRPr="00AB7B1E">
        <w:rPr>
          <w:bCs/>
          <w:sz w:val="28"/>
          <w:szCs w:val="28"/>
        </w:rPr>
        <w:t>Вайлдберриз</w:t>
      </w:r>
      <w:proofErr w:type="spellEnd"/>
      <w:r w:rsidRPr="00AB7B1E">
        <w:rPr>
          <w:bCs/>
          <w:sz w:val="28"/>
          <w:szCs w:val="28"/>
        </w:rPr>
        <w:t>», заранее распределив роли, согласно которым они совместно оформили заказ товарной продукции, приехали к месту совершения преступления на автомобиле, совместно совершили активные действия по хищению чужого имущества.</w:t>
      </w:r>
    </w:p>
    <w:p w14:paraId="09113441" w14:textId="77777777" w:rsidR="00AB7B1E" w:rsidRDefault="00AB7B1E" w:rsidP="00CC6E69">
      <w:pPr>
        <w:ind w:firstLine="709"/>
        <w:jc w:val="both"/>
        <w:rPr>
          <w:bCs/>
          <w:sz w:val="28"/>
          <w:szCs w:val="28"/>
        </w:rPr>
      </w:pPr>
      <w:r w:rsidRPr="00AB7B1E">
        <w:rPr>
          <w:bCs/>
          <w:sz w:val="28"/>
          <w:szCs w:val="28"/>
        </w:rPr>
        <w:t>Как установлено следствием, А., согласно отведенной ему роли при совершении преступления, прошел в помещение пункта выдачи заказов «</w:t>
      </w:r>
      <w:proofErr w:type="spellStart"/>
      <w:r w:rsidRPr="00AB7B1E">
        <w:rPr>
          <w:bCs/>
          <w:sz w:val="28"/>
          <w:szCs w:val="28"/>
        </w:rPr>
        <w:t>Вайлдберриз</w:t>
      </w:r>
      <w:proofErr w:type="spellEnd"/>
      <w:r w:rsidRPr="00AB7B1E">
        <w:rPr>
          <w:bCs/>
          <w:sz w:val="28"/>
          <w:szCs w:val="28"/>
        </w:rPr>
        <w:t>», где осмотрев заказанную и неоплаченную товарную продукцию, принадлежащую потерпевшей, удерживая полученный товар, покинул пункт выдачи заказов, при этом, осознавая, что его преступные действия обнаружены и не реагируя на неоднократные требования сотрудника указанного пункта выдачи заказов прекратить преступные действия, с похищенным имуществом выбежал на улицу и скрылся с места преступления, тем самым открыто его похитил, после чего, Б., действуя в завершение преступного умысла, направленного на открытое хищение имущества потерпевшей, увидев, как А. скрылся с места преступления с похищенным имуществом, с целью отвлечения внимания сотрудника указанного пункта выдачи заказов, прошел внутрь помещения пункта выдачи заказов, где предъявил муляж удостоверения сотрудника правоохранительных органов, пояснив, что лично осуществит преследование нарушителя, тем самым отвлек ее внимание, после чего скрылся с места преступления. В дальнейшем подсудимые похищенным имуществом распорядились по своему усмотрению в личных целях, причинив потерпевшей материальный ущерб.</w:t>
      </w:r>
    </w:p>
    <w:p w14:paraId="33332379" w14:textId="31BF0AE1" w:rsidR="00DB09F9" w:rsidRDefault="00AB7B1E" w:rsidP="00CC6E69">
      <w:pPr>
        <w:ind w:firstLine="709"/>
        <w:jc w:val="both"/>
        <w:rPr>
          <w:bCs/>
          <w:sz w:val="28"/>
          <w:szCs w:val="28"/>
        </w:rPr>
      </w:pPr>
      <w:r w:rsidRPr="00AB7B1E">
        <w:rPr>
          <w:bCs/>
          <w:sz w:val="28"/>
          <w:szCs w:val="28"/>
        </w:rPr>
        <w:t xml:space="preserve">Суд квалифицировал действия каждого из подсудимых по п. «А» ч.2 ст.161 УК РФ, как совершение подсудимыми грабежа, то есть открытого хищения чужого имущества, группой лиц по предварительному сговору. Приговором суда </w:t>
      </w:r>
      <w:r w:rsidRPr="00AB7B1E">
        <w:rPr>
          <w:bCs/>
          <w:sz w:val="28"/>
          <w:szCs w:val="28"/>
        </w:rPr>
        <w:lastRenderedPageBreak/>
        <w:t>подсудимые признаны виновными, и каждому назначено наказание в виде лишения свободы на срок 1 год условно с испытательным сроком 1 год 6 месяцев.</w:t>
      </w:r>
    </w:p>
    <w:p w14:paraId="28297258" w14:textId="77777777" w:rsidR="00DB09F9" w:rsidRDefault="00DB09F9" w:rsidP="00CC6E69">
      <w:pPr>
        <w:ind w:firstLine="709"/>
        <w:jc w:val="both"/>
        <w:rPr>
          <w:bCs/>
          <w:sz w:val="28"/>
          <w:szCs w:val="28"/>
        </w:rPr>
      </w:pPr>
    </w:p>
    <w:p w14:paraId="59D0E247" w14:textId="77777777" w:rsidR="00174976" w:rsidRPr="00174976" w:rsidRDefault="00174976" w:rsidP="00064F1E">
      <w:pPr>
        <w:pStyle w:val="a4"/>
        <w:shd w:val="clear" w:color="auto" w:fill="FFFFFF"/>
        <w:spacing w:before="0" w:beforeAutospacing="0" w:after="0" w:afterAutospacing="0" w:line="240" w:lineRule="exact"/>
        <w:jc w:val="both"/>
        <w:rPr>
          <w:sz w:val="28"/>
          <w:szCs w:val="28"/>
        </w:rPr>
      </w:pPr>
    </w:p>
    <w:p w14:paraId="4D66C1DD" w14:textId="77777777" w:rsidR="00174976" w:rsidRPr="00174976" w:rsidRDefault="00174976" w:rsidP="00064F1E">
      <w:pPr>
        <w:pStyle w:val="a4"/>
        <w:shd w:val="clear" w:color="auto" w:fill="FFFFFF"/>
        <w:spacing w:before="0" w:beforeAutospacing="0" w:after="0" w:afterAutospacing="0" w:line="240" w:lineRule="exact"/>
        <w:jc w:val="both"/>
        <w:rPr>
          <w:sz w:val="28"/>
          <w:szCs w:val="28"/>
        </w:rPr>
      </w:pPr>
    </w:p>
    <w:p w14:paraId="63C7677F" w14:textId="2CCEDE76" w:rsidR="00865F32" w:rsidRPr="00174976" w:rsidRDefault="00174976" w:rsidP="00064F1E">
      <w:pPr>
        <w:pStyle w:val="a4"/>
        <w:shd w:val="clear" w:color="auto" w:fill="FFFFFF"/>
        <w:spacing w:before="0" w:beforeAutospacing="0" w:after="0" w:afterAutospacing="0" w:line="240" w:lineRule="exact"/>
        <w:jc w:val="both"/>
        <w:rPr>
          <w:sz w:val="28"/>
          <w:szCs w:val="28"/>
        </w:rPr>
      </w:pPr>
      <w:r w:rsidRPr="00174976">
        <w:rPr>
          <w:sz w:val="28"/>
          <w:szCs w:val="28"/>
        </w:rPr>
        <w:t>Старший п</w:t>
      </w:r>
      <w:r w:rsidR="006D56D3" w:rsidRPr="00174976">
        <w:rPr>
          <w:sz w:val="28"/>
          <w:szCs w:val="28"/>
        </w:rPr>
        <w:t>омощник прокурора района</w:t>
      </w:r>
    </w:p>
    <w:p w14:paraId="73DA50F2" w14:textId="77777777" w:rsidR="00865F32" w:rsidRPr="00174976" w:rsidRDefault="00865F32" w:rsidP="00064F1E">
      <w:pPr>
        <w:pStyle w:val="a4"/>
        <w:shd w:val="clear" w:color="auto" w:fill="FFFFFF"/>
        <w:spacing w:before="0" w:beforeAutospacing="0" w:after="0" w:afterAutospacing="0" w:line="240" w:lineRule="exact"/>
        <w:jc w:val="both"/>
        <w:rPr>
          <w:sz w:val="28"/>
          <w:szCs w:val="28"/>
        </w:rPr>
      </w:pPr>
    </w:p>
    <w:p w14:paraId="19603DA4" w14:textId="63E6430E" w:rsidR="002C39C3" w:rsidRPr="00174976" w:rsidRDefault="00865F32" w:rsidP="00064F1E">
      <w:pPr>
        <w:pStyle w:val="a4"/>
        <w:shd w:val="clear" w:color="auto" w:fill="FFFFFF"/>
        <w:spacing w:before="0" w:beforeAutospacing="0" w:after="0" w:afterAutospacing="0" w:line="240" w:lineRule="exact"/>
        <w:jc w:val="both"/>
        <w:rPr>
          <w:sz w:val="28"/>
          <w:szCs w:val="28"/>
        </w:rPr>
      </w:pPr>
      <w:r w:rsidRPr="00174976">
        <w:rPr>
          <w:sz w:val="28"/>
          <w:szCs w:val="28"/>
        </w:rPr>
        <w:t xml:space="preserve">юрист </w:t>
      </w:r>
      <w:r w:rsidR="00174976" w:rsidRPr="00174976">
        <w:rPr>
          <w:sz w:val="28"/>
          <w:szCs w:val="28"/>
        </w:rPr>
        <w:t>1</w:t>
      </w:r>
      <w:r w:rsidRPr="00174976">
        <w:rPr>
          <w:sz w:val="28"/>
          <w:szCs w:val="28"/>
        </w:rPr>
        <w:t xml:space="preserve"> класса</w:t>
      </w:r>
      <w:r w:rsidR="00E40202" w:rsidRPr="00174976">
        <w:rPr>
          <w:sz w:val="28"/>
          <w:szCs w:val="28"/>
        </w:rPr>
        <w:tab/>
      </w:r>
      <w:r w:rsidR="00E40202" w:rsidRPr="00174976">
        <w:rPr>
          <w:sz w:val="28"/>
          <w:szCs w:val="28"/>
        </w:rPr>
        <w:tab/>
      </w:r>
      <w:r w:rsidR="00E40202" w:rsidRPr="00174976">
        <w:rPr>
          <w:sz w:val="28"/>
          <w:szCs w:val="28"/>
        </w:rPr>
        <w:tab/>
      </w:r>
      <w:r w:rsidR="00E40202" w:rsidRPr="00174976">
        <w:rPr>
          <w:sz w:val="28"/>
          <w:szCs w:val="28"/>
        </w:rPr>
        <w:tab/>
      </w:r>
      <w:r w:rsidR="00E40202" w:rsidRPr="00174976">
        <w:rPr>
          <w:sz w:val="28"/>
          <w:szCs w:val="28"/>
        </w:rPr>
        <w:tab/>
      </w:r>
      <w:r w:rsidR="00E40202" w:rsidRPr="00174976">
        <w:rPr>
          <w:sz w:val="28"/>
          <w:szCs w:val="28"/>
        </w:rPr>
        <w:tab/>
      </w:r>
      <w:r w:rsidR="00E40202" w:rsidRPr="00174976">
        <w:rPr>
          <w:sz w:val="28"/>
          <w:szCs w:val="28"/>
        </w:rPr>
        <w:tab/>
        <w:t xml:space="preserve">   </w:t>
      </w:r>
      <w:r w:rsidRPr="00174976">
        <w:rPr>
          <w:sz w:val="28"/>
          <w:szCs w:val="28"/>
        </w:rPr>
        <w:tab/>
      </w:r>
      <w:r w:rsidRPr="00174976">
        <w:rPr>
          <w:sz w:val="28"/>
          <w:szCs w:val="28"/>
        </w:rPr>
        <w:tab/>
        <w:t xml:space="preserve"> </w:t>
      </w:r>
      <w:r w:rsidR="00832560" w:rsidRPr="00174976">
        <w:rPr>
          <w:sz w:val="28"/>
          <w:szCs w:val="28"/>
        </w:rPr>
        <w:t xml:space="preserve">   </w:t>
      </w:r>
      <w:r w:rsidR="00174976" w:rsidRPr="00174976">
        <w:rPr>
          <w:sz w:val="28"/>
          <w:szCs w:val="28"/>
        </w:rPr>
        <w:t>А.В. Васильева</w:t>
      </w:r>
    </w:p>
    <w:sectPr w:rsidR="002C39C3" w:rsidRPr="00174976" w:rsidSect="001D1ED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302CD"/>
    <w:multiLevelType w:val="hybridMultilevel"/>
    <w:tmpl w:val="11DA2FC6"/>
    <w:lvl w:ilvl="0" w:tplc="EFC6FF84">
      <w:start w:val="1"/>
      <w:numFmt w:val="decimal"/>
      <w:lvlText w:val="%1."/>
      <w:lvlJc w:val="left"/>
      <w:pPr>
        <w:ind w:left="14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60506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AB"/>
    <w:rsid w:val="00010FFC"/>
    <w:rsid w:val="00027EEE"/>
    <w:rsid w:val="000527AE"/>
    <w:rsid w:val="00064F1E"/>
    <w:rsid w:val="00070F18"/>
    <w:rsid w:val="000811AB"/>
    <w:rsid w:val="000936DF"/>
    <w:rsid w:val="000D00B8"/>
    <w:rsid w:val="000D5C76"/>
    <w:rsid w:val="000E2216"/>
    <w:rsid w:val="000E368D"/>
    <w:rsid w:val="000F23BF"/>
    <w:rsid w:val="001107C1"/>
    <w:rsid w:val="00132743"/>
    <w:rsid w:val="0013735E"/>
    <w:rsid w:val="00144EB5"/>
    <w:rsid w:val="00152B86"/>
    <w:rsid w:val="00155817"/>
    <w:rsid w:val="00172726"/>
    <w:rsid w:val="00174976"/>
    <w:rsid w:val="001826FC"/>
    <w:rsid w:val="001921E3"/>
    <w:rsid w:val="001A6FD6"/>
    <w:rsid w:val="001C3527"/>
    <w:rsid w:val="001C3A43"/>
    <w:rsid w:val="001D1EDA"/>
    <w:rsid w:val="001D23E4"/>
    <w:rsid w:val="001E6D5F"/>
    <w:rsid w:val="001F7A20"/>
    <w:rsid w:val="00201A1E"/>
    <w:rsid w:val="00224CE9"/>
    <w:rsid w:val="0023273A"/>
    <w:rsid w:val="00242988"/>
    <w:rsid w:val="002537CC"/>
    <w:rsid w:val="002808C2"/>
    <w:rsid w:val="00281611"/>
    <w:rsid w:val="002B2DB7"/>
    <w:rsid w:val="002C0F6B"/>
    <w:rsid w:val="002C39C3"/>
    <w:rsid w:val="00301EBB"/>
    <w:rsid w:val="003041C2"/>
    <w:rsid w:val="00321050"/>
    <w:rsid w:val="00321CCD"/>
    <w:rsid w:val="0033262D"/>
    <w:rsid w:val="00390EAB"/>
    <w:rsid w:val="003923EC"/>
    <w:rsid w:val="00393245"/>
    <w:rsid w:val="0039768A"/>
    <w:rsid w:val="003A5E19"/>
    <w:rsid w:val="003A5FDD"/>
    <w:rsid w:val="00433996"/>
    <w:rsid w:val="00445FCD"/>
    <w:rsid w:val="00452769"/>
    <w:rsid w:val="004701E5"/>
    <w:rsid w:val="00475BA9"/>
    <w:rsid w:val="00495754"/>
    <w:rsid w:val="004E4A0A"/>
    <w:rsid w:val="005171D2"/>
    <w:rsid w:val="005248AE"/>
    <w:rsid w:val="00534213"/>
    <w:rsid w:val="005431F5"/>
    <w:rsid w:val="00545332"/>
    <w:rsid w:val="005652EA"/>
    <w:rsid w:val="00567CF2"/>
    <w:rsid w:val="005751F3"/>
    <w:rsid w:val="00584A0E"/>
    <w:rsid w:val="005907A8"/>
    <w:rsid w:val="005A3B6F"/>
    <w:rsid w:val="005B6BDD"/>
    <w:rsid w:val="005F1F77"/>
    <w:rsid w:val="005F3A40"/>
    <w:rsid w:val="005F4F43"/>
    <w:rsid w:val="005F5678"/>
    <w:rsid w:val="00633852"/>
    <w:rsid w:val="00655249"/>
    <w:rsid w:val="0065543B"/>
    <w:rsid w:val="00656F63"/>
    <w:rsid w:val="00660908"/>
    <w:rsid w:val="00663B65"/>
    <w:rsid w:val="00664563"/>
    <w:rsid w:val="006C4200"/>
    <w:rsid w:val="006D56D3"/>
    <w:rsid w:val="006E0FF6"/>
    <w:rsid w:val="006E5FEC"/>
    <w:rsid w:val="007407B6"/>
    <w:rsid w:val="00776C47"/>
    <w:rsid w:val="007927CF"/>
    <w:rsid w:val="007964FD"/>
    <w:rsid w:val="007A3EFC"/>
    <w:rsid w:val="007B0365"/>
    <w:rsid w:val="007B6974"/>
    <w:rsid w:val="007E636F"/>
    <w:rsid w:val="007F04C8"/>
    <w:rsid w:val="00824882"/>
    <w:rsid w:val="00832560"/>
    <w:rsid w:val="00842CC3"/>
    <w:rsid w:val="0085397B"/>
    <w:rsid w:val="00865F32"/>
    <w:rsid w:val="00867CD6"/>
    <w:rsid w:val="00871547"/>
    <w:rsid w:val="008903A1"/>
    <w:rsid w:val="008974E9"/>
    <w:rsid w:val="008A5907"/>
    <w:rsid w:val="008B2CCE"/>
    <w:rsid w:val="008C0BD4"/>
    <w:rsid w:val="00902336"/>
    <w:rsid w:val="0090332B"/>
    <w:rsid w:val="0090487E"/>
    <w:rsid w:val="009246F3"/>
    <w:rsid w:val="00931C5A"/>
    <w:rsid w:val="009A04B8"/>
    <w:rsid w:val="009D176F"/>
    <w:rsid w:val="009D415D"/>
    <w:rsid w:val="009E7F63"/>
    <w:rsid w:val="00A12594"/>
    <w:rsid w:val="00A15F9F"/>
    <w:rsid w:val="00A33DD9"/>
    <w:rsid w:val="00A500C4"/>
    <w:rsid w:val="00A61123"/>
    <w:rsid w:val="00A731E2"/>
    <w:rsid w:val="00AB0E87"/>
    <w:rsid w:val="00AB5A42"/>
    <w:rsid w:val="00AB7743"/>
    <w:rsid w:val="00AB7B1E"/>
    <w:rsid w:val="00AE72F8"/>
    <w:rsid w:val="00AF03B4"/>
    <w:rsid w:val="00AF433F"/>
    <w:rsid w:val="00AF6E28"/>
    <w:rsid w:val="00B030E2"/>
    <w:rsid w:val="00B04B0D"/>
    <w:rsid w:val="00B26909"/>
    <w:rsid w:val="00B41FB8"/>
    <w:rsid w:val="00B529AA"/>
    <w:rsid w:val="00B72C70"/>
    <w:rsid w:val="00B84915"/>
    <w:rsid w:val="00BB09E6"/>
    <w:rsid w:val="00BC3D1B"/>
    <w:rsid w:val="00C05F5A"/>
    <w:rsid w:val="00C24315"/>
    <w:rsid w:val="00C274B1"/>
    <w:rsid w:val="00C54080"/>
    <w:rsid w:val="00C66C5C"/>
    <w:rsid w:val="00C70B36"/>
    <w:rsid w:val="00C755F4"/>
    <w:rsid w:val="00C779F5"/>
    <w:rsid w:val="00C83FB7"/>
    <w:rsid w:val="00C85C9A"/>
    <w:rsid w:val="00CA47B7"/>
    <w:rsid w:val="00CB76FA"/>
    <w:rsid w:val="00CC2F94"/>
    <w:rsid w:val="00CC419D"/>
    <w:rsid w:val="00CC6E69"/>
    <w:rsid w:val="00CF2AA7"/>
    <w:rsid w:val="00D1426C"/>
    <w:rsid w:val="00D14D3F"/>
    <w:rsid w:val="00D55D50"/>
    <w:rsid w:val="00D7028D"/>
    <w:rsid w:val="00D77DE7"/>
    <w:rsid w:val="00DA2DEB"/>
    <w:rsid w:val="00DA4FA0"/>
    <w:rsid w:val="00DB09F9"/>
    <w:rsid w:val="00DC60C5"/>
    <w:rsid w:val="00DE0A44"/>
    <w:rsid w:val="00DE3888"/>
    <w:rsid w:val="00DF0559"/>
    <w:rsid w:val="00DF12AD"/>
    <w:rsid w:val="00DF785B"/>
    <w:rsid w:val="00E043F8"/>
    <w:rsid w:val="00E16047"/>
    <w:rsid w:val="00E40202"/>
    <w:rsid w:val="00E444B1"/>
    <w:rsid w:val="00E54814"/>
    <w:rsid w:val="00E577D9"/>
    <w:rsid w:val="00E70EB8"/>
    <w:rsid w:val="00E77863"/>
    <w:rsid w:val="00E82A1C"/>
    <w:rsid w:val="00EA7555"/>
    <w:rsid w:val="00EC1D7B"/>
    <w:rsid w:val="00EE574E"/>
    <w:rsid w:val="00EF3397"/>
    <w:rsid w:val="00F01B2F"/>
    <w:rsid w:val="00F04501"/>
    <w:rsid w:val="00F25648"/>
    <w:rsid w:val="00F2571B"/>
    <w:rsid w:val="00F27A27"/>
    <w:rsid w:val="00F332C1"/>
    <w:rsid w:val="00F85453"/>
    <w:rsid w:val="00F9151F"/>
    <w:rsid w:val="00F95F87"/>
    <w:rsid w:val="00FA67E9"/>
    <w:rsid w:val="00FB2498"/>
    <w:rsid w:val="00FB4331"/>
    <w:rsid w:val="00FC11C3"/>
    <w:rsid w:val="00FD0D3A"/>
    <w:rsid w:val="00FE1F2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0FAC5"/>
  <w15:docId w15:val="{B0AE5A0A-18E2-4ED4-88D9-B3B70316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1AB"/>
    <w:rPr>
      <w:sz w:val="24"/>
      <w:szCs w:val="24"/>
    </w:rPr>
  </w:style>
  <w:style w:type="paragraph" w:styleId="1">
    <w:name w:val="heading 1"/>
    <w:basedOn w:val="a"/>
    <w:qFormat/>
    <w:rsid w:val="009E7F63"/>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AB"/>
    <w:pPr>
      <w:autoSpaceDE w:val="0"/>
      <w:autoSpaceDN w:val="0"/>
      <w:adjustRightInd w:val="0"/>
    </w:pPr>
    <w:rPr>
      <w:sz w:val="22"/>
      <w:szCs w:val="22"/>
    </w:rPr>
  </w:style>
  <w:style w:type="character" w:customStyle="1" w:styleId="w">
    <w:name w:val="w"/>
    <w:basedOn w:val="a0"/>
    <w:rsid w:val="000811AB"/>
    <w:rPr>
      <w:rFonts w:cs="Times New Roman"/>
    </w:rPr>
  </w:style>
  <w:style w:type="paragraph" w:styleId="a3">
    <w:name w:val="Balloon Text"/>
    <w:basedOn w:val="a"/>
    <w:semiHidden/>
    <w:rsid w:val="000811AB"/>
    <w:rPr>
      <w:rFonts w:ascii="Tahoma" w:hAnsi="Tahoma" w:cs="Tahoma"/>
      <w:sz w:val="16"/>
      <w:szCs w:val="16"/>
    </w:rPr>
  </w:style>
  <w:style w:type="paragraph" w:styleId="a4">
    <w:name w:val="Normal (Web)"/>
    <w:basedOn w:val="a"/>
    <w:rsid w:val="009E7F63"/>
    <w:pPr>
      <w:spacing w:before="100" w:beforeAutospacing="1" w:after="100" w:afterAutospacing="1"/>
    </w:pPr>
  </w:style>
  <w:style w:type="character" w:customStyle="1" w:styleId="address">
    <w:name w:val="address"/>
    <w:basedOn w:val="a0"/>
    <w:rsid w:val="009E7F63"/>
    <w:rPr>
      <w:rFonts w:cs="Times New Roman"/>
    </w:rPr>
  </w:style>
  <w:style w:type="character" w:customStyle="1" w:styleId="a5">
    <w:name w:val="Основной текст_"/>
    <w:basedOn w:val="a0"/>
    <w:link w:val="10"/>
    <w:locked/>
    <w:rsid w:val="00E16047"/>
    <w:rPr>
      <w:rFonts w:ascii="Sylfaen" w:eastAsia="Times New Roman" w:hAnsi="Sylfaen" w:cs="Times New Roman"/>
      <w:sz w:val="19"/>
      <w:szCs w:val="19"/>
      <w:lang w:bidi="ar-SA"/>
    </w:rPr>
  </w:style>
  <w:style w:type="paragraph" w:customStyle="1" w:styleId="10">
    <w:name w:val="Основной текст1"/>
    <w:basedOn w:val="a"/>
    <w:link w:val="a5"/>
    <w:rsid w:val="00E16047"/>
    <w:pPr>
      <w:widowControl w:val="0"/>
      <w:shd w:val="clear" w:color="auto" w:fill="FFFFFF"/>
      <w:spacing w:after="180" w:line="214" w:lineRule="exact"/>
      <w:jc w:val="center"/>
    </w:pPr>
    <w:rPr>
      <w:rFonts w:ascii="Sylfaen" w:hAnsi="Sylfaen"/>
      <w:noProof/>
      <w:sz w:val="19"/>
      <w:szCs w:val="19"/>
    </w:rPr>
  </w:style>
  <w:style w:type="paragraph" w:customStyle="1" w:styleId="ConsNonformat">
    <w:name w:val="ConsNonformat"/>
    <w:link w:val="ConsNonformat0"/>
    <w:rsid w:val="001107C1"/>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1107C1"/>
    <w:rPr>
      <w:rFonts w:ascii="Courier New" w:hAnsi="Courier New" w:cs="Courier New"/>
      <w:lang w:val="ru-RU" w:eastAsia="ru-RU" w:bidi="ar-SA"/>
    </w:rPr>
  </w:style>
  <w:style w:type="paragraph" w:customStyle="1" w:styleId="a6">
    <w:name w:val="Знак Знак Знак Знак Знак Знак Знак Знак Знак Знак"/>
    <w:basedOn w:val="a"/>
    <w:rsid w:val="00FB4331"/>
    <w:pPr>
      <w:spacing w:before="100" w:beforeAutospacing="1" w:after="100" w:afterAutospacing="1"/>
    </w:pPr>
    <w:rPr>
      <w:rFonts w:ascii="Tahoma" w:hAnsi="Tahoma"/>
      <w:sz w:val="20"/>
      <w:szCs w:val="20"/>
      <w:lang w:val="en-US" w:eastAsia="en-US"/>
    </w:rPr>
  </w:style>
  <w:style w:type="paragraph" w:customStyle="1" w:styleId="a7">
    <w:name w:val="Знак"/>
    <w:basedOn w:val="a"/>
    <w:rsid w:val="00433996"/>
    <w:pPr>
      <w:spacing w:after="160" w:line="240" w:lineRule="exact"/>
    </w:pPr>
    <w:rPr>
      <w:rFonts w:ascii="Verdana" w:hAnsi="Verdana"/>
      <w:sz w:val="20"/>
      <w:szCs w:val="20"/>
      <w:lang w:val="en-US" w:eastAsia="en-US"/>
    </w:rPr>
  </w:style>
  <w:style w:type="paragraph" w:styleId="2">
    <w:name w:val="Body Text Indent 2"/>
    <w:basedOn w:val="a"/>
    <w:rsid w:val="0090487E"/>
    <w:pPr>
      <w:widowControl w:val="0"/>
      <w:ind w:firstLine="567"/>
      <w:jc w:val="both"/>
    </w:pPr>
    <w:rPr>
      <w:rFonts w:ascii="Arial" w:hAnsi="Arial"/>
      <w:szCs w:val="20"/>
    </w:rPr>
  </w:style>
  <w:style w:type="paragraph" w:customStyle="1" w:styleId="11">
    <w:name w:val="Абзац списка1"/>
    <w:basedOn w:val="a"/>
    <w:rsid w:val="00534213"/>
    <w:pPr>
      <w:spacing w:after="200" w:line="276" w:lineRule="auto"/>
      <w:ind w:left="720"/>
      <w:contextualSpacing/>
    </w:pPr>
    <w:rPr>
      <w:rFonts w:ascii="Calibri" w:hAnsi="Calibri"/>
      <w:sz w:val="22"/>
      <w:szCs w:val="22"/>
    </w:rPr>
  </w:style>
  <w:style w:type="character" w:customStyle="1" w:styleId="address2">
    <w:name w:val="address2"/>
    <w:basedOn w:val="a0"/>
    <w:rsid w:val="00534213"/>
    <w:rPr>
      <w:rFonts w:cs="Times New Roman"/>
    </w:rPr>
  </w:style>
  <w:style w:type="character" w:customStyle="1" w:styleId="snippetequal">
    <w:name w:val="snippet_equal"/>
    <w:basedOn w:val="a0"/>
    <w:rsid w:val="00534213"/>
    <w:rPr>
      <w:rFonts w:cs="Times New Roman"/>
    </w:rPr>
  </w:style>
  <w:style w:type="character" w:customStyle="1" w:styleId="data2">
    <w:name w:val="data2"/>
    <w:basedOn w:val="a0"/>
    <w:rsid w:val="00534213"/>
    <w:rPr>
      <w:rFonts w:cs="Times New Roman"/>
    </w:rPr>
  </w:style>
  <w:style w:type="character" w:styleId="a8">
    <w:name w:val="Hyperlink"/>
    <w:basedOn w:val="a0"/>
    <w:rsid w:val="007964FD"/>
    <w:rPr>
      <w:color w:val="0000FF"/>
      <w:u w:val="single"/>
    </w:rPr>
  </w:style>
  <w:style w:type="character" w:customStyle="1" w:styleId="FontStyle14">
    <w:name w:val="Font Style14"/>
    <w:rsid w:val="00F332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7264048">
      <w:bodyDiv w:val="1"/>
      <w:marLeft w:val="0"/>
      <w:marRight w:val="0"/>
      <w:marTop w:val="0"/>
      <w:marBottom w:val="0"/>
      <w:divBdr>
        <w:top w:val="none" w:sz="0" w:space="0" w:color="auto"/>
        <w:left w:val="none" w:sz="0" w:space="0" w:color="auto"/>
        <w:bottom w:val="none" w:sz="0" w:space="0" w:color="auto"/>
        <w:right w:val="none" w:sz="0" w:space="0" w:color="auto"/>
      </w:divBdr>
    </w:div>
    <w:div w:id="575554622">
      <w:bodyDiv w:val="1"/>
      <w:marLeft w:val="0"/>
      <w:marRight w:val="0"/>
      <w:marTop w:val="0"/>
      <w:marBottom w:val="0"/>
      <w:divBdr>
        <w:top w:val="none" w:sz="0" w:space="0" w:color="auto"/>
        <w:left w:val="none" w:sz="0" w:space="0" w:color="auto"/>
        <w:bottom w:val="none" w:sz="0" w:space="0" w:color="auto"/>
        <w:right w:val="none" w:sz="0" w:space="0" w:color="auto"/>
      </w:divBdr>
    </w:div>
    <w:div w:id="631599390">
      <w:bodyDiv w:val="1"/>
      <w:marLeft w:val="0"/>
      <w:marRight w:val="0"/>
      <w:marTop w:val="0"/>
      <w:marBottom w:val="0"/>
      <w:divBdr>
        <w:top w:val="none" w:sz="0" w:space="0" w:color="auto"/>
        <w:left w:val="none" w:sz="0" w:space="0" w:color="auto"/>
        <w:bottom w:val="none" w:sz="0" w:space="0" w:color="auto"/>
        <w:right w:val="none" w:sz="0" w:space="0" w:color="auto"/>
      </w:divBdr>
    </w:div>
    <w:div w:id="18759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УТВЕРЖДАЮ »</vt:lpstr>
    </vt:vector>
  </TitlesOfParts>
  <Company>Прокуратура Ленинградской области</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 »</dc:title>
  <dc:creator>Прокурор</dc:creator>
  <cp:lastModifiedBy>Volosova</cp:lastModifiedBy>
  <cp:revision>2</cp:revision>
  <cp:lastPrinted>2025-12-20T14:32:00Z</cp:lastPrinted>
  <dcterms:created xsi:type="dcterms:W3CDTF">2025-12-20T14:37:00Z</dcterms:created>
  <dcterms:modified xsi:type="dcterms:W3CDTF">2025-12-20T14:37:00Z</dcterms:modified>
</cp:coreProperties>
</file>