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31A56C8B" w14:textId="17485707" w:rsidR="00CC6E69" w:rsidRPr="00174976" w:rsidRDefault="00174976" w:rsidP="00174976">
      <w:pPr>
        <w:jc w:val="center"/>
        <w:rPr>
          <w:b/>
          <w:sz w:val="28"/>
          <w:szCs w:val="28"/>
        </w:rPr>
      </w:pPr>
      <w:r w:rsidRPr="00174976">
        <w:rPr>
          <w:b/>
          <w:sz w:val="28"/>
          <w:szCs w:val="28"/>
        </w:rPr>
        <w:t xml:space="preserve">Прокуратурой района выявлены нарушения </w:t>
      </w:r>
      <w:r w:rsidRPr="00174976">
        <w:rPr>
          <w:b/>
          <w:sz w:val="28"/>
          <w:szCs w:val="28"/>
        </w:rPr>
        <w:t>законодательства о погребении и похоронном деле</w:t>
      </w:r>
    </w:p>
    <w:p w14:paraId="345FFE07" w14:textId="77777777" w:rsidR="00CC6E69" w:rsidRPr="00174976" w:rsidRDefault="00CC6E69" w:rsidP="00CC6E69">
      <w:pPr>
        <w:ind w:firstLine="709"/>
        <w:jc w:val="both"/>
        <w:rPr>
          <w:b/>
          <w:sz w:val="28"/>
          <w:szCs w:val="28"/>
        </w:rPr>
      </w:pPr>
    </w:p>
    <w:p w14:paraId="0A064C32" w14:textId="1006E0B9" w:rsidR="00174976" w:rsidRPr="00174976" w:rsidRDefault="00CC6E69" w:rsidP="00CC6E69">
      <w:pPr>
        <w:ind w:firstLine="709"/>
        <w:jc w:val="both"/>
        <w:rPr>
          <w:bCs/>
          <w:sz w:val="28"/>
          <w:szCs w:val="28"/>
        </w:rPr>
      </w:pPr>
      <w:r w:rsidRPr="00174976">
        <w:rPr>
          <w:bCs/>
          <w:sz w:val="28"/>
          <w:szCs w:val="28"/>
        </w:rPr>
        <w:t>Прокуратурой Волосовского района</w:t>
      </w:r>
      <w:r w:rsidR="00174976" w:rsidRPr="00174976">
        <w:rPr>
          <w:sz w:val="28"/>
          <w:szCs w:val="28"/>
        </w:rPr>
        <w:t xml:space="preserve"> </w:t>
      </w:r>
      <w:r w:rsidR="00174976" w:rsidRPr="00174976">
        <w:rPr>
          <w:bCs/>
          <w:sz w:val="28"/>
          <w:szCs w:val="28"/>
        </w:rPr>
        <w:t>проведена проверка исполнения законодательства в сфере оказания ритуальных услуг, в том числе санитарных, гигиенических требований к размещению, устройству и содержанию мест погребения на территории муниципальных образований Волосовского муниципального района Ленинградской области.</w:t>
      </w:r>
    </w:p>
    <w:p w14:paraId="14D534E7" w14:textId="0A93351A" w:rsidR="00174976" w:rsidRPr="00174976" w:rsidRDefault="00174976" w:rsidP="00CC6E69">
      <w:pPr>
        <w:ind w:firstLine="709"/>
        <w:jc w:val="both"/>
        <w:rPr>
          <w:bCs/>
          <w:sz w:val="28"/>
          <w:szCs w:val="28"/>
        </w:rPr>
      </w:pPr>
      <w:r w:rsidRPr="00174976">
        <w:rPr>
          <w:bCs/>
          <w:sz w:val="28"/>
          <w:szCs w:val="28"/>
        </w:rPr>
        <w:t>В ходе проверочных мероприятий у</w:t>
      </w:r>
      <w:r w:rsidRPr="00174976">
        <w:rPr>
          <w:bCs/>
          <w:sz w:val="28"/>
          <w:szCs w:val="28"/>
        </w:rPr>
        <w:t>становлено, что в нарушение п. 53 СанПиН 2.1.3684-21, п. 2.4 Правил содержания мест погребения</w:t>
      </w:r>
      <w:r w:rsidRPr="00174976">
        <w:rPr>
          <w:bCs/>
          <w:sz w:val="28"/>
          <w:szCs w:val="28"/>
        </w:rPr>
        <w:t xml:space="preserve">, установленных </w:t>
      </w:r>
      <w:r w:rsidRPr="00174976">
        <w:rPr>
          <w:bCs/>
          <w:sz w:val="28"/>
          <w:szCs w:val="28"/>
        </w:rPr>
        <w:t>Постановлением Правительства Ленинградской области от 11.01.2022 № 7</w:t>
      </w:r>
      <w:r w:rsidRPr="00174976">
        <w:rPr>
          <w:bCs/>
          <w:sz w:val="28"/>
          <w:szCs w:val="28"/>
        </w:rPr>
        <w:t xml:space="preserve">, </w:t>
      </w:r>
      <w:r w:rsidRPr="00174976">
        <w:rPr>
          <w:bCs/>
          <w:sz w:val="28"/>
          <w:szCs w:val="28"/>
        </w:rPr>
        <w:t>на территории муниципальн</w:t>
      </w:r>
      <w:r w:rsidRPr="00174976">
        <w:rPr>
          <w:bCs/>
          <w:sz w:val="28"/>
          <w:szCs w:val="28"/>
        </w:rPr>
        <w:t>ых</w:t>
      </w:r>
      <w:r w:rsidRPr="00174976">
        <w:rPr>
          <w:bCs/>
          <w:sz w:val="28"/>
          <w:szCs w:val="28"/>
        </w:rPr>
        <w:t xml:space="preserve"> образовани</w:t>
      </w:r>
      <w:r w:rsidRPr="00174976">
        <w:rPr>
          <w:bCs/>
          <w:sz w:val="28"/>
          <w:szCs w:val="28"/>
        </w:rPr>
        <w:t>й района выявлено недостаточное оснащение кладбищ.</w:t>
      </w:r>
    </w:p>
    <w:p w14:paraId="6BED7661" w14:textId="0D07A43C" w:rsidR="00174976" w:rsidRPr="00174976" w:rsidRDefault="00174976" w:rsidP="00CC6E69">
      <w:pPr>
        <w:ind w:firstLine="709"/>
        <w:jc w:val="both"/>
        <w:rPr>
          <w:bCs/>
          <w:sz w:val="28"/>
          <w:szCs w:val="28"/>
        </w:rPr>
      </w:pPr>
      <w:r w:rsidRPr="00174976">
        <w:rPr>
          <w:bCs/>
          <w:sz w:val="28"/>
          <w:szCs w:val="28"/>
        </w:rPr>
        <w:t>По указанным нарушениям прокуратурой района в сентябре 2025 года внесено 6 представлений в администрации сельских поселений, которые рассмотрены и удовлетворены.</w:t>
      </w:r>
    </w:p>
    <w:p w14:paraId="181029A1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2025-12-19T06:33:00Z</cp:lastPrinted>
  <dcterms:created xsi:type="dcterms:W3CDTF">2025-12-20T13:40:00Z</dcterms:created>
  <dcterms:modified xsi:type="dcterms:W3CDTF">2025-12-20T13:40:00Z</dcterms:modified>
</cp:coreProperties>
</file>